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4B" w:rsidRPr="00E367C5" w:rsidRDefault="0027354B" w:rsidP="00E367C5">
      <w:pPr>
        <w:jc w:val="both"/>
        <w:rPr>
          <w:rFonts w:ascii="Times New Roman" w:hAnsi="Times New Roman" w:cs="Times New Roman"/>
        </w:rPr>
      </w:pPr>
      <w:r w:rsidRPr="00E367C5">
        <w:rPr>
          <w:rStyle w:val="a4"/>
          <w:rFonts w:ascii="Times New Roman" w:hAnsi="Times New Roman" w:cs="Times New Roman"/>
        </w:rPr>
        <w:t>Памятники природы и архитектуры Татищевского района</w:t>
      </w:r>
    </w:p>
    <w:p w:rsidR="0027354B" w:rsidRPr="0027354B" w:rsidRDefault="0027354B" w:rsidP="0027354B">
      <w:pPr>
        <w:pStyle w:val="a6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16"/>
          <w:szCs w:val="16"/>
        </w:rPr>
      </w:pPr>
      <w:r w:rsidRPr="0027354B">
        <w:t xml:space="preserve">Татищевский район славится рядом достопримечательностей, а именно памятниками природы и архитектуры. Несмотря на молодость населенного пункта, здесь </w:t>
      </w:r>
      <w:proofErr w:type="gramStart"/>
      <w:r w:rsidRPr="0027354B">
        <w:t>есть</w:t>
      </w:r>
      <w:proofErr w:type="gramEnd"/>
      <w:r w:rsidRPr="0027354B">
        <w:t xml:space="preserve"> на что посмотреть из интересной дореволюционной архитектуры. Во-первых, это </w:t>
      </w:r>
      <w:proofErr w:type="spellStart"/>
      <w:r w:rsidRPr="0027354B">
        <w:t>Мариинское</w:t>
      </w:r>
      <w:proofErr w:type="spellEnd"/>
      <w:r w:rsidRPr="0027354B">
        <w:t xml:space="preserve"> училище, открытое </w:t>
      </w:r>
      <w:proofErr w:type="gramStart"/>
      <w:r w:rsidRPr="0027354B">
        <w:t>в</w:t>
      </w:r>
      <w:proofErr w:type="gramEnd"/>
      <w:r w:rsidRPr="0027354B">
        <w:t xml:space="preserve"> </w:t>
      </w:r>
      <w:proofErr w:type="gramStart"/>
      <w:r w:rsidRPr="0027354B">
        <w:t>с</w:t>
      </w:r>
      <w:proofErr w:type="gramEnd"/>
      <w:r w:rsidRPr="0027354B">
        <w:t xml:space="preserve">. Октябрьский Городок в 1865 году. Сейчас в памятнике истории регионального значения находится сельскохозяйственный техникум им. Тимирязева. Необыкновенно красивая церковь Покрова Пресвятой Богородицы </w:t>
      </w:r>
      <w:proofErr w:type="gramStart"/>
      <w:r w:rsidRPr="0027354B">
        <w:t>в</w:t>
      </w:r>
      <w:proofErr w:type="gramEnd"/>
      <w:r w:rsidRPr="0027354B">
        <w:t xml:space="preserve"> </w:t>
      </w:r>
      <w:proofErr w:type="gramStart"/>
      <w:r w:rsidRPr="0027354B">
        <w:t>с</w:t>
      </w:r>
      <w:proofErr w:type="gramEnd"/>
      <w:r w:rsidRPr="0027354B">
        <w:t>. Сокур была освящена в 1902 году, а в настоящее время восстановлена в первозданном виде и продолжает действовать. Храм посещают как верующие, так и многочисленные туристы.</w:t>
      </w:r>
    </w:p>
    <w:p w:rsidR="0027354B" w:rsidRPr="0027354B" w:rsidRDefault="0027354B" w:rsidP="0027354B">
      <w:pPr>
        <w:pStyle w:val="a6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16"/>
          <w:szCs w:val="16"/>
        </w:rPr>
      </w:pPr>
      <w:r w:rsidRPr="0027354B">
        <w:t xml:space="preserve">В селе </w:t>
      </w:r>
      <w:proofErr w:type="spellStart"/>
      <w:r w:rsidRPr="0027354B">
        <w:t>Карамышка</w:t>
      </w:r>
      <w:proofErr w:type="spellEnd"/>
      <w:r w:rsidRPr="0027354B">
        <w:t xml:space="preserve"> установлен интересный скульптурный бюст революционера и местного уроженца В.Ф. Ефимова-Саратовца.</w:t>
      </w:r>
    </w:p>
    <w:p w:rsidR="0027354B" w:rsidRPr="0027354B" w:rsidRDefault="0027354B" w:rsidP="0027354B">
      <w:pPr>
        <w:pStyle w:val="a6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16"/>
          <w:szCs w:val="16"/>
        </w:rPr>
      </w:pPr>
      <w:r w:rsidRPr="0027354B">
        <w:t xml:space="preserve">А в селе </w:t>
      </w:r>
      <w:proofErr w:type="spellStart"/>
      <w:r w:rsidRPr="0027354B">
        <w:t>Полчаниновка</w:t>
      </w:r>
      <w:proofErr w:type="spellEnd"/>
      <w:r w:rsidRPr="0027354B">
        <w:t xml:space="preserve"> находится усадьба, принадлежавшая саратовскому краеведу, историку и этнографу Александру Николаевичу </w:t>
      </w:r>
      <w:proofErr w:type="spellStart"/>
      <w:r w:rsidRPr="0027354B">
        <w:t>Минху</w:t>
      </w:r>
      <w:proofErr w:type="spellEnd"/>
      <w:r w:rsidRPr="0027354B">
        <w:t xml:space="preserve">, а также </w:t>
      </w:r>
      <w:proofErr w:type="spellStart"/>
      <w:r w:rsidRPr="0027354B">
        <w:t>Губаревская</w:t>
      </w:r>
      <w:proofErr w:type="spellEnd"/>
      <w:r w:rsidRPr="0027354B">
        <w:t xml:space="preserve"> усадьба дворян Шахматовых.</w:t>
      </w:r>
    </w:p>
    <w:p w:rsidR="0027354B" w:rsidRPr="0027354B" w:rsidRDefault="0027354B" w:rsidP="0027354B">
      <w:pPr>
        <w:pStyle w:val="a6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16"/>
          <w:szCs w:val="16"/>
        </w:rPr>
      </w:pPr>
      <w:proofErr w:type="gramStart"/>
      <w:r w:rsidRPr="0027354B">
        <w:t xml:space="preserve">Старейший и один из немногих сохранившихся в Саратовской области приусадебных парков второй половины XIX века также находится в </w:t>
      </w:r>
      <w:proofErr w:type="spellStart"/>
      <w:r w:rsidRPr="0027354B">
        <w:t>Полчаниновке</w:t>
      </w:r>
      <w:proofErr w:type="spellEnd"/>
      <w:r w:rsidRPr="0027354B">
        <w:t>.</w:t>
      </w:r>
      <w:proofErr w:type="gramEnd"/>
      <w:r w:rsidRPr="0027354B">
        <w:t xml:space="preserve"> Он создан в 1876 году </w:t>
      </w:r>
      <w:proofErr w:type="spellStart"/>
      <w:r w:rsidRPr="0027354B">
        <w:t>Минхом</w:t>
      </w:r>
      <w:proofErr w:type="spellEnd"/>
      <w:r w:rsidRPr="0027354B">
        <w:t>. Ландшафт приусадебного парка исключительно живописен, особенно с Петровской горы: вокруг зеленые холмы, большой пруд с подступающим к нему лесом. Весной в лесу расцветает море подснежников-хохлаток. Можно встретить и растени</w:t>
      </w:r>
      <w:proofErr w:type="gramStart"/>
      <w:r w:rsidRPr="0027354B">
        <w:t>я-</w:t>
      </w:r>
      <w:proofErr w:type="gramEnd"/>
      <w:r w:rsidRPr="0027354B">
        <w:t>«</w:t>
      </w:r>
      <w:proofErr w:type="spellStart"/>
      <w:r w:rsidRPr="0027354B">
        <w:t>краснокнижники</w:t>
      </w:r>
      <w:proofErr w:type="spellEnd"/>
      <w:r w:rsidRPr="0027354B">
        <w:t xml:space="preserve">», среди которых рябчик русский, первоцвет </w:t>
      </w:r>
      <w:proofErr w:type="spellStart"/>
      <w:r w:rsidRPr="0027354B">
        <w:t>крупночашечный</w:t>
      </w:r>
      <w:proofErr w:type="spellEnd"/>
      <w:r w:rsidRPr="0027354B">
        <w:t xml:space="preserve">. У села </w:t>
      </w:r>
      <w:proofErr w:type="spellStart"/>
      <w:r w:rsidRPr="0027354B">
        <w:t>Курдюм</w:t>
      </w:r>
      <w:proofErr w:type="spellEnd"/>
      <w:r w:rsidRPr="0027354B">
        <w:t xml:space="preserve"> находится золотоордынское городище, где были найдены фрагменты керамики, дирхем </w:t>
      </w:r>
      <w:proofErr w:type="spellStart"/>
      <w:r w:rsidRPr="0027354B">
        <w:t>укекской</w:t>
      </w:r>
      <w:proofErr w:type="spellEnd"/>
      <w:r w:rsidRPr="0027354B">
        <w:t xml:space="preserve"> чеканки (такие монеты выпускались между 1266 и 1322 годами) и венчик древнерусского сосуда. </w:t>
      </w:r>
    </w:p>
    <w:p w:rsidR="0027354B" w:rsidRPr="0027354B" w:rsidRDefault="0027354B" w:rsidP="0027354B">
      <w:pPr>
        <w:pStyle w:val="a6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16"/>
          <w:szCs w:val="16"/>
        </w:rPr>
      </w:pPr>
      <w:r w:rsidRPr="0027354B">
        <w:t xml:space="preserve">Среди природных достопримечательностей района особо выделяется </w:t>
      </w:r>
      <w:proofErr w:type="spellStart"/>
      <w:r w:rsidRPr="0027354B">
        <w:t>Большеивановский</w:t>
      </w:r>
      <w:proofErr w:type="spellEnd"/>
      <w:r w:rsidRPr="0027354B">
        <w:t xml:space="preserve"> приусадебный парк. Этот памятник природы находится на северо-западной окраине села Большая Ивановка. Он насчитывает около 80 деревьев в возрасте 175 лет. Их высота превышает 20 метров, а диаметр ствола может составлять целых 70 сантиметров. Сохранилась в районе и вековая дубовая роща.</w:t>
      </w:r>
    </w:p>
    <w:p w:rsidR="0027354B" w:rsidRPr="0027354B" w:rsidRDefault="0027354B" w:rsidP="0027354B">
      <w:pPr>
        <w:pStyle w:val="a6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16"/>
          <w:szCs w:val="16"/>
        </w:rPr>
      </w:pPr>
      <w:r w:rsidRPr="0027354B">
        <w:t xml:space="preserve">Неподалеку от парка возвышается большая мельница, построенная в 1905 году сыном крупного землевладельца С.П. </w:t>
      </w:r>
      <w:proofErr w:type="spellStart"/>
      <w:r w:rsidRPr="0027354B">
        <w:t>Корбутовским</w:t>
      </w:r>
      <w:proofErr w:type="spellEnd"/>
      <w:r w:rsidRPr="0027354B">
        <w:t>. Также уцелел дом управляющего и некоторые другие давние усадебные постройки.</w:t>
      </w:r>
    </w:p>
    <w:p w:rsidR="0027354B" w:rsidRPr="0027354B" w:rsidRDefault="0027354B" w:rsidP="0027354B">
      <w:pPr>
        <w:pStyle w:val="a6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16"/>
          <w:szCs w:val="16"/>
        </w:rPr>
      </w:pPr>
      <w:r w:rsidRPr="0027354B">
        <w:t>На дубовых гигантов, которыми славятся леса села Вязовка, приезжают посмотреть туристы из разных регионов России. Здешние деревья имеют высоту до 14-16 метров, а диаметр их стволов порой достигает 100 сантиметров. </w:t>
      </w:r>
    </w:p>
    <w:p w:rsidR="0027354B" w:rsidRPr="0027354B" w:rsidRDefault="0027354B" w:rsidP="0027354B">
      <w:pPr>
        <w:pStyle w:val="a6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16"/>
          <w:szCs w:val="16"/>
        </w:rPr>
      </w:pPr>
      <w:r w:rsidRPr="0027354B">
        <w:t>Растущий в районе и редкий в степной зоне ольшаник из ольхи черной занесен в региональную Красную книгу, а природный памятник «</w:t>
      </w:r>
      <w:proofErr w:type="spellStart"/>
      <w:r w:rsidRPr="0027354B">
        <w:t>Побочинская</w:t>
      </w:r>
      <w:proofErr w:type="spellEnd"/>
      <w:r w:rsidRPr="0027354B">
        <w:t xml:space="preserve"> лесная дача» является своеобразным ландшафтным эталоном «островных» нагорных лесов в саратовском Приволжье.</w:t>
      </w:r>
    </w:p>
    <w:p w:rsidR="0027354B" w:rsidRPr="0027354B" w:rsidRDefault="0027354B" w:rsidP="0027354B">
      <w:pPr>
        <w:pStyle w:val="a6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16"/>
          <w:szCs w:val="16"/>
        </w:rPr>
      </w:pPr>
      <w:r w:rsidRPr="0027354B">
        <w:t>Благоприятные природные условия позволили СГАУ имени Вавилова организовать в Вязовке учебно-опытный лесхоз. В настоящее время вузовский дендрарий включает в себя более 170 видов деревьев, кустарников и лиан. </w:t>
      </w:r>
    </w:p>
    <w:p w:rsidR="0027354B" w:rsidRPr="0027354B" w:rsidRDefault="0027354B" w:rsidP="0027354B">
      <w:pPr>
        <w:pStyle w:val="a6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16"/>
          <w:szCs w:val="16"/>
        </w:rPr>
      </w:pPr>
      <w:r w:rsidRPr="0027354B">
        <w:t>Находящийся в Татищевском районе карьер «</w:t>
      </w:r>
      <w:proofErr w:type="spellStart"/>
      <w:r w:rsidRPr="0027354B">
        <w:t>Карякино</w:t>
      </w:r>
      <w:proofErr w:type="spellEnd"/>
      <w:r w:rsidRPr="0027354B">
        <w:t>» имеет огромное археологическое значение благодаря значительному скоплению фосфоритовых включений, с которыми связаны многочисленные находки остатков морских позвоночных позднемезозойского времени.</w:t>
      </w:r>
    </w:p>
    <w:p w:rsidR="0027354B" w:rsidRPr="0027354B" w:rsidRDefault="0027354B" w:rsidP="0027354B">
      <w:pPr>
        <w:pStyle w:val="a6"/>
        <w:shd w:val="clear" w:color="auto" w:fill="FFFFFF"/>
        <w:spacing w:before="120" w:beforeAutospacing="0" w:after="120" w:afterAutospacing="0"/>
        <w:jc w:val="both"/>
        <w:rPr>
          <w:rFonts w:ascii="Verdana" w:hAnsi="Verdana"/>
          <w:sz w:val="16"/>
          <w:szCs w:val="16"/>
        </w:rPr>
      </w:pPr>
      <w:r w:rsidRPr="0027354B">
        <w:lastRenderedPageBreak/>
        <w:t>Овраг «Малиновый» рассматривается геологами как наиболее полная и хорошо иллюстрированная летопись событий поздней части средней юры в пределах Европейской части России.</w:t>
      </w:r>
    </w:p>
    <w:p w:rsidR="00A63CA4" w:rsidRPr="006203DC" w:rsidRDefault="00A63CA4" w:rsidP="00A63CA4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A63CA4" w:rsidRPr="006203DC" w:rsidSect="003C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95F03"/>
    <w:multiLevelType w:val="hybridMultilevel"/>
    <w:tmpl w:val="0EBA45E6"/>
    <w:lvl w:ilvl="0" w:tplc="51FA358E">
      <w:start w:val="1"/>
      <w:numFmt w:val="bullet"/>
      <w:lvlText w:val="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F1515"/>
    <w:rsid w:val="0027354B"/>
    <w:rsid w:val="00292D39"/>
    <w:rsid w:val="00393FAB"/>
    <w:rsid w:val="003C688B"/>
    <w:rsid w:val="004A5E0A"/>
    <w:rsid w:val="006203DC"/>
    <w:rsid w:val="00714870"/>
    <w:rsid w:val="007A4385"/>
    <w:rsid w:val="00A009D2"/>
    <w:rsid w:val="00A16C24"/>
    <w:rsid w:val="00A63CA4"/>
    <w:rsid w:val="00BA3477"/>
    <w:rsid w:val="00BF1515"/>
    <w:rsid w:val="00D11D86"/>
    <w:rsid w:val="00E05BCC"/>
    <w:rsid w:val="00E367C5"/>
    <w:rsid w:val="00F127A7"/>
    <w:rsid w:val="00F87DAC"/>
    <w:rsid w:val="00FD5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15"/>
  </w:style>
  <w:style w:type="paragraph" w:styleId="2">
    <w:name w:val="heading 2"/>
    <w:basedOn w:val="a"/>
    <w:link w:val="20"/>
    <w:uiPriority w:val="9"/>
    <w:qFormat/>
    <w:rsid w:val="00620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3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203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203DC"/>
    <w:rPr>
      <w:b/>
      <w:bCs/>
    </w:rPr>
  </w:style>
  <w:style w:type="character" w:styleId="a5">
    <w:name w:val="Emphasis"/>
    <w:basedOn w:val="a0"/>
    <w:uiPriority w:val="20"/>
    <w:qFormat/>
    <w:rsid w:val="006203DC"/>
    <w:rPr>
      <w:i/>
      <w:iCs/>
    </w:rPr>
  </w:style>
  <w:style w:type="paragraph" w:styleId="a6">
    <w:name w:val="Normal (Web)"/>
    <w:basedOn w:val="a"/>
    <w:uiPriority w:val="99"/>
    <w:rsid w:val="00BA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 Марина Андреевна</dc:creator>
  <cp:lastModifiedBy>PC005</cp:lastModifiedBy>
  <cp:revision>4</cp:revision>
  <cp:lastPrinted>2020-10-14T06:02:00Z</cp:lastPrinted>
  <dcterms:created xsi:type="dcterms:W3CDTF">2020-12-24T06:15:00Z</dcterms:created>
  <dcterms:modified xsi:type="dcterms:W3CDTF">2020-12-24T14:41:00Z</dcterms:modified>
</cp:coreProperties>
</file>