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2EB" w:rsidRDefault="00AE02EB" w:rsidP="00AE02EB">
      <w:pPr>
        <w:ind w:left="5670"/>
        <w:jc w:val="center"/>
      </w:pPr>
      <w:r>
        <w:t>Приложение № 1</w:t>
      </w:r>
    </w:p>
    <w:p w:rsidR="00AE02EB" w:rsidRDefault="00AE02EB" w:rsidP="00AE02EB">
      <w:pPr>
        <w:ind w:left="5670"/>
        <w:jc w:val="center"/>
      </w:pPr>
      <w:r>
        <w:t>к постановлению</w:t>
      </w:r>
    </w:p>
    <w:p w:rsidR="00AE02EB" w:rsidRDefault="00AE02EB" w:rsidP="00AE02EB">
      <w:pPr>
        <w:ind w:left="5670"/>
        <w:jc w:val="center"/>
      </w:pPr>
      <w:r>
        <w:t>администрации Татищевского</w:t>
      </w:r>
    </w:p>
    <w:p w:rsidR="00AE02EB" w:rsidRDefault="00AE02EB" w:rsidP="00AE02EB">
      <w:pPr>
        <w:ind w:left="5670"/>
        <w:jc w:val="center"/>
      </w:pPr>
      <w:r>
        <w:t>муниципального района</w:t>
      </w:r>
    </w:p>
    <w:p w:rsidR="00AE02EB" w:rsidRDefault="00AE02EB" w:rsidP="00AE02EB">
      <w:pPr>
        <w:suppressAutoHyphens/>
        <w:ind w:left="5670"/>
        <w:jc w:val="center"/>
      </w:pPr>
      <w:r>
        <w:t>Саратовской области</w:t>
      </w:r>
    </w:p>
    <w:p w:rsidR="00AE02EB" w:rsidRDefault="00AE02EB" w:rsidP="00AE02EB">
      <w:pPr>
        <w:jc w:val="center"/>
        <w:rPr>
          <w:b/>
        </w:rPr>
      </w:pPr>
    </w:p>
    <w:p w:rsidR="0023793E" w:rsidRPr="0023793E" w:rsidRDefault="0023793E" w:rsidP="0023793E">
      <w:pPr>
        <w:ind w:right="-1"/>
        <w:jc w:val="center"/>
        <w:rPr>
          <w:b/>
          <w:szCs w:val="28"/>
        </w:rPr>
      </w:pPr>
      <w:r w:rsidRPr="0023793E">
        <w:rPr>
          <w:b/>
          <w:szCs w:val="28"/>
        </w:rPr>
        <w:t>ПОЛОЖЕНИЕ</w:t>
      </w:r>
    </w:p>
    <w:p w:rsidR="0023793E" w:rsidRPr="00BC4974" w:rsidRDefault="0023793E" w:rsidP="0023793E">
      <w:pPr>
        <w:ind w:right="-1"/>
        <w:jc w:val="center"/>
        <w:rPr>
          <w:szCs w:val="28"/>
        </w:rPr>
      </w:pPr>
      <w:r w:rsidRPr="0023793E">
        <w:rPr>
          <w:b/>
          <w:szCs w:val="28"/>
        </w:rPr>
        <w:t>о проведении районных соревнований по лыжным гонкам в рамках Всероссийской массовой лыжной гонки «Лыжня России»</w:t>
      </w:r>
    </w:p>
    <w:p w:rsidR="0023793E" w:rsidRPr="00BC4974" w:rsidRDefault="0023793E" w:rsidP="0023793E">
      <w:pPr>
        <w:ind w:right="-1"/>
        <w:rPr>
          <w:b/>
          <w:szCs w:val="28"/>
        </w:rPr>
      </w:pPr>
    </w:p>
    <w:p w:rsidR="0023793E" w:rsidRPr="00BC4974" w:rsidRDefault="0023793E" w:rsidP="0023793E">
      <w:pPr>
        <w:pStyle w:val="aff6"/>
        <w:numPr>
          <w:ilvl w:val="0"/>
          <w:numId w:val="30"/>
        </w:numPr>
        <w:tabs>
          <w:tab w:val="left" w:pos="140"/>
        </w:tabs>
        <w:spacing w:line="240" w:lineRule="auto"/>
        <w:ind w:left="0" w:right="-1"/>
        <w:jc w:val="center"/>
        <w:rPr>
          <w:b/>
          <w:sz w:val="28"/>
          <w:szCs w:val="28"/>
        </w:rPr>
      </w:pPr>
      <w:r w:rsidRPr="00BC4974">
        <w:rPr>
          <w:b/>
          <w:sz w:val="28"/>
          <w:szCs w:val="28"/>
        </w:rPr>
        <w:t>Цели и задачи</w:t>
      </w:r>
    </w:p>
    <w:p w:rsidR="0023793E" w:rsidRPr="00BC4974" w:rsidRDefault="0023793E" w:rsidP="0023793E">
      <w:pPr>
        <w:pStyle w:val="aff6"/>
        <w:tabs>
          <w:tab w:val="left" w:pos="140"/>
        </w:tabs>
        <w:ind w:left="0" w:right="-1"/>
        <w:rPr>
          <w:b/>
          <w:sz w:val="28"/>
          <w:szCs w:val="28"/>
        </w:rPr>
      </w:pPr>
    </w:p>
    <w:p w:rsidR="0023793E" w:rsidRPr="00BC4974" w:rsidRDefault="0023793E" w:rsidP="0023793E">
      <w:pPr>
        <w:ind w:right="-1" w:firstLine="567"/>
        <w:jc w:val="both"/>
        <w:rPr>
          <w:szCs w:val="28"/>
        </w:rPr>
      </w:pPr>
      <w:r w:rsidRPr="00BC4974">
        <w:rPr>
          <w:szCs w:val="28"/>
        </w:rPr>
        <w:t>Районные соревнования по лыжным гонкам в рамках Всероссийской массовой лыжной гонки «Лыжня России» (далее по те</w:t>
      </w:r>
      <w:r>
        <w:rPr>
          <w:szCs w:val="28"/>
        </w:rPr>
        <w:t xml:space="preserve">ксту - Соревнования) проводятся с </w:t>
      </w:r>
      <w:r w:rsidRPr="00BC4974">
        <w:rPr>
          <w:szCs w:val="28"/>
        </w:rPr>
        <w:t>целью:</w:t>
      </w:r>
    </w:p>
    <w:p w:rsidR="0023793E" w:rsidRPr="00BC4974" w:rsidRDefault="0023793E" w:rsidP="0023793E">
      <w:pPr>
        <w:tabs>
          <w:tab w:val="left" w:pos="1120"/>
        </w:tabs>
        <w:ind w:right="-1" w:firstLine="540"/>
        <w:jc w:val="both"/>
        <w:rPr>
          <w:szCs w:val="28"/>
        </w:rPr>
      </w:pPr>
      <w:r w:rsidRPr="00BC4974">
        <w:rPr>
          <w:szCs w:val="28"/>
        </w:rPr>
        <w:t>пропаганды и популяризации лыжного спорта в Татищевском муниципальном районе Саратовской области и дальнейшего его развития;</w:t>
      </w:r>
    </w:p>
    <w:p w:rsidR="0023793E" w:rsidRPr="00BC4974" w:rsidRDefault="0023793E" w:rsidP="0023793E">
      <w:pPr>
        <w:tabs>
          <w:tab w:val="left" w:pos="1120"/>
        </w:tabs>
        <w:ind w:right="-1" w:firstLine="540"/>
        <w:jc w:val="both"/>
        <w:rPr>
          <w:szCs w:val="28"/>
        </w:rPr>
      </w:pPr>
      <w:r w:rsidRPr="00BC4974">
        <w:rPr>
          <w:szCs w:val="28"/>
        </w:rPr>
        <w:t xml:space="preserve">формирования здорового образа жизни среди жителей Татищевского </w:t>
      </w:r>
      <w:r w:rsidRPr="00BC4974">
        <w:rPr>
          <w:szCs w:val="28"/>
        </w:rPr>
        <w:br/>
        <w:t>муниципального района Саратовской области;</w:t>
      </w:r>
    </w:p>
    <w:p w:rsidR="0023793E" w:rsidRPr="00BC4974" w:rsidRDefault="0023793E" w:rsidP="0023793E">
      <w:pPr>
        <w:tabs>
          <w:tab w:val="left" w:pos="1120"/>
        </w:tabs>
        <w:ind w:right="-1" w:firstLine="540"/>
        <w:jc w:val="both"/>
        <w:rPr>
          <w:szCs w:val="28"/>
        </w:rPr>
      </w:pPr>
      <w:r w:rsidRPr="00BC4974">
        <w:rPr>
          <w:szCs w:val="28"/>
        </w:rPr>
        <w:t>подготовки и выявления наиболее способных и талантливых лыжников.</w:t>
      </w:r>
    </w:p>
    <w:p w:rsidR="0023793E" w:rsidRPr="00BC4974" w:rsidRDefault="0023793E" w:rsidP="0023793E">
      <w:pPr>
        <w:tabs>
          <w:tab w:val="left" w:pos="1120"/>
        </w:tabs>
        <w:ind w:right="-1"/>
        <w:jc w:val="both"/>
        <w:rPr>
          <w:szCs w:val="28"/>
          <w:highlight w:val="yellow"/>
        </w:rPr>
      </w:pPr>
    </w:p>
    <w:p w:rsidR="0023793E" w:rsidRPr="00BC4974" w:rsidRDefault="0023793E" w:rsidP="0023793E">
      <w:pPr>
        <w:pStyle w:val="aff6"/>
        <w:numPr>
          <w:ilvl w:val="0"/>
          <w:numId w:val="30"/>
        </w:numPr>
        <w:tabs>
          <w:tab w:val="left" w:pos="1120"/>
        </w:tabs>
        <w:spacing w:line="240" w:lineRule="auto"/>
        <w:ind w:left="0" w:right="-1"/>
        <w:jc w:val="center"/>
        <w:rPr>
          <w:b/>
          <w:sz w:val="28"/>
          <w:szCs w:val="28"/>
        </w:rPr>
      </w:pPr>
      <w:r w:rsidRPr="00BC4974">
        <w:rPr>
          <w:b/>
          <w:sz w:val="28"/>
          <w:szCs w:val="28"/>
        </w:rPr>
        <w:t xml:space="preserve"> Сроки и место проведения</w:t>
      </w:r>
    </w:p>
    <w:p w:rsidR="0023793E" w:rsidRPr="00BC4974" w:rsidRDefault="0023793E" w:rsidP="0023793E">
      <w:pPr>
        <w:pStyle w:val="aff6"/>
        <w:tabs>
          <w:tab w:val="left" w:pos="1120"/>
        </w:tabs>
        <w:ind w:left="0" w:right="-1"/>
        <w:rPr>
          <w:b/>
          <w:sz w:val="28"/>
          <w:szCs w:val="28"/>
        </w:rPr>
      </w:pPr>
    </w:p>
    <w:p w:rsidR="0023793E" w:rsidRPr="00BC4974" w:rsidRDefault="0023793E" w:rsidP="0023793E">
      <w:pPr>
        <w:tabs>
          <w:tab w:val="left" w:pos="-142"/>
        </w:tabs>
        <w:ind w:right="-1" w:firstLine="540"/>
        <w:jc w:val="both"/>
        <w:rPr>
          <w:szCs w:val="28"/>
        </w:rPr>
      </w:pPr>
      <w:r>
        <w:rPr>
          <w:szCs w:val="28"/>
        </w:rPr>
        <w:t>Соревнования проводятся 8 февраля 2025</w:t>
      </w:r>
      <w:r w:rsidRPr="00BC4974">
        <w:rPr>
          <w:szCs w:val="28"/>
        </w:rPr>
        <w:t xml:space="preserve"> года на территории Вязовского </w:t>
      </w:r>
      <w:r w:rsidRPr="00BC4974">
        <w:rPr>
          <w:szCs w:val="28"/>
        </w:rPr>
        <w:br/>
        <w:t>муниципального образования в районе детского оздоровительного лагеря «Дубрава»</w:t>
      </w:r>
      <w:r>
        <w:rPr>
          <w:szCs w:val="28"/>
        </w:rPr>
        <w:t>. Заезд команд осуществляется 8 февраля 2025</w:t>
      </w:r>
      <w:r w:rsidRPr="00BC4974">
        <w:rPr>
          <w:szCs w:val="28"/>
        </w:rPr>
        <w:t xml:space="preserve"> </w:t>
      </w:r>
      <w:r>
        <w:rPr>
          <w:szCs w:val="28"/>
        </w:rPr>
        <w:t xml:space="preserve">года до 09.00 часов. Церемония </w:t>
      </w:r>
      <w:r w:rsidRPr="00BC4974">
        <w:rPr>
          <w:szCs w:val="28"/>
        </w:rPr>
        <w:t>открытия в 10.00.</w:t>
      </w:r>
    </w:p>
    <w:p w:rsidR="0023793E" w:rsidRPr="00BC4974" w:rsidRDefault="0023793E" w:rsidP="0023793E">
      <w:pPr>
        <w:tabs>
          <w:tab w:val="left" w:pos="-142"/>
        </w:tabs>
        <w:ind w:right="-1"/>
        <w:jc w:val="both"/>
        <w:rPr>
          <w:szCs w:val="28"/>
        </w:rPr>
      </w:pPr>
      <w:r w:rsidRPr="00BC4974">
        <w:rPr>
          <w:szCs w:val="28"/>
        </w:rPr>
        <w:t>Начало соревнований в 10.30.</w:t>
      </w:r>
    </w:p>
    <w:p w:rsidR="0023793E" w:rsidRPr="00BC4974" w:rsidRDefault="0023793E" w:rsidP="0023793E">
      <w:pPr>
        <w:tabs>
          <w:tab w:val="left" w:pos="1120"/>
        </w:tabs>
        <w:ind w:right="-1" w:firstLine="540"/>
        <w:jc w:val="both"/>
        <w:rPr>
          <w:szCs w:val="28"/>
          <w:highlight w:val="yellow"/>
        </w:rPr>
      </w:pPr>
    </w:p>
    <w:p w:rsidR="0023793E" w:rsidRPr="00BC4974" w:rsidRDefault="0023793E" w:rsidP="0023793E">
      <w:pPr>
        <w:pStyle w:val="aff6"/>
        <w:numPr>
          <w:ilvl w:val="0"/>
          <w:numId w:val="30"/>
        </w:numPr>
        <w:tabs>
          <w:tab w:val="left" w:pos="1120"/>
        </w:tabs>
        <w:spacing w:line="240" w:lineRule="auto"/>
        <w:ind w:left="0" w:right="-1"/>
        <w:jc w:val="center"/>
        <w:rPr>
          <w:b/>
          <w:sz w:val="28"/>
          <w:szCs w:val="28"/>
        </w:rPr>
      </w:pPr>
      <w:r w:rsidRPr="00BC4974">
        <w:rPr>
          <w:b/>
          <w:sz w:val="28"/>
          <w:szCs w:val="28"/>
        </w:rPr>
        <w:t xml:space="preserve"> Руководство проведением Соревнований.</w:t>
      </w:r>
    </w:p>
    <w:p w:rsidR="0023793E" w:rsidRPr="00BC4974" w:rsidRDefault="0023793E" w:rsidP="0023793E">
      <w:pPr>
        <w:pStyle w:val="aff6"/>
        <w:tabs>
          <w:tab w:val="left" w:pos="1120"/>
        </w:tabs>
        <w:ind w:left="0" w:right="-1"/>
        <w:rPr>
          <w:b/>
          <w:sz w:val="28"/>
          <w:szCs w:val="28"/>
        </w:rPr>
      </w:pPr>
    </w:p>
    <w:p w:rsidR="0023793E" w:rsidRPr="00BC4974" w:rsidRDefault="0023793E" w:rsidP="0023793E">
      <w:pPr>
        <w:tabs>
          <w:tab w:val="left" w:pos="567"/>
        </w:tabs>
        <w:ind w:right="-1" w:firstLine="567"/>
        <w:jc w:val="both"/>
        <w:rPr>
          <w:szCs w:val="28"/>
        </w:rPr>
      </w:pPr>
      <w:r w:rsidRPr="00BC4974">
        <w:rPr>
          <w:szCs w:val="28"/>
        </w:rPr>
        <w:t xml:space="preserve">Общее руководство организацией и подготовкой Соревнований возлагается на отдел физической культуры, спорта и туризма администрации Татищевского </w:t>
      </w:r>
      <w:r w:rsidRPr="00BC4974">
        <w:rPr>
          <w:szCs w:val="28"/>
        </w:rPr>
        <w:br/>
        <w:t xml:space="preserve">муниципального района Саратовской области. </w:t>
      </w:r>
    </w:p>
    <w:p w:rsidR="0023793E" w:rsidRPr="00BC4974" w:rsidRDefault="0023793E" w:rsidP="0023793E">
      <w:pPr>
        <w:tabs>
          <w:tab w:val="left" w:pos="567"/>
        </w:tabs>
        <w:ind w:right="-1" w:firstLine="567"/>
        <w:jc w:val="both"/>
        <w:rPr>
          <w:szCs w:val="28"/>
        </w:rPr>
      </w:pPr>
      <w:r w:rsidRPr="00BC4974">
        <w:rPr>
          <w:szCs w:val="28"/>
        </w:rPr>
        <w:t>Непосредственное проведение соревнований возлагается на судейскую бригаду.</w:t>
      </w:r>
    </w:p>
    <w:p w:rsidR="0023793E" w:rsidRPr="00BC4974" w:rsidRDefault="0023793E" w:rsidP="0023793E">
      <w:pPr>
        <w:tabs>
          <w:tab w:val="left" w:pos="567"/>
        </w:tabs>
        <w:ind w:right="-1" w:firstLine="567"/>
        <w:jc w:val="both"/>
        <w:rPr>
          <w:szCs w:val="28"/>
          <w:highlight w:val="yellow"/>
        </w:rPr>
      </w:pPr>
    </w:p>
    <w:p w:rsidR="0023793E" w:rsidRDefault="0023793E" w:rsidP="0023793E">
      <w:pPr>
        <w:pStyle w:val="aff6"/>
        <w:numPr>
          <w:ilvl w:val="0"/>
          <w:numId w:val="30"/>
        </w:numPr>
        <w:spacing w:line="240" w:lineRule="auto"/>
        <w:ind w:left="0" w:right="-1"/>
        <w:jc w:val="center"/>
        <w:rPr>
          <w:b/>
          <w:sz w:val="28"/>
          <w:szCs w:val="28"/>
        </w:rPr>
      </w:pPr>
      <w:r w:rsidRPr="00BC4974">
        <w:rPr>
          <w:b/>
          <w:sz w:val="28"/>
          <w:szCs w:val="28"/>
        </w:rPr>
        <w:t>Участники Соревнований</w:t>
      </w:r>
    </w:p>
    <w:p w:rsidR="0023793E" w:rsidRPr="002352AB" w:rsidRDefault="0023793E" w:rsidP="0023793E">
      <w:pPr>
        <w:pStyle w:val="aff6"/>
        <w:spacing w:line="240" w:lineRule="auto"/>
        <w:ind w:left="0" w:right="-1" w:firstLine="0"/>
        <w:jc w:val="center"/>
        <w:rPr>
          <w:b/>
          <w:sz w:val="28"/>
          <w:szCs w:val="28"/>
        </w:rPr>
      </w:pPr>
    </w:p>
    <w:p w:rsidR="0023793E" w:rsidRPr="00BC4974" w:rsidRDefault="0023793E" w:rsidP="0023793E">
      <w:pPr>
        <w:ind w:right="-1" w:firstLine="540"/>
        <w:jc w:val="both"/>
        <w:rPr>
          <w:szCs w:val="28"/>
        </w:rPr>
      </w:pPr>
      <w:r w:rsidRPr="00BC4974">
        <w:rPr>
          <w:szCs w:val="28"/>
        </w:rPr>
        <w:t>В Соревнованиях принимают участие:</w:t>
      </w:r>
    </w:p>
    <w:p w:rsidR="0023793E" w:rsidRPr="00BC4974" w:rsidRDefault="0023793E" w:rsidP="0023793E">
      <w:pPr>
        <w:ind w:right="-1" w:firstLine="540"/>
        <w:jc w:val="both"/>
        <w:rPr>
          <w:szCs w:val="28"/>
        </w:rPr>
      </w:pPr>
      <w:r w:rsidRPr="00BC4974">
        <w:rPr>
          <w:szCs w:val="28"/>
          <w:lang w:val="en-US"/>
        </w:rPr>
        <w:t>I</w:t>
      </w:r>
      <w:r w:rsidRPr="00BC4974">
        <w:rPr>
          <w:szCs w:val="28"/>
        </w:rPr>
        <w:t xml:space="preserve"> группа - общеобразовательные учреждения (не более 5 мальчиков, не более 5 девочек), учащиеся 1-4 классов, дистанция 500 м.;</w:t>
      </w:r>
    </w:p>
    <w:p w:rsidR="0023793E" w:rsidRPr="00BC4974" w:rsidRDefault="0023793E" w:rsidP="0023793E">
      <w:pPr>
        <w:ind w:right="-1" w:firstLine="540"/>
        <w:jc w:val="both"/>
        <w:rPr>
          <w:szCs w:val="28"/>
        </w:rPr>
      </w:pPr>
      <w:r w:rsidRPr="00BC4974">
        <w:rPr>
          <w:szCs w:val="28"/>
          <w:lang w:val="en-US"/>
        </w:rPr>
        <w:t>II</w:t>
      </w:r>
      <w:r w:rsidRPr="00BC4974">
        <w:rPr>
          <w:szCs w:val="28"/>
        </w:rPr>
        <w:t xml:space="preserve"> группа - общеобразовательные учреждения (не более 5 мальчиков, не более 5 девочек), учащиеся 5-8 классов, дистанция 3 км.;</w:t>
      </w:r>
    </w:p>
    <w:p w:rsidR="0023793E" w:rsidRPr="00BC4974" w:rsidRDefault="0023793E" w:rsidP="0023793E">
      <w:pPr>
        <w:ind w:right="-1" w:firstLine="540"/>
        <w:jc w:val="both"/>
        <w:rPr>
          <w:szCs w:val="28"/>
        </w:rPr>
      </w:pPr>
      <w:r w:rsidRPr="00BC4974">
        <w:rPr>
          <w:szCs w:val="28"/>
          <w:lang w:val="en-US"/>
        </w:rPr>
        <w:lastRenderedPageBreak/>
        <w:t>III</w:t>
      </w:r>
      <w:r w:rsidRPr="00BC4974">
        <w:rPr>
          <w:szCs w:val="28"/>
        </w:rPr>
        <w:t xml:space="preserve"> группа - общеобразовательные учреждения (не более 5 юношей, не более 5 девушек), учащиеся 9-11 классов, дистанция 3 км.;</w:t>
      </w:r>
    </w:p>
    <w:p w:rsidR="0023793E" w:rsidRPr="00BC4974" w:rsidRDefault="0023793E" w:rsidP="0023793E">
      <w:pPr>
        <w:ind w:right="-1" w:firstLine="540"/>
        <w:jc w:val="both"/>
        <w:rPr>
          <w:szCs w:val="28"/>
        </w:rPr>
      </w:pPr>
      <w:r w:rsidRPr="00BC4974">
        <w:rPr>
          <w:szCs w:val="28"/>
          <w:lang w:val="en-US"/>
        </w:rPr>
        <w:t>IV</w:t>
      </w:r>
      <w:r w:rsidRPr="00BC4974">
        <w:rPr>
          <w:szCs w:val="28"/>
        </w:rPr>
        <w:t xml:space="preserve"> группа – органы местного самоуправления (2 мужчин, 1 женщина), дистанция 3 км.;</w:t>
      </w:r>
    </w:p>
    <w:p w:rsidR="0023793E" w:rsidRPr="00BC4974" w:rsidRDefault="0023793E" w:rsidP="0023793E">
      <w:pPr>
        <w:ind w:right="-1" w:firstLine="540"/>
        <w:jc w:val="both"/>
        <w:rPr>
          <w:szCs w:val="28"/>
        </w:rPr>
      </w:pPr>
      <w:r w:rsidRPr="00BC4974">
        <w:rPr>
          <w:szCs w:val="28"/>
          <w:lang w:val="en-US"/>
        </w:rPr>
        <w:t>V</w:t>
      </w:r>
      <w:r w:rsidRPr="00BC4974">
        <w:rPr>
          <w:szCs w:val="28"/>
        </w:rPr>
        <w:t xml:space="preserve"> группа - работники организаций Татищевского муниципального района </w:t>
      </w:r>
      <w:r w:rsidRPr="00BC4974">
        <w:rPr>
          <w:szCs w:val="28"/>
        </w:rPr>
        <w:br/>
        <w:t>Саратовской области (3 мужчины, 3 женщины), дистанция 3 км.;</w:t>
      </w:r>
    </w:p>
    <w:p w:rsidR="0023793E" w:rsidRPr="00BC4974" w:rsidRDefault="0023793E" w:rsidP="0023793E">
      <w:pPr>
        <w:ind w:right="-1" w:firstLine="540"/>
        <w:jc w:val="both"/>
        <w:rPr>
          <w:szCs w:val="28"/>
        </w:rPr>
      </w:pPr>
      <w:r w:rsidRPr="00BC4974">
        <w:rPr>
          <w:szCs w:val="28"/>
          <w:lang w:val="en-US"/>
        </w:rPr>
        <w:t>VI</w:t>
      </w:r>
      <w:r w:rsidRPr="00BC4974">
        <w:rPr>
          <w:szCs w:val="28"/>
        </w:rPr>
        <w:t xml:space="preserve"> группа - все желающие - дистанция 3 км.</w:t>
      </w:r>
    </w:p>
    <w:p w:rsidR="0023793E" w:rsidRPr="002352AB" w:rsidRDefault="0023793E" w:rsidP="0023793E">
      <w:pPr>
        <w:pStyle w:val="aff6"/>
        <w:ind w:left="0" w:right="-1" w:hanging="693"/>
        <w:rPr>
          <w:sz w:val="28"/>
          <w:szCs w:val="28"/>
        </w:rPr>
      </w:pPr>
      <w:r w:rsidRPr="00BC4974">
        <w:rPr>
          <w:sz w:val="28"/>
          <w:szCs w:val="28"/>
        </w:rPr>
        <w:t>К соревнованиям допускаются участники, имеющие медицинский допуск.</w:t>
      </w:r>
    </w:p>
    <w:p w:rsidR="0023793E" w:rsidRPr="00BC4974" w:rsidRDefault="0023793E" w:rsidP="0023793E">
      <w:pPr>
        <w:pStyle w:val="aff6"/>
        <w:numPr>
          <w:ilvl w:val="0"/>
          <w:numId w:val="30"/>
        </w:numPr>
        <w:spacing w:line="240" w:lineRule="auto"/>
        <w:ind w:left="0" w:right="-1"/>
        <w:jc w:val="center"/>
        <w:rPr>
          <w:b/>
          <w:sz w:val="28"/>
          <w:szCs w:val="28"/>
        </w:rPr>
      </w:pPr>
      <w:r w:rsidRPr="00BC4974">
        <w:rPr>
          <w:b/>
          <w:sz w:val="28"/>
          <w:szCs w:val="28"/>
        </w:rPr>
        <w:t>Определение победителей</w:t>
      </w:r>
    </w:p>
    <w:p w:rsidR="0023793E" w:rsidRPr="00BC4974" w:rsidRDefault="0023793E" w:rsidP="0023793E">
      <w:pPr>
        <w:pStyle w:val="aff6"/>
        <w:ind w:left="0" w:right="-1"/>
        <w:rPr>
          <w:b/>
          <w:sz w:val="28"/>
          <w:szCs w:val="28"/>
        </w:rPr>
      </w:pPr>
    </w:p>
    <w:p w:rsidR="0023793E" w:rsidRPr="00BC4974" w:rsidRDefault="0023793E" w:rsidP="0023793E">
      <w:pPr>
        <w:ind w:right="-1" w:firstLine="540"/>
        <w:jc w:val="both"/>
        <w:rPr>
          <w:szCs w:val="28"/>
        </w:rPr>
      </w:pPr>
      <w:r w:rsidRPr="00BC4974">
        <w:rPr>
          <w:szCs w:val="28"/>
        </w:rPr>
        <w:t>В личном зачете призеры определяются в каждой группе по лучшему результату отдельно среди мальчиков, юношей, мужчин и девочек, девушек, женщин.</w:t>
      </w:r>
    </w:p>
    <w:p w:rsidR="0023793E" w:rsidRDefault="0023793E" w:rsidP="0023793E">
      <w:pPr>
        <w:ind w:right="-1" w:firstLine="540"/>
        <w:jc w:val="both"/>
        <w:rPr>
          <w:szCs w:val="28"/>
        </w:rPr>
      </w:pPr>
      <w:r w:rsidRPr="00BC4974">
        <w:rPr>
          <w:szCs w:val="28"/>
        </w:rPr>
        <w:t xml:space="preserve">В номинации «За результативность» побеждает муниципальное образование, представители которого </w:t>
      </w:r>
      <w:r>
        <w:rPr>
          <w:szCs w:val="28"/>
        </w:rPr>
        <w:t>набрали наибольшее количество баллов, распределяющихся:</w:t>
      </w:r>
    </w:p>
    <w:p w:rsidR="0023793E" w:rsidRDefault="0023793E" w:rsidP="0023793E">
      <w:pPr>
        <w:ind w:right="-1" w:firstLine="540"/>
        <w:jc w:val="both"/>
        <w:rPr>
          <w:szCs w:val="28"/>
        </w:rPr>
      </w:pPr>
      <w:r>
        <w:rPr>
          <w:szCs w:val="28"/>
        </w:rPr>
        <w:t>- 3 балла за золотую медаль;</w:t>
      </w:r>
    </w:p>
    <w:p w:rsidR="0023793E" w:rsidRDefault="0023793E" w:rsidP="0023793E">
      <w:pPr>
        <w:ind w:right="-1" w:firstLine="540"/>
        <w:jc w:val="both"/>
        <w:rPr>
          <w:szCs w:val="28"/>
        </w:rPr>
      </w:pPr>
      <w:r>
        <w:rPr>
          <w:szCs w:val="28"/>
        </w:rPr>
        <w:t>- 2 балла за серебряную медаль;</w:t>
      </w:r>
    </w:p>
    <w:p w:rsidR="0023793E" w:rsidRDefault="0023793E" w:rsidP="0023793E">
      <w:pPr>
        <w:ind w:right="-1" w:firstLine="540"/>
        <w:jc w:val="both"/>
        <w:rPr>
          <w:szCs w:val="28"/>
        </w:rPr>
      </w:pPr>
      <w:r>
        <w:rPr>
          <w:szCs w:val="28"/>
        </w:rPr>
        <w:t>- 1 балл за бронзовую медаль.</w:t>
      </w:r>
    </w:p>
    <w:p w:rsidR="0023793E" w:rsidRDefault="0023793E" w:rsidP="0023793E">
      <w:pPr>
        <w:ind w:right="-1" w:firstLine="540"/>
        <w:jc w:val="both"/>
      </w:pPr>
      <w:r>
        <w:t>При равенстве баллов победитель определяется по:</w:t>
      </w:r>
    </w:p>
    <w:p w:rsidR="0023793E" w:rsidRDefault="0023793E" w:rsidP="0023793E">
      <w:pPr>
        <w:ind w:right="-1" w:firstLine="540"/>
        <w:jc w:val="both"/>
      </w:pPr>
      <w:r>
        <w:t>- наибольшему количеству золотых медалей;</w:t>
      </w:r>
    </w:p>
    <w:p w:rsidR="0023793E" w:rsidRDefault="0023793E" w:rsidP="0023793E">
      <w:pPr>
        <w:ind w:right="-1" w:firstLine="540"/>
        <w:jc w:val="both"/>
      </w:pPr>
      <w:r>
        <w:t>- наибольшему количеству серебряных медалей;</w:t>
      </w:r>
    </w:p>
    <w:p w:rsidR="0023793E" w:rsidRDefault="0023793E" w:rsidP="0023793E">
      <w:pPr>
        <w:ind w:right="-1" w:firstLine="540"/>
        <w:jc w:val="both"/>
      </w:pPr>
      <w:r>
        <w:t>- наибольшему количеству бронзовых медалей.</w:t>
      </w:r>
    </w:p>
    <w:p w:rsidR="0023793E" w:rsidRPr="00BC4974" w:rsidRDefault="0023793E" w:rsidP="0023793E">
      <w:pPr>
        <w:ind w:right="-1" w:firstLine="540"/>
        <w:jc w:val="both"/>
        <w:rPr>
          <w:szCs w:val="28"/>
          <w:highlight w:val="yellow"/>
        </w:rPr>
      </w:pPr>
    </w:p>
    <w:p w:rsidR="0023793E" w:rsidRPr="00BC4974" w:rsidRDefault="0023793E" w:rsidP="0023793E">
      <w:pPr>
        <w:pStyle w:val="aff6"/>
        <w:numPr>
          <w:ilvl w:val="0"/>
          <w:numId w:val="30"/>
        </w:numPr>
        <w:spacing w:line="240" w:lineRule="auto"/>
        <w:ind w:left="0" w:right="-1"/>
        <w:jc w:val="center"/>
        <w:rPr>
          <w:b/>
          <w:sz w:val="28"/>
          <w:szCs w:val="28"/>
        </w:rPr>
      </w:pPr>
      <w:r w:rsidRPr="00BC4974">
        <w:rPr>
          <w:b/>
          <w:sz w:val="28"/>
          <w:szCs w:val="28"/>
        </w:rPr>
        <w:t>Награждение победителей</w:t>
      </w:r>
    </w:p>
    <w:p w:rsidR="0023793E" w:rsidRPr="00BC4974" w:rsidRDefault="0023793E" w:rsidP="0023793E">
      <w:pPr>
        <w:pStyle w:val="aff6"/>
        <w:ind w:left="0" w:right="-1"/>
        <w:rPr>
          <w:b/>
          <w:sz w:val="28"/>
          <w:szCs w:val="28"/>
        </w:rPr>
      </w:pPr>
    </w:p>
    <w:p w:rsidR="0023793E" w:rsidRPr="00BC4974" w:rsidRDefault="0023793E" w:rsidP="0023793E">
      <w:pPr>
        <w:ind w:right="-1" w:firstLine="540"/>
        <w:jc w:val="both"/>
        <w:rPr>
          <w:szCs w:val="28"/>
        </w:rPr>
      </w:pPr>
      <w:r w:rsidRPr="00BC4974">
        <w:rPr>
          <w:szCs w:val="28"/>
        </w:rPr>
        <w:t xml:space="preserve">Участники, занявшие призовые места в личном зачете в каждой группе </w:t>
      </w:r>
      <w:r w:rsidRPr="00BC4974">
        <w:rPr>
          <w:szCs w:val="28"/>
        </w:rPr>
        <w:br/>
        <w:t>награждаются медалями и грамотами администрации Татищевского муниципального района Саратовской области.</w:t>
      </w:r>
    </w:p>
    <w:p w:rsidR="0023793E" w:rsidRPr="00BC4974" w:rsidRDefault="0023793E" w:rsidP="0023793E">
      <w:pPr>
        <w:tabs>
          <w:tab w:val="left" w:pos="284"/>
        </w:tabs>
        <w:ind w:right="-1" w:firstLine="426"/>
        <w:jc w:val="both"/>
        <w:rPr>
          <w:szCs w:val="28"/>
        </w:rPr>
      </w:pPr>
      <w:r w:rsidRPr="00BC4974">
        <w:rPr>
          <w:szCs w:val="28"/>
        </w:rPr>
        <w:t xml:space="preserve">В номинации «За результативность» кубком и грамотой администрации </w:t>
      </w:r>
      <w:r w:rsidRPr="00BC4974">
        <w:rPr>
          <w:szCs w:val="28"/>
        </w:rPr>
        <w:br/>
        <w:t xml:space="preserve">Татищевского муниципального района Саратовской области награждается </w:t>
      </w:r>
      <w:r>
        <w:rPr>
          <w:szCs w:val="28"/>
        </w:rPr>
        <w:br/>
      </w:r>
      <w:r w:rsidRPr="00BC4974">
        <w:rPr>
          <w:szCs w:val="28"/>
        </w:rPr>
        <w:t>муниципальное образование, входящее в состав Татищевского муниципального района Саратовской области.</w:t>
      </w:r>
    </w:p>
    <w:p w:rsidR="0023793E" w:rsidRPr="00BC4974" w:rsidRDefault="0023793E" w:rsidP="0023793E">
      <w:pPr>
        <w:tabs>
          <w:tab w:val="left" w:pos="284"/>
        </w:tabs>
        <w:ind w:right="-1" w:firstLine="426"/>
        <w:jc w:val="both"/>
        <w:rPr>
          <w:b/>
          <w:szCs w:val="28"/>
          <w:highlight w:val="yellow"/>
        </w:rPr>
      </w:pPr>
    </w:p>
    <w:p w:rsidR="0023793E" w:rsidRPr="00BC4974" w:rsidRDefault="0023793E" w:rsidP="0023793E">
      <w:pPr>
        <w:pStyle w:val="aff6"/>
        <w:numPr>
          <w:ilvl w:val="0"/>
          <w:numId w:val="30"/>
        </w:numPr>
        <w:spacing w:line="240" w:lineRule="auto"/>
        <w:ind w:left="0" w:right="-1"/>
        <w:jc w:val="center"/>
        <w:rPr>
          <w:b/>
          <w:sz w:val="28"/>
          <w:szCs w:val="28"/>
        </w:rPr>
      </w:pPr>
      <w:r w:rsidRPr="00BC4974">
        <w:rPr>
          <w:b/>
          <w:sz w:val="28"/>
          <w:szCs w:val="28"/>
        </w:rPr>
        <w:t>Финансирование</w:t>
      </w:r>
    </w:p>
    <w:p w:rsidR="0023793E" w:rsidRPr="00BC4974" w:rsidRDefault="0023793E" w:rsidP="0023793E">
      <w:pPr>
        <w:pStyle w:val="aff6"/>
        <w:ind w:left="0" w:right="-1"/>
        <w:rPr>
          <w:b/>
          <w:sz w:val="28"/>
          <w:szCs w:val="28"/>
        </w:rPr>
      </w:pPr>
    </w:p>
    <w:p w:rsidR="0023793E" w:rsidRPr="00BC4974" w:rsidRDefault="0023793E" w:rsidP="0023793E">
      <w:pPr>
        <w:ind w:right="-1" w:firstLine="567"/>
        <w:jc w:val="both"/>
        <w:rPr>
          <w:szCs w:val="28"/>
        </w:rPr>
      </w:pPr>
      <w:r w:rsidRPr="00BC4974">
        <w:rPr>
          <w:szCs w:val="28"/>
        </w:rPr>
        <w:t xml:space="preserve">Расходы, связанные с командированием команд, подготовкой команд к </w:t>
      </w:r>
      <w:r w:rsidRPr="00BC4974">
        <w:rPr>
          <w:szCs w:val="28"/>
        </w:rPr>
        <w:br/>
        <w:t xml:space="preserve">соревнованиям (проезд) несут командирующие организации. </w:t>
      </w:r>
    </w:p>
    <w:p w:rsidR="0023793E" w:rsidRPr="00BC4974" w:rsidRDefault="0023793E" w:rsidP="0023793E">
      <w:pPr>
        <w:ind w:right="-1" w:firstLine="540"/>
        <w:jc w:val="both"/>
        <w:rPr>
          <w:szCs w:val="28"/>
        </w:rPr>
      </w:pPr>
      <w:r w:rsidRPr="00BC4974">
        <w:rPr>
          <w:szCs w:val="28"/>
        </w:rPr>
        <w:t xml:space="preserve">Расходы, связанные с организацией, проведением и награждением победителей за счет средств на проведение физкультурно-массовых и спортивных мероприятий отдела физической культуры, спорта и туризма администрации Татищевского </w:t>
      </w:r>
      <w:r w:rsidRPr="00BC4974">
        <w:rPr>
          <w:szCs w:val="28"/>
        </w:rPr>
        <w:br/>
        <w:t>муниципального района Саратовской области.</w:t>
      </w:r>
    </w:p>
    <w:p w:rsidR="0023793E" w:rsidRPr="00BC4974" w:rsidRDefault="0023793E" w:rsidP="0023793E">
      <w:pPr>
        <w:ind w:right="-1" w:firstLine="540"/>
        <w:jc w:val="both"/>
        <w:rPr>
          <w:szCs w:val="28"/>
          <w:highlight w:val="yellow"/>
        </w:rPr>
      </w:pPr>
    </w:p>
    <w:p w:rsidR="0023793E" w:rsidRPr="00BC4974" w:rsidRDefault="0023793E" w:rsidP="0023793E">
      <w:pPr>
        <w:pStyle w:val="aff6"/>
        <w:numPr>
          <w:ilvl w:val="0"/>
          <w:numId w:val="30"/>
        </w:numPr>
        <w:spacing w:line="240" w:lineRule="auto"/>
        <w:ind w:left="0" w:right="-1"/>
        <w:jc w:val="center"/>
        <w:rPr>
          <w:b/>
          <w:sz w:val="28"/>
          <w:szCs w:val="28"/>
        </w:rPr>
      </w:pPr>
      <w:r w:rsidRPr="00BC4974">
        <w:rPr>
          <w:b/>
          <w:sz w:val="28"/>
          <w:szCs w:val="28"/>
        </w:rPr>
        <w:t>Сроки подачи заявок</w:t>
      </w:r>
    </w:p>
    <w:p w:rsidR="0023793E" w:rsidRPr="00BC4974" w:rsidRDefault="0023793E" w:rsidP="0023793E">
      <w:pPr>
        <w:pStyle w:val="aff6"/>
        <w:ind w:left="0" w:right="-1"/>
        <w:rPr>
          <w:b/>
          <w:sz w:val="28"/>
          <w:szCs w:val="28"/>
        </w:rPr>
      </w:pPr>
    </w:p>
    <w:p w:rsidR="0023793E" w:rsidRPr="00BC4974" w:rsidRDefault="0023793E" w:rsidP="0023793E">
      <w:pPr>
        <w:ind w:right="-1" w:firstLine="708"/>
        <w:jc w:val="both"/>
        <w:rPr>
          <w:szCs w:val="28"/>
        </w:rPr>
      </w:pPr>
      <w:r w:rsidRPr="00BC4974">
        <w:rPr>
          <w:szCs w:val="28"/>
        </w:rPr>
        <w:t>Предвари</w:t>
      </w:r>
      <w:r w:rsidR="00B01C09">
        <w:rPr>
          <w:szCs w:val="28"/>
        </w:rPr>
        <w:t>тельные заявки принимаются до 06</w:t>
      </w:r>
      <w:r w:rsidR="00F00B64">
        <w:rPr>
          <w:szCs w:val="28"/>
        </w:rPr>
        <w:t xml:space="preserve"> февраля 2025</w:t>
      </w:r>
      <w:r w:rsidRPr="00BC4974">
        <w:rPr>
          <w:szCs w:val="28"/>
        </w:rPr>
        <w:t xml:space="preserve"> года по электронной почте: </w:t>
      </w:r>
      <w:r w:rsidRPr="00BC4974">
        <w:rPr>
          <w:szCs w:val="28"/>
          <w:u w:val="single"/>
          <w:lang w:val="en-US"/>
        </w:rPr>
        <w:t>tatichevo</w:t>
      </w:r>
      <w:r w:rsidRPr="00BC4974">
        <w:rPr>
          <w:szCs w:val="28"/>
          <w:u w:val="single"/>
        </w:rPr>
        <w:t>.</w:t>
      </w:r>
      <w:r w:rsidRPr="00BC4974">
        <w:rPr>
          <w:szCs w:val="28"/>
          <w:u w:val="single"/>
          <w:lang w:val="en-US"/>
        </w:rPr>
        <w:t>sport</w:t>
      </w:r>
      <w:r w:rsidRPr="00BC4974">
        <w:rPr>
          <w:szCs w:val="28"/>
          <w:u w:val="single"/>
        </w:rPr>
        <w:t>@</w:t>
      </w:r>
      <w:r w:rsidRPr="00BC4974">
        <w:rPr>
          <w:szCs w:val="28"/>
          <w:u w:val="single"/>
          <w:lang w:val="en-US"/>
        </w:rPr>
        <w:t>mail</w:t>
      </w:r>
      <w:r w:rsidRPr="00BC4974">
        <w:rPr>
          <w:szCs w:val="28"/>
          <w:u w:val="single"/>
        </w:rPr>
        <w:t>.</w:t>
      </w:r>
      <w:r w:rsidRPr="00BC4974">
        <w:rPr>
          <w:szCs w:val="28"/>
          <w:u w:val="single"/>
          <w:lang w:val="en-US"/>
        </w:rPr>
        <w:t>ru</w:t>
      </w:r>
      <w:r w:rsidRPr="00BC4974">
        <w:rPr>
          <w:szCs w:val="28"/>
        </w:rPr>
        <w:t xml:space="preserve"> Тел: 89</w:t>
      </w:r>
      <w:r w:rsidR="00F00B64">
        <w:rPr>
          <w:szCs w:val="28"/>
        </w:rPr>
        <w:t>379657020</w:t>
      </w:r>
      <w:r w:rsidRPr="00BC4974">
        <w:rPr>
          <w:szCs w:val="28"/>
        </w:rPr>
        <w:t xml:space="preserve">. </w:t>
      </w:r>
    </w:p>
    <w:p w:rsidR="0023793E" w:rsidRPr="00BC4974" w:rsidRDefault="0023793E" w:rsidP="0023793E">
      <w:pPr>
        <w:ind w:right="-1" w:firstLine="708"/>
        <w:jc w:val="both"/>
        <w:rPr>
          <w:szCs w:val="28"/>
        </w:rPr>
      </w:pPr>
      <w:r w:rsidRPr="00BC4974">
        <w:rPr>
          <w:szCs w:val="28"/>
        </w:rPr>
        <w:t>Именные заявки, заверенные врачом, подаются в день приезда в судейскую коллегию. Участники без допуска врача к соревнованиям не допускаются.</w:t>
      </w:r>
    </w:p>
    <w:p w:rsidR="0023793E" w:rsidRPr="00BC4974" w:rsidRDefault="0023793E" w:rsidP="0023793E">
      <w:pPr>
        <w:ind w:right="-1" w:firstLine="708"/>
        <w:jc w:val="both"/>
        <w:rPr>
          <w:szCs w:val="28"/>
        </w:rPr>
      </w:pPr>
      <w:r w:rsidRPr="00BC4974">
        <w:rPr>
          <w:szCs w:val="28"/>
        </w:rPr>
        <w:t>Заявки на участие в соревнованиях подаются по форме:</w:t>
      </w:r>
    </w:p>
    <w:p w:rsidR="0023793E" w:rsidRPr="00BC4974" w:rsidRDefault="0023793E" w:rsidP="0023793E">
      <w:pPr>
        <w:ind w:right="-1" w:firstLine="708"/>
        <w:jc w:val="both"/>
        <w:rPr>
          <w:szCs w:val="28"/>
        </w:rPr>
      </w:pPr>
    </w:p>
    <w:p w:rsidR="0023793E" w:rsidRPr="00BC4974" w:rsidRDefault="0023793E" w:rsidP="0023793E">
      <w:pPr>
        <w:ind w:right="-1" w:firstLine="567"/>
        <w:jc w:val="both"/>
        <w:rPr>
          <w:szCs w:val="28"/>
        </w:rPr>
      </w:pPr>
      <w:r w:rsidRPr="00BC4974">
        <w:rPr>
          <w:szCs w:val="28"/>
        </w:rPr>
        <w:t>Форма заявки:</w:t>
      </w:r>
    </w:p>
    <w:p w:rsidR="0023793E" w:rsidRPr="00BC4974" w:rsidRDefault="0023793E" w:rsidP="0023793E">
      <w:pPr>
        <w:ind w:right="-1"/>
        <w:jc w:val="center"/>
        <w:rPr>
          <w:szCs w:val="28"/>
        </w:rPr>
      </w:pPr>
      <w:r w:rsidRPr="00BC4974">
        <w:rPr>
          <w:szCs w:val="28"/>
        </w:rPr>
        <w:t xml:space="preserve">Заявка </w:t>
      </w:r>
    </w:p>
    <w:p w:rsidR="0023793E" w:rsidRPr="00BC4974" w:rsidRDefault="0023793E" w:rsidP="0023793E">
      <w:pPr>
        <w:ind w:right="-1"/>
        <w:jc w:val="center"/>
        <w:rPr>
          <w:b/>
          <w:szCs w:val="28"/>
        </w:rPr>
      </w:pPr>
      <w:r w:rsidRPr="00BC4974">
        <w:rPr>
          <w:szCs w:val="28"/>
        </w:rPr>
        <w:t>на участие в районных соревнованиях по лыжным гонкам</w:t>
      </w:r>
    </w:p>
    <w:p w:rsidR="0023793E" w:rsidRPr="00BC4974" w:rsidRDefault="0023793E" w:rsidP="0023793E">
      <w:pPr>
        <w:ind w:right="-1" w:firstLine="567"/>
        <w:jc w:val="center"/>
        <w:rPr>
          <w:szCs w:val="28"/>
        </w:rPr>
      </w:pPr>
      <w:r w:rsidRPr="00BC4974">
        <w:rPr>
          <w:szCs w:val="28"/>
        </w:rPr>
        <w:t>от __________________________________________</w:t>
      </w:r>
    </w:p>
    <w:p w:rsidR="0023793E" w:rsidRPr="00BC4974" w:rsidRDefault="0023793E" w:rsidP="0023793E">
      <w:pPr>
        <w:ind w:right="-1" w:firstLine="567"/>
        <w:jc w:val="both"/>
        <w:rPr>
          <w:szCs w:val="28"/>
        </w:rPr>
      </w:pP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1720"/>
        <w:gridCol w:w="2982"/>
        <w:gridCol w:w="1935"/>
        <w:gridCol w:w="1788"/>
      </w:tblGrid>
      <w:tr w:rsidR="0023793E" w:rsidRPr="00BC4974" w:rsidTr="00C94380">
        <w:tc>
          <w:tcPr>
            <w:tcW w:w="795" w:type="dxa"/>
          </w:tcPr>
          <w:p w:rsidR="0023793E" w:rsidRPr="00BC4974" w:rsidRDefault="0023793E" w:rsidP="0023793E">
            <w:pPr>
              <w:ind w:right="-1"/>
              <w:jc w:val="both"/>
              <w:rPr>
                <w:szCs w:val="28"/>
              </w:rPr>
            </w:pPr>
            <w:r w:rsidRPr="00BC4974">
              <w:rPr>
                <w:szCs w:val="28"/>
              </w:rPr>
              <w:t>№п/п</w:t>
            </w:r>
          </w:p>
        </w:tc>
        <w:tc>
          <w:tcPr>
            <w:tcW w:w="1722" w:type="dxa"/>
          </w:tcPr>
          <w:p w:rsidR="0023793E" w:rsidRPr="00BC4974" w:rsidRDefault="0023793E" w:rsidP="0023793E">
            <w:pPr>
              <w:ind w:right="-1"/>
              <w:jc w:val="center"/>
              <w:rPr>
                <w:szCs w:val="28"/>
              </w:rPr>
            </w:pPr>
            <w:r w:rsidRPr="00BC4974">
              <w:rPr>
                <w:szCs w:val="28"/>
              </w:rPr>
              <w:t>Группа</w:t>
            </w:r>
          </w:p>
          <w:p w:rsidR="0023793E" w:rsidRPr="00BC4974" w:rsidRDefault="0023793E" w:rsidP="0023793E">
            <w:pPr>
              <w:ind w:right="-1"/>
              <w:jc w:val="center"/>
              <w:rPr>
                <w:szCs w:val="28"/>
              </w:rPr>
            </w:pPr>
            <w:r w:rsidRPr="00BC4974">
              <w:rPr>
                <w:szCs w:val="28"/>
              </w:rPr>
              <w:t>(дистанция)</w:t>
            </w:r>
          </w:p>
        </w:tc>
        <w:tc>
          <w:tcPr>
            <w:tcW w:w="3021" w:type="dxa"/>
          </w:tcPr>
          <w:p w:rsidR="0023793E" w:rsidRPr="00BC4974" w:rsidRDefault="0023793E" w:rsidP="0023793E">
            <w:pPr>
              <w:ind w:right="-1"/>
              <w:jc w:val="center"/>
              <w:rPr>
                <w:szCs w:val="28"/>
              </w:rPr>
            </w:pPr>
            <w:r w:rsidRPr="00BC4974">
              <w:rPr>
                <w:szCs w:val="28"/>
              </w:rPr>
              <w:t>Ф.И.О.</w:t>
            </w:r>
          </w:p>
        </w:tc>
        <w:tc>
          <w:tcPr>
            <w:tcW w:w="1946" w:type="dxa"/>
          </w:tcPr>
          <w:p w:rsidR="0023793E" w:rsidRPr="00BC4974" w:rsidRDefault="0023793E" w:rsidP="0023793E">
            <w:pPr>
              <w:ind w:right="-1"/>
              <w:jc w:val="center"/>
              <w:rPr>
                <w:szCs w:val="28"/>
              </w:rPr>
            </w:pPr>
            <w:r w:rsidRPr="00BC4974">
              <w:rPr>
                <w:szCs w:val="28"/>
              </w:rPr>
              <w:t>Год рождения</w:t>
            </w:r>
          </w:p>
        </w:tc>
        <w:tc>
          <w:tcPr>
            <w:tcW w:w="1802" w:type="dxa"/>
          </w:tcPr>
          <w:p w:rsidR="0023793E" w:rsidRPr="00BC4974" w:rsidRDefault="0023793E" w:rsidP="0023793E">
            <w:pPr>
              <w:ind w:right="-1"/>
              <w:jc w:val="center"/>
              <w:rPr>
                <w:szCs w:val="28"/>
              </w:rPr>
            </w:pPr>
            <w:r w:rsidRPr="00BC4974">
              <w:rPr>
                <w:szCs w:val="28"/>
              </w:rPr>
              <w:t xml:space="preserve">Допуск </w:t>
            </w:r>
            <w:r>
              <w:rPr>
                <w:szCs w:val="28"/>
              </w:rPr>
              <w:br/>
            </w:r>
            <w:r w:rsidRPr="00BC4974">
              <w:rPr>
                <w:szCs w:val="28"/>
              </w:rPr>
              <w:t>врача</w:t>
            </w:r>
          </w:p>
        </w:tc>
      </w:tr>
      <w:tr w:rsidR="0023793E" w:rsidRPr="00BC4974" w:rsidTr="00C94380">
        <w:tc>
          <w:tcPr>
            <w:tcW w:w="795" w:type="dxa"/>
          </w:tcPr>
          <w:p w:rsidR="0023793E" w:rsidRPr="00BC4974" w:rsidRDefault="0023793E" w:rsidP="0023793E">
            <w:pPr>
              <w:ind w:right="-1"/>
              <w:jc w:val="both"/>
              <w:rPr>
                <w:szCs w:val="28"/>
              </w:rPr>
            </w:pPr>
          </w:p>
        </w:tc>
        <w:tc>
          <w:tcPr>
            <w:tcW w:w="1722" w:type="dxa"/>
          </w:tcPr>
          <w:p w:rsidR="0023793E" w:rsidRPr="00BC4974" w:rsidRDefault="0023793E" w:rsidP="0023793E">
            <w:pPr>
              <w:ind w:right="-1"/>
              <w:jc w:val="both"/>
              <w:rPr>
                <w:szCs w:val="28"/>
              </w:rPr>
            </w:pPr>
          </w:p>
        </w:tc>
        <w:tc>
          <w:tcPr>
            <w:tcW w:w="3021" w:type="dxa"/>
          </w:tcPr>
          <w:p w:rsidR="0023793E" w:rsidRPr="00BC4974" w:rsidRDefault="0023793E" w:rsidP="0023793E">
            <w:pPr>
              <w:ind w:right="-1"/>
              <w:jc w:val="both"/>
              <w:rPr>
                <w:szCs w:val="28"/>
              </w:rPr>
            </w:pPr>
          </w:p>
        </w:tc>
        <w:tc>
          <w:tcPr>
            <w:tcW w:w="1946" w:type="dxa"/>
          </w:tcPr>
          <w:p w:rsidR="0023793E" w:rsidRPr="00BC4974" w:rsidRDefault="0023793E" w:rsidP="0023793E">
            <w:pPr>
              <w:ind w:right="-1"/>
              <w:jc w:val="both"/>
              <w:rPr>
                <w:szCs w:val="28"/>
              </w:rPr>
            </w:pPr>
          </w:p>
        </w:tc>
        <w:tc>
          <w:tcPr>
            <w:tcW w:w="1802" w:type="dxa"/>
          </w:tcPr>
          <w:p w:rsidR="0023793E" w:rsidRPr="00BC4974" w:rsidRDefault="0023793E" w:rsidP="0023793E">
            <w:pPr>
              <w:ind w:right="-1"/>
              <w:jc w:val="both"/>
              <w:rPr>
                <w:szCs w:val="28"/>
              </w:rPr>
            </w:pPr>
          </w:p>
        </w:tc>
      </w:tr>
    </w:tbl>
    <w:p w:rsidR="0023793E" w:rsidRDefault="0023793E" w:rsidP="0023793E">
      <w:pPr>
        <w:ind w:right="-1" w:firstLine="540"/>
        <w:jc w:val="both"/>
        <w:rPr>
          <w:szCs w:val="28"/>
        </w:rPr>
      </w:pPr>
    </w:p>
    <w:p w:rsidR="0023793E" w:rsidRPr="00BC4974" w:rsidRDefault="0023793E" w:rsidP="0023793E">
      <w:pPr>
        <w:ind w:right="-1" w:firstLine="540"/>
        <w:jc w:val="both"/>
        <w:rPr>
          <w:szCs w:val="28"/>
        </w:rPr>
      </w:pPr>
      <w:r w:rsidRPr="00BC4974">
        <w:rPr>
          <w:szCs w:val="28"/>
        </w:rPr>
        <w:t>Руководитель   __________       ___________</w:t>
      </w:r>
    </w:p>
    <w:p w:rsidR="0023793E" w:rsidRPr="00BC4974" w:rsidRDefault="0023793E" w:rsidP="0023793E">
      <w:pPr>
        <w:ind w:right="-1"/>
        <w:jc w:val="both"/>
        <w:rPr>
          <w:szCs w:val="28"/>
        </w:rPr>
      </w:pPr>
      <w:r w:rsidRPr="00BC4974">
        <w:rPr>
          <w:szCs w:val="28"/>
        </w:rPr>
        <w:t xml:space="preserve">                                  подпись          расшифровка</w:t>
      </w:r>
      <w:r>
        <w:rPr>
          <w:szCs w:val="28"/>
        </w:rPr>
        <w:t>»</w:t>
      </w:r>
    </w:p>
    <w:p w:rsidR="00AE02EB" w:rsidRDefault="00AE02EB" w:rsidP="00AE02EB">
      <w:pPr>
        <w:jc w:val="center"/>
        <w:rPr>
          <w:b/>
        </w:rPr>
      </w:pPr>
    </w:p>
    <w:p w:rsidR="00AE02EB" w:rsidRDefault="00AE02EB" w:rsidP="00AE02EB"/>
    <w:p w:rsidR="00AE02EB" w:rsidRDefault="00AE02EB" w:rsidP="00AE02EB">
      <w:pPr>
        <w:ind w:left="5103"/>
        <w:jc w:val="center"/>
      </w:pPr>
    </w:p>
    <w:p w:rsidR="00AE02EB" w:rsidRDefault="00AE02EB" w:rsidP="00AE02EB">
      <w:pPr>
        <w:ind w:left="5103"/>
        <w:jc w:val="center"/>
      </w:pPr>
    </w:p>
    <w:p w:rsidR="00AE02EB" w:rsidRDefault="00AE02EB" w:rsidP="00AE02EB">
      <w:pPr>
        <w:ind w:left="5103"/>
        <w:jc w:val="center"/>
      </w:pPr>
    </w:p>
    <w:p w:rsidR="00AE02EB" w:rsidRDefault="00AE02EB" w:rsidP="00AE02EB">
      <w:pPr>
        <w:ind w:left="5103"/>
        <w:jc w:val="center"/>
      </w:pPr>
    </w:p>
    <w:p w:rsidR="0009593D" w:rsidRPr="000B1325" w:rsidRDefault="0009593D" w:rsidP="00B01C09">
      <w:pPr>
        <w:ind w:left="5670"/>
        <w:jc w:val="center"/>
        <w:rPr>
          <w:szCs w:val="28"/>
          <w:lang w:eastAsia="zh-CN"/>
        </w:rPr>
      </w:pPr>
    </w:p>
    <w:sectPr w:rsidR="0009593D" w:rsidRPr="000B1325" w:rsidSect="00A829D3">
      <w:pgSz w:w="11906" w:h="16838"/>
      <w:pgMar w:top="1134" w:right="1134" w:bottom="568" w:left="1134" w:header="709" w:footer="0" w:gutter="0"/>
      <w:pgNumType w:start="1"/>
      <w:cols w:space="720"/>
      <w:formProt w:val="0"/>
      <w:titlePg/>
      <w:docGrid w:linePitch="381" w:charSpace="-81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05A" w:rsidRDefault="00A3505A" w:rsidP="0069478B">
      <w:r>
        <w:separator/>
      </w:r>
    </w:p>
  </w:endnote>
  <w:endnote w:type="continuationSeparator" w:id="1">
    <w:p w:rsidR="00A3505A" w:rsidRDefault="00A3505A"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Lohit Hindi">
    <w:altName w:val="Calibri"/>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05A" w:rsidRDefault="00A3505A" w:rsidP="0069478B">
      <w:r>
        <w:separator/>
      </w:r>
    </w:p>
  </w:footnote>
  <w:footnote w:type="continuationSeparator" w:id="1">
    <w:p w:rsidR="00A3505A" w:rsidRDefault="00A3505A" w:rsidP="006947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2">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singleLevel"/>
    <w:tmpl w:val="00000004"/>
    <w:name w:val="WW8Num4"/>
    <w:lvl w:ilvl="0">
      <w:start w:val="1"/>
      <w:numFmt w:val="decimal"/>
      <w:lvlText w:val="%1."/>
      <w:lvlJc w:val="left"/>
      <w:pPr>
        <w:tabs>
          <w:tab w:val="num" w:pos="928"/>
        </w:tabs>
        <w:ind w:left="928" w:hanging="360"/>
      </w:pPr>
    </w:lvl>
  </w:abstractNum>
  <w:abstractNum w:abstractNumId="5">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9">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2">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6">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3630B5"/>
    <w:multiLevelType w:val="hybridMultilevel"/>
    <w:tmpl w:val="01B6DA04"/>
    <w:lvl w:ilvl="0" w:tplc="2366750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27">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0"/>
  </w:num>
  <w:num w:numId="3">
    <w:abstractNumId w:val="24"/>
  </w:num>
  <w:num w:numId="4">
    <w:abstractNumId w:val="12"/>
  </w:num>
  <w:num w:numId="5">
    <w:abstractNumId w:val="28"/>
  </w:num>
  <w:num w:numId="6">
    <w:abstractNumId w:val="21"/>
  </w:num>
  <w:num w:numId="7">
    <w:abstractNumId w:val="1"/>
  </w:num>
  <w:num w:numId="8">
    <w:abstractNumId w:val="18"/>
  </w:num>
  <w:num w:numId="9">
    <w:abstractNumId w:val="19"/>
  </w:num>
  <w:num w:numId="10">
    <w:abstractNumId w:val="17"/>
  </w:num>
  <w:num w:numId="11">
    <w:abstractNumId w:val="13"/>
  </w:num>
  <w:num w:numId="12">
    <w:abstractNumId w:val="14"/>
  </w:num>
  <w:num w:numId="13">
    <w:abstractNumId w:val="27"/>
  </w:num>
  <w:num w:numId="14">
    <w:abstractNumId w:val="2"/>
    <w:lvlOverride w:ilvl="0">
      <w:startOverride w:val="1"/>
    </w:lvlOverride>
  </w:num>
  <w:num w:numId="15">
    <w:abstractNumId w:val="30"/>
  </w:num>
  <w:num w:numId="16">
    <w:abstractNumId w:val="29"/>
  </w:num>
  <w:num w:numId="17">
    <w:abstractNumId w:val="26"/>
  </w:num>
  <w:num w:numId="18">
    <w:abstractNumId w:val="16"/>
  </w:num>
  <w:num w:numId="19">
    <w:abstractNumId w:val="25"/>
  </w:num>
  <w:num w:numId="20">
    <w:abstractNumId w:val="2"/>
  </w:num>
  <w:num w:numId="21">
    <w:abstractNumId w:val="3"/>
  </w:num>
  <w:num w:numId="22">
    <w:abstractNumId w:val="11"/>
  </w:num>
  <w:num w:numId="23">
    <w:abstractNumId w:val="32"/>
  </w:num>
  <w:num w:numId="24">
    <w:abstractNumId w:val="15"/>
  </w:num>
  <w:num w:numId="25">
    <w:abstractNumId w:val="0"/>
  </w:num>
  <w:num w:numId="26">
    <w:abstractNumId w:val="20"/>
  </w:num>
  <w:num w:numId="27">
    <w:abstractNumId w:val="3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attachedTemplate r:id="rId1"/>
  <w:stylePaneFormatFilter w:val="3F01"/>
  <w:defaultTabStop w:val="708"/>
  <w:hyphenationZone w:val="357"/>
  <w:drawingGridHorizontalSpacing w:val="126"/>
  <w:displayHorizontalDrawingGridEvery w:val="2"/>
  <w:displayVerticalDrawingGridEvery w:val="2"/>
  <w:noPunctuationKerning/>
  <w:characterSpacingControl w:val="doNotCompress"/>
  <w:hdrShapeDefaults>
    <o:shapedefaults v:ext="edit" spidmax="54274"/>
  </w:hdrShapeDefaults>
  <w:footnotePr>
    <w:footnote w:id="0"/>
    <w:footnote w:id="1"/>
  </w:footnotePr>
  <w:endnotePr>
    <w:endnote w:id="0"/>
    <w:endnote w:id="1"/>
  </w:endnotePr>
  <w:compat/>
  <w:rsids>
    <w:rsidRoot w:val="00CE4FDF"/>
    <w:rsid w:val="0000275B"/>
    <w:rsid w:val="0000281B"/>
    <w:rsid w:val="00003457"/>
    <w:rsid w:val="00003C23"/>
    <w:rsid w:val="0000518A"/>
    <w:rsid w:val="000056D9"/>
    <w:rsid w:val="000072D7"/>
    <w:rsid w:val="00007D15"/>
    <w:rsid w:val="000100C8"/>
    <w:rsid w:val="000114B5"/>
    <w:rsid w:val="00012F23"/>
    <w:rsid w:val="000169C5"/>
    <w:rsid w:val="00022995"/>
    <w:rsid w:val="00022A16"/>
    <w:rsid w:val="00022A3B"/>
    <w:rsid w:val="00025093"/>
    <w:rsid w:val="00025E3B"/>
    <w:rsid w:val="00030597"/>
    <w:rsid w:val="00037685"/>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C2D"/>
    <w:rsid w:val="00086E36"/>
    <w:rsid w:val="00090C3F"/>
    <w:rsid w:val="0009593D"/>
    <w:rsid w:val="00095C3B"/>
    <w:rsid w:val="000965C2"/>
    <w:rsid w:val="000A46FB"/>
    <w:rsid w:val="000A6952"/>
    <w:rsid w:val="000B0793"/>
    <w:rsid w:val="000B1325"/>
    <w:rsid w:val="000B1D64"/>
    <w:rsid w:val="000B2982"/>
    <w:rsid w:val="000B3243"/>
    <w:rsid w:val="000B3F5C"/>
    <w:rsid w:val="000B579E"/>
    <w:rsid w:val="000B7BB2"/>
    <w:rsid w:val="000C3AD4"/>
    <w:rsid w:val="000C5D40"/>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06401"/>
    <w:rsid w:val="00110C1F"/>
    <w:rsid w:val="0011134D"/>
    <w:rsid w:val="00114132"/>
    <w:rsid w:val="00115702"/>
    <w:rsid w:val="0011598B"/>
    <w:rsid w:val="00116FBE"/>
    <w:rsid w:val="001356D6"/>
    <w:rsid w:val="00136981"/>
    <w:rsid w:val="001400DD"/>
    <w:rsid w:val="00142B85"/>
    <w:rsid w:val="00147667"/>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45D2"/>
    <w:rsid w:val="001C5D77"/>
    <w:rsid w:val="001C6C6F"/>
    <w:rsid w:val="001D031A"/>
    <w:rsid w:val="001D45FF"/>
    <w:rsid w:val="001D54A0"/>
    <w:rsid w:val="001E181D"/>
    <w:rsid w:val="001E1936"/>
    <w:rsid w:val="001E565D"/>
    <w:rsid w:val="001E66C5"/>
    <w:rsid w:val="001E6E4D"/>
    <w:rsid w:val="001F0D25"/>
    <w:rsid w:val="001F62FE"/>
    <w:rsid w:val="0020076E"/>
    <w:rsid w:val="00200873"/>
    <w:rsid w:val="00203312"/>
    <w:rsid w:val="00206BE1"/>
    <w:rsid w:val="00212679"/>
    <w:rsid w:val="002154EB"/>
    <w:rsid w:val="002179CD"/>
    <w:rsid w:val="00221ECE"/>
    <w:rsid w:val="00221F67"/>
    <w:rsid w:val="00222BB7"/>
    <w:rsid w:val="00225811"/>
    <w:rsid w:val="00225EDE"/>
    <w:rsid w:val="00227020"/>
    <w:rsid w:val="0023313C"/>
    <w:rsid w:val="0023793E"/>
    <w:rsid w:val="00237D5C"/>
    <w:rsid w:val="00240417"/>
    <w:rsid w:val="00241EF1"/>
    <w:rsid w:val="002458B9"/>
    <w:rsid w:val="002472D6"/>
    <w:rsid w:val="002501FB"/>
    <w:rsid w:val="002511EA"/>
    <w:rsid w:val="002513D4"/>
    <w:rsid w:val="00260803"/>
    <w:rsid w:val="002609EB"/>
    <w:rsid w:val="00260B73"/>
    <w:rsid w:val="00264D6D"/>
    <w:rsid w:val="002658DD"/>
    <w:rsid w:val="00265D7A"/>
    <w:rsid w:val="002708FA"/>
    <w:rsid w:val="002714C5"/>
    <w:rsid w:val="0027229C"/>
    <w:rsid w:val="00281447"/>
    <w:rsid w:val="0028215F"/>
    <w:rsid w:val="00285302"/>
    <w:rsid w:val="00293AF8"/>
    <w:rsid w:val="00293FA3"/>
    <w:rsid w:val="00297811"/>
    <w:rsid w:val="002A21F1"/>
    <w:rsid w:val="002A32A0"/>
    <w:rsid w:val="002A7470"/>
    <w:rsid w:val="002B05C4"/>
    <w:rsid w:val="002B1549"/>
    <w:rsid w:val="002B7334"/>
    <w:rsid w:val="002C2203"/>
    <w:rsid w:val="002C71C4"/>
    <w:rsid w:val="002D0324"/>
    <w:rsid w:val="002D1B57"/>
    <w:rsid w:val="002D21A2"/>
    <w:rsid w:val="002D3AC4"/>
    <w:rsid w:val="002D5666"/>
    <w:rsid w:val="002E1DEE"/>
    <w:rsid w:val="002E3499"/>
    <w:rsid w:val="002E4B14"/>
    <w:rsid w:val="002F0D03"/>
    <w:rsid w:val="002F3437"/>
    <w:rsid w:val="002F641B"/>
    <w:rsid w:val="00306CC7"/>
    <w:rsid w:val="00311A56"/>
    <w:rsid w:val="0031342B"/>
    <w:rsid w:val="0031369F"/>
    <w:rsid w:val="003142E3"/>
    <w:rsid w:val="00314591"/>
    <w:rsid w:val="00315127"/>
    <w:rsid w:val="0032036D"/>
    <w:rsid w:val="00320C99"/>
    <w:rsid w:val="00321648"/>
    <w:rsid w:val="0033072C"/>
    <w:rsid w:val="003307CA"/>
    <w:rsid w:val="0033311A"/>
    <w:rsid w:val="00336127"/>
    <w:rsid w:val="003366B5"/>
    <w:rsid w:val="003441BA"/>
    <w:rsid w:val="00345DC2"/>
    <w:rsid w:val="00347E52"/>
    <w:rsid w:val="003525ED"/>
    <w:rsid w:val="003539F5"/>
    <w:rsid w:val="00356AC7"/>
    <w:rsid w:val="00356F56"/>
    <w:rsid w:val="00362A2A"/>
    <w:rsid w:val="003634BB"/>
    <w:rsid w:val="00367772"/>
    <w:rsid w:val="00367E9C"/>
    <w:rsid w:val="00372C93"/>
    <w:rsid w:val="00374EAA"/>
    <w:rsid w:val="0038187D"/>
    <w:rsid w:val="00382994"/>
    <w:rsid w:val="00384667"/>
    <w:rsid w:val="00391FD9"/>
    <w:rsid w:val="003932DB"/>
    <w:rsid w:val="00393EF4"/>
    <w:rsid w:val="003A370E"/>
    <w:rsid w:val="003A3B8E"/>
    <w:rsid w:val="003A7C1E"/>
    <w:rsid w:val="003B3E76"/>
    <w:rsid w:val="003B5854"/>
    <w:rsid w:val="003C2D28"/>
    <w:rsid w:val="003C424A"/>
    <w:rsid w:val="003C4518"/>
    <w:rsid w:val="003C64C7"/>
    <w:rsid w:val="003D33BA"/>
    <w:rsid w:val="003D6FBA"/>
    <w:rsid w:val="003E2AA1"/>
    <w:rsid w:val="003E564A"/>
    <w:rsid w:val="003F0721"/>
    <w:rsid w:val="003F2A60"/>
    <w:rsid w:val="003F5993"/>
    <w:rsid w:val="003F6EB5"/>
    <w:rsid w:val="003F76F2"/>
    <w:rsid w:val="00402E88"/>
    <w:rsid w:val="00403CE8"/>
    <w:rsid w:val="0040550B"/>
    <w:rsid w:val="004055C0"/>
    <w:rsid w:val="004067FB"/>
    <w:rsid w:val="0040714D"/>
    <w:rsid w:val="0041158F"/>
    <w:rsid w:val="004129D5"/>
    <w:rsid w:val="004129D7"/>
    <w:rsid w:val="00421CF6"/>
    <w:rsid w:val="00426569"/>
    <w:rsid w:val="00430910"/>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5DB7"/>
    <w:rsid w:val="0048615E"/>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26A7"/>
    <w:rsid w:val="004E5826"/>
    <w:rsid w:val="004E70EB"/>
    <w:rsid w:val="004E71C5"/>
    <w:rsid w:val="004E7914"/>
    <w:rsid w:val="004E7D8D"/>
    <w:rsid w:val="004F35BC"/>
    <w:rsid w:val="004F3F8D"/>
    <w:rsid w:val="004F424F"/>
    <w:rsid w:val="00500503"/>
    <w:rsid w:val="00507E29"/>
    <w:rsid w:val="00512F94"/>
    <w:rsid w:val="00514901"/>
    <w:rsid w:val="00515643"/>
    <w:rsid w:val="005172CA"/>
    <w:rsid w:val="0051781C"/>
    <w:rsid w:val="0052165C"/>
    <w:rsid w:val="00527014"/>
    <w:rsid w:val="00527198"/>
    <w:rsid w:val="00531AC3"/>
    <w:rsid w:val="00532B0E"/>
    <w:rsid w:val="00541FDB"/>
    <w:rsid w:val="0054361E"/>
    <w:rsid w:val="00543BD9"/>
    <w:rsid w:val="00544DE9"/>
    <w:rsid w:val="005450D3"/>
    <w:rsid w:val="005502DA"/>
    <w:rsid w:val="00552EF0"/>
    <w:rsid w:val="00553365"/>
    <w:rsid w:val="00556F08"/>
    <w:rsid w:val="00564C00"/>
    <w:rsid w:val="00570D74"/>
    <w:rsid w:val="0057114B"/>
    <w:rsid w:val="00575512"/>
    <w:rsid w:val="00575EC1"/>
    <w:rsid w:val="00576D24"/>
    <w:rsid w:val="005809EF"/>
    <w:rsid w:val="005843E6"/>
    <w:rsid w:val="00584AB8"/>
    <w:rsid w:val="005916EA"/>
    <w:rsid w:val="005A2EAF"/>
    <w:rsid w:val="005A5D8B"/>
    <w:rsid w:val="005B092A"/>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04ED"/>
    <w:rsid w:val="00643CB9"/>
    <w:rsid w:val="006443AA"/>
    <w:rsid w:val="00645FBE"/>
    <w:rsid w:val="006467F3"/>
    <w:rsid w:val="00656F71"/>
    <w:rsid w:val="00657698"/>
    <w:rsid w:val="00663006"/>
    <w:rsid w:val="006647BB"/>
    <w:rsid w:val="00664804"/>
    <w:rsid w:val="00664991"/>
    <w:rsid w:val="0067071F"/>
    <w:rsid w:val="00673785"/>
    <w:rsid w:val="0067601A"/>
    <w:rsid w:val="0068010B"/>
    <w:rsid w:val="00680945"/>
    <w:rsid w:val="00680F6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8AF"/>
    <w:rsid w:val="00762C95"/>
    <w:rsid w:val="00764C03"/>
    <w:rsid w:val="00766576"/>
    <w:rsid w:val="00767666"/>
    <w:rsid w:val="0077014B"/>
    <w:rsid w:val="00771ABC"/>
    <w:rsid w:val="00776F91"/>
    <w:rsid w:val="00782D91"/>
    <w:rsid w:val="0078335C"/>
    <w:rsid w:val="00784967"/>
    <w:rsid w:val="00786D28"/>
    <w:rsid w:val="00787D72"/>
    <w:rsid w:val="007925B0"/>
    <w:rsid w:val="007931ED"/>
    <w:rsid w:val="0079454D"/>
    <w:rsid w:val="00797240"/>
    <w:rsid w:val="007A197A"/>
    <w:rsid w:val="007A1D9A"/>
    <w:rsid w:val="007A5C69"/>
    <w:rsid w:val="007A5FC6"/>
    <w:rsid w:val="007B278A"/>
    <w:rsid w:val="007B56E2"/>
    <w:rsid w:val="007B5C8C"/>
    <w:rsid w:val="007C0F77"/>
    <w:rsid w:val="007C4425"/>
    <w:rsid w:val="007C60F6"/>
    <w:rsid w:val="007C66A3"/>
    <w:rsid w:val="007C772E"/>
    <w:rsid w:val="007D0E72"/>
    <w:rsid w:val="007D4526"/>
    <w:rsid w:val="007D6562"/>
    <w:rsid w:val="007E4902"/>
    <w:rsid w:val="007E5B3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69DB"/>
    <w:rsid w:val="008477EB"/>
    <w:rsid w:val="00851F09"/>
    <w:rsid w:val="008569F0"/>
    <w:rsid w:val="00857463"/>
    <w:rsid w:val="008605BD"/>
    <w:rsid w:val="0086333B"/>
    <w:rsid w:val="008633B0"/>
    <w:rsid w:val="00863CB6"/>
    <w:rsid w:val="008679CE"/>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5705"/>
    <w:rsid w:val="0092747A"/>
    <w:rsid w:val="009277A9"/>
    <w:rsid w:val="0093378C"/>
    <w:rsid w:val="009344F1"/>
    <w:rsid w:val="00935341"/>
    <w:rsid w:val="00936818"/>
    <w:rsid w:val="00936ED8"/>
    <w:rsid w:val="00941F6B"/>
    <w:rsid w:val="00942796"/>
    <w:rsid w:val="00945C4E"/>
    <w:rsid w:val="00955EDA"/>
    <w:rsid w:val="0096302F"/>
    <w:rsid w:val="00963A32"/>
    <w:rsid w:val="009657F1"/>
    <w:rsid w:val="00966247"/>
    <w:rsid w:val="0097014E"/>
    <w:rsid w:val="009726AD"/>
    <w:rsid w:val="009730ED"/>
    <w:rsid w:val="009750B4"/>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A00715"/>
    <w:rsid w:val="00A129A1"/>
    <w:rsid w:val="00A13061"/>
    <w:rsid w:val="00A1674C"/>
    <w:rsid w:val="00A2343A"/>
    <w:rsid w:val="00A25A3A"/>
    <w:rsid w:val="00A3505A"/>
    <w:rsid w:val="00A37458"/>
    <w:rsid w:val="00A416B3"/>
    <w:rsid w:val="00A4319A"/>
    <w:rsid w:val="00A434ED"/>
    <w:rsid w:val="00A55983"/>
    <w:rsid w:val="00A65903"/>
    <w:rsid w:val="00A701E2"/>
    <w:rsid w:val="00A707AD"/>
    <w:rsid w:val="00A7106C"/>
    <w:rsid w:val="00A752DF"/>
    <w:rsid w:val="00A754AD"/>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17A0"/>
    <w:rsid w:val="00AD2434"/>
    <w:rsid w:val="00AD50B9"/>
    <w:rsid w:val="00AD50FC"/>
    <w:rsid w:val="00AD62B7"/>
    <w:rsid w:val="00AD7C9D"/>
    <w:rsid w:val="00AD7D97"/>
    <w:rsid w:val="00AE02EB"/>
    <w:rsid w:val="00AE0D5E"/>
    <w:rsid w:val="00AE7E3C"/>
    <w:rsid w:val="00AF0E8D"/>
    <w:rsid w:val="00AF2501"/>
    <w:rsid w:val="00AF4875"/>
    <w:rsid w:val="00AF5C32"/>
    <w:rsid w:val="00AF6D9B"/>
    <w:rsid w:val="00B01C09"/>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A7D70"/>
    <w:rsid w:val="00BB19A8"/>
    <w:rsid w:val="00BB1B31"/>
    <w:rsid w:val="00BB2435"/>
    <w:rsid w:val="00BB52AB"/>
    <w:rsid w:val="00BC334D"/>
    <w:rsid w:val="00BC394B"/>
    <w:rsid w:val="00BC63EE"/>
    <w:rsid w:val="00BC6C01"/>
    <w:rsid w:val="00BC7507"/>
    <w:rsid w:val="00BD4AB0"/>
    <w:rsid w:val="00BD4B54"/>
    <w:rsid w:val="00BD4E97"/>
    <w:rsid w:val="00BF041D"/>
    <w:rsid w:val="00BF20B5"/>
    <w:rsid w:val="00BF27DC"/>
    <w:rsid w:val="00BF7B2A"/>
    <w:rsid w:val="00C1002F"/>
    <w:rsid w:val="00C103CF"/>
    <w:rsid w:val="00C10A79"/>
    <w:rsid w:val="00C1230E"/>
    <w:rsid w:val="00C12F95"/>
    <w:rsid w:val="00C151A5"/>
    <w:rsid w:val="00C162D7"/>
    <w:rsid w:val="00C21F2C"/>
    <w:rsid w:val="00C26F20"/>
    <w:rsid w:val="00C2767B"/>
    <w:rsid w:val="00C326B3"/>
    <w:rsid w:val="00C344FD"/>
    <w:rsid w:val="00C353F2"/>
    <w:rsid w:val="00C35E2B"/>
    <w:rsid w:val="00C366CF"/>
    <w:rsid w:val="00C44140"/>
    <w:rsid w:val="00C45B54"/>
    <w:rsid w:val="00C47356"/>
    <w:rsid w:val="00C50112"/>
    <w:rsid w:val="00C536E5"/>
    <w:rsid w:val="00C54698"/>
    <w:rsid w:val="00C56928"/>
    <w:rsid w:val="00C63F45"/>
    <w:rsid w:val="00C64045"/>
    <w:rsid w:val="00C7427C"/>
    <w:rsid w:val="00C812E9"/>
    <w:rsid w:val="00C86205"/>
    <w:rsid w:val="00C86F5F"/>
    <w:rsid w:val="00C90A7C"/>
    <w:rsid w:val="00C93657"/>
    <w:rsid w:val="00C95DD3"/>
    <w:rsid w:val="00CA08F8"/>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2097"/>
    <w:rsid w:val="00D12D1E"/>
    <w:rsid w:val="00D14662"/>
    <w:rsid w:val="00D14BD1"/>
    <w:rsid w:val="00D1785A"/>
    <w:rsid w:val="00D214EC"/>
    <w:rsid w:val="00D21CD8"/>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251B"/>
    <w:rsid w:val="00D73061"/>
    <w:rsid w:val="00D756AB"/>
    <w:rsid w:val="00D84207"/>
    <w:rsid w:val="00D850A3"/>
    <w:rsid w:val="00D900C7"/>
    <w:rsid w:val="00D918F8"/>
    <w:rsid w:val="00D9382E"/>
    <w:rsid w:val="00DA2A21"/>
    <w:rsid w:val="00DA34AA"/>
    <w:rsid w:val="00DA416F"/>
    <w:rsid w:val="00DA699D"/>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061E"/>
    <w:rsid w:val="00ED15F7"/>
    <w:rsid w:val="00ED243F"/>
    <w:rsid w:val="00ED77A9"/>
    <w:rsid w:val="00ED784C"/>
    <w:rsid w:val="00ED7A0C"/>
    <w:rsid w:val="00ED7D98"/>
    <w:rsid w:val="00ED7E1C"/>
    <w:rsid w:val="00EE12EE"/>
    <w:rsid w:val="00EE15DD"/>
    <w:rsid w:val="00EE3423"/>
    <w:rsid w:val="00EF2497"/>
    <w:rsid w:val="00EF4509"/>
    <w:rsid w:val="00F00684"/>
    <w:rsid w:val="00F00B64"/>
    <w:rsid w:val="00F0633B"/>
    <w:rsid w:val="00F0691C"/>
    <w:rsid w:val="00F07ADA"/>
    <w:rsid w:val="00F11663"/>
    <w:rsid w:val="00F11E33"/>
    <w:rsid w:val="00F13BA2"/>
    <w:rsid w:val="00F274CD"/>
    <w:rsid w:val="00F4152D"/>
    <w:rsid w:val="00F41A99"/>
    <w:rsid w:val="00F46683"/>
    <w:rsid w:val="00F47545"/>
    <w:rsid w:val="00F5027E"/>
    <w:rsid w:val="00F51049"/>
    <w:rsid w:val="00F54145"/>
    <w:rsid w:val="00F616A4"/>
    <w:rsid w:val="00F71039"/>
    <w:rsid w:val="00F769B2"/>
    <w:rsid w:val="00F801FD"/>
    <w:rsid w:val="00F81334"/>
    <w:rsid w:val="00F8315F"/>
    <w:rsid w:val="00F844C5"/>
    <w:rsid w:val="00F856CF"/>
    <w:rsid w:val="00F907DE"/>
    <w:rsid w:val="00F91E48"/>
    <w:rsid w:val="00F944E0"/>
    <w:rsid w:val="00F95BEB"/>
    <w:rsid w:val="00F972E4"/>
    <w:rsid w:val="00FA5297"/>
    <w:rsid w:val="00FB210E"/>
    <w:rsid w:val="00FB22E5"/>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3490"/>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uiPriority w:val="9"/>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iPriority w:val="9"/>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510">
    <w:name w:val="Заголовок 51"/>
    <w:basedOn w:val="a"/>
    <w:qFormat/>
    <w:rsid w:val="00367E9C"/>
    <w:pPr>
      <w:keepNext/>
      <w:jc w:val="center"/>
      <w:outlineLvl w:val="4"/>
    </w:pPr>
    <w:rPr>
      <w:b/>
      <w:bCs/>
      <w:i/>
      <w:iCs/>
      <w:color w:val="00000A"/>
      <w:sz w:val="24"/>
      <w:szCs w:val="24"/>
    </w:rPr>
  </w:style>
  <w:style w:type="character" w:customStyle="1" w:styleId="afe">
    <w:name w:val="Без интервала Знак"/>
    <w:link w:val="afd"/>
    <w:uiPriority w:val="1"/>
    <w:locked/>
    <w:rsid w:val="00367E9C"/>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qFormat="1"/>
    <w:lsdException w:name="Body Text Indent" w:uiPriority="99"/>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4">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8">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4"/>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a">
    <w:name w:val="Emphasis"/>
    <w:qFormat/>
    <w:rsid w:val="0067601A"/>
    <w:rPr>
      <w:i/>
      <w:iCs/>
    </w:rPr>
  </w:style>
  <w:style w:type="character" w:customStyle="1" w:styleId="s2">
    <w:name w:val="s2"/>
    <w:basedOn w:val="14"/>
    <w:rsid w:val="0067601A"/>
  </w:style>
  <w:style w:type="character" w:customStyle="1" w:styleId="afffb">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rsid w:val="008C46F7"/>
    <w:rPr>
      <w:color w:val="0000FF"/>
      <w:u w:val="single"/>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5985-D69C-4E6C-8A01-3F79F8C4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3</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KovsharovaDS</cp:lastModifiedBy>
  <cp:revision>2</cp:revision>
  <cp:lastPrinted>2025-02-03T12:03:00Z</cp:lastPrinted>
  <dcterms:created xsi:type="dcterms:W3CDTF">2025-02-03T12:12:00Z</dcterms:created>
  <dcterms:modified xsi:type="dcterms:W3CDTF">2025-02-03T12:12:00Z</dcterms:modified>
</cp:coreProperties>
</file>