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135" w:rsidRDefault="006E5135" w:rsidP="006E51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Pr="006E5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осударственная </w:t>
      </w:r>
    </w:p>
    <w:p w:rsidR="006E5135" w:rsidRPr="006E5135" w:rsidRDefault="006E5135" w:rsidP="006E51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6E5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поддержка инвесторов</w:t>
      </w:r>
    </w:p>
    <w:p w:rsidR="006E5135" w:rsidRPr="006E5135" w:rsidRDefault="006E5135" w:rsidP="006E51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6E5135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 </w:t>
      </w:r>
    </w:p>
    <w:p w:rsidR="006E5135" w:rsidRPr="006E5135" w:rsidRDefault="006E5135" w:rsidP="006E513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hyperlink r:id="rId5" w:history="1">
        <w:r w:rsidRPr="006E5135">
          <w:rPr>
            <w:rFonts w:ascii="Times New Roman" w:eastAsia="Times New Roman" w:hAnsi="Times New Roman" w:cs="Times New Roman"/>
            <w:color w:val="090909"/>
            <w:sz w:val="24"/>
            <w:szCs w:val="24"/>
            <w:lang w:eastAsia="ru-RU"/>
          </w:rPr>
          <w:t>Уполномоченный по защите прав предпринимателей в Саратовской области.</w:t>
        </w:r>
      </w:hyperlink>
    </w:p>
    <w:p w:rsidR="006E5135" w:rsidRDefault="006E5135" w:rsidP="006E5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6E5135" w:rsidRDefault="006E5135" w:rsidP="006E513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6E5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 Законом Саратовской области от 28 июня 2007 года № 116-ЗСО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 </w:t>
      </w:r>
      <w:r w:rsidRPr="006E5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режиме наибольшего благоприятствования для инвесторов в Саратовской области» на территории области действует режим наибольшего благоприятствования, включающий совокупность мер государственного стимулирования инвестиционной деятельности, осуществляемой на территории области. Режим наибольшего благоприятствования предоставляется инвесторам, поставленным на налоговый учет в налоговых органах на территории области.</w:t>
      </w:r>
    </w:p>
    <w:p w:rsidR="006E5135" w:rsidRDefault="006E5135" w:rsidP="006E5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gramStart"/>
      <w:r w:rsidRPr="006E5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Организациям – инвесторам, осуществляющим капитальные вложения в расположенные на территории области основные средства в соответствии с приоритетными направлениями развития экономики области в размере не менее 50 миллионов рублей, а в строительстве - в размере не менее 650 миллионов рублей, реализующим инвестиционный проект, предоставляются в течение пяти налоговых периодов с момента отражения произведенных капитальных вложений в бухгалтерском балансе организации-налогоплательщика налоговые льготы в соответствии</w:t>
      </w:r>
      <w:proofErr w:type="gramEnd"/>
      <w:r w:rsidRPr="006E5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законодательством о налогах и сборах, а именно:</w:t>
      </w:r>
    </w:p>
    <w:p w:rsidR="006E5135" w:rsidRDefault="006E5135" w:rsidP="006E513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- </w:t>
      </w:r>
      <w:r w:rsidRPr="006E5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освобождение от уплаты транспортного налога (Закон Саратовской области от 25.11.2002г. № 109-ЗСО «О введении на территории Саратовской области транспортного налога»);</w:t>
      </w:r>
    </w:p>
    <w:p w:rsidR="006E5135" w:rsidRDefault="006E5135" w:rsidP="006E5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- </w:t>
      </w:r>
      <w:r w:rsidRPr="006E5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ставки налога на имущество c 2,2% до 0,1% (Закон Саратовской области от 24.11.2003г. № 73-ЗСО «О введении на территории Саратовской области налога на имущество организаций»).</w:t>
      </w:r>
    </w:p>
    <w:p w:rsidR="006E5135" w:rsidRDefault="006E5135" w:rsidP="006E5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того, инициаторам инвестиционных проектов и (или) инвесторам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предоставляются</w:t>
      </w:r>
    </w:p>
    <w:p w:rsidR="006E5135" w:rsidRDefault="006E5135" w:rsidP="006E513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E5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 муниципальной поддержки инвестиционной деятельности на территории района, в соответствии с нормативными правовыми актами, действующими на территории района в виде:</w:t>
      </w:r>
    </w:p>
    <w:p w:rsidR="006E5135" w:rsidRDefault="006E5135" w:rsidP="006E513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- </w:t>
      </w:r>
      <w:r w:rsidRPr="006E5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 имущественной поддержки субъектов малого и среднего предпринимательства путем предоставления в аренду муниципального имущества на льготных условиях;</w:t>
      </w:r>
    </w:p>
    <w:p w:rsidR="006E5135" w:rsidRDefault="006E5135" w:rsidP="006E513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- </w:t>
      </w:r>
      <w:r w:rsidRPr="006E5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земельного участка в аренду с правом последующего выкупа по истечении трех лет пользования при соблюдении условий инвестиционного соглашения и договора аренды земельного участка;</w:t>
      </w:r>
    </w:p>
    <w:p w:rsidR="006E5135" w:rsidRDefault="006E5135" w:rsidP="006E513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- </w:t>
      </w:r>
      <w:r w:rsidRPr="006E5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выдачи разрешения на строительство в течение 6 календарных дней с момента обращения инвестора в администрацию района;</w:t>
      </w:r>
    </w:p>
    <w:p w:rsidR="006E5135" w:rsidRDefault="006E5135" w:rsidP="006E513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- </w:t>
      </w:r>
      <w:r w:rsidRPr="006E5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выдачи разрешения на ввод объекта в эксплуатацию в течение 6 календарных дней с момента обращения инвестора в администрацию района;</w:t>
      </w:r>
    </w:p>
    <w:p w:rsidR="006E5135" w:rsidRDefault="006E5135" w:rsidP="006E513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- </w:t>
      </w:r>
      <w:r w:rsidRPr="006E5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предоставление налоговой льготы инвестору </w:t>
      </w:r>
      <w:proofErr w:type="gramStart"/>
      <w:r w:rsidRPr="006E5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виде освобождения от налогообложения в течение пяти налоговых периодов с момента отражения производственных капитальных вложений в бухгалтерском балансе</w:t>
      </w:r>
      <w:proofErr w:type="gramEnd"/>
      <w:r w:rsidRPr="006E5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налогоплательщика при соблюдении следующих условий:</w:t>
      </w:r>
    </w:p>
    <w:p w:rsidR="006E5135" w:rsidRDefault="006E5135" w:rsidP="006E513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</w:t>
      </w:r>
      <w:r w:rsidRPr="006E5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осуществления капитальных вложений, в расположенные на территории муниципальных образований, входящих в состав района основные средства в размере не менее 5 </w:t>
      </w:r>
      <w:proofErr w:type="gramStart"/>
      <w:r w:rsidRPr="006E5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млн</w:t>
      </w:r>
      <w:proofErr w:type="gramEnd"/>
      <w:r w:rsidRPr="006E5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 (за исключением </w:t>
      </w:r>
      <w:proofErr w:type="spellStart"/>
      <w:r w:rsidRPr="006E5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Татищевского</w:t>
      </w:r>
      <w:proofErr w:type="spellEnd"/>
      <w:r w:rsidRPr="006E5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района– не менее 20 млн рублей);</w:t>
      </w:r>
    </w:p>
    <w:p w:rsidR="006E5135" w:rsidRDefault="006E5135" w:rsidP="006E513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- </w:t>
      </w:r>
      <w:r w:rsidRPr="006E5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инвестор зарегистрирован и осуществляет деятельность на территории района;</w:t>
      </w:r>
      <w:r w:rsidRPr="006E5135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br/>
      </w:r>
      <w:r w:rsidRPr="006E5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инвестиционный проект реализуется в соответствии с приоритетными отраслями экономики на территории района согласно Приложению № 2.</w:t>
      </w:r>
    </w:p>
    <w:p w:rsidR="006E5135" w:rsidRDefault="006E5135" w:rsidP="006E5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lastRenderedPageBreak/>
        <w:t xml:space="preserve">- </w:t>
      </w:r>
      <w:r w:rsidRPr="006E5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своевременное рассмотрение инвестиционных проектов, реализуемых и (или) планируемых к реализации на территории района, на заседании Совета по инвестициям при главе </w:t>
      </w:r>
      <w:proofErr w:type="spellStart"/>
      <w:r w:rsidRPr="006E5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Татищевского</w:t>
      </w:r>
      <w:proofErr w:type="spellEnd"/>
      <w:r w:rsidRPr="006E5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Саратовской области (далее по тексту – Совет инвестиций).</w:t>
      </w:r>
    </w:p>
    <w:p w:rsidR="006E5135" w:rsidRDefault="006E5135" w:rsidP="006E513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6E5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Приоритетными направлениями развития экономики района являются следующие виды экономической деятельности:</w:t>
      </w:r>
    </w:p>
    <w:p w:rsidR="006E5135" w:rsidRDefault="006E5135" w:rsidP="006E513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- </w:t>
      </w:r>
      <w:r w:rsidRPr="006E5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Сельское хозяйство, включая производство сельскохозяйственной продукции, а также предоставление услуг в этой отрасли экономики, в том числе в целях обеспечения </w:t>
      </w:r>
      <w:proofErr w:type="spellStart"/>
      <w:r w:rsidRPr="006E5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импортозамещения</w:t>
      </w:r>
      <w:proofErr w:type="spellEnd"/>
      <w:r w:rsidRPr="006E5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развития </w:t>
      </w:r>
      <w:proofErr w:type="spellStart"/>
      <w:r w:rsidRPr="006E5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несырьевого</w:t>
      </w:r>
      <w:proofErr w:type="spellEnd"/>
      <w:r w:rsidRPr="006E5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экспорта;</w:t>
      </w:r>
    </w:p>
    <w:p w:rsidR="006E5135" w:rsidRDefault="006E5135" w:rsidP="006E513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- </w:t>
      </w:r>
      <w:r w:rsidRPr="006E5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Обрабатывающее производство, в том числе производство пищевых продуктов, первичная и последующая (промышленная) переработка сельскохозяйственной продукции. В том числе в целях обеспечения </w:t>
      </w:r>
      <w:proofErr w:type="spellStart"/>
      <w:r w:rsidRPr="006E5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импортозамещения</w:t>
      </w:r>
      <w:proofErr w:type="spellEnd"/>
      <w:r w:rsidRPr="006E5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развития </w:t>
      </w:r>
      <w:proofErr w:type="spellStart"/>
      <w:r w:rsidRPr="006E5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несырьевого</w:t>
      </w:r>
      <w:proofErr w:type="spellEnd"/>
      <w:r w:rsidRPr="006E5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экспорта;</w:t>
      </w:r>
    </w:p>
    <w:p w:rsidR="006E5135" w:rsidRDefault="006E5135" w:rsidP="006E513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- </w:t>
      </w:r>
      <w:r w:rsidRPr="006E5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Производство и распределение электроэнергии, газа и воды;</w:t>
      </w:r>
    </w:p>
    <w:p w:rsidR="006E5135" w:rsidRDefault="006E5135" w:rsidP="006E513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- </w:t>
      </w:r>
      <w:r w:rsidRPr="006E5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Строительство, в том числе в рамках развития внутреннего туризма;</w:t>
      </w:r>
      <w:r w:rsidRPr="006E5135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br/>
      </w:r>
      <w:r w:rsidRPr="006E5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 и связь;</w:t>
      </w:r>
    </w:p>
    <w:p w:rsidR="006E5135" w:rsidRDefault="006E5135" w:rsidP="006E513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- </w:t>
      </w:r>
      <w:r w:rsidRPr="006E5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Туристическая деятельность и деятельности в области туристической индустрии в целях развития внутреннего туризма;</w:t>
      </w:r>
    </w:p>
    <w:p w:rsidR="006E5135" w:rsidRPr="006E5135" w:rsidRDefault="006E5135" w:rsidP="006E513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- </w:t>
      </w:r>
      <w:r w:rsidRPr="006E5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в области здравоохранения;</w:t>
      </w:r>
      <w:r w:rsidRPr="006E5135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E5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в сфере розничной торговли.</w:t>
      </w:r>
    </w:p>
    <w:p w:rsidR="001C0223" w:rsidRPr="006E5135" w:rsidRDefault="001C0223" w:rsidP="006E5135"/>
    <w:sectPr w:rsidR="001C0223" w:rsidRPr="006E5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C67"/>
    <w:rsid w:val="001C0223"/>
    <w:rsid w:val="005D7C67"/>
    <w:rsid w:val="006E5135"/>
    <w:rsid w:val="00B6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mbudsman64.bi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Бычихин</dc:creator>
  <cp:lastModifiedBy>Виктор Бычихин</cp:lastModifiedBy>
  <cp:revision>2</cp:revision>
  <dcterms:created xsi:type="dcterms:W3CDTF">2024-12-27T11:38:00Z</dcterms:created>
  <dcterms:modified xsi:type="dcterms:W3CDTF">2024-12-27T11:38:00Z</dcterms:modified>
</cp:coreProperties>
</file>