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68" w:rsidRDefault="00B11F68">
      <w:pPr>
        <w:pStyle w:val="ConsPlusTitlePage"/>
      </w:pPr>
      <w:r>
        <w:t xml:space="preserve">Документ предоставлен </w:t>
      </w:r>
      <w:hyperlink r:id="rId5" w:history="1">
        <w:r>
          <w:rPr>
            <w:color w:val="0000FF"/>
          </w:rPr>
          <w:t>КонсультантПлюс</w:t>
        </w:r>
      </w:hyperlink>
      <w:r>
        <w:br/>
      </w:r>
    </w:p>
    <w:p w:rsidR="00B11F68" w:rsidRDefault="00B11F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1F68">
        <w:tc>
          <w:tcPr>
            <w:tcW w:w="4677" w:type="dxa"/>
            <w:tcBorders>
              <w:top w:val="nil"/>
              <w:left w:val="nil"/>
              <w:bottom w:val="nil"/>
              <w:right w:val="nil"/>
            </w:tcBorders>
          </w:tcPr>
          <w:p w:rsidR="00B11F68" w:rsidRDefault="00B11F68">
            <w:pPr>
              <w:pStyle w:val="ConsPlusNormal"/>
            </w:pPr>
            <w:r>
              <w:t>3 декабря 2009 года</w:t>
            </w:r>
          </w:p>
        </w:tc>
        <w:tc>
          <w:tcPr>
            <w:tcW w:w="4677" w:type="dxa"/>
            <w:tcBorders>
              <w:top w:val="nil"/>
              <w:left w:val="nil"/>
              <w:bottom w:val="nil"/>
              <w:right w:val="nil"/>
            </w:tcBorders>
          </w:tcPr>
          <w:p w:rsidR="00B11F68" w:rsidRDefault="00B11F68">
            <w:pPr>
              <w:pStyle w:val="ConsPlusNormal"/>
              <w:jc w:val="right"/>
            </w:pPr>
            <w:r>
              <w:t>N 201-ЗСО</w:t>
            </w:r>
          </w:p>
        </w:tc>
      </w:tr>
    </w:tbl>
    <w:p w:rsidR="00B11F68" w:rsidRDefault="00B11F68">
      <w:pPr>
        <w:pStyle w:val="ConsPlusNormal"/>
        <w:pBdr>
          <w:top w:val="single" w:sz="6" w:space="0" w:color="auto"/>
        </w:pBdr>
        <w:spacing w:before="100" w:after="100"/>
        <w:jc w:val="both"/>
        <w:rPr>
          <w:sz w:val="2"/>
          <w:szCs w:val="2"/>
        </w:rPr>
      </w:pPr>
    </w:p>
    <w:p w:rsidR="00B11F68" w:rsidRDefault="00B11F68">
      <w:pPr>
        <w:pStyle w:val="ConsPlusNormal"/>
        <w:jc w:val="both"/>
      </w:pPr>
    </w:p>
    <w:p w:rsidR="00B11F68" w:rsidRDefault="00B11F68">
      <w:pPr>
        <w:pStyle w:val="ConsPlusTitle"/>
        <w:jc w:val="center"/>
      </w:pPr>
      <w:r>
        <w:t>РОССИЙСКАЯ ФЕДЕРАЦИЯ</w:t>
      </w:r>
    </w:p>
    <w:p w:rsidR="00B11F68" w:rsidRDefault="00B11F68">
      <w:pPr>
        <w:pStyle w:val="ConsPlusTitle"/>
        <w:jc w:val="center"/>
      </w:pPr>
    </w:p>
    <w:p w:rsidR="00B11F68" w:rsidRDefault="00B11F68">
      <w:pPr>
        <w:pStyle w:val="ConsPlusTitle"/>
        <w:jc w:val="center"/>
      </w:pPr>
      <w:r>
        <w:t>ЗАКОН</w:t>
      </w:r>
    </w:p>
    <w:p w:rsidR="00B11F68" w:rsidRDefault="00B11F68">
      <w:pPr>
        <w:pStyle w:val="ConsPlusTitle"/>
        <w:jc w:val="center"/>
      </w:pPr>
      <w:r>
        <w:t>САРАТОВСКОЙ ОБЛАСТИ</w:t>
      </w:r>
    </w:p>
    <w:p w:rsidR="00B11F68" w:rsidRDefault="00B11F68">
      <w:pPr>
        <w:pStyle w:val="ConsPlusTitle"/>
        <w:jc w:val="center"/>
      </w:pPr>
    </w:p>
    <w:p w:rsidR="00B11F68" w:rsidRDefault="00B11F68">
      <w:pPr>
        <w:pStyle w:val="ConsPlusTitle"/>
        <w:jc w:val="center"/>
      </w:pPr>
      <w:r>
        <w:t>О РАЗВИТИИ МАЛОГО И СРЕДНЕГО ПРЕДПРИНИМАТЕЛЬСТВА</w:t>
      </w:r>
    </w:p>
    <w:p w:rsidR="00B11F68" w:rsidRDefault="00B11F68">
      <w:pPr>
        <w:pStyle w:val="ConsPlusTitle"/>
        <w:jc w:val="center"/>
      </w:pPr>
      <w:r>
        <w:t>В САРАТОВСКОЙ ОБЛАСТИ</w:t>
      </w:r>
    </w:p>
    <w:p w:rsidR="00B11F68" w:rsidRDefault="00B11F68">
      <w:pPr>
        <w:pStyle w:val="ConsPlusNormal"/>
        <w:jc w:val="both"/>
      </w:pPr>
    </w:p>
    <w:p w:rsidR="00B11F68" w:rsidRDefault="00B11F68">
      <w:pPr>
        <w:pStyle w:val="ConsPlusNormal"/>
        <w:jc w:val="right"/>
      </w:pPr>
      <w:proofErr w:type="gramStart"/>
      <w:r>
        <w:t>Принят</w:t>
      </w:r>
      <w:proofErr w:type="gramEnd"/>
    </w:p>
    <w:p w:rsidR="00B11F68" w:rsidRDefault="00B11F68">
      <w:pPr>
        <w:pStyle w:val="ConsPlusNormal"/>
        <w:jc w:val="right"/>
      </w:pPr>
      <w:r>
        <w:t>Саратовской областной Думой</w:t>
      </w:r>
    </w:p>
    <w:p w:rsidR="00B11F68" w:rsidRDefault="00B11F68">
      <w:pPr>
        <w:pStyle w:val="ConsPlusNormal"/>
        <w:jc w:val="right"/>
      </w:pPr>
      <w:r>
        <w:t>25 ноября 2009 года</w:t>
      </w:r>
    </w:p>
    <w:p w:rsidR="00B11F68" w:rsidRDefault="00B11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68">
        <w:trPr>
          <w:jc w:val="center"/>
        </w:trPr>
        <w:tc>
          <w:tcPr>
            <w:tcW w:w="9294" w:type="dxa"/>
            <w:tcBorders>
              <w:top w:val="nil"/>
              <w:left w:val="single" w:sz="24" w:space="0" w:color="CED3F1"/>
              <w:bottom w:val="nil"/>
              <w:right w:val="single" w:sz="24" w:space="0" w:color="F4F3F8"/>
            </w:tcBorders>
            <w:shd w:val="clear" w:color="auto" w:fill="F4F3F8"/>
          </w:tcPr>
          <w:p w:rsidR="00B11F68" w:rsidRDefault="00B11F68">
            <w:pPr>
              <w:pStyle w:val="ConsPlusNormal"/>
              <w:jc w:val="center"/>
            </w:pPr>
            <w:r>
              <w:rPr>
                <w:color w:val="392C69"/>
              </w:rPr>
              <w:t>Список изменяющих документов</w:t>
            </w:r>
          </w:p>
          <w:p w:rsidR="00B11F68" w:rsidRDefault="00B11F68">
            <w:pPr>
              <w:pStyle w:val="ConsPlusNormal"/>
              <w:jc w:val="center"/>
            </w:pPr>
            <w:proofErr w:type="gramStart"/>
            <w:r>
              <w:rPr>
                <w:color w:val="392C69"/>
              </w:rPr>
              <w:t>(в ред. Законов Саратовской области</w:t>
            </w:r>
            <w:proofErr w:type="gramEnd"/>
          </w:p>
          <w:p w:rsidR="00B11F68" w:rsidRDefault="00B11F68">
            <w:pPr>
              <w:pStyle w:val="ConsPlusNormal"/>
              <w:jc w:val="center"/>
            </w:pPr>
            <w:r>
              <w:rPr>
                <w:color w:val="392C69"/>
              </w:rPr>
              <w:t xml:space="preserve">от 28.01.2011 </w:t>
            </w:r>
            <w:hyperlink r:id="rId6" w:history="1">
              <w:r>
                <w:rPr>
                  <w:color w:val="0000FF"/>
                </w:rPr>
                <w:t>N 10-ЗСО</w:t>
              </w:r>
            </w:hyperlink>
            <w:r>
              <w:rPr>
                <w:color w:val="392C69"/>
              </w:rPr>
              <w:t xml:space="preserve">, от 31.05.2012 </w:t>
            </w:r>
            <w:hyperlink r:id="rId7" w:history="1">
              <w:r>
                <w:rPr>
                  <w:color w:val="0000FF"/>
                </w:rPr>
                <w:t>N 77-ЗСО</w:t>
              </w:r>
            </w:hyperlink>
            <w:r>
              <w:rPr>
                <w:color w:val="392C69"/>
              </w:rPr>
              <w:t xml:space="preserve">, от 24.09.2013 </w:t>
            </w:r>
            <w:hyperlink r:id="rId8" w:history="1">
              <w:r>
                <w:rPr>
                  <w:color w:val="0000FF"/>
                </w:rPr>
                <w:t>N 162-ЗСО</w:t>
              </w:r>
            </w:hyperlink>
            <w:r>
              <w:rPr>
                <w:color w:val="392C69"/>
              </w:rPr>
              <w:t>,</w:t>
            </w:r>
          </w:p>
          <w:p w:rsidR="00B11F68" w:rsidRDefault="00B11F68">
            <w:pPr>
              <w:pStyle w:val="ConsPlusNormal"/>
              <w:jc w:val="center"/>
            </w:pPr>
            <w:r>
              <w:rPr>
                <w:color w:val="392C69"/>
              </w:rPr>
              <w:t xml:space="preserve">от 27.12.2013 </w:t>
            </w:r>
            <w:hyperlink r:id="rId9" w:history="1">
              <w:r>
                <w:rPr>
                  <w:color w:val="0000FF"/>
                </w:rPr>
                <w:t>N 237-ЗСО</w:t>
              </w:r>
            </w:hyperlink>
            <w:r>
              <w:rPr>
                <w:color w:val="392C69"/>
              </w:rPr>
              <w:t xml:space="preserve">, от 04.02.2014 </w:t>
            </w:r>
            <w:hyperlink r:id="rId10" w:history="1">
              <w:r>
                <w:rPr>
                  <w:color w:val="0000FF"/>
                </w:rPr>
                <w:t>N 14-ЗСО</w:t>
              </w:r>
            </w:hyperlink>
            <w:r>
              <w:rPr>
                <w:color w:val="392C69"/>
              </w:rPr>
              <w:t xml:space="preserve">, от 30.09.2014 </w:t>
            </w:r>
            <w:hyperlink r:id="rId11" w:history="1">
              <w:r>
                <w:rPr>
                  <w:color w:val="0000FF"/>
                </w:rPr>
                <w:t>N 110-ЗСО</w:t>
              </w:r>
            </w:hyperlink>
            <w:r>
              <w:rPr>
                <w:color w:val="392C69"/>
              </w:rPr>
              <w:t>,</w:t>
            </w:r>
          </w:p>
          <w:p w:rsidR="00B11F68" w:rsidRDefault="00B11F68">
            <w:pPr>
              <w:pStyle w:val="ConsPlusNormal"/>
              <w:jc w:val="center"/>
            </w:pPr>
            <w:r>
              <w:rPr>
                <w:color w:val="392C69"/>
              </w:rPr>
              <w:t xml:space="preserve">от 30.09.2015 </w:t>
            </w:r>
            <w:hyperlink r:id="rId12" w:history="1">
              <w:r>
                <w:rPr>
                  <w:color w:val="0000FF"/>
                </w:rPr>
                <w:t>N 127-ЗСО</w:t>
              </w:r>
            </w:hyperlink>
            <w:r>
              <w:rPr>
                <w:color w:val="392C69"/>
              </w:rPr>
              <w:t xml:space="preserve">, от 03.10.2016 </w:t>
            </w:r>
            <w:hyperlink r:id="rId13" w:history="1">
              <w:r>
                <w:rPr>
                  <w:color w:val="0000FF"/>
                </w:rPr>
                <w:t>N 125-ЗСО</w:t>
              </w:r>
            </w:hyperlink>
            <w:r>
              <w:rPr>
                <w:color w:val="392C69"/>
              </w:rPr>
              <w:t xml:space="preserve">, от 26.10.2017 </w:t>
            </w:r>
            <w:hyperlink r:id="rId14" w:history="1">
              <w:r>
                <w:rPr>
                  <w:color w:val="0000FF"/>
                </w:rPr>
                <w:t>N 90-ЗСО</w:t>
              </w:r>
            </w:hyperlink>
            <w:r>
              <w:rPr>
                <w:color w:val="392C69"/>
              </w:rPr>
              <w:t>,</w:t>
            </w:r>
          </w:p>
          <w:p w:rsidR="00B11F68" w:rsidRDefault="00B11F68">
            <w:pPr>
              <w:pStyle w:val="ConsPlusNormal"/>
              <w:jc w:val="center"/>
            </w:pPr>
            <w:r>
              <w:rPr>
                <w:color w:val="392C69"/>
              </w:rPr>
              <w:t xml:space="preserve">от 03.10.2018 </w:t>
            </w:r>
            <w:hyperlink r:id="rId15" w:history="1">
              <w:r>
                <w:rPr>
                  <w:color w:val="0000FF"/>
                </w:rPr>
                <w:t>N 90-ЗСО</w:t>
              </w:r>
            </w:hyperlink>
            <w:r>
              <w:rPr>
                <w:color w:val="392C69"/>
              </w:rPr>
              <w:t xml:space="preserve">, от 29.03.2019 </w:t>
            </w:r>
            <w:hyperlink r:id="rId16" w:history="1">
              <w:r>
                <w:rPr>
                  <w:color w:val="0000FF"/>
                </w:rPr>
                <w:t>N 24-ЗСО</w:t>
              </w:r>
            </w:hyperlink>
            <w:r>
              <w:rPr>
                <w:color w:val="392C69"/>
              </w:rPr>
              <w:t xml:space="preserve">, от 05.11.2019 </w:t>
            </w:r>
            <w:hyperlink r:id="rId17" w:history="1">
              <w:r>
                <w:rPr>
                  <w:color w:val="0000FF"/>
                </w:rPr>
                <w:t>N 107-ЗСО</w:t>
              </w:r>
            </w:hyperlink>
            <w:r>
              <w:rPr>
                <w:color w:val="392C69"/>
              </w:rPr>
              <w:t>,</w:t>
            </w:r>
          </w:p>
          <w:p w:rsidR="00B11F68" w:rsidRDefault="00B11F68">
            <w:pPr>
              <w:pStyle w:val="ConsPlusNormal"/>
              <w:jc w:val="center"/>
            </w:pPr>
            <w:r>
              <w:rPr>
                <w:color w:val="392C69"/>
              </w:rPr>
              <w:t xml:space="preserve">от 05.11.2019 </w:t>
            </w:r>
            <w:hyperlink r:id="rId18" w:history="1">
              <w:r>
                <w:rPr>
                  <w:color w:val="0000FF"/>
                </w:rPr>
                <w:t>N 114-ЗСО</w:t>
              </w:r>
            </w:hyperlink>
            <w:r>
              <w:rPr>
                <w:color w:val="392C69"/>
              </w:rPr>
              <w:t>)</w:t>
            </w:r>
          </w:p>
        </w:tc>
      </w:tr>
    </w:tbl>
    <w:p w:rsidR="00B11F68" w:rsidRDefault="00B11F68">
      <w:pPr>
        <w:pStyle w:val="ConsPlusNormal"/>
        <w:jc w:val="both"/>
      </w:pPr>
    </w:p>
    <w:p w:rsidR="00B11F68" w:rsidRDefault="00B11F68">
      <w:pPr>
        <w:pStyle w:val="ConsPlusTitle"/>
        <w:ind w:firstLine="540"/>
        <w:jc w:val="both"/>
        <w:outlineLvl w:val="0"/>
      </w:pPr>
      <w:r>
        <w:t>Статья 1. Предмет регулирования настоящего Закона</w:t>
      </w:r>
    </w:p>
    <w:p w:rsidR="00B11F68" w:rsidRDefault="00B11F68">
      <w:pPr>
        <w:pStyle w:val="ConsPlusNormal"/>
        <w:jc w:val="both"/>
      </w:pPr>
    </w:p>
    <w:p w:rsidR="00B11F68" w:rsidRDefault="00B11F68">
      <w:pPr>
        <w:pStyle w:val="ConsPlusNormal"/>
        <w:ind w:firstLine="540"/>
        <w:jc w:val="both"/>
      </w:pPr>
      <w:r>
        <w:t>Настоящий Закон определяет направления деятельности органов государственной власти области в сфере развития малого и среднего предпринимательства, регулирует вопросы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11F68" w:rsidRDefault="00B11F68">
      <w:pPr>
        <w:pStyle w:val="ConsPlusNormal"/>
        <w:jc w:val="both"/>
      </w:pPr>
    </w:p>
    <w:p w:rsidR="00B11F68" w:rsidRDefault="00B11F68">
      <w:pPr>
        <w:pStyle w:val="ConsPlusTitle"/>
        <w:ind w:firstLine="540"/>
        <w:jc w:val="both"/>
        <w:outlineLvl w:val="0"/>
      </w:pPr>
      <w:r>
        <w:t>Статья 2. Правовая основа настоящего Закона</w:t>
      </w:r>
    </w:p>
    <w:p w:rsidR="00B11F68" w:rsidRDefault="00B11F68">
      <w:pPr>
        <w:pStyle w:val="ConsPlusNormal"/>
        <w:jc w:val="both"/>
      </w:pPr>
    </w:p>
    <w:p w:rsidR="00B11F68" w:rsidRDefault="00B11F68">
      <w:pPr>
        <w:pStyle w:val="ConsPlusNormal"/>
        <w:ind w:firstLine="540"/>
        <w:jc w:val="both"/>
      </w:pPr>
      <w:r>
        <w:t xml:space="preserve">Правовую основу настоящего Закона составляют </w:t>
      </w:r>
      <w:hyperlink r:id="rId19" w:history="1">
        <w:r>
          <w:rPr>
            <w:color w:val="0000FF"/>
          </w:rPr>
          <w:t>Конституция</w:t>
        </w:r>
      </w:hyperlink>
      <w:r>
        <w:t xml:space="preserve"> Российской Федерации, Федеральный </w:t>
      </w:r>
      <w:hyperlink r:id="rId20" w:history="1">
        <w:r>
          <w:rPr>
            <w:color w:val="0000FF"/>
          </w:rPr>
          <w:t>закон</w:t>
        </w:r>
      </w:hyperlink>
      <w:r>
        <w:t xml:space="preserve"> от 24 июля 2007 г. N 209-ФЗ "О развитии малого и среднего предпринимательства в Российской Федерации" (далее - Федеральный закон), иные федеральные нормативные правовые акты, </w:t>
      </w:r>
      <w:hyperlink r:id="rId21" w:history="1">
        <w:r>
          <w:rPr>
            <w:color w:val="0000FF"/>
          </w:rPr>
          <w:t>Устав</w:t>
        </w:r>
      </w:hyperlink>
      <w:r>
        <w:t xml:space="preserve"> (Основной Закон) Саратовской области и иные законы области.</w:t>
      </w:r>
    </w:p>
    <w:p w:rsidR="00B11F68" w:rsidRDefault="00B11F68">
      <w:pPr>
        <w:pStyle w:val="ConsPlusNormal"/>
        <w:jc w:val="both"/>
      </w:pPr>
      <w:r>
        <w:t xml:space="preserve">(в ред. </w:t>
      </w:r>
      <w:hyperlink r:id="rId22" w:history="1">
        <w:r>
          <w:rPr>
            <w:color w:val="0000FF"/>
          </w:rPr>
          <w:t>Закона</w:t>
        </w:r>
      </w:hyperlink>
      <w:r>
        <w:t xml:space="preserve"> Саратовской области от 30.09.2015 N 127-ЗСО)</w:t>
      </w:r>
    </w:p>
    <w:p w:rsidR="00B11F68" w:rsidRDefault="00B11F68">
      <w:pPr>
        <w:pStyle w:val="ConsPlusNormal"/>
        <w:jc w:val="both"/>
      </w:pPr>
    </w:p>
    <w:p w:rsidR="00B11F68" w:rsidRDefault="00B11F68">
      <w:pPr>
        <w:pStyle w:val="ConsPlusTitle"/>
        <w:ind w:firstLine="540"/>
        <w:jc w:val="both"/>
        <w:outlineLvl w:val="0"/>
      </w:pPr>
      <w:r>
        <w:t>Статья 3. Основные направления деятельности органов государственной власти области в сфере развития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Основными направлениями деятельности органов государственной власти области в сфере развития малого и среднего предпринимательства являются:</w:t>
      </w:r>
    </w:p>
    <w:p w:rsidR="00B11F68" w:rsidRDefault="00B11F68">
      <w:pPr>
        <w:pStyle w:val="ConsPlusNormal"/>
        <w:spacing w:before="220"/>
        <w:ind w:firstLine="540"/>
        <w:jc w:val="both"/>
      </w:pPr>
      <w:r>
        <w:t>1) создание благоприятных условий деятельности субъектов малого и среднего предпринимательства;</w:t>
      </w:r>
    </w:p>
    <w:p w:rsidR="00B11F68" w:rsidRDefault="00B11F68">
      <w:pPr>
        <w:pStyle w:val="ConsPlusNormal"/>
        <w:spacing w:before="220"/>
        <w:ind w:firstLine="540"/>
        <w:jc w:val="both"/>
      </w:pPr>
      <w:proofErr w:type="gramStart"/>
      <w:r>
        <w:t xml:space="preserve">2) реализация государственных программ (подпрограмм) области, содержащих мероприятия, направленные на развитие малого и среднего предпринимательства (далее - </w:t>
      </w:r>
      <w:r>
        <w:lastRenderedPageBreak/>
        <w:t>государственные программы (подпрограммы) области), учет положительного опыта реализованных государственных программ (подпрограмм) области;</w:t>
      </w:r>
      <w:proofErr w:type="gramEnd"/>
    </w:p>
    <w:p w:rsidR="00B11F68" w:rsidRDefault="00B11F68">
      <w:pPr>
        <w:pStyle w:val="ConsPlusNormal"/>
        <w:jc w:val="both"/>
      </w:pPr>
      <w:r>
        <w:t xml:space="preserve">(п. 2 в ред. </w:t>
      </w:r>
      <w:hyperlink r:id="rId23"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r>
        <w:t>3) применение дополнительных форм поддержки субъектов малого и среднего предпринимательства;</w:t>
      </w:r>
    </w:p>
    <w:p w:rsidR="00B11F68" w:rsidRDefault="00B11F68">
      <w:pPr>
        <w:pStyle w:val="ConsPlusNormal"/>
        <w:spacing w:before="220"/>
        <w:ind w:firstLine="540"/>
        <w:jc w:val="both"/>
      </w:pPr>
      <w:r>
        <w:t>4) обеспечение соответствия мер и форм поддержки субъектов малого и среднего предпринимательства реальным потребностям социально-экономического развития области;</w:t>
      </w:r>
    </w:p>
    <w:p w:rsidR="00B11F68" w:rsidRDefault="00B11F68">
      <w:pPr>
        <w:pStyle w:val="ConsPlusNormal"/>
        <w:spacing w:before="220"/>
        <w:ind w:firstLine="540"/>
        <w:jc w:val="both"/>
      </w:pPr>
      <w:r>
        <w:t>5) обеспечение возможности получения субъектами малого и среднего предпринимательства государственной поддержки одновременно в нескольких формах, предусмотренных законодательством;</w:t>
      </w:r>
    </w:p>
    <w:p w:rsidR="00B11F68" w:rsidRDefault="00B11F68">
      <w:pPr>
        <w:pStyle w:val="ConsPlusNormal"/>
        <w:spacing w:before="220"/>
        <w:ind w:firstLine="540"/>
        <w:jc w:val="both"/>
      </w:pPr>
      <w:r>
        <w:t>6) обеспечение полноты и доступности информации о мерах и формах государственной поддержки субъектов малого и среднего предпринимательства.</w:t>
      </w:r>
    </w:p>
    <w:p w:rsidR="00B11F68" w:rsidRDefault="00B11F68">
      <w:pPr>
        <w:pStyle w:val="ConsPlusNormal"/>
        <w:jc w:val="both"/>
      </w:pPr>
    </w:p>
    <w:p w:rsidR="00B11F68" w:rsidRDefault="00B11F68">
      <w:pPr>
        <w:pStyle w:val="ConsPlusTitle"/>
        <w:ind w:firstLine="540"/>
        <w:jc w:val="both"/>
        <w:outlineLvl w:val="0"/>
      </w:pPr>
      <w:r>
        <w:t>Статья 4. Система поддержки и развития малого и среднего предпринимательства на территории области</w:t>
      </w:r>
    </w:p>
    <w:p w:rsidR="00B11F68" w:rsidRDefault="00B11F68">
      <w:pPr>
        <w:pStyle w:val="ConsPlusNormal"/>
        <w:jc w:val="both"/>
      </w:pPr>
    </w:p>
    <w:p w:rsidR="00B11F68" w:rsidRDefault="00B11F68">
      <w:pPr>
        <w:pStyle w:val="ConsPlusNormal"/>
        <w:ind w:firstLine="540"/>
        <w:jc w:val="both"/>
      </w:pPr>
      <w:r>
        <w:t>В систему поддержки и развития малого и среднего предпринимательства на территории области входят:</w:t>
      </w:r>
    </w:p>
    <w:p w:rsidR="00B11F68" w:rsidRDefault="00B11F68">
      <w:pPr>
        <w:pStyle w:val="ConsPlusNormal"/>
        <w:spacing w:before="220"/>
        <w:ind w:firstLine="540"/>
        <w:jc w:val="both"/>
      </w:pPr>
      <w:r>
        <w:t>1) орган исполнительной власти области, обеспечивающий реализацию государственной политики в сфере развития малого и среднего предпринимательства на территории области (далее - уполномоченный орган), и иные отраслевые и территориальные органы исполнительной власти области;</w:t>
      </w:r>
    </w:p>
    <w:p w:rsidR="00B11F68" w:rsidRDefault="00B11F68">
      <w:pPr>
        <w:pStyle w:val="ConsPlusNormal"/>
        <w:spacing w:before="220"/>
        <w:ind w:firstLine="540"/>
        <w:jc w:val="both"/>
      </w:pPr>
      <w:r>
        <w:t>2) координационные или совещательные органы в сфере развития малого и среднего предпринимательства при органах исполнительной власти области;</w:t>
      </w:r>
    </w:p>
    <w:p w:rsidR="00B11F68" w:rsidRDefault="00B11F68">
      <w:pPr>
        <w:pStyle w:val="ConsPlusNormal"/>
        <w:spacing w:before="220"/>
        <w:ind w:firstLine="540"/>
        <w:jc w:val="both"/>
      </w:pPr>
      <w:r>
        <w:t>3) общественные палаты, торгово-промышленная палата области и иные некоммерческие организации, общественные объединения, выражающие интересы субъектов малого и среднего предпринимательства;</w:t>
      </w:r>
    </w:p>
    <w:p w:rsidR="00B11F68" w:rsidRDefault="00B11F68">
      <w:pPr>
        <w:pStyle w:val="ConsPlusNormal"/>
        <w:spacing w:before="220"/>
        <w:ind w:firstLine="540"/>
        <w:jc w:val="both"/>
      </w:pPr>
      <w:r>
        <w:t>4) организации, образующие инфраструктуру поддержки субъектов малого и среднего предпринимательства;</w:t>
      </w:r>
    </w:p>
    <w:p w:rsidR="00B11F68" w:rsidRDefault="00B11F68">
      <w:pPr>
        <w:pStyle w:val="ConsPlusNormal"/>
        <w:spacing w:before="220"/>
        <w:ind w:firstLine="540"/>
        <w:jc w:val="both"/>
      </w:pPr>
      <w:r>
        <w:t>5) иные субъекты, осуществляющие деятельность в сфере поддержки и развития малого и среднего предпринимательства.</w:t>
      </w:r>
    </w:p>
    <w:p w:rsidR="00B11F68" w:rsidRDefault="00B11F68">
      <w:pPr>
        <w:pStyle w:val="ConsPlusNormal"/>
        <w:jc w:val="both"/>
      </w:pPr>
    </w:p>
    <w:p w:rsidR="00B11F68" w:rsidRDefault="00B11F68">
      <w:pPr>
        <w:pStyle w:val="ConsPlusTitle"/>
        <w:ind w:firstLine="540"/>
        <w:jc w:val="both"/>
        <w:outlineLvl w:val="0"/>
      </w:pPr>
      <w:r>
        <w:t>Статья 5. Мониторинг состояния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1. Уполномоченный орган осуществляет мониторинг и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области.</w:t>
      </w:r>
    </w:p>
    <w:p w:rsidR="00B11F68" w:rsidRDefault="00B11F68">
      <w:pPr>
        <w:pStyle w:val="ConsPlusNormal"/>
        <w:spacing w:before="220"/>
        <w:ind w:firstLine="540"/>
        <w:jc w:val="both"/>
      </w:pPr>
      <w:r>
        <w:t>2. Мониторинг состояния малого и среднего предпринимательства проводится в порядке, определяемом Правительством области. Результаты мониторинга подлежат официальному опубликованию.</w:t>
      </w:r>
    </w:p>
    <w:p w:rsidR="00B11F68" w:rsidRDefault="00B11F68">
      <w:pPr>
        <w:pStyle w:val="ConsPlusNormal"/>
        <w:jc w:val="both"/>
      </w:pPr>
    </w:p>
    <w:p w:rsidR="00B11F68" w:rsidRDefault="00B11F68">
      <w:pPr>
        <w:pStyle w:val="ConsPlusTitle"/>
        <w:ind w:firstLine="540"/>
        <w:jc w:val="both"/>
        <w:outlineLvl w:val="0"/>
      </w:pPr>
      <w:r>
        <w:t>Статья 6. Уполномоченный орган</w:t>
      </w:r>
    </w:p>
    <w:p w:rsidR="00B11F68" w:rsidRDefault="00B11F68">
      <w:pPr>
        <w:pStyle w:val="ConsPlusNormal"/>
        <w:jc w:val="both"/>
      </w:pPr>
    </w:p>
    <w:p w:rsidR="00B11F68" w:rsidRDefault="00B11F68">
      <w:pPr>
        <w:pStyle w:val="ConsPlusNormal"/>
        <w:ind w:firstLine="540"/>
        <w:jc w:val="both"/>
      </w:pPr>
      <w:r>
        <w:t>1. Уполномоченный орган определяется Правительством области.</w:t>
      </w:r>
    </w:p>
    <w:p w:rsidR="00B11F68" w:rsidRDefault="00B11F68">
      <w:pPr>
        <w:pStyle w:val="ConsPlusNormal"/>
        <w:spacing w:before="220"/>
        <w:ind w:firstLine="540"/>
        <w:jc w:val="both"/>
      </w:pPr>
      <w:r>
        <w:lastRenderedPageBreak/>
        <w:t>2. Уполномоченный орган на основании результатов мониторинга состояния малого и среднего предпринимательства осуществляет подготовку и представление Губернатору области и Правительству области ежегодного доклада о состоянии, проблемах и перспективах развития малого и среднего предпринимательства в области, содержащего также предложения по развитию субъектов малого и среднего предпринимательства на территории области. Доклад публикуется в печатном издании, определенном Правительством области, и размещается на его официальном сайте в сети "Интернет".</w:t>
      </w:r>
    </w:p>
    <w:p w:rsidR="00B11F68" w:rsidRDefault="00B11F68">
      <w:pPr>
        <w:pStyle w:val="ConsPlusNormal"/>
        <w:spacing w:before="220"/>
        <w:ind w:firstLine="540"/>
        <w:jc w:val="both"/>
      </w:pPr>
      <w:r>
        <w:t>3. Уполномоченный орган:</w:t>
      </w:r>
    </w:p>
    <w:p w:rsidR="00B11F68" w:rsidRDefault="00B11F68">
      <w:pPr>
        <w:pStyle w:val="ConsPlusNormal"/>
        <w:spacing w:before="220"/>
        <w:ind w:firstLine="540"/>
        <w:jc w:val="both"/>
      </w:pPr>
      <w:r>
        <w:t>разрабатывает и реализует государственные программы (подпрограммы) области;</w:t>
      </w:r>
    </w:p>
    <w:p w:rsidR="00B11F68" w:rsidRDefault="00B11F68">
      <w:pPr>
        <w:pStyle w:val="ConsPlusNormal"/>
        <w:jc w:val="both"/>
      </w:pPr>
      <w:r>
        <w:t xml:space="preserve">(в ред. </w:t>
      </w:r>
      <w:hyperlink r:id="rId24"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r>
        <w:t>осуществляет разработку проектов правовых актов, направленных на развитие малого и среднего предпринимательства в области, участвует в их реализации;</w:t>
      </w:r>
    </w:p>
    <w:p w:rsidR="00B11F68" w:rsidRDefault="00B11F68">
      <w:pPr>
        <w:pStyle w:val="ConsPlusNormal"/>
        <w:spacing w:before="220"/>
        <w:ind w:firstLine="540"/>
        <w:jc w:val="both"/>
      </w:pPr>
      <w:r>
        <w:t>содействует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11F68" w:rsidRDefault="00B11F68">
      <w:pPr>
        <w:pStyle w:val="ConsPlusNormal"/>
        <w:spacing w:before="220"/>
        <w:ind w:firstLine="540"/>
        <w:jc w:val="both"/>
      </w:pPr>
      <w:r>
        <w:t>участвует в формировании инфраструктуры поддержки субъектов малого и среднего предпринимательства на территории области и обеспечении ее деятельности, а также устанавливает требования к организациям, образующим инфраструктуру поддержки субъектов малого и среднего предпринимательства, при реализации государственных программ (подпрограмм) области;</w:t>
      </w:r>
    </w:p>
    <w:p w:rsidR="00B11F68" w:rsidRDefault="00B11F68">
      <w:pPr>
        <w:pStyle w:val="ConsPlusNormal"/>
        <w:jc w:val="both"/>
      </w:pPr>
      <w:r>
        <w:t xml:space="preserve">(в ред. Законов Саратовской области от 30.09.2014 </w:t>
      </w:r>
      <w:hyperlink r:id="rId25" w:history="1">
        <w:r>
          <w:rPr>
            <w:color w:val="0000FF"/>
          </w:rPr>
          <w:t>N 110-ЗСО</w:t>
        </w:r>
      </w:hyperlink>
      <w:r>
        <w:t xml:space="preserve">, от 30.09.2015 </w:t>
      </w:r>
      <w:hyperlink r:id="rId26" w:history="1">
        <w:r>
          <w:rPr>
            <w:color w:val="0000FF"/>
          </w:rPr>
          <w:t>N 127-ЗСО</w:t>
        </w:r>
      </w:hyperlink>
      <w:r>
        <w:t>)</w:t>
      </w:r>
    </w:p>
    <w:p w:rsidR="00B11F68" w:rsidRDefault="00B11F68">
      <w:pPr>
        <w:pStyle w:val="ConsPlusNormal"/>
        <w:spacing w:before="220"/>
        <w:ind w:firstLine="540"/>
        <w:jc w:val="both"/>
      </w:pPr>
      <w:r>
        <w:t>осуществляет методическое обеспечение органов местного самоуправления и оказывает им содействие в разработке и реализации мер по развитию малого и среднего предпринимательства на территориях муниципальных образований;</w:t>
      </w:r>
    </w:p>
    <w:p w:rsidR="00B11F68" w:rsidRDefault="00B11F68">
      <w:pPr>
        <w:pStyle w:val="ConsPlusNormal"/>
        <w:spacing w:before="220"/>
        <w:ind w:firstLine="540"/>
        <w:jc w:val="both"/>
      </w:pPr>
      <w:r>
        <w:t>оказывает в установленном порядке финансовую, информационную, консультационную поддержку субъектам малого и среднего предпринимательства, содействует оказанию поддержки в области подготовки, переподготовки и повышения квалификации работников субъектов малого и среднего предпринимательства в пределах своей компетенции;</w:t>
      </w:r>
    </w:p>
    <w:p w:rsidR="00B11F68" w:rsidRDefault="00B11F68">
      <w:pPr>
        <w:pStyle w:val="ConsPlusNormal"/>
        <w:spacing w:before="220"/>
        <w:ind w:firstLine="540"/>
        <w:jc w:val="both"/>
      </w:pPr>
      <w:r>
        <w:t>участвует в создании информационной системы и информационно-телекоммуникационных сетей, обеспечивает их функционирование в целях поддержки субъектов малого и среднего предпринимательства;</w:t>
      </w:r>
    </w:p>
    <w:p w:rsidR="00B11F68" w:rsidRDefault="00B11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68">
        <w:trPr>
          <w:jc w:val="center"/>
        </w:trPr>
        <w:tc>
          <w:tcPr>
            <w:tcW w:w="9294" w:type="dxa"/>
            <w:tcBorders>
              <w:top w:val="nil"/>
              <w:left w:val="single" w:sz="24" w:space="0" w:color="CED3F1"/>
              <w:bottom w:val="nil"/>
              <w:right w:val="single" w:sz="24" w:space="0" w:color="F4F3F8"/>
            </w:tcBorders>
            <w:shd w:val="clear" w:color="auto" w:fill="F4F3F8"/>
          </w:tcPr>
          <w:p w:rsidR="00B11F68" w:rsidRDefault="00B11F68">
            <w:pPr>
              <w:pStyle w:val="ConsPlusNormal"/>
              <w:jc w:val="both"/>
            </w:pPr>
            <w:r>
              <w:rPr>
                <w:color w:val="392C69"/>
              </w:rPr>
              <w:t xml:space="preserve">С </w:t>
            </w:r>
            <w:hyperlink r:id="rId27" w:history="1">
              <w:r>
                <w:rPr>
                  <w:color w:val="0000FF"/>
                </w:rPr>
                <w:t>20 декабря 2020 года</w:t>
              </w:r>
            </w:hyperlink>
            <w:r>
              <w:rPr>
                <w:color w:val="392C69"/>
              </w:rPr>
              <w:t xml:space="preserve"> абзац девятый части 3 статьи 6 утрачивает силу (</w:t>
            </w:r>
            <w:hyperlink r:id="rId28" w:history="1">
              <w:r>
                <w:rPr>
                  <w:color w:val="0000FF"/>
                </w:rPr>
                <w:t>пункт 1 статьи 1</w:t>
              </w:r>
            </w:hyperlink>
            <w:r>
              <w:rPr>
                <w:color w:val="392C69"/>
              </w:rPr>
              <w:t xml:space="preserve"> Закона Саратовской области от 05.11.2019 N 114-ЗСО).</w:t>
            </w:r>
          </w:p>
        </w:tc>
      </w:tr>
    </w:tbl>
    <w:p w:rsidR="00B11F68" w:rsidRDefault="00B11F68">
      <w:pPr>
        <w:pStyle w:val="ConsPlusNormal"/>
        <w:spacing w:before="280"/>
        <w:ind w:firstLine="540"/>
        <w:jc w:val="both"/>
      </w:pPr>
      <w:r>
        <w:t>ведет в установленном порядке реестр субъектов малого и среднего предпринимательства - получателей поддержки;</w:t>
      </w:r>
    </w:p>
    <w:p w:rsidR="00B11F68" w:rsidRDefault="00B11F68">
      <w:pPr>
        <w:pStyle w:val="ConsPlusNormal"/>
        <w:spacing w:before="220"/>
        <w:ind w:firstLine="540"/>
        <w:jc w:val="both"/>
      </w:pPr>
      <w:r>
        <w:t>осуществляет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предприятиями, организациями, учреждениями в целях формирования благоприятных условий для развития малого и среднего предпринимательства в области;</w:t>
      </w:r>
    </w:p>
    <w:p w:rsidR="00B11F68" w:rsidRDefault="00B11F68">
      <w:pPr>
        <w:pStyle w:val="ConsPlusNormal"/>
        <w:spacing w:before="220"/>
        <w:ind w:firstLine="540"/>
        <w:jc w:val="both"/>
      </w:pPr>
      <w:r>
        <w:t>предоставляет в установленном федеральным законодательством порядке в федеральный орган исполнительной власти, уполномоченный на ведение единого реестра субъектов малого и среднего предпринимательства в соответствии с Федеральным законом, перечень субъектов малого и среднего предпринимательства, имеющих статус социального предприятия;</w:t>
      </w:r>
    </w:p>
    <w:p w:rsidR="00B11F68" w:rsidRDefault="00B11F68">
      <w:pPr>
        <w:pStyle w:val="ConsPlusNormal"/>
        <w:jc w:val="both"/>
      </w:pPr>
      <w:r>
        <w:t xml:space="preserve">(абзац введен </w:t>
      </w:r>
      <w:hyperlink r:id="rId29" w:history="1">
        <w:r>
          <w:rPr>
            <w:color w:val="0000FF"/>
          </w:rPr>
          <w:t>Законом</w:t>
        </w:r>
      </w:hyperlink>
      <w:r>
        <w:t xml:space="preserve"> Саратовской области от 05.11.2019 N 114-ЗСО)</w:t>
      </w:r>
    </w:p>
    <w:p w:rsidR="00B11F68" w:rsidRDefault="00B11F68">
      <w:pPr>
        <w:pStyle w:val="ConsPlusNormal"/>
        <w:spacing w:before="220"/>
        <w:ind w:firstLine="540"/>
        <w:jc w:val="both"/>
      </w:pPr>
      <w:r>
        <w:lastRenderedPageBreak/>
        <w:t>осуществляет иные полномочия в соответствии с законодательством.</w:t>
      </w:r>
    </w:p>
    <w:p w:rsidR="00B11F68" w:rsidRDefault="00B11F68">
      <w:pPr>
        <w:pStyle w:val="ConsPlusNormal"/>
        <w:jc w:val="both"/>
      </w:pPr>
      <w:r>
        <w:t xml:space="preserve">(абзац введен </w:t>
      </w:r>
      <w:hyperlink r:id="rId30" w:history="1">
        <w:r>
          <w:rPr>
            <w:color w:val="0000FF"/>
          </w:rPr>
          <w:t>Законом</w:t>
        </w:r>
      </w:hyperlink>
      <w:r>
        <w:t xml:space="preserve"> Саратовской области от 30.09.2014 N 110-ЗСО)</w:t>
      </w:r>
    </w:p>
    <w:p w:rsidR="00B11F68" w:rsidRDefault="00B11F68">
      <w:pPr>
        <w:pStyle w:val="ConsPlusNormal"/>
        <w:jc w:val="both"/>
      </w:pPr>
    </w:p>
    <w:p w:rsidR="00B11F68" w:rsidRDefault="00B11F68">
      <w:pPr>
        <w:pStyle w:val="ConsPlusTitle"/>
        <w:ind w:firstLine="540"/>
        <w:jc w:val="both"/>
        <w:outlineLvl w:val="0"/>
      </w:pPr>
      <w:r>
        <w:t>Статья 7. Координационные или совещательные органы в сфере развития малого и среднего предпринимательства при органах исполнительной власти области</w:t>
      </w:r>
    </w:p>
    <w:p w:rsidR="00B11F68" w:rsidRDefault="00B11F68">
      <w:pPr>
        <w:pStyle w:val="ConsPlusNormal"/>
        <w:jc w:val="both"/>
      </w:pPr>
    </w:p>
    <w:p w:rsidR="00B11F68" w:rsidRDefault="00B11F68">
      <w:pPr>
        <w:pStyle w:val="ConsPlusNormal"/>
        <w:ind w:firstLine="540"/>
        <w:jc w:val="both"/>
      </w:pPr>
      <w:r>
        <w:t>1. Координационными или совещательными органами в сфере развития малого и среднего предпринимательства при органах исполнительной власти области являются общественно-экспертные советы по малому и среднему предпринимательству.</w:t>
      </w:r>
    </w:p>
    <w:p w:rsidR="00B11F68" w:rsidRDefault="00B11F68">
      <w:pPr>
        <w:pStyle w:val="ConsPlusNormal"/>
        <w:spacing w:before="220"/>
        <w:ind w:firstLine="540"/>
        <w:jc w:val="both"/>
      </w:pPr>
      <w:r>
        <w:t>2. Порядок формирования общественно-экспертных советов по малому и среднему предпринимательству определяется Правительством области.</w:t>
      </w:r>
    </w:p>
    <w:p w:rsidR="00B11F68" w:rsidRDefault="00B11F68">
      <w:pPr>
        <w:pStyle w:val="ConsPlusNormal"/>
        <w:spacing w:before="220"/>
        <w:ind w:firstLine="540"/>
        <w:jc w:val="both"/>
      </w:pPr>
      <w:r>
        <w:t>3. Решения органов исполнительной власти области о создании координационных или совещательных органов в сфере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органов исполнительной власти области в сети "Интернет".</w:t>
      </w:r>
    </w:p>
    <w:p w:rsidR="00B11F68" w:rsidRDefault="00B11F68">
      <w:pPr>
        <w:pStyle w:val="ConsPlusNormal"/>
        <w:jc w:val="both"/>
      </w:pPr>
    </w:p>
    <w:p w:rsidR="00B11F68" w:rsidRDefault="00B11F68">
      <w:pPr>
        <w:pStyle w:val="ConsPlusTitle"/>
        <w:ind w:firstLine="540"/>
        <w:jc w:val="both"/>
        <w:outlineLvl w:val="0"/>
      </w:pPr>
      <w:r>
        <w:t>Статья 8. Инфраструктура поддержки субъектов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 xml:space="preserve">1. </w:t>
      </w:r>
      <w:proofErr w:type="gramStart"/>
      <w:r>
        <w:t xml:space="preserve">В соответствии с </w:t>
      </w:r>
      <w:hyperlink r:id="rId31" w:history="1">
        <w:r>
          <w:rPr>
            <w:color w:val="0000FF"/>
          </w:rPr>
          <w:t>частью 1 статьи 15</w:t>
        </w:r>
      </w:hyperlink>
      <w:r>
        <w:t xml:space="preserve"> Федерального закона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при реализации государственных программ (подпрограмм) области, обеспечивающих условия для создания субъектов малого и среднего предпринимательства, и</w:t>
      </w:r>
      <w:proofErr w:type="gramEnd"/>
      <w:r>
        <w:t xml:space="preserve"> для оказания им поддержки.</w:t>
      </w:r>
    </w:p>
    <w:p w:rsidR="00B11F68" w:rsidRDefault="00B11F68">
      <w:pPr>
        <w:pStyle w:val="ConsPlusNormal"/>
        <w:jc w:val="both"/>
      </w:pPr>
      <w:r>
        <w:t xml:space="preserve">(в ред. </w:t>
      </w:r>
      <w:hyperlink r:id="rId32"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proofErr w:type="gramStart"/>
      <w:r>
        <w:t xml:space="preserve">В соответствии с </w:t>
      </w:r>
      <w:hyperlink r:id="rId33" w:history="1">
        <w:r>
          <w:rPr>
            <w:color w:val="0000FF"/>
          </w:rPr>
          <w:t>частью 2 статьи 15</w:t>
        </w:r>
      </w:hyperlink>
      <w:r>
        <w:t xml:space="preserve"> Федерального закона инфраструктура поддержки субъектов малого и среднего предпринимательства включает в себя также центры и агентства по развитию предпринимательства, фонды поддержки предпринимательства, фонды содействия кредитованию (гарантийные фонды, фонды поручительств), фонды, привлекающие инвестиции для субъектов малого и среднего предпринимательства, финансовые агентства, правовые центры, технопарки, научные парки, инновационно-технологические центры, бизнес-инкубаторы, палаты и центры ремесел, центры</w:t>
      </w:r>
      <w:proofErr w:type="gramEnd"/>
      <w:r>
        <w:t xml:space="preserve"> </w:t>
      </w:r>
      <w:proofErr w:type="gramStart"/>
      <w:r>
        <w:t>поддержки субподряда, маркетинговые и учебно-деловые центры, центры поддержки экспорта, лизинговые компании, научно-исследовательские и экспертные организации,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roofErr w:type="gramEnd"/>
      <w:r>
        <w:t xml:space="preserve">, </w:t>
      </w:r>
      <w:proofErr w:type="gramStart"/>
      <w:r>
        <w:t>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организации, осуществляющие</w:t>
      </w:r>
      <w:proofErr w:type="gramEnd"/>
      <w:r>
        <w:t xml:space="preserve"> </w:t>
      </w:r>
      <w:proofErr w:type="gramStart"/>
      <w:r>
        <w:t xml:space="preserve">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w:t>
      </w:r>
      <w:r>
        <w:lastRenderedPageBreak/>
        <w:t>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объединения предпринимателей и иные организации, осуществляющие деятельность в сфере поддержки субъектов</w:t>
      </w:r>
      <w:proofErr w:type="gramEnd"/>
      <w:r>
        <w:t xml:space="preserve"> малого и среднего предпринимательства.</w:t>
      </w:r>
    </w:p>
    <w:p w:rsidR="00B11F68" w:rsidRDefault="00B11F68">
      <w:pPr>
        <w:pStyle w:val="ConsPlusNormal"/>
        <w:jc w:val="both"/>
      </w:pPr>
      <w:r>
        <w:t xml:space="preserve">(в ред. Законов Саратовской области от 30.09.2014 </w:t>
      </w:r>
      <w:hyperlink r:id="rId34" w:history="1">
        <w:r>
          <w:rPr>
            <w:color w:val="0000FF"/>
          </w:rPr>
          <w:t>N 110-ЗСО</w:t>
        </w:r>
      </w:hyperlink>
      <w:r>
        <w:t xml:space="preserve">, от 30.09.2015 </w:t>
      </w:r>
      <w:hyperlink r:id="rId35" w:history="1">
        <w:r>
          <w:rPr>
            <w:color w:val="0000FF"/>
          </w:rPr>
          <w:t>N 127-ЗСО</w:t>
        </w:r>
      </w:hyperlink>
      <w:r>
        <w:t xml:space="preserve">, от 03.10.2016 </w:t>
      </w:r>
      <w:hyperlink r:id="rId36" w:history="1">
        <w:r>
          <w:rPr>
            <w:color w:val="0000FF"/>
          </w:rPr>
          <w:t>N 125-ЗСО</w:t>
        </w:r>
      </w:hyperlink>
      <w:r>
        <w:t xml:space="preserve">, от 29.03.2019 </w:t>
      </w:r>
      <w:hyperlink r:id="rId37" w:history="1">
        <w:r>
          <w:rPr>
            <w:color w:val="0000FF"/>
          </w:rPr>
          <w:t>N 24-ЗСО</w:t>
        </w:r>
      </w:hyperlink>
      <w:r>
        <w:t xml:space="preserve">, </w:t>
      </w:r>
      <w:proofErr w:type="gramStart"/>
      <w:r>
        <w:t>от</w:t>
      </w:r>
      <w:proofErr w:type="gramEnd"/>
      <w:r>
        <w:t xml:space="preserve"> 05.11.2019 </w:t>
      </w:r>
      <w:hyperlink r:id="rId38" w:history="1">
        <w:r>
          <w:rPr>
            <w:color w:val="0000FF"/>
          </w:rPr>
          <w:t>N 107-ЗСО</w:t>
        </w:r>
      </w:hyperlink>
      <w:r>
        <w:t>)</w:t>
      </w:r>
    </w:p>
    <w:p w:rsidR="00B11F68" w:rsidRDefault="00B11F68">
      <w:pPr>
        <w:pStyle w:val="ConsPlusNormal"/>
        <w:spacing w:before="220"/>
        <w:ind w:firstLine="540"/>
        <w:jc w:val="both"/>
      </w:pPr>
      <w:r>
        <w:t>2. Предоставление поддержки организациям, образующим инфраструктуру поддержки субъектов малого и среднего предпринимательства, осуществляется в соответствии с федеральным законодательством, настоящим Законом и иными нормативными правовыми актами области.</w:t>
      </w:r>
    </w:p>
    <w:p w:rsidR="00B11F68" w:rsidRDefault="00B11F68">
      <w:pPr>
        <w:pStyle w:val="ConsPlusNormal"/>
        <w:jc w:val="both"/>
      </w:pPr>
    </w:p>
    <w:p w:rsidR="00B11F68" w:rsidRDefault="00B11F68">
      <w:pPr>
        <w:pStyle w:val="ConsPlusTitle"/>
        <w:ind w:firstLine="540"/>
        <w:jc w:val="both"/>
        <w:outlineLvl w:val="0"/>
      </w:pPr>
      <w:r>
        <w:t>Статья 9. Создание благоприятных условий деятельности субъектов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1. Органы исполнительной власти области в пределах своей компетенции принимают меры для создания благоприятных условий деятельности субъектов малого и среднего предпринимательства.</w:t>
      </w:r>
    </w:p>
    <w:p w:rsidR="00B11F68" w:rsidRDefault="00B11F68">
      <w:pPr>
        <w:pStyle w:val="ConsPlusNormal"/>
        <w:spacing w:before="220"/>
        <w:ind w:firstLine="540"/>
        <w:jc w:val="both"/>
      </w:pPr>
      <w:r>
        <w:t>2. К мерам для создания благоприятных условий деятельности субъектов малого и среднего предпринимательства относятся:</w:t>
      </w:r>
    </w:p>
    <w:p w:rsidR="00B11F68" w:rsidRDefault="00B11F68">
      <w:pPr>
        <w:pStyle w:val="ConsPlusNormal"/>
        <w:spacing w:before="220"/>
        <w:ind w:firstLine="540"/>
        <w:jc w:val="both"/>
      </w:pPr>
      <w:r>
        <w:t>1) совершенствование правового обеспечения предпринимательской деятельности, в том числе путем разработки проектов нормативных правовых актов области, направленных на развитие малого и среднего предпринимательства;</w:t>
      </w:r>
    </w:p>
    <w:p w:rsidR="00B11F68" w:rsidRDefault="00B11F68">
      <w:pPr>
        <w:pStyle w:val="ConsPlusNormal"/>
        <w:spacing w:before="220"/>
        <w:ind w:firstLine="540"/>
        <w:jc w:val="both"/>
      </w:pPr>
      <w:r>
        <w:t>2) пропаганда и популяризация предпринимательской деятельности;</w:t>
      </w:r>
    </w:p>
    <w:p w:rsidR="00B11F68" w:rsidRDefault="00B11F68">
      <w:pPr>
        <w:pStyle w:val="ConsPlusNormal"/>
        <w:spacing w:before="220"/>
        <w:ind w:firstLine="540"/>
        <w:jc w:val="both"/>
      </w:pPr>
      <w:r>
        <w:t>3) обеспечение конкурентной предпринимательской среды;</w:t>
      </w:r>
    </w:p>
    <w:p w:rsidR="00B11F68" w:rsidRDefault="00B11F68">
      <w:pPr>
        <w:pStyle w:val="ConsPlusNormal"/>
        <w:spacing w:before="220"/>
        <w:ind w:firstLine="540"/>
        <w:jc w:val="both"/>
      </w:pPr>
      <w:r>
        <w:t>4)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льгот по уплате налогов, подлежащих зачислению в областной бюджет, и установление льготных ставок арендной платы на имущество, находящееся в государственной собственности области, в порядке, предусмотренном федеральными законами и законами области;</w:t>
      </w:r>
    </w:p>
    <w:p w:rsidR="00B11F68" w:rsidRDefault="00B11F68">
      <w:pPr>
        <w:pStyle w:val="ConsPlusNormal"/>
        <w:spacing w:before="220"/>
        <w:ind w:firstLine="540"/>
        <w:jc w:val="both"/>
      </w:pPr>
      <w:r>
        <w:t>5) предоставление в соответствии с законодательством преимуществ субъектам малого предпринимательства при осуществлении закупок товаров, работ, услуг для обеспечения государственных нужд области;</w:t>
      </w:r>
    </w:p>
    <w:p w:rsidR="00B11F68" w:rsidRDefault="00B11F68">
      <w:pPr>
        <w:pStyle w:val="ConsPlusNormal"/>
        <w:jc w:val="both"/>
      </w:pPr>
      <w:r>
        <w:t xml:space="preserve">(п. 5 в ред. </w:t>
      </w:r>
      <w:hyperlink r:id="rId39" w:history="1">
        <w:r>
          <w:rPr>
            <w:color w:val="0000FF"/>
          </w:rPr>
          <w:t>Закона</w:t>
        </w:r>
      </w:hyperlink>
      <w:r>
        <w:t xml:space="preserve"> Саратовской области от 27.12.2013 N 237-ЗСО)</w:t>
      </w:r>
    </w:p>
    <w:p w:rsidR="00B11F68" w:rsidRDefault="00B11F68">
      <w:pPr>
        <w:pStyle w:val="ConsPlusNormal"/>
        <w:spacing w:before="220"/>
        <w:ind w:firstLine="540"/>
        <w:jc w:val="both"/>
      </w:pPr>
      <w:r>
        <w:t>6) вовлечение в предпринимательскую деятельность населения области, в том числе молодежи и социально незащищенных групп населения;</w:t>
      </w:r>
    </w:p>
    <w:p w:rsidR="00B11F68" w:rsidRDefault="00B11F68">
      <w:pPr>
        <w:pStyle w:val="ConsPlusNormal"/>
        <w:spacing w:before="220"/>
        <w:ind w:firstLine="540"/>
        <w:jc w:val="both"/>
      </w:pPr>
      <w:r>
        <w:t>7) защита прав и законных интересов субъектов малого и среднего предпринимательства;</w:t>
      </w:r>
    </w:p>
    <w:p w:rsidR="00B11F68" w:rsidRDefault="00B11F68">
      <w:pPr>
        <w:pStyle w:val="ConsPlusNormal"/>
        <w:spacing w:before="220"/>
        <w:ind w:firstLine="540"/>
        <w:jc w:val="both"/>
      </w:pPr>
      <w:r>
        <w:t>8) вовлечение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систему межрегионального и международного экономического сотрудничества;</w:t>
      </w:r>
    </w:p>
    <w:p w:rsidR="00B11F68" w:rsidRDefault="00B11F68">
      <w:pPr>
        <w:pStyle w:val="ConsPlusNormal"/>
        <w:spacing w:before="220"/>
        <w:ind w:firstLine="540"/>
        <w:jc w:val="both"/>
      </w:pPr>
      <w:r>
        <w:t>9) обеспечение предоставления иных льгот и преимуществ на условиях, предусмотренных федеральным законодательством и законодательством области.</w:t>
      </w:r>
    </w:p>
    <w:p w:rsidR="00B11F68" w:rsidRDefault="00B11F68">
      <w:pPr>
        <w:pStyle w:val="ConsPlusNormal"/>
        <w:jc w:val="both"/>
      </w:pPr>
    </w:p>
    <w:p w:rsidR="00B11F68" w:rsidRDefault="00B11F68">
      <w:pPr>
        <w:pStyle w:val="ConsPlusTitle"/>
        <w:ind w:firstLine="540"/>
        <w:jc w:val="both"/>
        <w:outlineLvl w:val="0"/>
      </w:pPr>
      <w:r>
        <w:t>Статья 10. Пропаганда и популяризация предпринимательской деятельности</w:t>
      </w:r>
    </w:p>
    <w:p w:rsidR="00B11F68" w:rsidRDefault="00B11F68">
      <w:pPr>
        <w:pStyle w:val="ConsPlusNormal"/>
        <w:jc w:val="both"/>
      </w:pPr>
    </w:p>
    <w:p w:rsidR="00B11F68" w:rsidRDefault="00B11F68">
      <w:pPr>
        <w:pStyle w:val="ConsPlusNormal"/>
        <w:ind w:firstLine="540"/>
        <w:jc w:val="both"/>
      </w:pPr>
      <w:r>
        <w:lastRenderedPageBreak/>
        <w:t>1. Уполномоченный орган совместно с организациями, образующими инфраструктуру поддержки субъектов малого и среднего предпринимательства, привлекаемыми экспертами и специалистами осуществляют меры по пропаганде и популяризации предпринимательской деятельности.</w:t>
      </w:r>
    </w:p>
    <w:p w:rsidR="00B11F68" w:rsidRDefault="00B11F68">
      <w:pPr>
        <w:pStyle w:val="ConsPlusNormal"/>
        <w:spacing w:before="220"/>
        <w:ind w:firstLine="540"/>
        <w:jc w:val="both"/>
      </w:pPr>
      <w:r>
        <w:t>2. Основными задачами пропаганды и популяризации предпринимательской деятельности являются:</w:t>
      </w:r>
    </w:p>
    <w:p w:rsidR="00B11F68" w:rsidRDefault="00B11F68">
      <w:pPr>
        <w:pStyle w:val="ConsPlusNormal"/>
        <w:spacing w:before="220"/>
        <w:ind w:firstLine="540"/>
        <w:jc w:val="both"/>
      </w:pPr>
      <w:r>
        <w:t>1) информирование населения области о государственной политике в сфере развития малого и среднего предпринимательства, механизмах поддержки субъектов малого и среднего предпринимательства;</w:t>
      </w:r>
    </w:p>
    <w:p w:rsidR="00B11F68" w:rsidRDefault="00B11F68">
      <w:pPr>
        <w:pStyle w:val="ConsPlusNormal"/>
        <w:spacing w:before="220"/>
        <w:ind w:firstLine="540"/>
        <w:jc w:val="both"/>
      </w:pPr>
      <w:r>
        <w:t>2) формирование позитивного отношения различных групп населения области к предпринимательской деятельности;</w:t>
      </w:r>
    </w:p>
    <w:p w:rsidR="00B11F68" w:rsidRDefault="00B11F68">
      <w:pPr>
        <w:pStyle w:val="ConsPlusNormal"/>
        <w:spacing w:before="220"/>
        <w:ind w:firstLine="540"/>
        <w:jc w:val="both"/>
      </w:pPr>
      <w:r>
        <w:t>3) отражение роли предпринимательства как элемента современной рыночной системы, источника роста общественного благосостояния, обеспечения занятости населения области, социальной и политической стабильности, укрепления национальной безопасности и экономического развития Российской Федерации;</w:t>
      </w:r>
    </w:p>
    <w:p w:rsidR="00B11F68" w:rsidRDefault="00B11F68">
      <w:pPr>
        <w:pStyle w:val="ConsPlusNormal"/>
        <w:spacing w:before="220"/>
        <w:ind w:firstLine="540"/>
        <w:jc w:val="both"/>
      </w:pPr>
      <w:r>
        <w:t>4) освещение в средствах массовой информации положительного опыта организации и ведения предпринимательской деятельности.</w:t>
      </w:r>
    </w:p>
    <w:p w:rsidR="00B11F68" w:rsidRDefault="00B11F68">
      <w:pPr>
        <w:pStyle w:val="ConsPlusNormal"/>
        <w:jc w:val="both"/>
      </w:pPr>
    </w:p>
    <w:p w:rsidR="00B11F68" w:rsidRDefault="00B11F68">
      <w:pPr>
        <w:pStyle w:val="ConsPlusTitle"/>
        <w:ind w:firstLine="540"/>
        <w:jc w:val="both"/>
        <w:outlineLvl w:val="0"/>
      </w:pPr>
      <w:r>
        <w:t>Статья 11. Вовлечение в предпринимательскую деятельность населения области, в том числе молодежи</w:t>
      </w:r>
    </w:p>
    <w:p w:rsidR="00B11F68" w:rsidRDefault="00B11F68">
      <w:pPr>
        <w:pStyle w:val="ConsPlusNormal"/>
        <w:jc w:val="both"/>
      </w:pPr>
    </w:p>
    <w:p w:rsidR="00B11F68" w:rsidRDefault="00B11F68">
      <w:pPr>
        <w:pStyle w:val="ConsPlusNormal"/>
        <w:ind w:firstLine="540"/>
        <w:jc w:val="both"/>
      </w:pPr>
      <w:r>
        <w:t>1. Органы исполнительной власти области в пределах своей компетенции создают условия для вовлечения в предпринимательскую деятельность населения области, в том числе молодежи.</w:t>
      </w:r>
    </w:p>
    <w:p w:rsidR="00B11F68" w:rsidRDefault="00B11F68">
      <w:pPr>
        <w:pStyle w:val="ConsPlusNormal"/>
        <w:spacing w:before="220"/>
        <w:ind w:firstLine="540"/>
        <w:jc w:val="both"/>
      </w:pPr>
      <w:r>
        <w:t>2. Содействие в вовлечении в предпринимательскую деятельность населения области органами исполнительной власти области осуществляется в пределах их компетенции в виде:</w:t>
      </w:r>
    </w:p>
    <w:p w:rsidR="00B11F68" w:rsidRDefault="00B11F68">
      <w:pPr>
        <w:pStyle w:val="ConsPlusNormal"/>
        <w:spacing w:before="220"/>
        <w:ind w:firstLine="540"/>
        <w:jc w:val="both"/>
      </w:pPr>
      <w:r>
        <w:t>1) проведения форумов и конференций по вопросам предпринимательства;</w:t>
      </w:r>
    </w:p>
    <w:p w:rsidR="00B11F68" w:rsidRDefault="00B11F68">
      <w:pPr>
        <w:pStyle w:val="ConsPlusNormal"/>
        <w:spacing w:before="220"/>
        <w:ind w:firstLine="540"/>
        <w:jc w:val="both"/>
      </w:pPr>
      <w:r>
        <w:t>2) организации конкурсного отбора проектов поддержки и развития малого и среднего предпринимательства среди молодежи и социально незащищенных групп населения;</w:t>
      </w:r>
    </w:p>
    <w:p w:rsidR="00B11F68" w:rsidRDefault="00B11F68">
      <w:pPr>
        <w:pStyle w:val="ConsPlusNormal"/>
        <w:spacing w:before="220"/>
        <w:ind w:firstLine="540"/>
        <w:jc w:val="both"/>
      </w:pPr>
      <w:r>
        <w:t>3) реализации иных мероприятий.</w:t>
      </w:r>
    </w:p>
    <w:p w:rsidR="00B11F68" w:rsidRDefault="00B11F68">
      <w:pPr>
        <w:pStyle w:val="ConsPlusNormal"/>
        <w:jc w:val="both"/>
      </w:pPr>
    </w:p>
    <w:p w:rsidR="00B11F68" w:rsidRDefault="00B11F68">
      <w:pPr>
        <w:pStyle w:val="ConsPlusTitle"/>
        <w:ind w:firstLine="540"/>
        <w:jc w:val="both"/>
        <w:outlineLvl w:val="0"/>
      </w:pPr>
      <w:r>
        <w:t>Статья 12. Защита прав и законных интересов субъектов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В целях защиты прав и законных интересов субъектов малого и среднего предпринимательства уполномоченный орган:</w:t>
      </w:r>
    </w:p>
    <w:p w:rsidR="00B11F68" w:rsidRDefault="00B11F68">
      <w:pPr>
        <w:pStyle w:val="ConsPlusNormal"/>
        <w:spacing w:before="220"/>
        <w:ind w:firstLine="540"/>
        <w:jc w:val="both"/>
      </w:pPr>
      <w:r>
        <w:t>1) разрабатывает рекомендации для субъектов малого и среднего предпринимательства в сфере защиты их прав и законных интересов;</w:t>
      </w:r>
    </w:p>
    <w:p w:rsidR="00B11F68" w:rsidRDefault="00B11F68">
      <w:pPr>
        <w:pStyle w:val="ConsPlusNormal"/>
        <w:spacing w:before="220"/>
        <w:ind w:firstLine="540"/>
        <w:jc w:val="both"/>
      </w:pPr>
      <w:r>
        <w:t>2) при получении информации о противоправных действиях (бездействии) должностных лиц, государственных гражданских служащих области, создающих препятствия для реализации прав и законных интересов субъектов малого и среднего предпринимательства и наносящих им материальный ущерб и моральный вред, извещает соответствующие государственные органы;</w:t>
      </w:r>
    </w:p>
    <w:p w:rsidR="00B11F68" w:rsidRDefault="00B11F68">
      <w:pPr>
        <w:pStyle w:val="ConsPlusNormal"/>
        <w:spacing w:before="220"/>
        <w:ind w:firstLine="540"/>
        <w:jc w:val="both"/>
      </w:pPr>
      <w:r>
        <w:t>3) создает и (или) поддерживает организации, образующие инфраструктуру поддержки субъектов малого и среднего предпринимательства, обеспечивающие защиту прав и законных интересов субъектов малого и среднего предпринимательства;</w:t>
      </w:r>
    </w:p>
    <w:p w:rsidR="00B11F68" w:rsidRDefault="00B11F68">
      <w:pPr>
        <w:pStyle w:val="ConsPlusNormal"/>
        <w:spacing w:before="220"/>
        <w:ind w:firstLine="540"/>
        <w:jc w:val="both"/>
      </w:pPr>
      <w:r>
        <w:lastRenderedPageBreak/>
        <w:t>4) осуществляет иные мероприятия, направленные на защиту прав и законных интересов субъектов малого и среднего предпринимательства.</w:t>
      </w:r>
    </w:p>
    <w:p w:rsidR="00B11F68" w:rsidRDefault="00B11F68">
      <w:pPr>
        <w:pStyle w:val="ConsPlusNormal"/>
        <w:jc w:val="both"/>
      </w:pPr>
    </w:p>
    <w:p w:rsidR="00B11F68" w:rsidRDefault="00B11F68">
      <w:pPr>
        <w:pStyle w:val="ConsPlusTitle"/>
        <w:ind w:firstLine="540"/>
        <w:jc w:val="both"/>
        <w:outlineLvl w:val="0"/>
      </w:pPr>
      <w:r>
        <w:t xml:space="preserve">Статьи 13 - 17. Утратили силу. - </w:t>
      </w:r>
      <w:hyperlink r:id="rId40" w:history="1">
        <w:r>
          <w:rPr>
            <w:color w:val="0000FF"/>
          </w:rPr>
          <w:t>Закон</w:t>
        </w:r>
      </w:hyperlink>
      <w:r>
        <w:t xml:space="preserve"> Саратовской области от 04.02.2014 N 14-ЗСО.</w:t>
      </w:r>
    </w:p>
    <w:p w:rsidR="00B11F68" w:rsidRDefault="00B11F68">
      <w:pPr>
        <w:pStyle w:val="ConsPlusNormal"/>
        <w:jc w:val="both"/>
      </w:pPr>
    </w:p>
    <w:p w:rsidR="00B11F68" w:rsidRDefault="00B11F68">
      <w:pPr>
        <w:pStyle w:val="ConsPlusTitle"/>
        <w:ind w:firstLine="540"/>
        <w:jc w:val="both"/>
        <w:outlineLvl w:val="0"/>
      </w:pPr>
      <w:r>
        <w:t>Статья 18. Формы поддержки субъектов малого и среднего предпринимательства</w:t>
      </w:r>
    </w:p>
    <w:p w:rsidR="00B11F68" w:rsidRDefault="00B11F68">
      <w:pPr>
        <w:pStyle w:val="ConsPlusNormal"/>
        <w:jc w:val="both"/>
      </w:pPr>
    </w:p>
    <w:p w:rsidR="00B11F68" w:rsidRDefault="00B11F68">
      <w:pPr>
        <w:pStyle w:val="ConsPlusNormal"/>
        <w:ind w:firstLine="540"/>
        <w:jc w:val="both"/>
      </w:pPr>
      <w:r>
        <w:t>1. Поддержка субъектам малого и среднего предпринимательства предоставляется в следующих формах:</w:t>
      </w:r>
    </w:p>
    <w:p w:rsidR="00B11F68" w:rsidRDefault="00B11F68">
      <w:pPr>
        <w:pStyle w:val="ConsPlusNormal"/>
        <w:spacing w:before="220"/>
        <w:ind w:firstLine="540"/>
        <w:jc w:val="both"/>
      </w:pPr>
      <w:r>
        <w:t>1) правовая поддержка;</w:t>
      </w:r>
    </w:p>
    <w:p w:rsidR="00B11F68" w:rsidRDefault="00B11F68">
      <w:pPr>
        <w:pStyle w:val="ConsPlusNormal"/>
        <w:spacing w:before="220"/>
        <w:ind w:firstLine="540"/>
        <w:jc w:val="both"/>
      </w:pPr>
      <w:r>
        <w:t>2) поддержка в продвижении на международные и региональные рынки производимых субъектами малого и среднего предпринимательства товаров (работ, услуг);</w:t>
      </w:r>
    </w:p>
    <w:p w:rsidR="00B11F68" w:rsidRDefault="00B11F68">
      <w:pPr>
        <w:pStyle w:val="ConsPlusNormal"/>
        <w:spacing w:before="220"/>
        <w:ind w:firstLine="540"/>
        <w:jc w:val="both"/>
      </w:pPr>
      <w:r>
        <w:t>3) иные формы поддержки, предусмотренные Федеральным законом.</w:t>
      </w:r>
    </w:p>
    <w:p w:rsidR="00B11F68" w:rsidRDefault="00B11F68">
      <w:pPr>
        <w:pStyle w:val="ConsPlusNormal"/>
        <w:jc w:val="both"/>
      </w:pPr>
      <w:r>
        <w:t xml:space="preserve">(п. 3 в ред. </w:t>
      </w:r>
      <w:hyperlink r:id="rId41"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r>
        <w:t>2. Информационная, консультационная и правовая поддержка может быть предоставлена конкретному субъекту малого или среднего предпринимательства (адресная поддержка), а также неопределенному кругу лиц путем размещения информации в сети "Интернет", предоставления информации и консультаций с использованием телефонной или иной связи, распространения печатных изданий (общедоступная поддержка).</w:t>
      </w:r>
    </w:p>
    <w:p w:rsidR="00B11F68" w:rsidRDefault="00B11F68">
      <w:pPr>
        <w:pStyle w:val="ConsPlusNormal"/>
        <w:spacing w:before="220"/>
        <w:ind w:firstLine="540"/>
        <w:jc w:val="both"/>
      </w:pPr>
      <w:r>
        <w:t>3. Правительство области вправе устанавливать особенности поддержки субъектов малого и среднего предпринимательства в социально-экономических сферах, имеющих приоритетное значение для развития области.</w:t>
      </w:r>
    </w:p>
    <w:p w:rsidR="00B11F68" w:rsidRDefault="00B11F68">
      <w:pPr>
        <w:pStyle w:val="ConsPlusNormal"/>
        <w:spacing w:before="220"/>
        <w:ind w:firstLine="540"/>
        <w:jc w:val="both"/>
      </w:pPr>
      <w:r>
        <w:t xml:space="preserve">4. Утратил силу. - </w:t>
      </w:r>
      <w:hyperlink r:id="rId42" w:history="1">
        <w:r>
          <w:rPr>
            <w:color w:val="0000FF"/>
          </w:rPr>
          <w:t>Закон</w:t>
        </w:r>
      </w:hyperlink>
      <w:r>
        <w:t xml:space="preserve"> Саратовской области от 26.10.2017 N 90-ЗСО.</w:t>
      </w:r>
    </w:p>
    <w:p w:rsidR="00B11F68" w:rsidRDefault="00B11F68">
      <w:pPr>
        <w:pStyle w:val="ConsPlusNormal"/>
        <w:jc w:val="both"/>
      </w:pPr>
    </w:p>
    <w:p w:rsidR="00B11F68" w:rsidRDefault="00B11F68">
      <w:pPr>
        <w:pStyle w:val="ConsPlusTitle"/>
        <w:ind w:firstLine="540"/>
        <w:jc w:val="both"/>
        <w:outlineLvl w:val="0"/>
      </w:pPr>
      <w:r>
        <w:t>Статья 19. Правовая поддержка</w:t>
      </w:r>
    </w:p>
    <w:p w:rsidR="00B11F68" w:rsidRDefault="00B11F68">
      <w:pPr>
        <w:pStyle w:val="ConsPlusNormal"/>
        <w:jc w:val="both"/>
      </w:pPr>
    </w:p>
    <w:p w:rsidR="00B11F68" w:rsidRDefault="00B11F68">
      <w:pPr>
        <w:pStyle w:val="ConsPlusNormal"/>
        <w:ind w:firstLine="540"/>
        <w:jc w:val="both"/>
      </w:pPr>
      <w:r>
        <w:t>1. Правовая поддержка субъектам малого и среднего предпринимательства предоставляется органами исполнительной власти области в пределах их компетенции в виде:</w:t>
      </w:r>
    </w:p>
    <w:p w:rsidR="00B11F68" w:rsidRDefault="00B11F68">
      <w:pPr>
        <w:pStyle w:val="ConsPlusNormal"/>
        <w:spacing w:before="220"/>
        <w:ind w:firstLine="540"/>
        <w:jc w:val="both"/>
      </w:pPr>
      <w:r>
        <w:t>1) издания специализированной литературы по вопросам, связанным с правовой защитой субъектов малого и среднего предпринимательства;</w:t>
      </w:r>
    </w:p>
    <w:p w:rsidR="00B11F68" w:rsidRDefault="00B11F68">
      <w:pPr>
        <w:pStyle w:val="ConsPlusNormal"/>
        <w:spacing w:before="220"/>
        <w:ind w:firstLine="540"/>
        <w:jc w:val="both"/>
      </w:pPr>
      <w:r>
        <w:t>2) создания и (или) поддержки организаций, образующих инфраструктуру поддержки субъектов малого и среднего предпринимательства и оказывающих им юридические услуги на безвозмездной или льготной основе;</w:t>
      </w:r>
    </w:p>
    <w:p w:rsidR="00B11F68" w:rsidRDefault="00B11F68">
      <w:pPr>
        <w:pStyle w:val="ConsPlusNormal"/>
        <w:spacing w:before="220"/>
        <w:ind w:firstLine="540"/>
        <w:jc w:val="both"/>
      </w:pPr>
      <w:r>
        <w:t>3) привлечения на конкурсной основе лиц, имеющих высшее юридическое образование (в том числе адвокатов), организаций, оказывающих юридическую помощь;</w:t>
      </w:r>
    </w:p>
    <w:p w:rsidR="00B11F68" w:rsidRDefault="00B11F68">
      <w:pPr>
        <w:pStyle w:val="ConsPlusNormal"/>
        <w:spacing w:before="220"/>
        <w:ind w:firstLine="540"/>
        <w:jc w:val="both"/>
      </w:pPr>
      <w:r>
        <w:t>4) проведения иных мероприятий.</w:t>
      </w:r>
    </w:p>
    <w:p w:rsidR="00B11F68" w:rsidRDefault="00B11F68">
      <w:pPr>
        <w:pStyle w:val="ConsPlusNormal"/>
        <w:spacing w:before="220"/>
        <w:ind w:firstLine="540"/>
        <w:jc w:val="both"/>
      </w:pPr>
      <w:bookmarkStart w:id="0" w:name="P153"/>
      <w:bookmarkEnd w:id="0"/>
      <w:r>
        <w:t>2. Правовая поддержка оказывается субъектам малого и среднего предпринимательства, а также гражданам, изъявившим желание начать предпринимательскую деятельность, в рамках реализации государственных программ (подпрограмм) Российской Федерации, содержащих мероприятия, направленные на развитие малого и среднего предпринимательства (далее - государственные программы (подпрограммы) Российской Федерации), и государственных программ (подпрограмм) области.</w:t>
      </w:r>
    </w:p>
    <w:p w:rsidR="00B11F68" w:rsidRDefault="00B11F68">
      <w:pPr>
        <w:pStyle w:val="ConsPlusNormal"/>
        <w:jc w:val="both"/>
      </w:pPr>
      <w:r>
        <w:t>(</w:t>
      </w:r>
      <w:proofErr w:type="gramStart"/>
      <w:r>
        <w:t>в</w:t>
      </w:r>
      <w:proofErr w:type="gramEnd"/>
      <w:r>
        <w:t xml:space="preserve"> ред. </w:t>
      </w:r>
      <w:hyperlink r:id="rId43"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r>
        <w:t xml:space="preserve">3. Правовая поддержка может оказываться организациями, образующими инфраструктуру </w:t>
      </w:r>
      <w:r>
        <w:lastRenderedPageBreak/>
        <w:t>поддержки субъектов малого и среднего предпринимательства, в виде:</w:t>
      </w:r>
    </w:p>
    <w:p w:rsidR="00B11F68" w:rsidRDefault="00B11F68">
      <w:pPr>
        <w:pStyle w:val="ConsPlusNormal"/>
        <w:spacing w:before="220"/>
        <w:ind w:firstLine="540"/>
        <w:jc w:val="both"/>
      </w:pPr>
      <w:r>
        <w:t xml:space="preserve">1) предоставления субъектам малого и среднего предпринимательства, а также указанной в </w:t>
      </w:r>
      <w:hyperlink w:anchor="P153" w:history="1">
        <w:r>
          <w:rPr>
            <w:color w:val="0000FF"/>
          </w:rPr>
          <w:t>части 2</w:t>
        </w:r>
      </w:hyperlink>
      <w:r>
        <w:t xml:space="preserve"> настоящей статьи категории граждан правовой информации;</w:t>
      </w:r>
    </w:p>
    <w:p w:rsidR="00B11F68" w:rsidRDefault="00B11F68">
      <w:pPr>
        <w:pStyle w:val="ConsPlusNormal"/>
        <w:spacing w:before="220"/>
        <w:ind w:firstLine="540"/>
        <w:jc w:val="both"/>
      </w:pPr>
      <w:r>
        <w:t>2) оказания субъектам малого и среднего предпринимательства услуг по комплексному правовому сопровождению бизнеса и защите их прав и законных интересов;</w:t>
      </w:r>
    </w:p>
    <w:p w:rsidR="00B11F68" w:rsidRDefault="00B11F68">
      <w:pPr>
        <w:pStyle w:val="ConsPlusNormal"/>
        <w:spacing w:before="220"/>
        <w:ind w:firstLine="540"/>
        <w:jc w:val="both"/>
      </w:pPr>
      <w:r>
        <w:t>3) создания и обеспечения функционирования специализированных информационных ресурсов, в том числе в сети "Интернет", непосредственно посвященных правовой поддержке, предоставляемой субъектам малого и среднего предпринимательства органами исполнительной власти области в пределах их компетенции и организациями, образующими инфраструктуру поддержки субъектов малого и среднего предпринимательства;</w:t>
      </w:r>
    </w:p>
    <w:p w:rsidR="00B11F68" w:rsidRDefault="00B11F68">
      <w:pPr>
        <w:pStyle w:val="ConsPlusNormal"/>
        <w:spacing w:before="220"/>
        <w:ind w:firstLine="540"/>
        <w:jc w:val="both"/>
      </w:pPr>
      <w:r>
        <w:t>4) оказание гражданам правовой помощи в подготовке пакета документов, необходимых для регистрации субъекта малого или среднего предпринимательства;</w:t>
      </w:r>
    </w:p>
    <w:p w:rsidR="00B11F68" w:rsidRDefault="00B11F68">
      <w:pPr>
        <w:pStyle w:val="ConsPlusNormal"/>
        <w:spacing w:before="220"/>
        <w:ind w:firstLine="540"/>
        <w:jc w:val="both"/>
      </w:pPr>
      <w:r>
        <w:t>5) проведения иных мероприятий.</w:t>
      </w:r>
    </w:p>
    <w:p w:rsidR="00B11F68" w:rsidRDefault="00B11F68">
      <w:pPr>
        <w:pStyle w:val="ConsPlusNormal"/>
        <w:jc w:val="both"/>
      </w:pPr>
    </w:p>
    <w:p w:rsidR="00B11F68" w:rsidRDefault="00B11F68">
      <w:pPr>
        <w:pStyle w:val="ConsPlusTitle"/>
        <w:ind w:firstLine="540"/>
        <w:jc w:val="both"/>
        <w:outlineLvl w:val="0"/>
      </w:pPr>
      <w:r>
        <w:t>Статья 20. Поддержка в продвижении на международные и региональные рынки производимых субъектами малого и среднего предпринимательства товаров (работ, услуг)</w:t>
      </w:r>
    </w:p>
    <w:p w:rsidR="00B11F68" w:rsidRDefault="00B11F68">
      <w:pPr>
        <w:pStyle w:val="ConsPlusNormal"/>
        <w:jc w:val="both"/>
      </w:pPr>
    </w:p>
    <w:p w:rsidR="00B11F68" w:rsidRDefault="00B11F68">
      <w:pPr>
        <w:pStyle w:val="ConsPlusNormal"/>
        <w:ind w:firstLine="540"/>
        <w:jc w:val="both"/>
      </w:pPr>
      <w:r>
        <w:t>1. Поддержка субъектам малого и среднего предпринимательства, зарегистрированным на территории области и реализующим товары (выполняющим работы, оказывающим услуги) на территориях иных субъектов Российской Федерации и (или) осуществляющим внешнеэкономическую деятельность, предоставляется органами исполнительной власти области в пределах своей компетенции в виде:</w:t>
      </w:r>
    </w:p>
    <w:p w:rsidR="00B11F68" w:rsidRDefault="00B11F68">
      <w:pPr>
        <w:pStyle w:val="ConsPlusNormal"/>
        <w:spacing w:before="220"/>
        <w:ind w:firstLine="540"/>
        <w:jc w:val="both"/>
      </w:pPr>
      <w:proofErr w:type="gramStart"/>
      <w:r>
        <w:t>1) сотрудничества с органами государственной власти субъектов Российской Федерации, международными организациями, иностранными государствами и административно-территориальными образованиями иностранных государств, а также организациями, образующими инфраструктуру поддержки субъектов малого и среднего предпринимательства, создания благоприятных условий для субъектов малого и среднего предпринимательства, осуществляющих деятельность на международных и региональных рынках, в том числе путем создания и (или) поддержки деятельности межправительственных рабочих групп по вопросам развития</w:t>
      </w:r>
      <w:proofErr w:type="gramEnd"/>
      <w:r>
        <w:t xml:space="preserve"> международных связей;</w:t>
      </w:r>
    </w:p>
    <w:p w:rsidR="00B11F68" w:rsidRDefault="00B11F68">
      <w:pPr>
        <w:pStyle w:val="ConsPlusNormal"/>
        <w:spacing w:before="220"/>
        <w:ind w:firstLine="540"/>
        <w:jc w:val="both"/>
      </w:pPr>
      <w:r>
        <w:t>2) проведения межрегиональных ярмарок, деловых миссий, деловых конгрессов и выставок с участием субъектов малого и среднего предпринимательства;</w:t>
      </w:r>
    </w:p>
    <w:p w:rsidR="00B11F68" w:rsidRDefault="00B11F68">
      <w:pPr>
        <w:pStyle w:val="ConsPlusNormal"/>
        <w:spacing w:before="220"/>
        <w:ind w:firstLine="540"/>
        <w:jc w:val="both"/>
      </w:pPr>
      <w:r>
        <w:t>3) создания и (или) поддержки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деятельность на международных и региональных рынках;</w:t>
      </w:r>
    </w:p>
    <w:p w:rsidR="00B11F68" w:rsidRDefault="00B11F68">
      <w:pPr>
        <w:pStyle w:val="ConsPlusNormal"/>
        <w:spacing w:before="220"/>
        <w:ind w:firstLine="540"/>
        <w:jc w:val="both"/>
      </w:pPr>
      <w:r>
        <w:t>4) содействия в продвижении на международные и региональные рынки товаров (работ, услуг), результатов интеллектуальной деятельности, производимых субъектами малого и среднего предпринимательства;</w:t>
      </w:r>
    </w:p>
    <w:p w:rsidR="00B11F68" w:rsidRDefault="00B11F68">
      <w:pPr>
        <w:pStyle w:val="ConsPlusNormal"/>
        <w:spacing w:before="220"/>
        <w:ind w:firstLine="540"/>
        <w:jc w:val="both"/>
      </w:pPr>
      <w:r>
        <w:t>5) проведение иных мероприятий.</w:t>
      </w:r>
    </w:p>
    <w:p w:rsidR="00B11F68" w:rsidRDefault="00B11F68">
      <w:pPr>
        <w:pStyle w:val="ConsPlusNormal"/>
        <w:spacing w:before="220"/>
        <w:ind w:firstLine="540"/>
        <w:jc w:val="both"/>
      </w:pPr>
      <w:r>
        <w:t xml:space="preserve">2. </w:t>
      </w:r>
      <w:proofErr w:type="gramStart"/>
      <w:r>
        <w:t xml:space="preserve">Поддержка субъектам малого и среднего предпринимательства, зарегистрированным на территории области и реализующим товары (выполняющим работы, оказывающим услуги) на территориях иных субъектов Российской Федерации или за рубежом, может предоставляться организациями, образующими инфраструктуру поддержки субъектов малого и среднего предпринимательства, в рамках реализации государственных программ (подпрограмм) </w:t>
      </w:r>
      <w:r>
        <w:lastRenderedPageBreak/>
        <w:t>Российской Федерации и государственных программ (подпрограмм) области в виде:</w:t>
      </w:r>
      <w:proofErr w:type="gramEnd"/>
    </w:p>
    <w:p w:rsidR="00B11F68" w:rsidRDefault="00B11F68">
      <w:pPr>
        <w:pStyle w:val="ConsPlusNormal"/>
        <w:jc w:val="both"/>
      </w:pPr>
      <w:r>
        <w:t xml:space="preserve">(в ред. </w:t>
      </w:r>
      <w:hyperlink r:id="rId44" w:history="1">
        <w:r>
          <w:rPr>
            <w:color w:val="0000FF"/>
          </w:rPr>
          <w:t>Закона</w:t>
        </w:r>
      </w:hyperlink>
      <w:r>
        <w:t xml:space="preserve"> Саратовской области от 30.09.2015 N 127-ЗСО)</w:t>
      </w:r>
    </w:p>
    <w:p w:rsidR="00B11F68" w:rsidRDefault="00B11F68">
      <w:pPr>
        <w:pStyle w:val="ConsPlusNormal"/>
        <w:spacing w:before="220"/>
        <w:ind w:firstLine="540"/>
        <w:jc w:val="both"/>
      </w:pPr>
      <w:r>
        <w:t>1) проведения маркетинговых исследований международных и региональных рынков товаров (работ, услуг) и предоставления их результатов субъектам малого и среднего предпринимательства;</w:t>
      </w:r>
    </w:p>
    <w:p w:rsidR="00B11F68" w:rsidRDefault="00B11F68">
      <w:pPr>
        <w:pStyle w:val="ConsPlusNormal"/>
        <w:spacing w:before="220"/>
        <w:ind w:firstLine="540"/>
        <w:jc w:val="both"/>
      </w:pPr>
      <w:r>
        <w:t>2) содействия субъектам малого и среднего предпринимательства в развитии международного и межрегионального сотрудничества, поиске торговых и производственных партнеров, организации субподрядов;</w:t>
      </w:r>
    </w:p>
    <w:p w:rsidR="00B11F68" w:rsidRDefault="00B11F68">
      <w:pPr>
        <w:pStyle w:val="ConsPlusNormal"/>
        <w:spacing w:before="220"/>
        <w:ind w:firstLine="540"/>
        <w:jc w:val="both"/>
      </w:pPr>
      <w:r>
        <w:t>3) проведения международных и межрегиональных ярмарок, деловых миссий, деловых конгрессов и выставок с участием субъектов малого и среднего предпринимательства, а также разработки методических и практических рекомендаций в сфере выставочно-ярмарочной и конгрессной деятельности в целях продвижения производимых субъектами малого и среднего предпринимательства товаров (работ, услуг);</w:t>
      </w:r>
    </w:p>
    <w:p w:rsidR="00B11F68" w:rsidRDefault="00B11F68">
      <w:pPr>
        <w:pStyle w:val="ConsPlusNormal"/>
        <w:spacing w:before="220"/>
        <w:ind w:firstLine="540"/>
        <w:jc w:val="both"/>
      </w:pPr>
      <w:r>
        <w:t>4) проведение иных мероприятий.</w:t>
      </w:r>
    </w:p>
    <w:p w:rsidR="00B11F68" w:rsidRDefault="00B11F68">
      <w:pPr>
        <w:pStyle w:val="ConsPlusNormal"/>
        <w:jc w:val="both"/>
      </w:pPr>
    </w:p>
    <w:p w:rsidR="00B11F68" w:rsidRDefault="00B11F68">
      <w:pPr>
        <w:pStyle w:val="ConsPlusTitle"/>
        <w:ind w:firstLine="540"/>
        <w:jc w:val="both"/>
        <w:outlineLvl w:val="0"/>
      </w:pPr>
      <w:r>
        <w:t>Статья 20.1. Имущественная поддержка субъектов малого и среднего предпринимательства</w:t>
      </w:r>
    </w:p>
    <w:p w:rsidR="00B11F68" w:rsidRDefault="00B11F68">
      <w:pPr>
        <w:pStyle w:val="ConsPlusNormal"/>
        <w:ind w:firstLine="540"/>
        <w:jc w:val="both"/>
      </w:pPr>
      <w:r>
        <w:t xml:space="preserve">(в ред. </w:t>
      </w:r>
      <w:hyperlink r:id="rId45" w:history="1">
        <w:r>
          <w:rPr>
            <w:color w:val="0000FF"/>
          </w:rPr>
          <w:t>Закона</w:t>
        </w:r>
      </w:hyperlink>
      <w:r>
        <w:t xml:space="preserve"> Саратовской области от 03.10.2018 N 90-ЗСО)</w:t>
      </w:r>
    </w:p>
    <w:p w:rsidR="00B11F68" w:rsidRDefault="00B11F68">
      <w:pPr>
        <w:pStyle w:val="ConsPlusNormal"/>
        <w:jc w:val="both"/>
      </w:pPr>
    </w:p>
    <w:p w:rsidR="00B11F68" w:rsidRDefault="00B11F68">
      <w:pPr>
        <w:pStyle w:val="ConsPlusNormal"/>
        <w:ind w:firstLine="540"/>
        <w:jc w:val="both"/>
      </w:pPr>
      <w:r>
        <w:t xml:space="preserve">1. </w:t>
      </w:r>
      <w:proofErr w:type="gramStart"/>
      <w:r>
        <w:t xml:space="preserve">В соответствии с </w:t>
      </w:r>
      <w:hyperlink r:id="rId46" w:history="1">
        <w:r>
          <w:rPr>
            <w:color w:val="0000FF"/>
          </w:rPr>
          <w:t>частью 1 статьи 18</w:t>
        </w:r>
      </w:hyperlink>
      <w:r>
        <w:t xml:space="preserve"> Федерального закона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7"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уполномоченным органом по управлению государственной собственностью области с участием координационных</w:t>
      </w:r>
      <w:proofErr w:type="gramEnd"/>
      <w:r>
        <w:t xml:space="preserve"> </w:t>
      </w:r>
      <w:proofErr w:type="gramStart"/>
      <w:r>
        <w:t>или совещательных органов в сфере развития малого и среднего предпринимательства при органах исполнительной власти области в виде передачи во владение и (или) в пользование государственного имущества области,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w:t>
      </w:r>
      <w:proofErr w:type="gramEnd"/>
      <w:r>
        <w:t>, на возмездной основе, безвозмездной основе или на льготных условиях в соответствии с государственными программами (подпрограммами) области. Указанное имущество должно использоваться по целевому назначению.</w:t>
      </w:r>
    </w:p>
    <w:p w:rsidR="00B11F68" w:rsidRDefault="00B11F68">
      <w:pPr>
        <w:pStyle w:val="ConsPlusNormal"/>
        <w:spacing w:before="220"/>
        <w:ind w:firstLine="540"/>
        <w:jc w:val="both"/>
      </w:pPr>
      <w:r>
        <w:t xml:space="preserve">2. </w:t>
      </w:r>
      <w:proofErr w:type="gramStart"/>
      <w:r>
        <w:t xml:space="preserve">Порядок формирования, ведения, обязательного опубликования указанного в </w:t>
      </w:r>
      <w:hyperlink r:id="rId48" w:history="1">
        <w:r>
          <w:rPr>
            <w:color w:val="0000FF"/>
          </w:rPr>
          <w:t>части 4 статьи 18</w:t>
        </w:r>
      </w:hyperlink>
      <w:r>
        <w:t xml:space="preserve"> Федерального закона перечня государственного имущества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w:t>
      </w:r>
      <w:proofErr w:type="gramEnd"/>
      <w:r>
        <w:t xml:space="preserve"> или </w:t>
      </w:r>
      <w:proofErr w:type="gramStart"/>
      <w:r>
        <w:t>занимающихся</w:t>
      </w:r>
      <w:proofErr w:type="gramEnd"/>
      <w:r>
        <w:t xml:space="preserve"> социально значимыми видами деятельности, иными установленными государственными программами (подпрограммами) области приоритетными видами деятельности) включенного в него государственного имущества области устанавливаются Правительством области. Порядок и условия предоставления в аренду земельных участков, включенных в указанный в </w:t>
      </w:r>
      <w:hyperlink r:id="rId49" w:history="1">
        <w:r>
          <w:rPr>
            <w:color w:val="0000FF"/>
          </w:rPr>
          <w:t>части 4 статьи 18</w:t>
        </w:r>
      </w:hyperlink>
      <w:r>
        <w:t xml:space="preserve"> Федерального закона перечень государственного имущества области, устанавливаются в соответствии с гражданским законодательством и земельным законодательством.</w:t>
      </w:r>
    </w:p>
    <w:p w:rsidR="00B11F68" w:rsidRDefault="00B11F68">
      <w:pPr>
        <w:pStyle w:val="ConsPlusNormal"/>
        <w:spacing w:before="220"/>
        <w:ind w:firstLine="540"/>
        <w:jc w:val="both"/>
      </w:pPr>
      <w:r>
        <w:t xml:space="preserve">3. </w:t>
      </w:r>
      <w:proofErr w:type="gramStart"/>
      <w:r>
        <w:t xml:space="preserve">Государственное имущество области, закрепленное на праве хозяйственного ведения или оперативного управления за государственным унитарным предприятием, на праве оперативного </w:t>
      </w:r>
      <w:r>
        <w:lastRenderedPageBreak/>
        <w:t xml:space="preserve">управления за государственным учреждением, по предложению указанных предприятия или учреждения и с согласия уполномоченного органа по управлению государственной собственностью области, уполномоченного на согласование сделки с соответствующим имуществом, может быть включено в указанный в </w:t>
      </w:r>
      <w:hyperlink r:id="rId50" w:history="1">
        <w:r>
          <w:rPr>
            <w:color w:val="0000FF"/>
          </w:rPr>
          <w:t>части 4 статьи 18</w:t>
        </w:r>
      </w:hyperlink>
      <w:r>
        <w:t xml:space="preserve"> Федерального закона перечень государственного имущества</w:t>
      </w:r>
      <w:proofErr w:type="gramEnd"/>
      <w:r>
        <w:t xml:space="preserve"> области в порядке, установленном </w:t>
      </w:r>
      <w:hyperlink r:id="rId51" w:history="1">
        <w:r>
          <w:rPr>
            <w:color w:val="0000FF"/>
          </w:rPr>
          <w:t>статьей 18</w:t>
        </w:r>
      </w:hyperlink>
      <w:r>
        <w:t xml:space="preserve"> Федерального закона,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F68" w:rsidRDefault="00B11F68">
      <w:pPr>
        <w:pStyle w:val="ConsPlusNormal"/>
        <w:spacing w:before="220"/>
        <w:ind w:firstLine="540"/>
        <w:jc w:val="both"/>
      </w:pPr>
      <w:r>
        <w:t xml:space="preserve">4. Размер льготной ставки арендной платы по договорам в отношении имущества, включенного в указанный в </w:t>
      </w:r>
      <w:hyperlink r:id="rId52" w:history="1">
        <w:r>
          <w:rPr>
            <w:color w:val="0000FF"/>
          </w:rPr>
          <w:t>части 4 статьи 18</w:t>
        </w:r>
      </w:hyperlink>
      <w:r>
        <w:t xml:space="preserve"> Федерального закона перечень государственного имущества области, определяется Правительством области.</w:t>
      </w:r>
    </w:p>
    <w:p w:rsidR="00B11F68" w:rsidRDefault="00B11F68">
      <w:pPr>
        <w:pStyle w:val="ConsPlusNormal"/>
        <w:jc w:val="both"/>
      </w:pPr>
    </w:p>
    <w:p w:rsidR="00B11F68" w:rsidRDefault="00B11F68">
      <w:pPr>
        <w:pStyle w:val="ConsPlusTitle"/>
        <w:ind w:firstLine="540"/>
        <w:jc w:val="both"/>
        <w:outlineLvl w:val="0"/>
      </w:pPr>
      <w:r>
        <w:t xml:space="preserve">Статья 21. Утратила силу. - </w:t>
      </w:r>
      <w:hyperlink r:id="rId53" w:history="1">
        <w:r>
          <w:rPr>
            <w:color w:val="0000FF"/>
          </w:rPr>
          <w:t>Закон</w:t>
        </w:r>
      </w:hyperlink>
      <w:r>
        <w:t xml:space="preserve"> Саратовской области от 30.09.2014 N 110-ЗСО.</w:t>
      </w:r>
    </w:p>
    <w:p w:rsidR="00B11F68" w:rsidRDefault="00B11F68">
      <w:pPr>
        <w:pStyle w:val="ConsPlusNormal"/>
        <w:jc w:val="both"/>
      </w:pPr>
    </w:p>
    <w:p w:rsidR="00B11F68" w:rsidRDefault="00B11F68">
      <w:pPr>
        <w:pStyle w:val="ConsPlusTitle"/>
        <w:ind w:firstLine="540"/>
        <w:jc w:val="both"/>
        <w:outlineLvl w:val="0"/>
      </w:pPr>
      <w:r>
        <w:t>Статья 22. Ответственность за нарушение настоящего Закона</w:t>
      </w:r>
    </w:p>
    <w:p w:rsidR="00B11F68" w:rsidRDefault="00B11F68">
      <w:pPr>
        <w:pStyle w:val="ConsPlusNormal"/>
        <w:jc w:val="both"/>
      </w:pPr>
    </w:p>
    <w:p w:rsidR="00B11F68" w:rsidRDefault="00B11F68">
      <w:pPr>
        <w:pStyle w:val="ConsPlusNormal"/>
        <w:ind w:firstLine="540"/>
        <w:jc w:val="both"/>
      </w:pPr>
      <w:r>
        <w:t>Лица, виновные в нарушении настоящего Закона, несут ответственность в соответствии с законом области.</w:t>
      </w:r>
    </w:p>
    <w:p w:rsidR="00B11F68" w:rsidRDefault="00B11F68">
      <w:pPr>
        <w:pStyle w:val="ConsPlusNormal"/>
        <w:jc w:val="both"/>
      </w:pPr>
    </w:p>
    <w:p w:rsidR="00B11F68" w:rsidRDefault="00B11F68">
      <w:pPr>
        <w:pStyle w:val="ConsPlusTitle"/>
        <w:ind w:firstLine="540"/>
        <w:jc w:val="both"/>
        <w:outlineLvl w:val="0"/>
      </w:pPr>
      <w:r>
        <w:t>Статья 23. Заключительные положения</w:t>
      </w:r>
    </w:p>
    <w:p w:rsidR="00B11F68" w:rsidRDefault="00B11F68">
      <w:pPr>
        <w:pStyle w:val="ConsPlusNormal"/>
        <w:jc w:val="both"/>
      </w:pPr>
    </w:p>
    <w:p w:rsidR="00B11F68" w:rsidRDefault="00B11F68">
      <w:pPr>
        <w:pStyle w:val="ConsPlusNormal"/>
        <w:ind w:firstLine="540"/>
        <w:jc w:val="both"/>
      </w:pPr>
      <w:r>
        <w:t>Настоящий Закон вступает в силу через десять дней после дня его официального опубликования.</w:t>
      </w:r>
    </w:p>
    <w:p w:rsidR="00B11F68" w:rsidRDefault="00B11F68">
      <w:pPr>
        <w:pStyle w:val="ConsPlusNormal"/>
        <w:jc w:val="both"/>
      </w:pPr>
    </w:p>
    <w:p w:rsidR="00B11F68" w:rsidRDefault="00B11F68">
      <w:pPr>
        <w:pStyle w:val="ConsPlusNormal"/>
        <w:jc w:val="right"/>
      </w:pPr>
      <w:r>
        <w:t>Губернатор</w:t>
      </w:r>
    </w:p>
    <w:p w:rsidR="00B11F68" w:rsidRDefault="00B11F68">
      <w:pPr>
        <w:pStyle w:val="ConsPlusNormal"/>
        <w:jc w:val="right"/>
      </w:pPr>
      <w:r>
        <w:t>Саратовской области</w:t>
      </w:r>
    </w:p>
    <w:p w:rsidR="00B11F68" w:rsidRDefault="00B11F68">
      <w:pPr>
        <w:pStyle w:val="ConsPlusNormal"/>
        <w:jc w:val="right"/>
      </w:pPr>
      <w:r>
        <w:t>П.Л.ИПАТОВ</w:t>
      </w:r>
    </w:p>
    <w:p w:rsidR="00B11F68" w:rsidRDefault="00B11F68">
      <w:pPr>
        <w:pStyle w:val="ConsPlusNormal"/>
      </w:pPr>
      <w:r>
        <w:t>г. Саратов</w:t>
      </w:r>
    </w:p>
    <w:p w:rsidR="00B11F68" w:rsidRDefault="00B11F68">
      <w:pPr>
        <w:pStyle w:val="ConsPlusNormal"/>
        <w:spacing w:before="220"/>
      </w:pPr>
      <w:r>
        <w:t>3 декабря 2009 года</w:t>
      </w:r>
    </w:p>
    <w:p w:rsidR="00B11F68" w:rsidRDefault="00B11F68">
      <w:pPr>
        <w:pStyle w:val="ConsPlusNormal"/>
        <w:spacing w:before="220"/>
      </w:pPr>
      <w:r>
        <w:t>N 201-ЗСО</w:t>
      </w:r>
    </w:p>
    <w:p w:rsidR="00B11F68" w:rsidRDefault="00B11F68">
      <w:pPr>
        <w:pStyle w:val="ConsPlusNormal"/>
        <w:jc w:val="both"/>
      </w:pPr>
    </w:p>
    <w:p w:rsidR="00B11F68" w:rsidRDefault="00B11F68">
      <w:pPr>
        <w:pStyle w:val="ConsPlusNormal"/>
        <w:jc w:val="both"/>
      </w:pPr>
    </w:p>
    <w:p w:rsidR="00B11F68" w:rsidRDefault="00B11F68">
      <w:pPr>
        <w:pStyle w:val="ConsPlusNormal"/>
        <w:pBdr>
          <w:top w:val="single" w:sz="6" w:space="0" w:color="auto"/>
        </w:pBdr>
        <w:spacing w:before="100" w:after="100"/>
        <w:jc w:val="both"/>
        <w:rPr>
          <w:sz w:val="2"/>
          <w:szCs w:val="2"/>
        </w:rPr>
      </w:pPr>
    </w:p>
    <w:p w:rsidR="00BC7B4E" w:rsidRDefault="00BC7B4E">
      <w:bookmarkStart w:id="1" w:name="_GoBack"/>
      <w:bookmarkEnd w:id="1"/>
    </w:p>
    <w:sectPr w:rsidR="00BC7B4E" w:rsidSect="00341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68"/>
    <w:rsid w:val="00B11F68"/>
    <w:rsid w:val="00B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1F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1F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06BCBE85459DD166E719D5B0A787AB7FCA268DC7A540FB7A2D5CFECF38C25FCB51C798944AF7FC9D3846F565E9E981EBE60AB97D3F4756183B8EJ1g1I" TargetMode="External"/><Relationship Id="rId18" Type="http://schemas.openxmlformats.org/officeDocument/2006/relationships/hyperlink" Target="consultantplus://offline/ref=9806BCBE85459DD166E719D5B0A787AB7FCA268DCFA04DFA7B2201F4C761CE5DCC5E988F9303FBFD9D3846FD66B6EC94FABE06B06B21424D04398C13J7g9I" TargetMode="External"/><Relationship Id="rId26" Type="http://schemas.openxmlformats.org/officeDocument/2006/relationships/hyperlink" Target="consultantplus://offline/ref=9806BCBE85459DD166E719D5B0A787AB7FCA268DC6A540F1702D5CFECF38C25FCB51C798944AF7FC9D3847F865E9E981EBE60AB97D3F4756183B8EJ1g1I" TargetMode="External"/><Relationship Id="rId39" Type="http://schemas.openxmlformats.org/officeDocument/2006/relationships/hyperlink" Target="consultantplus://offline/ref=9806BCBE85459DD166E719D5B0A787AB7FCA268DC9A34AF97A2D5CFECF38C25FCB51C798944AF7FC9D3844FD65E9E981EBE60AB97D3F4756183B8EJ1g1I" TargetMode="External"/><Relationship Id="rId21" Type="http://schemas.openxmlformats.org/officeDocument/2006/relationships/hyperlink" Target="consultantplus://offline/ref=9806BCBE85459DD166E719D5B0A787AB7FCA268DCFA04FF8742E01F4C761CE5DCC5E988F8103A3F19C3058FD6BA3BAC5BCJEgBI" TargetMode="External"/><Relationship Id="rId34" Type="http://schemas.openxmlformats.org/officeDocument/2006/relationships/hyperlink" Target="consultantplus://offline/ref=9806BCBE85459DD166E719D5B0A787AB7FCA268DC9AA4DF9772D5CFECF38C25FCB51C798944AF7FC9D3847FE65E9E981EBE60AB97D3F4756183B8EJ1g1I" TargetMode="External"/><Relationship Id="rId42" Type="http://schemas.openxmlformats.org/officeDocument/2006/relationships/hyperlink" Target="consultantplus://offline/ref=9806BCBE85459DD166E719D5B0A787AB7FCA268DCFA24FFD7B2601F4C761CE5DCC5E988F9303FBFD9D3846FD66B6EC94FABE06B06B21424D04398C13J7g9I" TargetMode="External"/><Relationship Id="rId47" Type="http://schemas.openxmlformats.org/officeDocument/2006/relationships/hyperlink" Target="consultantplus://offline/ref=9806BCBE85459DD166E707D8A6CBDAA374C57181CBA242AE2F7207A39831C8088C1E9EDAD047F7F99D3312AC2AE8B5C4B6F50BB47D3D424AJ1gAI" TargetMode="External"/><Relationship Id="rId50" Type="http://schemas.openxmlformats.org/officeDocument/2006/relationships/hyperlink" Target="consultantplus://offline/ref=9806BCBE85459DD166E707D8A6CBDAA374C57181CBA242AE2F7207A39831C8088C1E9EDAD047F5FA9C3312AC2AE8B5C4B6F50BB47D3D424AJ1gAI" TargetMode="External"/><Relationship Id="rId55" Type="http://schemas.openxmlformats.org/officeDocument/2006/relationships/theme" Target="theme/theme1.xml"/><Relationship Id="rId7" Type="http://schemas.openxmlformats.org/officeDocument/2006/relationships/hyperlink" Target="consultantplus://offline/ref=9806BCBE85459DD166E719D5B0A787AB7FCA268DCBA54FF9712D5CFECF38C25FCB51C798944AF7FC9D3846F565E9E981EBE60AB97D3F4756183B8EJ1g1I" TargetMode="External"/><Relationship Id="rId12" Type="http://schemas.openxmlformats.org/officeDocument/2006/relationships/hyperlink" Target="consultantplus://offline/ref=9806BCBE85459DD166E719D5B0A787AB7FCA268DC6A540F1702D5CFECF38C25FCB51C798944AF7FC9D3846F565E9E981EBE60AB97D3F4756183B8EJ1g1I" TargetMode="External"/><Relationship Id="rId17" Type="http://schemas.openxmlformats.org/officeDocument/2006/relationships/hyperlink" Target="consultantplus://offline/ref=9806BCBE85459DD166E719D5B0A787AB7FCA268DCFA04DFA742001F4C761CE5DCC5E988F9303FBFD9D3846FD66B6EC94FABE06B06B21424D04398C13J7g9I" TargetMode="External"/><Relationship Id="rId25" Type="http://schemas.openxmlformats.org/officeDocument/2006/relationships/hyperlink" Target="consultantplus://offline/ref=9806BCBE85459DD166E719D5B0A787AB7FCA268DC9AA4DF9772D5CFECF38C25FCB51C798944AF7FC9D3847FD65E9E981EBE60AB97D3F4756183B8EJ1g1I" TargetMode="External"/><Relationship Id="rId33" Type="http://schemas.openxmlformats.org/officeDocument/2006/relationships/hyperlink" Target="consultantplus://offline/ref=9806BCBE85459DD166E707D8A6CBDAA374C57181CBA242AE2F7207A39831C8088C1E9EDAD047F4FA9E3312AC2AE8B5C4B6F50BB47D3D424AJ1gAI" TargetMode="External"/><Relationship Id="rId38" Type="http://schemas.openxmlformats.org/officeDocument/2006/relationships/hyperlink" Target="consultantplus://offline/ref=9806BCBE85459DD166E719D5B0A787AB7FCA268DCFA04DFA742001F4C761CE5DCC5E988F9303FBFD9D3846FD66B6EC94FABE06B06B21424D04398C13J7g9I" TargetMode="External"/><Relationship Id="rId46" Type="http://schemas.openxmlformats.org/officeDocument/2006/relationships/hyperlink" Target="consultantplus://offline/ref=9806BCBE85459DD166E707D8A6CBDAA374C57181CBA242AE2F7207A39831C8088C1E9EDAD047F5F9953312AC2AE8B5C4B6F50BB47D3D424AJ1gAI" TargetMode="External"/><Relationship Id="rId2" Type="http://schemas.microsoft.com/office/2007/relationships/stylesWithEffects" Target="stylesWithEffects.xml"/><Relationship Id="rId16" Type="http://schemas.openxmlformats.org/officeDocument/2006/relationships/hyperlink" Target="consultantplus://offline/ref=9806BCBE85459DD166E719D5B0A787AB7FCA268DCFA340FD772601F4C761CE5DCC5E988F9303FBFD9D3846FD66B6EC94FABE06B06B21424D04398C13J7g9I" TargetMode="External"/><Relationship Id="rId20" Type="http://schemas.openxmlformats.org/officeDocument/2006/relationships/hyperlink" Target="consultantplus://offline/ref=9806BCBE85459DD166E707D8A6CBDAA374C57181CBA242AE2F7207A39831C8088C1E9EDAD047F6FD9D3312AC2AE8B5C4B6F50BB47D3D424AJ1gAI" TargetMode="External"/><Relationship Id="rId29" Type="http://schemas.openxmlformats.org/officeDocument/2006/relationships/hyperlink" Target="consultantplus://offline/ref=9806BCBE85459DD166E719D5B0A787AB7FCA268DCFA04DFA7B2201F4C761CE5DCC5E988F9303FBFD9D3846FC6EB6EC94FABE06B06B21424D04398C13J7g9I" TargetMode="External"/><Relationship Id="rId41" Type="http://schemas.openxmlformats.org/officeDocument/2006/relationships/hyperlink" Target="consultantplus://offline/ref=9806BCBE85459DD166E719D5B0A787AB7FCA268DC6A540F1702D5CFECF38C25FCB51C798944AF7FC9D3847F465E9E981EBE60AB97D3F4756183B8EJ1g1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06BCBE85459DD166E719D5B0A787AB7FCA268DCAA74DF9722D5CFECF38C25FCB51C798944AF7FC9D3846F565E9E981EBE60AB97D3F4756183B8EJ1g1I" TargetMode="External"/><Relationship Id="rId11" Type="http://schemas.openxmlformats.org/officeDocument/2006/relationships/hyperlink" Target="consultantplus://offline/ref=9806BCBE85459DD166E719D5B0A787AB7FCA268DC9AA4DF9772D5CFECF38C25FCB51C798944AF7FC9D3846F565E9E981EBE60AB97D3F4756183B8EJ1g1I" TargetMode="External"/><Relationship Id="rId24" Type="http://schemas.openxmlformats.org/officeDocument/2006/relationships/hyperlink" Target="consultantplus://offline/ref=9806BCBE85459DD166E719D5B0A787AB7FCA268DC6A540F1702D5CFECF38C25FCB51C798944AF7FC9D3847FE65E9E981EBE60AB97D3F4756183B8EJ1g1I" TargetMode="External"/><Relationship Id="rId32" Type="http://schemas.openxmlformats.org/officeDocument/2006/relationships/hyperlink" Target="consultantplus://offline/ref=9806BCBE85459DD166E719D5B0A787AB7FCA268DC6A540F1702D5CFECF38C25FCB51C798944AF7FC9D3847FA65E9E981EBE60AB97D3F4756183B8EJ1g1I" TargetMode="External"/><Relationship Id="rId37" Type="http://schemas.openxmlformats.org/officeDocument/2006/relationships/hyperlink" Target="consultantplus://offline/ref=9806BCBE85459DD166E719D5B0A787AB7FCA268DCFA340FD772601F4C761CE5DCC5E988F9303FBFD9D3846FD66B6EC94FABE06B06B21424D04398C13J7g9I" TargetMode="External"/><Relationship Id="rId40" Type="http://schemas.openxmlformats.org/officeDocument/2006/relationships/hyperlink" Target="consultantplus://offline/ref=9806BCBE85459DD166E719D5B0A787AB7FCA268DC9A048F0762D5CFECF38C25FCB51C798944AF7FC9D3847FA65E9E981EBE60AB97D3F4756183B8EJ1g1I" TargetMode="External"/><Relationship Id="rId45" Type="http://schemas.openxmlformats.org/officeDocument/2006/relationships/hyperlink" Target="consultantplus://offline/ref=9806BCBE85459DD166E719D5B0A787AB7FCA268DCFA34DF1752F01F4C761CE5DCC5E988F9303FBFD9D3846FD66B6EC94FABE06B06B21424D04398C13J7g9I" TargetMode="External"/><Relationship Id="rId53" Type="http://schemas.openxmlformats.org/officeDocument/2006/relationships/hyperlink" Target="consultantplus://offline/ref=9806BCBE85459DD166E719D5B0A787AB7FCA268DC9AA4DF9772D5CFECF38C25FCB51C798944AF7FC9D3847FB65E9E981EBE60AB97D3F4756183B8EJ1g1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806BCBE85459DD166E719D5B0A787AB7FCA268DCFA34DF1752F01F4C761CE5DCC5E988F9303FBFD9D3846FD66B6EC94FABE06B06B21424D04398C13J7g9I" TargetMode="External"/><Relationship Id="rId23" Type="http://schemas.openxmlformats.org/officeDocument/2006/relationships/hyperlink" Target="consultantplus://offline/ref=9806BCBE85459DD166E719D5B0A787AB7FCA268DC6A540F1702D5CFECF38C25FCB51C798944AF7FC9D3847FD65E9E981EBE60AB97D3F4756183B8EJ1g1I" TargetMode="External"/><Relationship Id="rId28" Type="http://schemas.openxmlformats.org/officeDocument/2006/relationships/hyperlink" Target="consultantplus://offline/ref=9806BCBE85459DD166E719D5B0A787AB7FCA268DCFA04DFA7B2201F4C761CE5DCC5E988F9303FBFD9D3846FD67B6EC94FABE06B06B21424D04398C13J7g9I" TargetMode="External"/><Relationship Id="rId36" Type="http://schemas.openxmlformats.org/officeDocument/2006/relationships/hyperlink" Target="consultantplus://offline/ref=9806BCBE85459DD166E719D5B0A787AB7FCA268DC7A540FB7A2D5CFECF38C25FCB51C798944AF7FC9D3846F465E9E981EBE60AB97D3F4756183B8EJ1g1I" TargetMode="External"/><Relationship Id="rId49" Type="http://schemas.openxmlformats.org/officeDocument/2006/relationships/hyperlink" Target="consultantplus://offline/ref=9806BCBE85459DD166E707D8A6CBDAA374C57181CBA242AE2F7207A39831C8088C1E9EDAD047F5FA9C3312AC2AE8B5C4B6F50BB47D3D424AJ1gAI" TargetMode="External"/><Relationship Id="rId10" Type="http://schemas.openxmlformats.org/officeDocument/2006/relationships/hyperlink" Target="consultantplus://offline/ref=9806BCBE85459DD166E719D5B0A787AB7FCA268DC9A048F0762D5CFECF38C25FCB51C798944AF7FC9D3847FA65E9E981EBE60AB97D3F4756183B8EJ1g1I" TargetMode="External"/><Relationship Id="rId19" Type="http://schemas.openxmlformats.org/officeDocument/2006/relationships/hyperlink" Target="consultantplus://offline/ref=9806BCBE85459DD166E707D8A6CBDAA375C97F85C5F415AC7E2709A6906192189A5792D3CE47F3E29F3844JFgDI" TargetMode="External"/><Relationship Id="rId31" Type="http://schemas.openxmlformats.org/officeDocument/2006/relationships/hyperlink" Target="consultantplus://offline/ref=9806BCBE85459DD166E707D8A6CBDAA374C57181CBA242AE2F7207A39831C8088C1E9EDAD047F4FA9F3312AC2AE8B5C4B6F50BB47D3D424AJ1gAI" TargetMode="External"/><Relationship Id="rId44" Type="http://schemas.openxmlformats.org/officeDocument/2006/relationships/hyperlink" Target="consultantplus://offline/ref=9806BCBE85459DD166E719D5B0A787AB7FCA268DC6A540F1702D5CFECF38C25FCB51C798944AF7FC9D3844FF65E9E981EBE60AB97D3F4756183B8EJ1g1I" TargetMode="External"/><Relationship Id="rId52" Type="http://schemas.openxmlformats.org/officeDocument/2006/relationships/hyperlink" Target="consultantplus://offline/ref=9806BCBE85459DD166E707D8A6CBDAA374C57181CBA242AE2F7207A39831C8088C1E9EDAD047F5FA9C3312AC2AE8B5C4B6F50BB47D3D424AJ1gAI" TargetMode="External"/><Relationship Id="rId4" Type="http://schemas.openxmlformats.org/officeDocument/2006/relationships/webSettings" Target="webSettings.xml"/><Relationship Id="rId9" Type="http://schemas.openxmlformats.org/officeDocument/2006/relationships/hyperlink" Target="consultantplus://offline/ref=9806BCBE85459DD166E719D5B0A787AB7FCA268DC9A34AF97A2D5CFECF38C25FCB51C798944AF7FC9D3844FD65E9E981EBE60AB97D3F4756183B8EJ1g1I" TargetMode="External"/><Relationship Id="rId14" Type="http://schemas.openxmlformats.org/officeDocument/2006/relationships/hyperlink" Target="consultantplus://offline/ref=9806BCBE85459DD166E719D5B0A787AB7FCA268DCFA24FFD7B2601F4C761CE5DCC5E988F9303FBFD9D3846FD66B6EC94FABE06B06B21424D04398C13J7g9I" TargetMode="External"/><Relationship Id="rId22" Type="http://schemas.openxmlformats.org/officeDocument/2006/relationships/hyperlink" Target="consultantplus://offline/ref=9806BCBE85459DD166E719D5B0A787AB7FCA268DC6A540F1702D5CFECF38C25FCB51C798944AF7FC9D3846F465E9E981EBE60AB97D3F4756183B8EJ1g1I" TargetMode="External"/><Relationship Id="rId27" Type="http://schemas.openxmlformats.org/officeDocument/2006/relationships/hyperlink" Target="consultantplus://offline/ref=9806BCBE85459DD166E719D5B0A787AB7FCA268DCFA04DFA7B2201F4C761CE5DCC5E988F9303FBFD9D3846FC6AB6EC94FABE06B06B21424D04398C13J7g9I" TargetMode="External"/><Relationship Id="rId30" Type="http://schemas.openxmlformats.org/officeDocument/2006/relationships/hyperlink" Target="consultantplus://offline/ref=9806BCBE85459DD166E719D5B0A787AB7FCA268DC9AA4DF9772D5CFECF38C25FCB51C798944AF7FC9D3847FC65E9E981EBE60AB97D3F4756183B8EJ1g1I" TargetMode="External"/><Relationship Id="rId35" Type="http://schemas.openxmlformats.org/officeDocument/2006/relationships/hyperlink" Target="consultantplus://offline/ref=9806BCBE85459DD166E719D5B0A787AB7FCA268DC6A540F1702D5CFECF38C25FCB51C798944AF7FC9D3847F565E9E981EBE60AB97D3F4756183B8EJ1g1I" TargetMode="External"/><Relationship Id="rId43" Type="http://schemas.openxmlformats.org/officeDocument/2006/relationships/hyperlink" Target="consultantplus://offline/ref=9806BCBE85459DD166E719D5B0A787AB7FCA268DC6A540F1702D5CFECF38C25FCB51C798944AF7FC9D3844FC65E9E981EBE60AB97D3F4756183B8EJ1g1I" TargetMode="External"/><Relationship Id="rId48" Type="http://schemas.openxmlformats.org/officeDocument/2006/relationships/hyperlink" Target="consultantplus://offline/ref=9806BCBE85459DD166E707D8A6CBDAA374C57181CBA242AE2F7207A39831C8088C1E9EDAD047F5FA9C3312AC2AE8B5C4B6F50BB47D3D424AJ1gAI" TargetMode="External"/><Relationship Id="rId8" Type="http://schemas.openxmlformats.org/officeDocument/2006/relationships/hyperlink" Target="consultantplus://offline/ref=9806BCBE85459DD166E719D5B0A787AB7FCA268DC8AA40F9752D5CFECF38C25FCB51C798944AF7FC9D3846F565E9E981EBE60AB97D3F4756183B8EJ1g1I" TargetMode="External"/><Relationship Id="rId51" Type="http://schemas.openxmlformats.org/officeDocument/2006/relationships/hyperlink" Target="consultantplus://offline/ref=9806BCBE85459DD166E707D8A6CBDAA374C57181CBA242AE2F7207A39831C8088C1E9EDAD047F7FA9F3312AC2AE8B5C4B6F50BB47D3D424AJ1g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5335</Words>
  <Characters>30411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Ирина Громовенко</cp:lastModifiedBy>
  <cp:revision>1</cp:revision>
  <dcterms:created xsi:type="dcterms:W3CDTF">2020-05-18T08:32:00Z</dcterms:created>
  <dcterms:modified xsi:type="dcterms:W3CDTF">2020-05-18T08:32:00Z</dcterms:modified>
</cp:coreProperties>
</file>