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1B" w:rsidRPr="0083481B" w:rsidRDefault="0083481B" w:rsidP="0083481B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75580"/>
          <w:kern w:val="36"/>
          <w:sz w:val="17"/>
          <w:szCs w:val="17"/>
        </w:rPr>
      </w:pPr>
      <w:r w:rsidRPr="0083481B">
        <w:rPr>
          <w:rFonts w:ascii="Arial" w:eastAsia="Times New Roman" w:hAnsi="Arial" w:cs="Arial"/>
          <w:b/>
          <w:bCs/>
          <w:caps/>
          <w:color w:val="475580"/>
          <w:kern w:val="36"/>
          <w:sz w:val="17"/>
          <w:szCs w:val="17"/>
        </w:rPr>
        <w:t>Пункты приема отходов I</w:t>
      </w:r>
      <w:proofErr w:type="gramStart"/>
      <w:r w:rsidRPr="0083481B">
        <w:rPr>
          <w:rFonts w:ascii="Arial" w:eastAsia="Times New Roman" w:hAnsi="Arial" w:cs="Arial"/>
          <w:b/>
          <w:bCs/>
          <w:caps/>
          <w:color w:val="475580"/>
          <w:kern w:val="36"/>
          <w:sz w:val="17"/>
          <w:szCs w:val="17"/>
        </w:rPr>
        <w:t xml:space="preserve"> и</w:t>
      </w:r>
      <w:proofErr w:type="gramEnd"/>
      <w:r w:rsidRPr="0083481B">
        <w:rPr>
          <w:rFonts w:ascii="Arial" w:eastAsia="Times New Roman" w:hAnsi="Arial" w:cs="Arial"/>
          <w:b/>
          <w:bCs/>
          <w:caps/>
          <w:color w:val="475580"/>
          <w:kern w:val="36"/>
          <w:sz w:val="17"/>
          <w:szCs w:val="17"/>
        </w:rPr>
        <w:t xml:space="preserve"> II классов опасности от населения на территории Саратовской области</w:t>
      </w:r>
    </w:p>
    <w:p w:rsidR="0083481B" w:rsidRPr="0083481B" w:rsidRDefault="0083481B" w:rsidP="0083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81B" w:rsidRPr="0083481B" w:rsidRDefault="0083481B" w:rsidP="008348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</w:rPr>
      </w:pPr>
      <w:r w:rsidRPr="0083481B">
        <w:rPr>
          <w:rFonts w:ascii="Arial" w:eastAsia="Times New Roman" w:hAnsi="Arial" w:cs="Arial"/>
          <w:color w:val="486DAA"/>
          <w:sz w:val="17"/>
        </w:rPr>
        <w:t>04.07.2024</w:t>
      </w:r>
    </w:p>
    <w:p w:rsidR="0083481B" w:rsidRPr="0083481B" w:rsidRDefault="0083481B" w:rsidP="0083481B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Интерактивная карта пунктов приема опасных отходов на базе цифровой платформы федеральной государственной информационной системы учёта и </w:t>
      </w:r>
      <w:proofErr w:type="gramStart"/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контроля за</w:t>
      </w:r>
      <w:proofErr w:type="gramEnd"/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обращением с отходами I и II классов опасности (</w:t>
      </w:r>
      <w:proofErr w:type="spellStart"/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fldChar w:fldCharType="begin"/>
      </w: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instrText xml:space="preserve"> HYPERLINK "https://gisopvk.ru/openmap" \t "_blank" </w:instrText>
      </w: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fldChar w:fldCharType="separate"/>
      </w:r>
      <w:r w:rsidRPr="0083481B">
        <w:rPr>
          <w:rFonts w:ascii="Times New Roman" w:eastAsia="Times New Roman" w:hAnsi="Times New Roman" w:cs="Times New Roman"/>
          <w:sz w:val="24"/>
          <w:szCs w:val="24"/>
        </w:rPr>
        <w:t>gisopvk.ru</w:t>
      </w:r>
      <w:proofErr w:type="spellEnd"/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fldChar w:fldCharType="end"/>
      </w: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).</w:t>
      </w:r>
    </w:p>
    <w:p w:rsidR="0083481B" w:rsidRPr="0083481B" w:rsidRDefault="0083481B" w:rsidP="0083481B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Сведения о 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местах накопления отходов</w:t>
      </w: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отображаются на Публичной карте пунктов приема отходов I и II классов опасности от физических лиц (населения)</w:t>
      </w:r>
      <w:proofErr w:type="gramStart"/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83481B" w:rsidRPr="0083481B" w:rsidRDefault="0083481B" w:rsidP="0083481B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48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Карта позволяет найти специально оборудованные места, куда любой житель области может сдать образующиеся в быту отходы  I и II классов (батарейки, ртутные лампы, градусники), и откуда они будут направлены специальным компаниям на обезвреживание или утилизацию.</w:t>
      </w:r>
    </w:p>
    <w:p w:rsidR="0083481B" w:rsidRPr="0083481B" w:rsidRDefault="0083481B" w:rsidP="0083481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48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Юридические лица и индивидуальные предприниматели, организующие пункты приема отходов I и II классов опасности от населения на территории Саратовской области</w:t>
      </w:r>
    </w:p>
    <w:tbl>
      <w:tblPr>
        <w:tblW w:w="15870" w:type="dxa"/>
        <w:tblInd w:w="98" w:type="dxa"/>
        <w:tblCellMar>
          <w:left w:w="0" w:type="dxa"/>
          <w:right w:w="0" w:type="dxa"/>
        </w:tblCellMar>
        <w:tblLook w:val="04A0"/>
      </w:tblPr>
      <w:tblGrid>
        <w:gridCol w:w="719"/>
        <w:gridCol w:w="3119"/>
        <w:gridCol w:w="2006"/>
        <w:gridCol w:w="2809"/>
        <w:gridCol w:w="1507"/>
        <w:gridCol w:w="1616"/>
        <w:gridCol w:w="4100"/>
      </w:tblGrid>
      <w:tr w:rsidR="0083481B" w:rsidRPr="0083481B" w:rsidTr="0083481B">
        <w:trPr>
          <w:trHeight w:val="288"/>
        </w:trPr>
        <w:tc>
          <w:tcPr>
            <w:tcW w:w="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81B" w:rsidRPr="0083481B" w:rsidRDefault="0083481B" w:rsidP="0083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81B" w:rsidRPr="0083481B" w:rsidRDefault="0083481B" w:rsidP="0083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81B" w:rsidRPr="0083481B" w:rsidTr="0083481B">
        <w:trPr>
          <w:trHeight w:val="14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Адрес места накопления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ФККО, принимаемые в месте накопления отходов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отхода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Класс опасности отхода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ИНН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 организации, организующей место накопления отходов</w:t>
            </w:r>
          </w:p>
        </w:tc>
      </w:tr>
      <w:tr w:rsidR="0083481B" w:rsidRPr="0083481B" w:rsidTr="0083481B">
        <w:trPr>
          <w:trHeight w:val="66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г. Саратов, ул. 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Волжская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6455031758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ГАУ ДПО "САРАТОВСКИЙ ОБЛАСТНОЙ УЧЕБНО-МЕТОДИЧЕСКИЙ ЦЕНТР"</w:t>
            </w:r>
          </w:p>
        </w:tc>
      </w:tr>
      <w:tr w:rsidR="0083481B" w:rsidRPr="0083481B" w:rsidTr="0083481B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г. Саратов, ул. им Гоголя Н.В.,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зд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42 стр.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6452065861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ГБОУ 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"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ШКОЛА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АОП № 2 Г.САРАТОВА"</w:t>
            </w:r>
          </w:p>
        </w:tc>
      </w:tr>
      <w:tr w:rsidR="0083481B" w:rsidRPr="0083481B" w:rsidTr="0083481B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г. Саратов, ул.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Усть-Курдюмская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50 (ТЦ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Лемана</w:t>
            </w:r>
            <w:proofErr w:type="spellEnd"/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5029069967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"ЛЕ МОНЛИД"</w:t>
            </w:r>
          </w:p>
        </w:tc>
      </w:tr>
      <w:tr w:rsidR="0083481B" w:rsidRPr="0083481B" w:rsidTr="0083481B">
        <w:trPr>
          <w:trHeight w:val="67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г. Саратов, п. Тепличный, ул. 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Тепличная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д.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6432003948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МАОУ "СОШ П. ТЕПЛИЧНЫЙ"</w:t>
            </w:r>
          </w:p>
        </w:tc>
      </w:tr>
      <w:tr w:rsidR="0083481B" w:rsidRPr="0083481B" w:rsidTr="0083481B">
        <w:trPr>
          <w:trHeight w:val="64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 Саратов, ул. им Мичурина И.В., д. 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6454081435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"РЕМКОМ"</w:t>
            </w:r>
          </w:p>
        </w:tc>
      </w:tr>
      <w:tr w:rsidR="0083481B" w:rsidRPr="0083481B" w:rsidTr="0083481B">
        <w:trPr>
          <w:trHeight w:val="66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Саратовская область,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Татищевский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район, 1,7 км к югу от д.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Докторовка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7704009700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ПХРО СОФ "ПТО" ФГУП "Радон"</w:t>
            </w:r>
          </w:p>
        </w:tc>
      </w:tr>
      <w:tr w:rsidR="0083481B" w:rsidRPr="0083481B" w:rsidTr="0083481B">
        <w:trPr>
          <w:trHeight w:val="66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Саратовская область, Г. Саратов, п. Тепличный, ул. Тепличная, д.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47110101521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6432003948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МАОУ СОШ п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.Т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епличный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 Саратов, </w:t>
            </w:r>
            <w:proofErr w:type="spellStart"/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ул</w:t>
            </w:r>
            <w:proofErr w:type="spellEnd"/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им Орджоникидзе Г.К.,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6453167270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АНО "Зеленый бык"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Саратовская область,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Татищевский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район, 1,7 км к югу от д.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Докторовка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7704009700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ПХРО СОФ "ПТО" ФГУП "Радон"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 Саратов, ул. Набережная Космонавтов, 7А (магазин М.Видео/Эльдорадо)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7606101962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"НЭК"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аратов,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ул.Усть-Курдюмская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д.9а </w:t>
            </w: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(магазин Эльдорадо)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химические источники тока </w:t>
            </w: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7606101962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"НЭК"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г. Саратов, ул.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Вольский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тракт, д.2 (магазин М.Видео/Эльдорадо)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7606101962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"НЭК"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Саратовская область, г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аркс, ул.Первомайская д.62 (ТЦ Аврора)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7606101962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"НЭК"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Саратовская область, г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.Б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алаково, ул.Минская д.54 (магазин М.Видео/Эльдорадо)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7606101962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"НЭК"</w:t>
            </w:r>
          </w:p>
        </w:tc>
      </w:tr>
      <w:tr w:rsidR="0083481B" w:rsidRPr="0083481B" w:rsidTr="0083481B">
        <w:trPr>
          <w:trHeight w:val="57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Саратовская область, г</w:t>
            </w:r>
            <w:proofErr w:type="gram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.Э</w:t>
            </w:r>
            <w:proofErr w:type="gram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нгельс, </w:t>
            </w:r>
            <w:proofErr w:type="spellStart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пр-т</w:t>
            </w:r>
            <w:proofErr w:type="spellEnd"/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Химиков д.1, стр. 5 (магазин М.Видео/Эльдорадо)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48220111532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7606101962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81B" w:rsidRPr="0083481B" w:rsidRDefault="0083481B" w:rsidP="008348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ООО "НЭК"</w:t>
            </w:r>
          </w:p>
        </w:tc>
      </w:tr>
    </w:tbl>
    <w:p w:rsidR="00C93F05" w:rsidRDefault="00C93F05"/>
    <w:sectPr w:rsidR="00C9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3481B"/>
    <w:rsid w:val="0083481B"/>
    <w:rsid w:val="00C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83481B"/>
  </w:style>
  <w:style w:type="character" w:styleId="a3">
    <w:name w:val="Hyperlink"/>
    <w:basedOn w:val="a0"/>
    <w:uiPriority w:val="99"/>
    <w:semiHidden/>
    <w:unhideWhenUsed/>
    <w:rsid w:val="00834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KiselevDA</dc:creator>
  <cp:keywords/>
  <dc:description/>
  <cp:lastModifiedBy>KiselevDA</cp:lastModifiedBy>
  <cp:revision>2</cp:revision>
  <dcterms:created xsi:type="dcterms:W3CDTF">2025-07-12T06:46:00Z</dcterms:created>
  <dcterms:modified xsi:type="dcterms:W3CDTF">2025-07-12T06:46:00Z</dcterms:modified>
</cp:coreProperties>
</file>