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43" w:rsidRDefault="00F468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3BEC0D" wp14:editId="41DB61E6">
            <wp:simplePos x="0" y="0"/>
            <wp:positionH relativeFrom="column">
              <wp:posOffset>2798445</wp:posOffset>
            </wp:positionH>
            <wp:positionV relativeFrom="paragraph">
              <wp:posOffset>-537845</wp:posOffset>
            </wp:positionV>
            <wp:extent cx="803275" cy="914400"/>
            <wp:effectExtent l="0" t="0" r="0" b="0"/>
            <wp:wrapNone/>
            <wp:docPr id="1" name="Рисунок 1" descr="Описание: 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C43" w:rsidRDefault="00E7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C43" w:rsidRDefault="009A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СОБРАНИЕ</w:t>
      </w:r>
    </w:p>
    <w:p w:rsidR="00E77C43" w:rsidRDefault="009A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E77C43" w:rsidRDefault="009A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77C43" w:rsidRDefault="00E77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C43" w:rsidRDefault="009A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50"/>
          <w:sz w:val="28"/>
          <w:szCs w:val="28"/>
        </w:rPr>
        <w:t>РЕШЕНИЕ</w:t>
      </w:r>
    </w:p>
    <w:p w:rsidR="00E77C43" w:rsidRDefault="009A756C">
      <w:pPr>
        <w:tabs>
          <w:tab w:val="left" w:pos="288"/>
          <w:tab w:val="left" w:pos="8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68DB">
        <w:rPr>
          <w:rFonts w:ascii="Times New Roman" w:hAnsi="Times New Roman" w:cs="Times New Roman"/>
          <w:sz w:val="28"/>
          <w:szCs w:val="28"/>
        </w:rPr>
        <w:t>20.08.2024</w:t>
      </w:r>
      <w:r w:rsidR="00F468DB">
        <w:rPr>
          <w:rFonts w:ascii="Times New Roman" w:hAnsi="Times New Roman" w:cs="Times New Roman"/>
          <w:sz w:val="28"/>
          <w:szCs w:val="28"/>
        </w:rPr>
        <w:tab/>
      </w:r>
      <w:r w:rsidR="00F468DB">
        <w:rPr>
          <w:rFonts w:ascii="Times New Roman" w:hAnsi="Times New Roman" w:cs="Times New Roman"/>
          <w:sz w:val="28"/>
          <w:szCs w:val="28"/>
        </w:rPr>
        <w:tab/>
        <w:t>№ 12/51</w:t>
      </w:r>
    </w:p>
    <w:p w:rsidR="00F468DB" w:rsidRDefault="00F468DB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E77C43" w:rsidRDefault="009A756C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р.п.Татищево</w:t>
      </w:r>
      <w:proofErr w:type="spellEnd"/>
    </w:p>
    <w:p w:rsidR="00E77C43" w:rsidRDefault="00E77C43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77C43">
        <w:trPr>
          <w:trHeight w:val="493"/>
        </w:trPr>
        <w:tc>
          <w:tcPr>
            <w:tcW w:w="9639" w:type="dxa"/>
          </w:tcPr>
          <w:p w:rsidR="00E77C43" w:rsidRDefault="009A756C">
            <w:pPr>
              <w:widowControl w:val="0"/>
              <w:spacing w:after="0" w:line="240" w:lineRule="auto"/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муниципального Собрания </w:t>
            </w:r>
          </w:p>
          <w:p w:rsidR="00E77C43" w:rsidRDefault="009A756C">
            <w:pPr>
              <w:widowControl w:val="0"/>
              <w:spacing w:after="0" w:line="240" w:lineRule="auto"/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</w:t>
            </w:r>
          </w:p>
          <w:p w:rsidR="00E77C43" w:rsidRDefault="009A756C">
            <w:pPr>
              <w:widowControl w:val="0"/>
              <w:spacing w:after="0" w:line="240" w:lineRule="auto"/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12.12.2023 № 3/18 «О муниципальном бюджете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</w:p>
          <w:p w:rsidR="00E77C43" w:rsidRDefault="009A756C">
            <w:pPr>
              <w:widowControl w:val="0"/>
              <w:spacing w:after="0" w:line="240" w:lineRule="auto"/>
              <w:ind w:left="-108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Саратовской области на 2024 год </w:t>
            </w:r>
          </w:p>
          <w:p w:rsidR="00E77C43" w:rsidRDefault="009A756C">
            <w:pPr>
              <w:widowControl w:val="0"/>
              <w:spacing w:after="0" w:line="240" w:lineRule="auto"/>
              <w:ind w:left="-108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2025 и 2026 годов» </w:t>
            </w:r>
          </w:p>
        </w:tc>
      </w:tr>
    </w:tbl>
    <w:p w:rsidR="00E77C43" w:rsidRDefault="00E77C4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E77C43" w:rsidRDefault="009A756C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области, решения муниципального Собрания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 от 17.12.2019 № 16/78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Татищевском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муниципальном районе Саратовской области» </w:t>
      </w:r>
      <w:r>
        <w:rPr>
          <w:rFonts w:ascii="Times New Roman" w:hAnsi="Times New Roman" w:cs="Times New Roman"/>
          <w:bCs/>
          <w:sz w:val="28"/>
          <w:szCs w:val="28"/>
        </w:rPr>
        <w:t xml:space="preserve">(с изменениями от 21.04.2020 № 21/88, от 18.11.2020 № 29/120, от 17.11.2021 № 47/182, от 15.12.2021 № 49/195)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Собрание р е ш и л о:</w:t>
      </w:r>
    </w:p>
    <w:p w:rsidR="00E77C43" w:rsidRDefault="009A756C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муниципального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12.12.2023 № 3/18 «О муниципальном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2024 год и на плановый период 2025 и 2026 годов» (с изменениями от 27.12.2023 № 4/23, от 19.03.2024 № 6/29, от 02.04.2024№ 7/31, от 23.04.2024 № 8/36, от 20.06.2024 № 10/43, от 23.07.2024 № 11/46) следующие изменения:</w:t>
      </w:r>
    </w:p>
    <w:p w:rsidR="00E77C43" w:rsidRDefault="009A756C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подпункте 1 пункта 1 цифры «1120306,0» заменить цифрами «1139168,7»; </w:t>
      </w:r>
    </w:p>
    <w:p w:rsidR="00E77C43" w:rsidRDefault="009A756C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подпункте 2 пункта 1 цифры «1166598,9» заменить цифрами «1185461,6»;</w:t>
      </w:r>
    </w:p>
    <w:p w:rsidR="00E77C43" w:rsidRDefault="009A756C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пункт 2 изложить в новой редакции: «2. Утвердить основные характеристики муниципального бюджета на 2025 год и на 2026 год:</w:t>
      </w:r>
    </w:p>
    <w:p w:rsidR="00E77C43" w:rsidRDefault="009A756C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 общий объем доходов муниципального бюджета на 2025 год в сумме 640723,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 2026 год в сумме 610627,1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77C43" w:rsidRDefault="009A756C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общий объем расходов муниципального бюджета на 2025 год в сумме 640723,6 тыс. рублей, в том числе условно утвержденные расходы в сумме 6616,7 тыс. рублей, и на 2026 год в сумме 610627,1 тыс. рублей, в том числе условно утвержденные расходы в сумме 10978,3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77C43" w:rsidRDefault="009A756C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дефицит на 2025 год в сумме 0 рублей и на 2026 год в сумме 0 рублей.»;</w:t>
      </w:r>
    </w:p>
    <w:p w:rsidR="00E77C43" w:rsidRDefault="009A756C">
      <w:pPr>
        <w:spacing w:line="240" w:lineRule="auto"/>
        <w:ind w:right="-568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приложение №1 изложить в новой редакции: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Безвозмездные поступления в муниципальный бюджет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 на 2024 год и на плановый период 2025 и плановый период 2026 год»:</w:t>
      </w:r>
    </w:p>
    <w:p w:rsidR="00E77C43" w:rsidRDefault="009A756C">
      <w:pPr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тыс. рублей</w:t>
      </w:r>
    </w:p>
    <w:tbl>
      <w:tblPr>
        <w:tblW w:w="1050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694"/>
        <w:gridCol w:w="4251"/>
        <w:gridCol w:w="1134"/>
        <w:gridCol w:w="1134"/>
        <w:gridCol w:w="1287"/>
      </w:tblGrid>
      <w:tr w:rsidR="00E77C43">
        <w:trPr>
          <w:cantSplit/>
          <w:trHeight w:hRule="exact" w:val="12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</w:t>
            </w:r>
          </w:p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</w:p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</w:p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E77C43">
        <w:trPr>
          <w:trHeight w:hRule="exact" w:val="3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7C43">
        <w:trPr>
          <w:trHeight w:hRule="exact" w:val="4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661375,1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446452,3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410692,1</w:t>
            </w:r>
          </w:p>
        </w:tc>
      </w:tr>
      <w:tr w:rsidR="00E77C43">
        <w:trPr>
          <w:trHeight w:hRule="exact" w:val="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661375,1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446452,3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410692,1</w:t>
            </w:r>
          </w:p>
        </w:tc>
      </w:tr>
      <w:tr w:rsidR="00E77C43">
        <w:trPr>
          <w:trHeight w:hRule="exact" w:val="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70397,2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19631,2</w:t>
            </w:r>
          </w:p>
        </w:tc>
      </w:tr>
      <w:tr w:rsidR="00E77C43">
        <w:trPr>
          <w:trHeight w:hRule="exact" w:val="6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79720,9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70397,2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19631,2</w:t>
            </w:r>
          </w:p>
        </w:tc>
      </w:tr>
      <w:tr w:rsidR="00E77C43">
        <w:trPr>
          <w:trHeight w:hRule="exact" w:val="16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муниципальных районов (городских округов)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субъекта Российской Федерации</w:t>
            </w:r>
          </w:p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trHeight w:hRule="exact" w:val="9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155895,2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35894,0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35610,7</w:t>
            </w:r>
          </w:p>
        </w:tc>
      </w:tr>
      <w:tr w:rsidR="00E77C43">
        <w:trPr>
          <w:trHeight w:hRule="exact" w:val="29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2 02 25172 05 0000 150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общеобразовательную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trHeight w:hRule="exact" w:val="18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2 02 25213 05 0000 150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trHeight w:hRule="exact" w:val="22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13226,4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12943,1</w:t>
            </w:r>
          </w:p>
        </w:tc>
      </w:tr>
      <w:tr w:rsidR="00E77C43">
        <w:trPr>
          <w:trHeight w:hRule="exact" w:val="10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2 02 25372 05 0000 150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43293,9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trHeight w:hRule="exact" w:val="16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2 02 25467 05 0000 150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 бюджетам муниципальных айоно на обеспечение развития и укрепления материально-технической базы домов культуры 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trHeight w:hRule="exact" w:val="11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trHeight w:hRule="exact" w:val="1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2 02 25599 05 0000 150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trHeight w:hRule="exact" w:val="4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22667,6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22667,6</w:t>
            </w:r>
          </w:p>
        </w:tc>
      </w:tr>
      <w:tr w:rsidR="00E77C43">
        <w:trPr>
          <w:trHeight w:hRule="exact" w:val="15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2 02 29999 05 0078 150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области, на сохранение достигнутых, показателей повышения оплаты труда отдельных категорий работников бюджетной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trHeight w:hRule="exact" w:val="14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2 02 29999 05 0086 150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trHeight w:hRule="exact" w:val="17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2 02 29999 05 0087 150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6118,0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6118,0</w:t>
            </w:r>
          </w:p>
        </w:tc>
      </w:tr>
      <w:tr w:rsidR="00E77C43">
        <w:trPr>
          <w:trHeight w:hRule="exact" w:val="21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2 02 29999 05 0108 150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 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16314,7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16314,7</w:t>
            </w:r>
          </w:p>
        </w:tc>
      </w:tr>
      <w:tr w:rsidR="00E77C43">
        <w:trPr>
          <w:trHeight w:hRule="exact" w:val="19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2 02 29999 05 0111 150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</w:tr>
      <w:tr w:rsidR="00E77C43">
        <w:trPr>
          <w:trHeight w:hRule="exact" w:val="18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2 02 29999 05 0126 150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trHeight w:hRule="exact" w:val="10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370202,3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337440,6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337561,7</w:t>
            </w:r>
          </w:p>
        </w:tc>
      </w:tr>
      <w:tr w:rsidR="00E77C43">
        <w:trPr>
          <w:trHeight w:hRule="exact" w:val="11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349819,7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320094,7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320198,0</w:t>
            </w:r>
          </w:p>
        </w:tc>
      </w:tr>
      <w:tr w:rsidR="00E77C43">
        <w:trPr>
          <w:trHeight w:hRule="exact" w:val="16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2 02 30024 05 0001 150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302764,4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275804,7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275804,7</w:t>
            </w:r>
          </w:p>
        </w:tc>
      </w:tr>
      <w:tr w:rsidR="00E77C43">
        <w:trPr>
          <w:trHeight w:hRule="exact" w:val="20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2 02 30024 05 0003 150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</w:tr>
      <w:tr w:rsidR="00E77C43">
        <w:trPr>
          <w:trHeight w:hRule="exact" w:val="14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2 02 30024 05 0007 150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расчету и представлению дотаций поселениям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1904,2</w:t>
            </w:r>
          </w:p>
        </w:tc>
      </w:tr>
      <w:tr w:rsidR="00E77C43">
        <w:trPr>
          <w:trHeight w:hRule="exact" w:val="29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2 02 30024 05 0008 150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</w:tr>
      <w:tr w:rsidR="00E77C43">
        <w:trPr>
          <w:trHeight w:hRule="exact" w:val="33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2 02 30024 05 0009 150</w:t>
            </w:r>
          </w:p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</w:tr>
      <w:tr w:rsidR="00E77C43">
        <w:trPr>
          <w:cantSplit/>
          <w:trHeight w:hRule="exact" w:val="31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2 02 30024 05 0012 150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</w:tr>
      <w:tr w:rsidR="00E77C43">
        <w:trPr>
          <w:cantSplit/>
          <w:trHeight w:hRule="exact" w:val="19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2 02 30024 05 0014 150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6108,8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6108,8</w:t>
            </w:r>
          </w:p>
        </w:tc>
      </w:tr>
      <w:tr w:rsidR="00E77C43">
        <w:trPr>
          <w:cantSplit/>
          <w:trHeight w:hRule="exact" w:val="31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2 02 30024 05 0027 150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</w:tr>
      <w:tr w:rsidR="00E77C43">
        <w:trPr>
          <w:cantSplit/>
          <w:trHeight w:hRule="exact" w:val="25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2 02 30024 05 0028 150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</w:tr>
      <w:tr w:rsidR="00E77C43">
        <w:trPr>
          <w:cantSplit/>
          <w:trHeight w:hRule="exact" w:val="41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2 02 30024 05 0029 150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общеобразовательные программы начального общего, основного общего и среднего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</w:tr>
      <w:tr w:rsidR="00E77C43">
        <w:trPr>
          <w:cantSplit/>
          <w:trHeight w:hRule="exact" w:val="16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2 02 30024 05 0037 150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34808,8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29682,1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29682,1</w:t>
            </w:r>
          </w:p>
        </w:tc>
      </w:tr>
      <w:tr w:rsidR="00E77C43">
        <w:trPr>
          <w:cantSplit/>
          <w:trHeight w:hRule="exact" w:val="3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2 02 30024 05 0038 150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</w:tr>
      <w:tr w:rsidR="00E77C43">
        <w:trPr>
          <w:cantSplit/>
          <w:trHeight w:hRule="exact" w:val="22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2 02 30024 05 0043 150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по общению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401,3</w:t>
            </w:r>
          </w:p>
        </w:tc>
      </w:tr>
      <w:tr w:rsidR="00E77C43">
        <w:trPr>
          <w:cantSplit/>
          <w:trHeight w:hRule="exact" w:val="18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E77C43">
        <w:trPr>
          <w:cantSplit/>
          <w:trHeight w:hRule="exact" w:val="16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2 02 35303 05 0000 150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17342,6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17342,6</w:t>
            </w:r>
          </w:p>
        </w:tc>
      </w:tr>
      <w:tr w:rsidR="00E77C43">
        <w:trPr>
          <w:cantSplit/>
          <w:trHeight w:hRule="exact" w:val="4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17888,5</w:t>
            </w:r>
          </w:p>
        </w:tc>
      </w:tr>
      <w:tr w:rsidR="00E77C43">
        <w:trPr>
          <w:cantSplit/>
          <w:trHeight w:hRule="exact" w:val="24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2 02 45179 05 0000 150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3288,5</w:t>
            </w:r>
          </w:p>
        </w:tc>
      </w:tr>
      <w:tr w:rsidR="00E77C43">
        <w:trPr>
          <w:cantSplit/>
          <w:trHeight w:hRule="exact" w:val="20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hRule="exact" w:val="9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14600,0</w:t>
            </w:r>
          </w:p>
        </w:tc>
      </w:tr>
      <w:tr w:rsidR="00E77C43">
        <w:trPr>
          <w:cantSplit/>
          <w:trHeight w:hRule="exact" w:val="16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2 02 49999 05 0006 150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hRule="exact" w:val="31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2 02 49999 05 0015 150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hRule="exact" w:val="18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2 02 49999 05 0020 150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14600,0</w:t>
            </w:r>
          </w:p>
        </w:tc>
      </w:tr>
      <w:tr w:rsidR="00E77C43">
        <w:trPr>
          <w:cantSplit/>
          <w:trHeight w:hRule="exact" w:val="2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C43" w:rsidRDefault="00E77C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C43" w:rsidRDefault="00E77C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C43" w:rsidRDefault="00E77C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2 02 49999 05 0067 150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бюджетам муниципальных районов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hRule="exact" w:val="16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2 02 49999 05 0070 150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проведение капитального ремонта, техническое оснащение муниципальных учреждений культурно- досугового типа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hRule="exact" w:val="19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2 02 49999 05 0106 150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hRule="exact" w:val="19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укрепление материально-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hRule="exact" w:val="19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2 02 49999 05 0117 150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обеспечение дорожно- эксплуатационной техникой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hRule="exact" w:val="29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2 02 49999 05 0119 150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3293,4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hRule="exact" w:val="22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2 02 49999 05 0131 150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hRule="exact" w:val="29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2 18 00000 05 0000 150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hRule="exact" w:val="15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2 18 05010 05 0000 150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hRule="exact" w:val="18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2 19 00000 05 0000 150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hRule="exact" w:val="21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2 19 25230 05 0000 150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создание новых мест в общеобразовательных организациях, расположенных в сельской местности и поселках городского типа,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hRule="exact" w:val="2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661375,1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446452,3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410692,1»</w:t>
            </w:r>
          </w:p>
        </w:tc>
      </w:tr>
    </w:tbl>
    <w:p w:rsidR="00E77C43" w:rsidRDefault="00E77C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E77C43">
          <w:pgSz w:w="11906" w:h="16838"/>
          <w:pgMar w:top="709" w:right="1134" w:bottom="851" w:left="1134" w:header="0" w:footer="0" w:gutter="0"/>
          <w:cols w:space="720"/>
          <w:formProt w:val="0"/>
          <w:titlePg/>
          <w:docGrid w:linePitch="360" w:charSpace="4096"/>
        </w:sectPr>
      </w:pPr>
    </w:p>
    <w:p w:rsidR="00E77C43" w:rsidRDefault="00E77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E77C43" w:rsidRDefault="009A756C">
      <w:pPr>
        <w:keepNext/>
        <w:numPr>
          <w:ilvl w:val="1"/>
          <w:numId w:val="1"/>
        </w:num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4) приложение № 3 изложить в новой редакции: «Ведомственная структура расходов муниципального бюджета </w:t>
      </w:r>
    </w:p>
    <w:p w:rsidR="00E77C43" w:rsidRDefault="009A756C">
      <w:pPr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Cs w:val="20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 на 2024 год и на плановый период 2025 и 2026 годов</w:t>
      </w:r>
    </w:p>
    <w:p w:rsidR="00E77C43" w:rsidRDefault="00E77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C43" w:rsidRDefault="009A756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601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034"/>
        <w:gridCol w:w="901"/>
        <w:gridCol w:w="1079"/>
        <w:gridCol w:w="1440"/>
        <w:gridCol w:w="1620"/>
        <w:gridCol w:w="1261"/>
        <w:gridCol w:w="1260"/>
        <w:gridCol w:w="1259"/>
        <w:gridCol w:w="1165"/>
      </w:tblGrid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E77C43" w:rsidRDefault="009A756C">
            <w:pPr>
              <w:widowControl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77C43">
        <w:trPr>
          <w:cantSplit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pStyle w:val="4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>
              <w:rPr>
                <w:b/>
                <w:sz w:val="24"/>
                <w:szCs w:val="24"/>
              </w:rPr>
              <w:t>Татищевского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60592,9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15199,5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12517,5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7989,8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7989,8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7989,8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7989,8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6428,8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6208,8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2861,2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E77C43">
        <w:trPr>
          <w:trHeight w:val="278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52498,7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9504,2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на выравнивание бюджетной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обеспеченности  субъектов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и муниципальных образований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2394,8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77C43">
        <w:trPr>
          <w:trHeight w:val="373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50103,9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50103,9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50103,9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Иные межбюджетные трансферты местным бюджетам муниципальных образований, входящих в состав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муниципального района на 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1120893,5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618116,8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586456,2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121744,0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45305,7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37673,9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88145,2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37139,4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30494,5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84462,2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84462,2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82494,4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28434,9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77393,7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27009,9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5058,0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458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E77C43">
        <w:trPr>
          <w:trHeight w:val="458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E77C43">
        <w:trPr>
          <w:trHeight w:val="33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1775,1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33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1758,4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33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33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по исполнению отдельных обязательств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E77C43">
        <w:trPr>
          <w:trHeight w:val="33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погашение кредиторской задолженности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E77C43">
        <w:trPr>
          <w:trHeight w:val="33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исполнение решений налогового органа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E77C43">
        <w:trPr>
          <w:trHeight w:val="33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</w:pPr>
            <w:r>
              <w:t>2683,0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</w:tr>
      <w:tr w:rsidR="00E77C43">
        <w:trPr>
          <w:trHeight w:val="178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</w:pPr>
            <w:r>
              <w:t>2683,0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E77C43">
        <w:trPr>
          <w:trHeight w:val="26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E77C43">
        <w:trPr>
          <w:trHeight w:val="26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E77C43">
        <w:trPr>
          <w:trHeight w:val="26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E77C43">
        <w:trPr>
          <w:trHeight w:val="26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штатных работников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E77C43">
        <w:trPr>
          <w:trHeight w:val="26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E77C43">
        <w:trPr>
          <w:trHeight w:val="26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E77C43">
        <w:trPr>
          <w:trHeight w:val="26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6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6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 компенсации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6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Судебная система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10646,1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3539,3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2528,9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правонарушений и усиление борьбы с преступностью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общественного порядка и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граждан, профилактика правонарушений против личности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«Противодействие злоупотреблению наркотиками и их незаконному обороту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системы мер по сокращению спроса на наркотики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1730,3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1730,3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1115,6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«Управление муниципальным имуществом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7466,2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7202,3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7028,9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2300010260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2300010260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 компенсации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2649,2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2649,2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материально-технической базы для выполнения задач по ликвидации ЧС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Материально-техническое обеспечение подразделений ДПО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учреждений (оказание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услуг, выполнение работ)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2514,2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1788,6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1477,0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251646,7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52875,7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55585,9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236004,6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192710,7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156476,9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132756,9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132756,9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29592,2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29592,2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Иные межбюджетные трансферты местным бюджетам поселений на осуществление переданных полномочий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транспортной инфраструктуры на сельских территориях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Саратовской области на 2022-2024 гг.»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 Саратовской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транспортной инфраструктуры на сельских территориях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14913,5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Саратовской области на 2023-2025 годы»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14153,5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 земельных участков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14153,5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по проведению кадастровых работ и государственного кадастрового учета границ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Приобретение земельных участков из земель сельскохозяйственного назначения в муниципальную собственность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 реализации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преимущественного права покупки земельных участков из земель сельскохозяйственного назначения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«Территориальное планирование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Внесение изменений в Местные нормативы градостроительного проектирования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Саратовской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ведение государственной информационной системы обеспечения градостроительной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(приобретение технических средств,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программных продуктов и обучение специалиста)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местным бюджетам муниципальных образований 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310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583562,2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439536,7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432277,2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76904,0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76704,0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71280,3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45805,9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34212,5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34212,5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4944,2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капитального и текущего ремонтов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муниципальных образовательных организаций за счет средств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«Доступная среда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учреждений образования для детей с ограниченными возможностями здоровья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1Т00100000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456951,7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367764,2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годы»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мероприятий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энергосбережения и повышения энергетической эффективности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456951,7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356960,0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387918,8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343039,5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330486,6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41868,9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41868,9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общее, основное общее и среднее общее образование в муниципальных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1А00279190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1А00279190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Ежемесячное денежное вознаграждение за классное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37781,7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базы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оснащение музеев боевой славы в муниципальных образовательных организациях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муниципальных образовательных организаций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18187,9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7503,6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10684,3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25111,5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направленностей 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условий для внедрения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цифровой  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38327,1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18425,8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14757,3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культуры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8620,2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деятельности учреждений, подведомственных отделу физической культуры, спорта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и туризма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муниципального района Саратовской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8620,2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5509,1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5509,1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28706,9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22638,3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«Культурная среда</w:t>
            </w:r>
            <w:r>
              <w:rPr>
                <w:lang w:eastAsia="zh-CN"/>
              </w:rPr>
              <w:t>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11355,4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9083,5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7188,0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8625,1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6889,9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5777,6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3985,4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отдыха и оздоровление детей из семей, попавших в трудную жизненную ситуацию, одаренных и талантливых детей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правонарушений и усиление борьбы с преступностью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2540,3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rPr>
          <w:trHeight w:val="25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101798,1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34395,0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23318,0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89657,6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24450,2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17479,2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89507,6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24300,2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17479,2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20741,8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культурно - досуговыми учреждениями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56721,2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28245,5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28245,5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1К00579911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1К00579911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акций, фестивалей, конкурсов, культурно - досуговых, массовых мероприятий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Проведение капитального и текущего ремонтов, техническое оснащение муниципальных учреждений культурно- досугового типа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ремонт филиала 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7230,0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3274,4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2784,4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11990,5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5931,7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7299,7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7191,3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77C43">
        <w:trPr>
          <w:trHeight w:val="299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пенсиям почетным гражданам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E77C43"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E77C43">
        <w:trPr>
          <w:trHeight w:val="320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E77C43">
        <w:trPr>
          <w:trHeight w:val="320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E77C43">
        <w:trPr>
          <w:trHeight w:val="320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3757,2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</w:tr>
      <w:tr w:rsidR="00E77C43">
        <w:trPr>
          <w:trHeight w:val="320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3745,9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E77C43">
        <w:trPr>
          <w:trHeight w:val="320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E77C43">
        <w:trPr>
          <w:trHeight w:val="320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Компенсация родительской платы за присмотр и уход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E77C43">
        <w:trPr>
          <w:trHeight w:val="320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замены бесплатного двухразового питания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обучающихся с ограниченными возможностями здоровья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34949,8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34949,8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энергосбережения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 на 2018-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2027  годы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направленных на энергосбережение и повышение энергетической эффективности, использования энергетических ресурсов системы электроснабжения в МАУ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физкультурно-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оздоровительный спортивный центр «Новый Импульс»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34315,2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деятельности учреждений, подведомственных отделу физической культуры, спорта и туризма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30358,5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30058,5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30058,5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территории объектов физической культуры и спорта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91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16680,9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13912,6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16440,9</w:t>
            </w:r>
          </w:p>
        </w:tc>
      </w:tr>
      <w:tr w:rsidR="00E77C43">
        <w:trPr>
          <w:trHeight w:val="291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16680,9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13912,6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16440,9</w:t>
            </w:r>
          </w:p>
        </w:tc>
      </w:tr>
      <w:tr w:rsidR="00E77C43">
        <w:trPr>
          <w:trHeight w:val="291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16680,9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13912,6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16440,9</w:t>
            </w:r>
          </w:p>
        </w:tc>
      </w:tr>
      <w:tr w:rsidR="00E77C43">
        <w:trPr>
          <w:trHeight w:val="291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16680,9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13912,6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16440,9</w:t>
            </w:r>
          </w:p>
        </w:tc>
      </w:tr>
      <w:tr w:rsidR="00E77C43">
        <w:trPr>
          <w:trHeight w:val="291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16680,9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13912,6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16440,9</w:t>
            </w:r>
          </w:p>
        </w:tc>
      </w:tr>
      <w:tr w:rsidR="00E77C43">
        <w:trPr>
          <w:trHeight w:val="291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Управление - централизованная бухгалтерия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2807,5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77C43">
        <w:trPr>
          <w:trHeight w:val="291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2209,1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Контрольно-счетный орган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1167,7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681,9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E77C43">
        <w:trPr>
          <w:cantSplit/>
          <w:trHeight w:val="276"/>
        </w:trPr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1185461,6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634106,9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599648,8»</w:t>
            </w:r>
          </w:p>
        </w:tc>
      </w:tr>
    </w:tbl>
    <w:p w:rsidR="00E77C43" w:rsidRDefault="00E77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7C43" w:rsidRDefault="009A75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5) приложение № 4 изложить в новой редакции: «Распределение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видов расходов классификации расходов муниципального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 на 2024 год и на плановый период 2025 и 2026 годов</w:t>
      </w:r>
    </w:p>
    <w:p w:rsidR="00E77C43" w:rsidRDefault="009A756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593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214"/>
        <w:gridCol w:w="1260"/>
        <w:gridCol w:w="1440"/>
        <w:gridCol w:w="1621"/>
        <w:gridCol w:w="1260"/>
        <w:gridCol w:w="1439"/>
        <w:gridCol w:w="1440"/>
        <w:gridCol w:w="1259"/>
      </w:tblGrid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E77C43" w:rsidRDefault="009A756C">
            <w:pPr>
              <w:widowControl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77C43">
        <w:trPr>
          <w:cantSplit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133709,0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49393,5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41287,4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88145,2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37139,4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30494,5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84462,2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84462,2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82494,4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28434,9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77393,7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27009,9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458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E77C43">
        <w:trPr>
          <w:trHeight w:val="458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E77C43">
        <w:trPr>
          <w:trHeight w:val="33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33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33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33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по исполнению отдельных обязательств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E77C43">
        <w:trPr>
          <w:trHeight w:val="33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погашение кредиторской задолженности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E77C43">
        <w:trPr>
          <w:trHeight w:val="33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исполнение решений налогового органа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E77C43">
        <w:trPr>
          <w:trHeight w:val="33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E77C43">
        <w:trPr>
          <w:trHeight w:val="33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</w:pPr>
            <w:r>
              <w:t>1866,9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</w:pPr>
            <w:r>
              <w:t>1866,9</w:t>
            </w:r>
          </w:p>
        </w:tc>
      </w:tr>
      <w:tr w:rsidR="00E77C43">
        <w:trPr>
          <w:trHeight w:val="33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</w:pPr>
            <w:r>
              <w:t>1866,9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</w:pPr>
            <w:r>
              <w:t>1866,9</w:t>
            </w:r>
          </w:p>
        </w:tc>
      </w:tr>
      <w:tr w:rsidR="00E77C43">
        <w:trPr>
          <w:trHeight w:val="33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E77C43">
        <w:trPr>
          <w:trHeight w:val="33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E77C43">
        <w:trPr>
          <w:trHeight w:val="178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E77C43">
        <w:trPr>
          <w:trHeight w:val="178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E77C43">
        <w:trPr>
          <w:trHeight w:val="178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E77C43">
        <w:trPr>
          <w:trHeight w:val="178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E77C43">
        <w:trPr>
          <w:trHeight w:val="412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E77C43">
        <w:trPr>
          <w:trHeight w:val="412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412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412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 компенсации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412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412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412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412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Судебная система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77C43">
        <w:trPr>
          <w:trHeight w:val="412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77C43">
        <w:trPr>
          <w:trHeight w:val="412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77C43">
        <w:trPr>
          <w:trHeight w:val="412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77C43">
        <w:trPr>
          <w:trHeight w:val="412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77C43">
        <w:trPr>
          <w:trHeight w:val="26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9157,5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3613,5</w:t>
            </w:r>
          </w:p>
        </w:tc>
      </w:tr>
      <w:tr w:rsidR="00E77C43">
        <w:trPr>
          <w:trHeight w:val="26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9157,5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3613,5</w:t>
            </w:r>
          </w:p>
        </w:tc>
      </w:tr>
      <w:tr w:rsidR="00E77C43">
        <w:trPr>
          <w:trHeight w:val="26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7989,8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E77C43">
        <w:trPr>
          <w:trHeight w:val="26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6428,8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E77C43">
        <w:trPr>
          <w:trHeight w:val="26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6208,8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2861,2</w:t>
            </w:r>
          </w:p>
        </w:tc>
      </w:tr>
      <w:tr w:rsidR="00E77C43">
        <w:trPr>
          <w:trHeight w:val="26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E77C43">
        <w:trPr>
          <w:trHeight w:val="26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6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по решению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поселений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6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6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E77C43">
        <w:trPr>
          <w:trHeight w:val="26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E77C43">
        <w:trPr>
          <w:trHeight w:val="26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E77C43">
        <w:trPr>
          <w:trHeight w:val="26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rPr>
          <w:trHeight w:val="26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6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E77C43">
        <w:trPr>
          <w:trHeight w:val="26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13453,6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2528,9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«Профилактика правонарушений и усиление борьбы с преступностью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«Противодействие злоупотреблению наркотиками и их незаконному обороту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«Управление муниципальным имуществом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исполнительно-распорядительного органа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(местной администрации)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7466,2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7202,3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7028,9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2300010260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2300010260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уплату членских взносов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 компенсации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пожарной безопасности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Материально-техническое обеспечение подразделений ДПО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2514,2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1788,6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1477,0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251646,7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52875,7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55585,9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самоуправления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236004,6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192710,7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E77C43">
        <w:trPr>
          <w:trHeight w:val="514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156476,9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132756,9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132756,9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29592,2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29592,2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межбюджетные трансферты местным бюджетам поселений 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транспортной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инфраструктуры на сельских территориях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Саратовской области на 2022-2024 гг.»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 Саратовской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транспортной инфраструктуры на сельских территориях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14913,5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14153,5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14153,5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по проведению кадастровых работ и государственного кадастрового учета границ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земельных участков из земель сельскохозяйственного назначения в муниципальную собственность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 реализации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преимущественного права покупки земельных участков из земель сельскохозяйственного назначения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«Территориальное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Внесение изменений в Местные нормативы градостроительного проектирования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Саратовской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ведение государственной информационной системы обеспечения градостроительной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местным бюджетам муниципальных образований 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местным бюджетам поселений на осуществление переданных полномочий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сфере жилищной политики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310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583562,2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439536,7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432277,2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76904,0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76704,0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71280,3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45805,9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34212,5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34212,5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Улучшение материально-технического состояния муниципальных учреждений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4944,2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135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«Доступная среда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учреждений образования для детей с ограниченными возможностями здоровья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456951,7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367764,2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годы»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456951,7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356960,0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387918,8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343039,5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330486,6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41868,9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41868,9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1А00279190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1А00279190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37781,7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базы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оснащение музеев боевой славы в муниципальных образовательных организациях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18187,9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7503,6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10684,3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поддержке семей военнослужащих,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25111,5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условий для внедрения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цифровой  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38327,1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18425,8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14757,3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культуры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8620,2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Обеспечение деятельности учреждений, подведомственных отделу физической культуры, спорта и туризма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муниципального района Саратовской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8620,2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5509,1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5509,1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28706,9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22638,3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достигнутых показателей повышения оплаты труда отдельным категориям работников бюджетной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сферы за счет средств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«Культурная среда</w:t>
            </w:r>
            <w:r>
              <w:rPr>
                <w:lang w:eastAsia="zh-CN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и проведение мероприятий по обеспечению популяризации молодежного творчества, вовлечение молодежи в социально-активную, общественную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11355,4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9083,5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7188,0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8625,1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6889,9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5777,6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3985,4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отдыха и оздоровление детей из семей, попавших в трудную жизненную ситуацию, одаренных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талантливых детей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правонарушений и усиление борьбы с преступностью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2540,3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101798,1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34395,0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23318,0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89507,6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24450,2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17479,2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89507,6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24300,2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17479,2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20741,8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культурно - досуговыми учреждениями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56721,2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28245,5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28245,5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сохранения достигнутых показателей повышения оплаты труда отдельных категорий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 бюджетной сферы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1К00579911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1К00579911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акций, фестивалей, конкурсов, культурно - досуговых, массовых мероприятий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Проведение капитального и текущего ремонтов, техническое оснащение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культурно- досугового типа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ремонт филиала 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7230,0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3274,4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2784,4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77C43">
        <w:trPr>
          <w:trHeight w:val="299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11990,5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5931,7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7299,7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7191,3</w:t>
            </w:r>
          </w:p>
        </w:tc>
      </w:tr>
      <w:tr w:rsidR="00E77C43">
        <w:trPr>
          <w:trHeight w:val="320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77C43">
        <w:trPr>
          <w:trHeight w:val="320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77C43">
        <w:trPr>
          <w:trHeight w:val="320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77C43">
        <w:trPr>
          <w:trHeight w:val="320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77C43">
        <w:trPr>
          <w:trHeight w:val="320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E77C43">
        <w:trPr>
          <w:trHeight w:val="320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E77C43">
        <w:trPr>
          <w:trHeight w:val="320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E77C43">
        <w:trPr>
          <w:trHeight w:val="320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пенсиям почетным гражданам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E77C43">
        <w:trPr>
          <w:trHeight w:val="320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E77C43">
        <w:trPr>
          <w:trHeight w:val="320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E77C43">
        <w:trPr>
          <w:trHeight w:val="320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E77C43">
        <w:trPr>
          <w:trHeight w:val="320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3757,2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</w:tr>
      <w:tr w:rsidR="00E77C43">
        <w:trPr>
          <w:trHeight w:val="320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3745,9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E77C43">
        <w:trPr>
          <w:trHeight w:val="320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E77C43">
        <w:trPr>
          <w:trHeight w:val="320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Компенсация родительской платы за присмотр и уход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организациях, реализующих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замены бесплатного двухразового питания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обучающихся с ограниченными возможностями здоровья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34949,8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34949,8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энергосбережения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 на 2018-2027 годы»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направленных на энергосбережение и повышение энергетической эффективности, использования энергетических ресурсов системы электроснабжения в МАУ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физкультурно-оздоровительный спортивный центр «Новый Импульс»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34315,2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деятельности учреждений, подведомственных отделу физической культуры, спорта и туризма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30358,5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30058,5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30058,5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культуры и спорта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57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91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291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16785,3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E77C43">
        <w:trPr>
          <w:trHeight w:val="291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16785,3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E77C43">
        <w:trPr>
          <w:trHeight w:val="291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16785,3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общего характера бюджетам субъектов 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52498,7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9504,2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на выравнивание бюджетной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обеспеченности  субъектов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2394,8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77C43">
        <w:trPr>
          <w:cantSplit/>
          <w:trHeight w:val="882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50103,9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50103,9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50103,9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Иные межбюджетные трансферты местным бюджетам муниципальных образований, входящих в состав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муниципального района на 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cantSplit/>
          <w:trHeight w:val="276"/>
        </w:trPr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1185461,6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634106,9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599648,8»</w:t>
            </w:r>
          </w:p>
        </w:tc>
      </w:tr>
    </w:tbl>
    <w:p w:rsidR="00E77C43" w:rsidRDefault="00E77C43">
      <w:pPr>
        <w:pStyle w:val="2"/>
        <w:rPr>
          <w:sz w:val="28"/>
          <w:szCs w:val="28"/>
        </w:rPr>
      </w:pPr>
    </w:p>
    <w:p w:rsidR="00E77C43" w:rsidRDefault="009A756C">
      <w:pPr>
        <w:pStyle w:val="2"/>
        <w:ind w:firstLine="708"/>
        <w:jc w:val="left"/>
        <w:rPr>
          <w:b/>
          <w:szCs w:val="24"/>
        </w:rPr>
      </w:pPr>
      <w:r>
        <w:rPr>
          <w:szCs w:val="24"/>
          <w:lang w:eastAsia="zh-CN"/>
        </w:rPr>
        <w:t xml:space="preserve">6) приложение № 5 изложить в новой редакции: Распределение бюджетных ассигнований по целевым статьям (муниципальным программам района и непрограммным направлениям деятельности), группам видов расходов классификации расходов муниципального бюджета </w:t>
      </w:r>
      <w:proofErr w:type="spellStart"/>
      <w:r>
        <w:rPr>
          <w:szCs w:val="24"/>
          <w:lang w:eastAsia="zh-CN"/>
        </w:rPr>
        <w:t>Татищевского</w:t>
      </w:r>
      <w:proofErr w:type="spellEnd"/>
      <w:r>
        <w:rPr>
          <w:szCs w:val="24"/>
          <w:lang w:eastAsia="zh-CN"/>
        </w:rPr>
        <w:t xml:space="preserve"> муниципального района Саратовской области на 2024 год и на плановый период 2025 и 2026 годов </w:t>
      </w:r>
    </w:p>
    <w:p w:rsidR="00E77C43" w:rsidRDefault="009A75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933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8733"/>
        <w:gridCol w:w="1801"/>
        <w:gridCol w:w="1620"/>
        <w:gridCol w:w="1259"/>
        <w:gridCol w:w="1260"/>
        <w:gridCol w:w="1260"/>
      </w:tblGrid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годы»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направленных на энергосбережение и повышение энергетической эффективности, использования энергетических ресурсов системы электроснабжения в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Татищевский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физкультурно-оздоровительный спортивный центр «Новый Импульс»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547026,7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425001,2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407594,3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76446,5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51924,7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48662,5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1А00110750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родительской платы за присмотр и уход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детьми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E77C43">
        <w:trPr>
          <w:trHeight w:val="35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E77C43">
        <w:trPr>
          <w:trHeight w:val="35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rPr>
          <w:trHeight w:val="35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388175,5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343126,5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330573,6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замены бесплатного двухразового питания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с ограниченными возможностями здоровья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1А00279190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1А00279790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42725,9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12540,7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12540,7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базы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оснащение музеев боевой славы в муниципальных образовательных организациях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18187,9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7503,6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10684,3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4162,6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отдыха и оздоровление детей из семей, попавших в трудную жизненную ситуацию, одаренных и талантливых детей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25111,5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условий для внедрения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цифровой  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42935,4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25129,1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13830,6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учреждений, подведомственных отделу физической культуры, спорта и туризма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38978,7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13126,7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35567,6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13126,7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35567,6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13126,7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культуры и спорта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«Профилактика правонарушений и усиление борьбы с преступностью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«Противодействие злоупотреблению наркотиками и их незаконному обороту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192710,7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содержания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1Г00200000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156476,9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 за счет средств дорожного фонда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132756,9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132756,9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29592,2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29592,2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межбюджетные трансферты местным бюджетам поселений 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253.0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253.0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132109,3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48973,0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35674,7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прошлых лет за исключением обеспечения деятельности органов местного самоуправления (иных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1К00110750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муниципальных услуг населению культурно – досуговыми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учреждениями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1К00400000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56721,2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28245,5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28245,5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1К00579911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1К00579911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1К005А4670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акций, фестивалей, конкурсов, культурно – досуговых, массовых мероприятий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К01600000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1К01672500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ремонтов, техническое оснащение муниципальных учреждений культурно- досугового типа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ремонт филиала 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7230,0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3274,4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2784,4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"Культурная среда</w:t>
            </w:r>
            <w:r>
              <w:rPr>
                <w:sz w:val="24"/>
                <w:szCs w:val="24"/>
                <w:lang w:eastAsia="zh-CN"/>
              </w:rPr>
              <w:t>"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14153,5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14153,5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проведению кадастровых работ и государственного кадастрового учета границ населенных пунктов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земельных участков из земель сельскохозяйственного назначения в муниципальную собственность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 реализации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преимущественного права покупки земельных участков из земель сельскохозяйственного назначения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межевания земельных участков и на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кадастровых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«Управление муниципальным имуществом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пожарной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подразделений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транспортной инфраструктуры на сельских территориях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Саратовской области на 2022-2024 гг.»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района Саратовской области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транспортной инфраструктуры на сельских территориях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«Доступная среда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учреждений образования для детей с ограниченными возможностями здоровья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«Территориальное планирование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Внесение изменений в Местные нормативы градостроительного проектирования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Саратовской области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государственной информационной системы обеспечения градостроительной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102377,5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41982,9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34863,7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101209,8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34181,8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91730,7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38375,9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31366,5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85811,6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29871,1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5866,4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1495,4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3336,1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14576,6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7408,5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5783,9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7408,5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5783,9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5575,2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2300010260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2300010260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местным бюджетам муниципальных образований 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16785,3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почетным гражданам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погашение кредиторской задолженности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исполнение решений налогового органа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50833,9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50833,9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Иные межбюджетные трансферты местным бюджетам муниципальных образований, входящих в состав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7710010690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4601,8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4580,7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E77C43">
        <w:trPr>
          <w:trHeight w:val="8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E77C43">
        <w:trPr>
          <w:trHeight w:val="4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E77C43">
        <w:trPr>
          <w:trHeight w:val="4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E77C43">
        <w:trPr>
          <w:trHeight w:val="4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9610077120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E77C43">
        <w:trPr>
          <w:trHeight w:val="4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E77C43">
        <w:trPr>
          <w:trHeight w:val="4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E77C43">
        <w:trPr>
          <w:trHeight w:val="4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E77C43">
        <w:trPr>
          <w:trHeight w:val="4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77C43">
        <w:trPr>
          <w:trHeight w:val="4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 компенсации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E77C43">
        <w:trPr>
          <w:trHeight w:val="7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77C43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77C43">
        <w:trPr>
          <w:trHeight w:val="7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43" w:rsidRDefault="009A75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E77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1185461,6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634106,9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C43" w:rsidRDefault="009A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599648,8»</w:t>
            </w:r>
          </w:p>
        </w:tc>
      </w:tr>
    </w:tbl>
    <w:p w:rsidR="00E77C43" w:rsidRDefault="00E77C43">
      <w:pPr>
        <w:sectPr w:rsidR="00E77C43">
          <w:pgSz w:w="16838" w:h="11906" w:orient="landscape"/>
          <w:pgMar w:top="426" w:right="850" w:bottom="1134" w:left="1701" w:header="0" w:footer="0" w:gutter="0"/>
          <w:cols w:space="720"/>
          <w:formProt w:val="0"/>
          <w:titlePg/>
          <w:docGrid w:linePitch="360" w:charSpace="4096"/>
        </w:sectPr>
      </w:pPr>
    </w:p>
    <w:p w:rsidR="00E77C43" w:rsidRDefault="00E77C43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C43" w:rsidRDefault="009A756C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приложение № </w:t>
      </w:r>
      <w:r>
        <w:rPr>
          <w:rFonts w:ascii="Times New Roma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таблицу № 7 изложить в новой редакции: «Таблица № 7 Распределение иных межбюджетных трансфертов местным бюджетам муниципальных образований на реализацию расходных обязательств, возникающих при выполнении полномочий по решению вопросов местного значения на 202</w:t>
      </w: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</w:t>
      </w:r>
    </w:p>
    <w:p w:rsidR="00E77C43" w:rsidRDefault="009A756C">
      <w:pPr>
        <w:keepNext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(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тыс.рублей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)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811"/>
        <w:gridCol w:w="2044"/>
      </w:tblGrid>
      <w:tr w:rsidR="00E77C43">
        <w:trPr>
          <w:cantSplit/>
          <w:jc w:val="center"/>
        </w:trPr>
        <w:tc>
          <w:tcPr>
            <w:tcW w:w="7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Наименование муниципальных образований 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E77C43">
        <w:trPr>
          <w:cantSplit/>
          <w:jc w:val="center"/>
        </w:trPr>
        <w:tc>
          <w:tcPr>
            <w:tcW w:w="7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муниципальное образование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</w:tr>
      <w:tr w:rsidR="00E77C43">
        <w:trPr>
          <w:cantSplit/>
          <w:jc w:val="center"/>
        </w:trPr>
        <w:tc>
          <w:tcPr>
            <w:tcW w:w="7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77C43" w:rsidRDefault="009A756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000,0»</w:t>
            </w:r>
          </w:p>
        </w:tc>
      </w:tr>
    </w:tbl>
    <w:p w:rsidR="00E77C43" w:rsidRDefault="00E77C4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C43" w:rsidRDefault="009A756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Изложить пункт 19.в новой редакции:</w:t>
      </w:r>
    </w:p>
    <w:p w:rsidR="00E77C43" w:rsidRDefault="009A756C">
      <w:pPr>
        <w:spacing w:after="0" w:line="240" w:lineRule="auto"/>
        <w:ind w:left="284" w:right="-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размер резервного фонда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на 2024 год в сумме </w:t>
      </w:r>
      <w:r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sz w:val="28"/>
          <w:szCs w:val="28"/>
        </w:rPr>
        <w:t>00,0 ты</w:t>
      </w:r>
      <w:r>
        <w:rPr>
          <w:rFonts w:ascii="Times New Roman" w:hAnsi="Times New Roman" w:cs="Times New Roman"/>
          <w:sz w:val="28"/>
          <w:szCs w:val="28"/>
        </w:rPr>
        <w:t>с. рублей, на 2025 год в сумме 20</w:t>
      </w:r>
      <w:r>
        <w:rPr>
          <w:rFonts w:ascii="Times New Roman" w:eastAsia="Times New Roman" w:hAnsi="Times New Roman" w:cs="Times New Roman"/>
          <w:sz w:val="28"/>
          <w:szCs w:val="28"/>
        </w:rPr>
        <w:t>00,0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2026 год в сумме 20</w:t>
      </w:r>
      <w:r>
        <w:rPr>
          <w:rFonts w:ascii="Times New Roman" w:eastAsia="Times New Roman" w:hAnsi="Times New Roman" w:cs="Times New Roman"/>
          <w:sz w:val="28"/>
          <w:szCs w:val="28"/>
        </w:rPr>
        <w:t>00,0 тыс. рублей.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77C43" w:rsidRDefault="009A756C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C43" w:rsidRDefault="009A756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3. Настоящее решение вступает в силу со дня его официального опубликования в газете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 «Вестник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области» и распространяется на правоотношения, возникшие с даты принятия.</w:t>
      </w:r>
    </w:p>
    <w:p w:rsidR="00E77C43" w:rsidRDefault="00E77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:rsidR="00E77C43" w:rsidRDefault="00E77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1C5" w:rsidRPr="00FE31C5" w:rsidRDefault="00FE31C5" w:rsidP="00FE31C5">
      <w:pPr>
        <w:widowControl w:val="0"/>
        <w:spacing w:after="0" w:line="240" w:lineRule="auto"/>
        <w:ind w:left="-16"/>
        <w:rPr>
          <w:rFonts w:ascii="Times New Roman" w:eastAsia="Arial" w:hAnsi="Times New Roman" w:cs="Times New Roman"/>
          <w:bCs/>
          <w:sz w:val="28"/>
          <w:szCs w:val="28"/>
        </w:rPr>
      </w:pPr>
      <w:r w:rsidRPr="00FE31C5">
        <w:rPr>
          <w:rFonts w:ascii="Times New Roman" w:eastAsia="Arial" w:hAnsi="Times New Roman" w:cs="Times New Roman"/>
          <w:bCs/>
          <w:sz w:val="28"/>
          <w:szCs w:val="28"/>
        </w:rPr>
        <w:t>Председатель</w:t>
      </w:r>
    </w:p>
    <w:p w:rsidR="00FE31C5" w:rsidRPr="00FE31C5" w:rsidRDefault="00FE31C5" w:rsidP="00FE31C5">
      <w:pPr>
        <w:widowControl w:val="0"/>
        <w:spacing w:after="0" w:line="240" w:lineRule="auto"/>
        <w:ind w:left="-16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FE31C5">
        <w:rPr>
          <w:rFonts w:ascii="Times New Roman" w:eastAsia="Arial" w:hAnsi="Times New Roman" w:cs="Times New Roman"/>
          <w:bCs/>
          <w:sz w:val="28"/>
          <w:szCs w:val="28"/>
        </w:rPr>
        <w:t>муниципального Собрания</w:t>
      </w:r>
      <w:r w:rsidRPr="00FE31C5">
        <w:rPr>
          <w:rFonts w:ascii="Times New Roman" w:eastAsia="Arial" w:hAnsi="Times New Roman" w:cs="Times New Roman"/>
          <w:bCs/>
          <w:sz w:val="28"/>
          <w:szCs w:val="28"/>
        </w:rPr>
        <w:tab/>
      </w:r>
      <w:r w:rsidRPr="00FE31C5">
        <w:rPr>
          <w:rFonts w:ascii="Times New Roman" w:eastAsia="Arial" w:hAnsi="Times New Roman" w:cs="Times New Roman"/>
          <w:bCs/>
          <w:sz w:val="28"/>
          <w:szCs w:val="28"/>
        </w:rPr>
        <w:tab/>
      </w:r>
      <w:r w:rsidRPr="00FE31C5">
        <w:rPr>
          <w:rFonts w:ascii="Times New Roman" w:eastAsia="Arial" w:hAnsi="Times New Roman" w:cs="Times New Roman"/>
          <w:bCs/>
          <w:sz w:val="28"/>
          <w:szCs w:val="28"/>
        </w:rPr>
        <w:tab/>
      </w:r>
      <w:r w:rsidRPr="00FE31C5">
        <w:rPr>
          <w:rFonts w:ascii="Times New Roman" w:eastAsia="Arial" w:hAnsi="Times New Roman" w:cs="Times New Roman"/>
          <w:bCs/>
          <w:sz w:val="28"/>
          <w:szCs w:val="28"/>
        </w:rPr>
        <w:tab/>
      </w:r>
      <w:r w:rsidRPr="00FE31C5">
        <w:rPr>
          <w:rFonts w:ascii="Times New Roman" w:eastAsia="Arial" w:hAnsi="Times New Roman" w:cs="Times New Roman"/>
          <w:bCs/>
          <w:sz w:val="28"/>
          <w:szCs w:val="28"/>
        </w:rPr>
        <w:tab/>
      </w:r>
      <w:r w:rsidRPr="00FE31C5">
        <w:rPr>
          <w:rFonts w:ascii="Times New Roman" w:eastAsia="Arial" w:hAnsi="Times New Roman" w:cs="Times New Roman"/>
          <w:bCs/>
          <w:sz w:val="28"/>
          <w:szCs w:val="28"/>
        </w:rPr>
        <w:tab/>
        <w:t xml:space="preserve">                </w:t>
      </w:r>
      <w:proofErr w:type="spellStart"/>
      <w:r w:rsidRPr="00FE31C5">
        <w:rPr>
          <w:rFonts w:ascii="Times New Roman" w:eastAsia="Arial" w:hAnsi="Times New Roman" w:cs="Times New Roman"/>
          <w:bCs/>
          <w:sz w:val="28"/>
          <w:szCs w:val="28"/>
        </w:rPr>
        <w:t>А.Н.Блохин</w:t>
      </w:r>
      <w:proofErr w:type="spellEnd"/>
    </w:p>
    <w:p w:rsidR="00FE31C5" w:rsidRPr="00FE31C5" w:rsidRDefault="00FE31C5" w:rsidP="00FE31C5">
      <w:pPr>
        <w:widowControl w:val="0"/>
        <w:spacing w:after="0" w:line="240" w:lineRule="auto"/>
        <w:ind w:left="-16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FE31C5" w:rsidRPr="00FE31C5" w:rsidRDefault="00FE31C5" w:rsidP="00FE31C5">
      <w:pPr>
        <w:widowControl w:val="0"/>
        <w:spacing w:after="0" w:line="240" w:lineRule="auto"/>
        <w:ind w:left="-16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FE31C5" w:rsidRPr="00FE31C5" w:rsidRDefault="00FE31C5" w:rsidP="00FE3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1C5">
        <w:rPr>
          <w:rFonts w:ascii="Times New Roman" w:hAnsi="Times New Roman" w:cs="Times New Roman"/>
          <w:sz w:val="28"/>
          <w:szCs w:val="28"/>
        </w:rPr>
        <w:t xml:space="preserve">   Глава </w:t>
      </w:r>
      <w:proofErr w:type="spellStart"/>
      <w:r w:rsidRPr="00FE31C5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FE3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C5" w:rsidRPr="00215393" w:rsidRDefault="00FE31C5" w:rsidP="00FE31C5">
      <w:pPr>
        <w:spacing w:after="0" w:line="240" w:lineRule="auto"/>
      </w:pPr>
      <w:r w:rsidRPr="00FE31C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E31C5">
        <w:rPr>
          <w:rFonts w:ascii="Times New Roman" w:hAnsi="Times New Roman" w:cs="Times New Roman"/>
          <w:sz w:val="28"/>
          <w:szCs w:val="28"/>
        </w:rPr>
        <w:tab/>
      </w:r>
      <w:r w:rsidRPr="00FE31C5">
        <w:rPr>
          <w:rFonts w:ascii="Times New Roman" w:hAnsi="Times New Roman" w:cs="Times New Roman"/>
          <w:sz w:val="28"/>
          <w:szCs w:val="28"/>
        </w:rPr>
        <w:tab/>
      </w:r>
      <w:r w:rsidRPr="00FE31C5">
        <w:rPr>
          <w:rFonts w:ascii="Times New Roman" w:hAnsi="Times New Roman" w:cs="Times New Roman"/>
          <w:sz w:val="28"/>
          <w:szCs w:val="28"/>
        </w:rPr>
        <w:tab/>
      </w:r>
      <w:r w:rsidRPr="00FE31C5">
        <w:rPr>
          <w:rFonts w:ascii="Times New Roman" w:hAnsi="Times New Roman" w:cs="Times New Roman"/>
          <w:sz w:val="28"/>
          <w:szCs w:val="28"/>
        </w:rPr>
        <w:tab/>
      </w:r>
      <w:r w:rsidRPr="00FE31C5">
        <w:rPr>
          <w:rFonts w:ascii="Times New Roman" w:hAnsi="Times New Roman" w:cs="Times New Roman"/>
          <w:sz w:val="28"/>
          <w:szCs w:val="28"/>
        </w:rPr>
        <w:tab/>
      </w:r>
      <w:r w:rsidRPr="00FE31C5">
        <w:rPr>
          <w:rFonts w:ascii="Times New Roman" w:hAnsi="Times New Roman" w:cs="Times New Roman"/>
          <w:sz w:val="28"/>
          <w:szCs w:val="28"/>
        </w:rPr>
        <w:tab/>
      </w:r>
      <w:r w:rsidRPr="00FE31C5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FE31C5">
        <w:rPr>
          <w:rFonts w:ascii="Times New Roman" w:hAnsi="Times New Roman" w:cs="Times New Roman"/>
          <w:sz w:val="28"/>
          <w:szCs w:val="28"/>
        </w:rPr>
        <w:t>П.В.Сурков</w:t>
      </w:r>
      <w:proofErr w:type="spellEnd"/>
    </w:p>
    <w:p w:rsidR="00FE31C5" w:rsidRDefault="00FE31C5" w:rsidP="00FE31C5">
      <w:pPr>
        <w:rPr>
          <w:sz w:val="28"/>
          <w:szCs w:val="28"/>
        </w:rPr>
      </w:pPr>
      <w:bookmarkStart w:id="0" w:name="_GoBack"/>
      <w:bookmarkEnd w:id="0"/>
    </w:p>
    <w:p w:rsidR="00FE31C5" w:rsidRDefault="00FE3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E31C5" w:rsidSect="00FE31C5">
      <w:pgSz w:w="11906" w:h="16838"/>
      <w:pgMar w:top="1134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charset w:val="CC"/>
    <w:family w:val="roman"/>
    <w:pitch w:val="variable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E1ED5"/>
    <w:multiLevelType w:val="multilevel"/>
    <w:tmpl w:val="199E49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F53C6F"/>
    <w:multiLevelType w:val="multilevel"/>
    <w:tmpl w:val="58CACC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77C43"/>
    <w:rsid w:val="009A756C"/>
    <w:rsid w:val="00E77C43"/>
    <w:rsid w:val="00F468DB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A4BFBD-463F-4F3F-B01C-A0A739EF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7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qFormat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qFormat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Верхний колонтитул Знак"/>
    <w:basedOn w:val="a0"/>
    <w:link w:val="a4"/>
    <w:qFormat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qFormat/>
    <w:rsid w:val="00764284"/>
  </w:style>
  <w:style w:type="character" w:customStyle="1" w:styleId="a6">
    <w:name w:val="Нижний колонтитул Знак"/>
    <w:basedOn w:val="a0"/>
    <w:link w:val="a7"/>
    <w:qFormat/>
    <w:rsid w:val="00764284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9"/>
    <w:qFormat/>
    <w:rsid w:val="00764284"/>
    <w:rPr>
      <w:rFonts w:ascii="Times New Roman" w:eastAsia="Times New Roman" w:hAnsi="Times New Roman" w:cs="Times New Roman"/>
      <w:szCs w:val="20"/>
    </w:rPr>
  </w:style>
  <w:style w:type="character" w:customStyle="1" w:styleId="21">
    <w:name w:val="Основной текст с отступом 2 Знак"/>
    <w:basedOn w:val="a0"/>
    <w:link w:val="22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4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2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b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Подзаголовок Знак"/>
    <w:basedOn w:val="a0"/>
    <w:link w:val="ad"/>
    <w:qFormat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3">
    <w:name w:val="Основной текст 3 Знак"/>
    <w:basedOn w:val="a0"/>
    <w:link w:val="34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1z0">
    <w:name w:val="WW8Num1z0"/>
    <w:qFormat/>
    <w:rsid w:val="00764284"/>
    <w:rPr>
      <w:rFonts w:ascii="Symbol" w:hAnsi="Symbol" w:cs="Symbol"/>
    </w:rPr>
  </w:style>
  <w:style w:type="character" w:customStyle="1" w:styleId="WW8Num2z0">
    <w:name w:val="WW8Num2z0"/>
    <w:qFormat/>
    <w:rsid w:val="00764284"/>
    <w:rPr>
      <w:rFonts w:ascii="Wingdings" w:hAnsi="Wingdings" w:cs="Wingdings"/>
    </w:rPr>
  </w:style>
  <w:style w:type="character" w:customStyle="1" w:styleId="WW8Num4z0">
    <w:name w:val="WW8Num4z0"/>
    <w:qFormat/>
    <w:rsid w:val="00764284"/>
    <w:rPr>
      <w:rFonts w:ascii="Symbol" w:hAnsi="Symbol" w:cs="Symbol"/>
    </w:rPr>
  </w:style>
  <w:style w:type="character" w:customStyle="1" w:styleId="WW8Num4z1">
    <w:name w:val="WW8Num4z1"/>
    <w:qFormat/>
    <w:rsid w:val="00764284"/>
    <w:rPr>
      <w:rFonts w:ascii="Courier New" w:hAnsi="Courier New" w:cs="Courier New"/>
    </w:rPr>
  </w:style>
  <w:style w:type="character" w:customStyle="1" w:styleId="WW8Num4z2">
    <w:name w:val="WW8Num4z2"/>
    <w:qFormat/>
    <w:rsid w:val="00764284"/>
    <w:rPr>
      <w:rFonts w:ascii="Wingdings" w:hAnsi="Wingdings" w:cs="Wingdings"/>
    </w:rPr>
  </w:style>
  <w:style w:type="character" w:customStyle="1" w:styleId="WW8Num6z0">
    <w:name w:val="WW8Num6z0"/>
    <w:qFormat/>
    <w:rsid w:val="00764284"/>
    <w:rPr>
      <w:rFonts w:ascii="Symbol" w:hAnsi="Symbol" w:cs="Symbol"/>
    </w:rPr>
  </w:style>
  <w:style w:type="character" w:customStyle="1" w:styleId="WW8Num6z1">
    <w:name w:val="WW8Num6z1"/>
    <w:qFormat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sid w:val="00764284"/>
    <w:rPr>
      <w:rFonts w:ascii="Wingdings" w:hAnsi="Wingdings" w:cs="Wingdings"/>
    </w:rPr>
  </w:style>
  <w:style w:type="character" w:customStyle="1" w:styleId="WW8Num6z4">
    <w:name w:val="WW8Num6z4"/>
    <w:qFormat/>
    <w:rsid w:val="00764284"/>
    <w:rPr>
      <w:rFonts w:ascii="Courier New" w:hAnsi="Courier New" w:cs="Courier New"/>
    </w:rPr>
  </w:style>
  <w:style w:type="character" w:customStyle="1" w:styleId="WW8Num8z0">
    <w:name w:val="WW8Num8z0"/>
    <w:qFormat/>
    <w:rsid w:val="00764284"/>
    <w:rPr>
      <w:rFonts w:ascii="Symbol" w:hAnsi="Symbol" w:cs="Symbol"/>
    </w:rPr>
  </w:style>
  <w:style w:type="character" w:customStyle="1" w:styleId="WW8Num8z1">
    <w:name w:val="WW8Num8z1"/>
    <w:qFormat/>
    <w:rsid w:val="00764284"/>
    <w:rPr>
      <w:rFonts w:ascii="Courier New" w:hAnsi="Courier New" w:cs="Courier New"/>
    </w:rPr>
  </w:style>
  <w:style w:type="character" w:customStyle="1" w:styleId="WW8Num8z2">
    <w:name w:val="WW8Num8z2"/>
    <w:qFormat/>
    <w:rsid w:val="00764284"/>
    <w:rPr>
      <w:rFonts w:ascii="Wingdings" w:hAnsi="Wingdings" w:cs="Wingdings"/>
    </w:rPr>
  </w:style>
  <w:style w:type="character" w:customStyle="1" w:styleId="WW8Num12z0">
    <w:name w:val="WW8Num12z0"/>
    <w:qFormat/>
    <w:rsid w:val="00764284"/>
    <w:rPr>
      <w:rFonts w:ascii="Symbol" w:hAnsi="Symbol" w:cs="Symbol"/>
    </w:rPr>
  </w:style>
  <w:style w:type="character" w:customStyle="1" w:styleId="WW8Num13z1">
    <w:name w:val="WW8Num13z1"/>
    <w:qFormat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sid w:val="00764284"/>
    <w:rPr>
      <w:rFonts w:ascii="Wingdings" w:hAnsi="Wingdings" w:cs="Wingdings"/>
    </w:rPr>
  </w:style>
  <w:style w:type="character" w:customStyle="1" w:styleId="WW8Num13z3">
    <w:name w:val="WW8Num13z3"/>
    <w:qFormat/>
    <w:rsid w:val="00764284"/>
    <w:rPr>
      <w:rFonts w:ascii="Symbol" w:hAnsi="Symbol" w:cs="Symbol"/>
    </w:rPr>
  </w:style>
  <w:style w:type="character" w:customStyle="1" w:styleId="WW8Num13z4">
    <w:name w:val="WW8Num13z4"/>
    <w:qFormat/>
    <w:rsid w:val="00764284"/>
    <w:rPr>
      <w:rFonts w:ascii="Courier New" w:hAnsi="Courier New" w:cs="Courier New"/>
    </w:rPr>
  </w:style>
  <w:style w:type="character" w:customStyle="1" w:styleId="WW8Num15z1">
    <w:name w:val="WW8Num15z1"/>
    <w:qFormat/>
    <w:rsid w:val="00764284"/>
    <w:rPr>
      <w:rFonts w:ascii="Symbol" w:hAnsi="Symbol" w:cs="Symbol"/>
    </w:rPr>
  </w:style>
  <w:style w:type="character" w:customStyle="1" w:styleId="WW8Num18z0">
    <w:name w:val="WW8Num18z0"/>
    <w:qFormat/>
    <w:rsid w:val="00764284"/>
    <w:rPr>
      <w:rFonts w:ascii="Symbol" w:hAnsi="Symbol" w:cs="Symbol"/>
    </w:rPr>
  </w:style>
  <w:style w:type="character" w:customStyle="1" w:styleId="WW8Num24z0">
    <w:name w:val="WW8Num24z0"/>
    <w:qFormat/>
    <w:rsid w:val="00764284"/>
    <w:rPr>
      <w:rFonts w:ascii="Symbol" w:hAnsi="Symbol" w:cs="Symbol"/>
    </w:rPr>
  </w:style>
  <w:style w:type="character" w:customStyle="1" w:styleId="WW8Num24z1">
    <w:name w:val="WW8Num24z1"/>
    <w:qFormat/>
    <w:rsid w:val="00764284"/>
    <w:rPr>
      <w:rFonts w:ascii="Courier New" w:hAnsi="Courier New" w:cs="Courier New"/>
    </w:rPr>
  </w:style>
  <w:style w:type="character" w:customStyle="1" w:styleId="WW8Num24z2">
    <w:name w:val="WW8Num24z2"/>
    <w:qFormat/>
    <w:rsid w:val="00764284"/>
    <w:rPr>
      <w:rFonts w:ascii="Wingdings" w:hAnsi="Wingdings" w:cs="Wingdings"/>
    </w:rPr>
  </w:style>
  <w:style w:type="character" w:customStyle="1" w:styleId="WW8Num28z0">
    <w:name w:val="WW8Num28z0"/>
    <w:qFormat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764284"/>
    <w:rPr>
      <w:rFonts w:ascii="Courier New" w:hAnsi="Courier New" w:cs="Courier New"/>
    </w:rPr>
  </w:style>
  <w:style w:type="character" w:customStyle="1" w:styleId="WW8Num28z2">
    <w:name w:val="WW8Num28z2"/>
    <w:qFormat/>
    <w:rsid w:val="00764284"/>
    <w:rPr>
      <w:rFonts w:ascii="Wingdings" w:hAnsi="Wingdings" w:cs="Wingdings"/>
    </w:rPr>
  </w:style>
  <w:style w:type="character" w:customStyle="1" w:styleId="WW8Num28z3">
    <w:name w:val="WW8Num28z3"/>
    <w:qFormat/>
    <w:rsid w:val="00764284"/>
    <w:rPr>
      <w:rFonts w:ascii="Symbol" w:hAnsi="Symbol" w:cs="Symbol"/>
    </w:rPr>
  </w:style>
  <w:style w:type="character" w:customStyle="1" w:styleId="WW8Num31z0">
    <w:name w:val="WW8Num31z0"/>
    <w:qFormat/>
    <w:rsid w:val="00764284"/>
    <w:rPr>
      <w:rFonts w:ascii="Symbol" w:hAnsi="Symbol" w:cs="Symbol"/>
    </w:rPr>
  </w:style>
  <w:style w:type="character" w:customStyle="1" w:styleId="WW8Num31z1">
    <w:name w:val="WW8Num31z1"/>
    <w:qFormat/>
    <w:rsid w:val="00764284"/>
    <w:rPr>
      <w:rFonts w:ascii="Courier New" w:hAnsi="Courier New" w:cs="Courier New"/>
    </w:rPr>
  </w:style>
  <w:style w:type="character" w:customStyle="1" w:styleId="WW8Num31z2">
    <w:name w:val="WW8Num31z2"/>
    <w:qFormat/>
    <w:rsid w:val="00764284"/>
    <w:rPr>
      <w:rFonts w:ascii="Wingdings" w:hAnsi="Wingdings" w:cs="Wingdings"/>
    </w:rPr>
  </w:style>
  <w:style w:type="character" w:customStyle="1" w:styleId="WW8Num32z0">
    <w:name w:val="WW8Num32z0"/>
    <w:qFormat/>
    <w:rsid w:val="00764284"/>
    <w:rPr>
      <w:rFonts w:ascii="Symbol" w:hAnsi="Symbol" w:cs="Symbol"/>
    </w:rPr>
  </w:style>
  <w:style w:type="character" w:customStyle="1" w:styleId="WW8Num32z1">
    <w:name w:val="WW8Num32z1"/>
    <w:qFormat/>
    <w:rsid w:val="00764284"/>
    <w:rPr>
      <w:rFonts w:ascii="Courier New" w:hAnsi="Courier New" w:cs="Courier New"/>
    </w:rPr>
  </w:style>
  <w:style w:type="character" w:customStyle="1" w:styleId="WW8Num32z2">
    <w:name w:val="WW8Num32z2"/>
    <w:qFormat/>
    <w:rsid w:val="00764284"/>
    <w:rPr>
      <w:rFonts w:ascii="Wingdings" w:hAnsi="Wingdings" w:cs="Wingdings"/>
    </w:rPr>
  </w:style>
  <w:style w:type="character" w:customStyle="1" w:styleId="WW8Num33z0">
    <w:name w:val="WW8Num33z0"/>
    <w:qFormat/>
    <w:rsid w:val="00764284"/>
    <w:rPr>
      <w:rFonts w:ascii="Symbol" w:hAnsi="Symbol" w:cs="Symbol"/>
    </w:rPr>
  </w:style>
  <w:style w:type="character" w:customStyle="1" w:styleId="WW8Num34z0">
    <w:name w:val="WW8Num34z0"/>
    <w:qFormat/>
    <w:rsid w:val="00764284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764284"/>
  </w:style>
  <w:style w:type="character" w:customStyle="1" w:styleId="ae">
    <w:name w:val="Текст выноски Знак"/>
    <w:basedOn w:val="a0"/>
    <w:link w:val="af"/>
    <w:qFormat/>
    <w:rsid w:val="00764284"/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Схема документа Знак"/>
    <w:basedOn w:val="a0"/>
    <w:link w:val="af1"/>
    <w:qFormat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WW8Num1z1">
    <w:name w:val="WW8Num1z1"/>
    <w:qFormat/>
    <w:rsid w:val="00764284"/>
  </w:style>
  <w:style w:type="character" w:customStyle="1" w:styleId="WW8Num1z2">
    <w:name w:val="WW8Num1z2"/>
    <w:qFormat/>
    <w:rsid w:val="00764284"/>
  </w:style>
  <w:style w:type="character" w:customStyle="1" w:styleId="WW8Num1z3">
    <w:name w:val="WW8Num1z3"/>
    <w:qFormat/>
    <w:rsid w:val="00764284"/>
  </w:style>
  <w:style w:type="character" w:customStyle="1" w:styleId="WW8Num1z4">
    <w:name w:val="WW8Num1z4"/>
    <w:qFormat/>
    <w:rsid w:val="00764284"/>
  </w:style>
  <w:style w:type="character" w:customStyle="1" w:styleId="WW8Num1z5">
    <w:name w:val="WW8Num1z5"/>
    <w:qFormat/>
    <w:rsid w:val="00764284"/>
  </w:style>
  <w:style w:type="character" w:customStyle="1" w:styleId="WW8Num1z6">
    <w:name w:val="WW8Num1z6"/>
    <w:qFormat/>
    <w:rsid w:val="00764284"/>
  </w:style>
  <w:style w:type="character" w:customStyle="1" w:styleId="WW8Num1z7">
    <w:name w:val="WW8Num1z7"/>
    <w:qFormat/>
    <w:rsid w:val="00764284"/>
  </w:style>
  <w:style w:type="character" w:customStyle="1" w:styleId="WW8Num1z8">
    <w:name w:val="WW8Num1z8"/>
    <w:qFormat/>
    <w:rsid w:val="00764284"/>
  </w:style>
  <w:style w:type="character" w:customStyle="1" w:styleId="af2">
    <w:name w:val="Текст концевой сноски Знак"/>
    <w:basedOn w:val="a0"/>
    <w:link w:val="af3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концевой сноски"/>
    <w:qFormat/>
    <w:rsid w:val="00764284"/>
    <w:rPr>
      <w:vertAlign w:val="superscript"/>
    </w:rPr>
  </w:style>
  <w:style w:type="character" w:styleId="af5">
    <w:name w:val="endnote reference"/>
    <w:rPr>
      <w:vertAlign w:val="superscript"/>
    </w:rPr>
  </w:style>
  <w:style w:type="character" w:customStyle="1" w:styleId="af6">
    <w:name w:val="Текст сноски Знак"/>
    <w:basedOn w:val="a0"/>
    <w:link w:val="af7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Символ сноски"/>
    <w:qFormat/>
    <w:rsid w:val="00764284"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Название Знак"/>
    <w:basedOn w:val="a0"/>
    <w:link w:val="afb"/>
    <w:qFormat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FontStyle47">
    <w:name w:val="Font Style47"/>
    <w:qFormat/>
    <w:rsid w:val="00764284"/>
    <w:rPr>
      <w:rFonts w:ascii="Times New Roman" w:hAnsi="Times New Roman" w:cs="Times New Roman"/>
      <w:sz w:val="22"/>
      <w:szCs w:val="22"/>
    </w:rPr>
  </w:style>
  <w:style w:type="character" w:styleId="afc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qFormat/>
    <w:rsid w:val="00764284"/>
  </w:style>
  <w:style w:type="character" w:customStyle="1" w:styleId="WW-Absatz-Standardschriftart">
    <w:name w:val="WW-Absatz-Standardschriftart"/>
    <w:qFormat/>
    <w:rsid w:val="00764284"/>
  </w:style>
  <w:style w:type="character" w:customStyle="1" w:styleId="25">
    <w:name w:val="Основной шрифт абзаца2"/>
    <w:qFormat/>
    <w:rsid w:val="00764284"/>
  </w:style>
  <w:style w:type="character" w:customStyle="1" w:styleId="WW-Absatz-Standardschriftart1">
    <w:name w:val="WW-Absatz-Standardschriftart1"/>
    <w:qFormat/>
    <w:rsid w:val="00764284"/>
  </w:style>
  <w:style w:type="character" w:customStyle="1" w:styleId="WW-Absatz-Standardschriftart11">
    <w:name w:val="WW-Absatz-Standardschriftart11"/>
    <w:qFormat/>
    <w:rsid w:val="00764284"/>
  </w:style>
  <w:style w:type="character" w:customStyle="1" w:styleId="WW-Absatz-Standardschriftart111">
    <w:name w:val="WW-Absatz-Standardschriftart111"/>
    <w:qFormat/>
    <w:rsid w:val="00764284"/>
  </w:style>
  <w:style w:type="character" w:customStyle="1" w:styleId="WW-Absatz-Standardschriftart1111">
    <w:name w:val="WW-Absatz-Standardschriftart1111"/>
    <w:qFormat/>
    <w:rsid w:val="00764284"/>
  </w:style>
  <w:style w:type="character" w:customStyle="1" w:styleId="WW-Absatz-Standardschriftart11111">
    <w:name w:val="WW-Absatz-Standardschriftart11111"/>
    <w:qFormat/>
    <w:rsid w:val="00764284"/>
  </w:style>
  <w:style w:type="character" w:customStyle="1" w:styleId="afd">
    <w:name w:val="Знак Знак"/>
    <w:qFormat/>
    <w:rsid w:val="00764284"/>
    <w:rPr>
      <w:sz w:val="28"/>
      <w:szCs w:val="28"/>
      <w:lang w:val="ru-RU" w:bidi="ar-SA"/>
    </w:rPr>
  </w:style>
  <w:style w:type="character" w:customStyle="1" w:styleId="afe">
    <w:name w:val="Маркеры списка"/>
    <w:qFormat/>
    <w:rsid w:val="00764284"/>
    <w:rPr>
      <w:rFonts w:ascii="OpenSymbol" w:eastAsia="OpenSymbol" w:hAnsi="OpenSymbol" w:cs="OpenSymbol"/>
    </w:rPr>
  </w:style>
  <w:style w:type="character" w:customStyle="1" w:styleId="aff">
    <w:name w:val="Символ нумерации"/>
    <w:qFormat/>
    <w:rsid w:val="00764284"/>
  </w:style>
  <w:style w:type="character" w:styleId="aff0">
    <w:name w:val="Hyperlink"/>
    <w:rsid w:val="00764284"/>
    <w:rPr>
      <w:color w:val="0000FF"/>
      <w:u w:val="single"/>
    </w:rPr>
  </w:style>
  <w:style w:type="character" w:customStyle="1" w:styleId="12">
    <w:name w:val="Схема документа Знак1"/>
    <w:uiPriority w:val="99"/>
    <w:qFormat/>
    <w:rsid w:val="00764284"/>
    <w:rPr>
      <w:rFonts w:ascii="Tahoma" w:hAnsi="Tahoma" w:cs="Tahoma"/>
      <w:shd w:val="clear" w:color="auto" w:fill="000080"/>
    </w:rPr>
  </w:style>
  <w:style w:type="character" w:customStyle="1" w:styleId="26">
    <w:name w:val="Схема документа Знак2"/>
    <w:uiPriority w:val="99"/>
    <w:semiHidden/>
    <w:qFormat/>
    <w:rsid w:val="00764284"/>
    <w:rPr>
      <w:rFonts w:ascii="Tahoma" w:hAnsi="Tahoma" w:cs="Tahoma"/>
      <w:sz w:val="16"/>
      <w:szCs w:val="16"/>
      <w:lang w:eastAsia="zh-CN"/>
    </w:rPr>
  </w:style>
  <w:style w:type="character" w:customStyle="1" w:styleId="13">
    <w:name w:val="Верхний колонтитул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4">
    <w:name w:val="Текст выноски Знак1"/>
    <w:uiPriority w:val="99"/>
    <w:semiHidden/>
    <w:qFormat/>
    <w:rsid w:val="00764284"/>
    <w:rPr>
      <w:rFonts w:ascii="Tahoma" w:eastAsia="Times New Roman" w:hAnsi="Tahoma" w:cs="Tahoma"/>
      <w:sz w:val="16"/>
      <w:szCs w:val="16"/>
    </w:rPr>
  </w:style>
  <w:style w:type="character" w:customStyle="1" w:styleId="15">
    <w:name w:val="Нижний колонтитул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6">
    <w:name w:val="Основной текст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0">
    <w:name w:val="Основной текст с отступом 3 Знак1"/>
    <w:uiPriority w:val="99"/>
    <w:semiHidden/>
    <w:qFormat/>
    <w:rsid w:val="00764284"/>
    <w:rPr>
      <w:rFonts w:ascii="Times New Roman" w:eastAsia="Times New Roman" w:hAnsi="Times New Roman"/>
      <w:sz w:val="16"/>
      <w:szCs w:val="16"/>
    </w:rPr>
  </w:style>
  <w:style w:type="character" w:styleId="aff1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paragraph" w:customStyle="1" w:styleId="aff2">
    <w:name w:val="Заголовок"/>
    <w:next w:val="a9"/>
    <w:qFormat/>
    <w:rsid w:val="00764284"/>
    <w:pPr>
      <w:widowControl w:val="0"/>
    </w:pPr>
    <w:rPr>
      <w:rFonts w:ascii="Arial" w:eastAsia="Arial" w:hAnsi="Arial" w:cs="Arial"/>
      <w:b/>
      <w:bCs/>
      <w:lang w:eastAsia="zh-CN"/>
    </w:rPr>
  </w:style>
  <w:style w:type="paragraph" w:styleId="a9">
    <w:name w:val="Body Text"/>
    <w:basedOn w:val="a"/>
    <w:link w:val="a8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f3">
    <w:name w:val="List"/>
    <w:basedOn w:val="a9"/>
    <w:rsid w:val="00764284"/>
    <w:rPr>
      <w:rFonts w:cs="Mangal"/>
      <w:lang w:eastAsia="zh-CN"/>
    </w:rPr>
  </w:style>
  <w:style w:type="paragraph" w:styleId="aff4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f5">
    <w:name w:val="index heading"/>
    <w:basedOn w:val="a"/>
    <w:qFormat/>
    <w:pPr>
      <w:suppressLineNumbers/>
    </w:pPr>
    <w:rPr>
      <w:rFonts w:cs="Arial"/>
    </w:rPr>
  </w:style>
  <w:style w:type="paragraph" w:customStyle="1" w:styleId="aff6">
    <w:name w:val="Колонтитул"/>
    <w:basedOn w:val="a"/>
    <w:qFormat/>
  </w:style>
  <w:style w:type="paragraph" w:styleId="a4">
    <w:name w:val="header"/>
    <w:basedOn w:val="a"/>
    <w:link w:val="a3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qFormat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2"/>
    <w:basedOn w:val="a"/>
    <w:link w:val="23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заголовок 2"/>
    <w:basedOn w:val="a"/>
    <w:next w:val="a"/>
    <w:qFormat/>
    <w:rsid w:val="0076428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qFormat/>
    <w:rsid w:val="00764284"/>
    <w:pPr>
      <w:spacing w:after="0" w:line="232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qFormat/>
    <w:rsid w:val="00764284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32">
    <w:name w:val="Body Text Indent 3"/>
    <w:basedOn w:val="a"/>
    <w:link w:val="31"/>
    <w:qFormat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a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c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4">
    <w:name w:val="Body Text 3"/>
    <w:basedOn w:val="a"/>
    <w:link w:val="33"/>
    <w:qFormat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нак Знак Знак1 Знак"/>
    <w:basedOn w:val="a"/>
    <w:qFormat/>
    <w:rsid w:val="007642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8">
    <w:name w:val="Указатель1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qFormat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qFormat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2">
    <w:name w:val="Основной текст 31"/>
    <w:basedOn w:val="a"/>
    <w:qFormat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Текст осн"/>
    <w:basedOn w:val="a"/>
    <w:qFormat/>
    <w:rsid w:val="00764284"/>
    <w:pPr>
      <w:widowControl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f8">
    <w:name w:val="Содержимое таблицы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9">
    <w:name w:val="Заголовок таблицы"/>
    <w:basedOn w:val="aff8"/>
    <w:qFormat/>
    <w:rsid w:val="00764284"/>
    <w:pPr>
      <w:jc w:val="center"/>
    </w:pPr>
    <w:rPr>
      <w:b/>
      <w:bCs/>
    </w:rPr>
  </w:style>
  <w:style w:type="paragraph" w:customStyle="1" w:styleId="affa">
    <w:name w:val="Нормальный (таблица)"/>
    <w:basedOn w:val="a"/>
    <w:next w:val="a"/>
    <w:qFormat/>
    <w:rsid w:val="0076428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">
    <w:name w:val="Balloon Text"/>
    <w:basedOn w:val="a"/>
    <w:link w:val="ae"/>
    <w:qFormat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1">
    <w:name w:val="Document Map"/>
    <w:basedOn w:val="a"/>
    <w:link w:val="af0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1">
    <w:name w:val="Знак Знак7 Знак Знак"/>
    <w:basedOn w:val="a"/>
    <w:qFormat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b">
    <w:name w:val="Содержимое врезки"/>
    <w:basedOn w:val="a"/>
    <w:qFormat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endnote text"/>
    <w:basedOn w:val="a"/>
    <w:link w:val="af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Title"/>
    <w:basedOn w:val="a"/>
    <w:link w:val="afa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c">
    <w:name w:val="Normal (Web)"/>
    <w:basedOn w:val="a"/>
    <w:uiPriority w:val="99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Знак"/>
    <w:basedOn w:val="a"/>
    <w:qFormat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764284"/>
    <w:pPr>
      <w:widowControl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764284"/>
    <w:pPr>
      <w:widowControl w:val="0"/>
    </w:pPr>
    <w:rPr>
      <w:rFonts w:eastAsia="Times New Roman" w:cs="Calibri"/>
      <w:szCs w:val="20"/>
    </w:rPr>
  </w:style>
  <w:style w:type="paragraph" w:customStyle="1" w:styleId="affe">
    <w:name w:val="Òåêñò äîêóìåíòà"/>
    <w:basedOn w:val="a"/>
    <w:uiPriority w:val="99"/>
    <w:qFormat/>
    <w:rsid w:val="007642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">
    <w:name w:val="Указатель2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qFormat/>
    <w:rsid w:val="00764284"/>
    <w:pPr>
      <w:widowControl w:val="0"/>
      <w:snapToGrid w:val="0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u">
    <w:name w:val="u"/>
    <w:basedOn w:val="a"/>
    <w:qFormat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Прижатый влево"/>
    <w:basedOn w:val="a"/>
    <w:next w:val="a"/>
    <w:qFormat/>
    <w:rsid w:val="0076428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f0">
    <w:name w:val="No Spacing"/>
    <w:uiPriority w:val="1"/>
    <w:qFormat/>
    <w:rsid w:val="00764284"/>
    <w:rPr>
      <w:rFonts w:eastAsia="Calibri" w:cs="Times New Roman"/>
      <w:lang w:eastAsia="en-US"/>
    </w:rPr>
  </w:style>
  <w:style w:type="paragraph" w:styleId="afff1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Название объекта1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Схема документа1"/>
    <w:basedOn w:val="a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9">
    <w:name w:val="Схема документа2"/>
    <w:basedOn w:val="a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2">
    <w:name w:val="Таблицы (моноширинный)"/>
    <w:basedOn w:val="a"/>
    <w:next w:val="a"/>
    <w:qFormat/>
    <w:rsid w:val="00764284"/>
    <w:pPr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3">
    <w:name w:val="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4">
    <w:name w:val="Знак Знак 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2">
    <w:name w:val="Знак Знак7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50">
    <w:name w:val="Основной текст 25"/>
    <w:basedOn w:val="a"/>
    <w:qFormat/>
    <w:rsid w:val="002153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c">
    <w:name w:val="Нет списка1"/>
    <w:semiHidden/>
    <w:qFormat/>
    <w:rsid w:val="00764284"/>
  </w:style>
  <w:style w:type="numbering" w:customStyle="1" w:styleId="2b">
    <w:name w:val="Нет списка2"/>
    <w:uiPriority w:val="99"/>
    <w:semiHidden/>
    <w:unhideWhenUsed/>
    <w:qFormat/>
    <w:rsid w:val="00764284"/>
  </w:style>
  <w:style w:type="table" w:styleId="afff5">
    <w:name w:val="Table Grid"/>
    <w:basedOn w:val="a1"/>
    <w:rsid w:val="007642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basedOn w:val="a1"/>
    <w:uiPriority w:val="42"/>
    <w:rsid w:val="0076428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658B-C57C-46E2-8E98-8F1B3827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112</Pages>
  <Words>33704</Words>
  <Characters>192119</Characters>
  <Application>Microsoft Office Word</Application>
  <DocSecurity>0</DocSecurity>
  <Lines>1600</Lines>
  <Paragraphs>450</Paragraphs>
  <ScaleCrop>false</ScaleCrop>
  <Company/>
  <LinksUpToDate>false</LinksUpToDate>
  <CharactersWithSpaces>225373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</dc:creator>
  <dc:description/>
  <cp:lastModifiedBy>Екатерина Климова</cp:lastModifiedBy>
  <cp:revision>12</cp:revision>
  <cp:lastPrinted>2024-08-07T10:22:00Z</cp:lastPrinted>
  <dcterms:created xsi:type="dcterms:W3CDTF">2024-08-23T07:08:00Z</dcterms:created>
  <dcterms:modified xsi:type="dcterms:W3CDTF">2024-08-28T11:56:00Z</dcterms:modified>
  <dc:language>ru-RU</dc:language>
</cp:coreProperties>
</file>