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CF" w:rsidRDefault="001F1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F59CCE" wp14:editId="4A8D6426">
            <wp:simplePos x="0" y="0"/>
            <wp:positionH relativeFrom="column">
              <wp:posOffset>2667000</wp:posOffset>
            </wp:positionH>
            <wp:positionV relativeFrom="paragraph">
              <wp:posOffset>-276225</wp:posOffset>
            </wp:positionV>
            <wp:extent cx="803275" cy="9144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untitled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F0E" w:rsidRDefault="001F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F0E" w:rsidRDefault="001F1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CF" w:rsidRDefault="00C2516A" w:rsidP="001F1F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312DCF" w:rsidRDefault="00C2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312DCF" w:rsidRDefault="00C2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12DCF" w:rsidRDefault="00312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DCF" w:rsidRDefault="00C2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312DCF" w:rsidRDefault="001F1F0E" w:rsidP="001F1F0E">
      <w:pPr>
        <w:tabs>
          <w:tab w:val="left" w:pos="288"/>
          <w:tab w:val="left" w:pos="8360"/>
        </w:tabs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17.12.2024                                                                                                         № 18/79</w:t>
      </w:r>
    </w:p>
    <w:p w:rsidR="00312DCF" w:rsidRDefault="00C2516A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р.п.Татищево</w:t>
      </w:r>
    </w:p>
    <w:p w:rsidR="00312DCF" w:rsidRDefault="00312DCF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312DCF">
        <w:trPr>
          <w:trHeight w:val="493"/>
        </w:trPr>
        <w:tc>
          <w:tcPr>
            <w:tcW w:w="9639" w:type="dxa"/>
          </w:tcPr>
          <w:p w:rsidR="00312DCF" w:rsidRDefault="00C2516A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312DCF" w:rsidRDefault="00C2516A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312DCF" w:rsidRDefault="00C2516A">
            <w:pPr>
              <w:widowControl w:val="0"/>
              <w:spacing w:after="0" w:line="240" w:lineRule="auto"/>
              <w:ind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12.12.2023 № 3/18 «О муниципальном бюджете Татищевского</w:t>
            </w:r>
          </w:p>
          <w:p w:rsidR="00312DCF" w:rsidRDefault="00C2516A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Саратовской области на 2024 год </w:t>
            </w:r>
          </w:p>
          <w:p w:rsidR="00312DCF" w:rsidRDefault="00C2516A">
            <w:pPr>
              <w:widowControl w:val="0"/>
              <w:spacing w:after="0" w:line="240" w:lineRule="auto"/>
              <w:ind w:left="-108" w:right="-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период 2025 и 2026 годов» </w:t>
            </w:r>
          </w:p>
        </w:tc>
      </w:tr>
    </w:tbl>
    <w:p w:rsidR="00312DCF" w:rsidRDefault="00312DCF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312DCF" w:rsidRDefault="00C2516A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Татищевском муниципальном районе Саратовской области»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(с изменениями от 21.04.2020 № 21/88, от 18.11.2020 № 29/120, от 17.11.2021 № 47/182, от 15.12.2021 № 49/195)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Собрание р е ш и л о:</w:t>
      </w:r>
    </w:p>
    <w:p w:rsidR="00312DCF" w:rsidRDefault="00C2516A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муниципального Собрания Татищевского муниципального района Саратовской области от 12.12.2023 № 3/18 «О муниципальном бюджете Татищевского муниципального района Саратовской области на 2024 год и на плановый период 2025 и 2026 годов» (с изменениями от 27.12.2023 № 4/23, от 19.03.2024 № 6/29, от 02.04.2024№ 7/31, от 23.04.2024 № 8/36, от 20.06.2024 № </w:t>
      </w:r>
      <w:r w:rsidRPr="00473F98">
        <w:rPr>
          <w:rFonts w:ascii="Times New Roman" w:hAnsi="Times New Roman" w:cs="Times New Roman"/>
          <w:sz w:val="28"/>
          <w:szCs w:val="28"/>
        </w:rPr>
        <w:t>10/43, от 23.07.2024 № 11/46, от 20.08.2024 №12/51</w:t>
      </w:r>
      <w:r w:rsidR="00483DED" w:rsidRPr="00473F98">
        <w:rPr>
          <w:rFonts w:ascii="Times New Roman" w:hAnsi="Times New Roman" w:cs="Times New Roman"/>
          <w:sz w:val="28"/>
          <w:szCs w:val="28"/>
        </w:rPr>
        <w:t>,</w:t>
      </w:r>
      <w:r w:rsidR="00473F98">
        <w:rPr>
          <w:rFonts w:ascii="Times New Roman" w:hAnsi="Times New Roman" w:cs="Times New Roman"/>
          <w:sz w:val="28"/>
          <w:szCs w:val="28"/>
        </w:rPr>
        <w:t xml:space="preserve"> от 30.08.2024 №13/55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12DCF" w:rsidRDefault="00C2516A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подпункте 1 пункта 1 цифры «</w:t>
      </w:r>
      <w:r w:rsidR="00811C86">
        <w:rPr>
          <w:rFonts w:ascii="Times New Roman" w:hAnsi="Times New Roman" w:cs="Times New Roman"/>
          <w:sz w:val="28"/>
          <w:szCs w:val="28"/>
        </w:rPr>
        <w:t>1153196,5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11C86">
        <w:rPr>
          <w:rFonts w:ascii="Times New Roman" w:hAnsi="Times New Roman" w:cs="Times New Roman"/>
          <w:sz w:val="28"/>
          <w:szCs w:val="28"/>
        </w:rPr>
        <w:t>1187778,4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12DCF" w:rsidRDefault="00C2516A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подпункте 2 пункта 1 цифры «</w:t>
      </w:r>
      <w:r w:rsidR="00811C86">
        <w:rPr>
          <w:rFonts w:ascii="Times New Roman" w:hAnsi="Times New Roman" w:cs="Times New Roman"/>
          <w:sz w:val="28"/>
          <w:szCs w:val="28"/>
        </w:rPr>
        <w:t>1199489,4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11C86">
        <w:rPr>
          <w:rFonts w:ascii="Times New Roman" w:hAnsi="Times New Roman" w:cs="Times New Roman"/>
          <w:sz w:val="28"/>
          <w:szCs w:val="28"/>
        </w:rPr>
        <w:t>1237018,3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1C86" w:rsidRDefault="00811C86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подпункте 2 пункта 1 цифры «46292,9» заменить цифрами «49239,9»;</w:t>
      </w:r>
    </w:p>
    <w:p w:rsidR="00167EB8" w:rsidRPr="00F03544" w:rsidRDefault="00167EB8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4) пункт 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167EB8" w:rsidRPr="00F03544" w:rsidRDefault="00167EB8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2024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5383,2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167EB8" w:rsidRPr="00F03544" w:rsidRDefault="00167EB8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2025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1036,0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рублей;</w:t>
      </w:r>
    </w:p>
    <w:p w:rsidR="00167EB8" w:rsidRPr="00406D62" w:rsidRDefault="00167EB8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2026 год 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936,0</w:t>
      </w:r>
      <w:r w:rsidRPr="00F035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F4FE1" w:rsidRPr="00406D62" w:rsidRDefault="00167EB8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</w:t>
      </w:r>
      <w:r w:rsidR="00EF4FE1">
        <w:rPr>
          <w:rFonts w:ascii="Times New Roman" w:hAnsi="Times New Roman" w:cs="Times New Roman"/>
          <w:bCs/>
          <w:color w:val="000000"/>
          <w:sz w:val="28"/>
          <w:szCs w:val="28"/>
        </w:rPr>
        <w:t>) пункт 14 изложить в новой редакции: «</w:t>
      </w:r>
      <w:r w:rsidR="00EF4FE1" w:rsidRPr="00406D62">
        <w:rPr>
          <w:rFonts w:ascii="Times New Roman" w:hAnsi="Times New Roman" w:cs="Times New Roman"/>
          <w:bCs/>
          <w:color w:val="000000"/>
          <w:sz w:val="28"/>
          <w:szCs w:val="28"/>
        </w:rPr>
        <w:t>14. Установить верхний предел муниципального долга:</w:t>
      </w:r>
    </w:p>
    <w:p w:rsidR="00EF4FE1" w:rsidRPr="0013210E" w:rsidRDefault="00EF4FE1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2025 года в сумме </w:t>
      </w:r>
      <w:r w:rsidR="008F47CE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>209286,9</w:t>
      </w: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EF4FE1" w:rsidRPr="0013210E" w:rsidRDefault="00EF4FE1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2026 года в сумме </w:t>
      </w:r>
      <w:r w:rsidR="008F47CE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>207974,0</w:t>
      </w: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рублей;</w:t>
      </w:r>
    </w:p>
    <w:p w:rsidR="00EF4FE1" w:rsidRPr="0013210E" w:rsidRDefault="00EF4FE1" w:rsidP="001F1F0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1 января 2027 года в сумме </w:t>
      </w:r>
      <w:r w:rsidR="008F47CE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>207974,0</w:t>
      </w:r>
      <w:r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в том числе верхний предел долга по муниципальным гарантиям района в сумме 0,0 тыс. рублей.</w:t>
      </w:r>
    </w:p>
    <w:p w:rsidR="00312DCF" w:rsidRDefault="00167EB8" w:rsidP="001F1F0E">
      <w:pPr>
        <w:spacing w:line="24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C2516A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приложение №1 изложить в новой редакции: </w:t>
      </w:r>
      <w:r w:rsidR="00C2516A" w:rsidRPr="0013210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2516A" w:rsidRPr="0013210E">
        <w:rPr>
          <w:rFonts w:ascii="Times New Roman" w:hAnsi="Times New Roman" w:cs="Times New Roman"/>
          <w:bCs/>
          <w:color w:val="000000"/>
          <w:sz w:val="28"/>
          <w:szCs w:val="28"/>
        </w:rPr>
        <w:t>Безвозмездные поступления в муниципальный бюджет Татищевского муниципального района Саратовской области на 2024 год и на плановый период 2025 и плановый период 2026 год»:</w:t>
      </w:r>
    </w:p>
    <w:p w:rsidR="00312DCF" w:rsidRDefault="00C2516A" w:rsidP="001F1F0E">
      <w:pPr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3685"/>
        <w:gridCol w:w="1134"/>
        <w:gridCol w:w="1134"/>
        <w:gridCol w:w="1241"/>
      </w:tblGrid>
      <w:tr w:rsidR="00817E7D" w:rsidTr="004351DA">
        <w:trPr>
          <w:trHeight w:hRule="exact" w:val="1703"/>
          <w:tblHeader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</w:t>
            </w:r>
          </w:p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proofErr w:type="gramEnd"/>
          </w:p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</w:p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817E7D" w:rsidTr="004351DA">
        <w:trPr>
          <w:trHeight w:hRule="exact" w:val="375"/>
          <w:tblHeader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7E7D" w:rsidTr="004351DA">
        <w:trPr>
          <w:trHeight w:hRule="exact" w:val="46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699710,4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</w:t>
            </w:r>
          </w:p>
        </w:tc>
      </w:tr>
      <w:tr w:rsidR="00817E7D" w:rsidTr="004351DA">
        <w:trPr>
          <w:trHeight w:hRule="exact" w:val="91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699710,4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</w:t>
            </w:r>
          </w:p>
        </w:tc>
      </w:tr>
      <w:tr w:rsidR="00817E7D" w:rsidTr="004351DA">
        <w:trPr>
          <w:trHeight w:hRule="exact" w:val="6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90823,5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19631,2</w:t>
            </w:r>
          </w:p>
        </w:tc>
      </w:tr>
      <w:tr w:rsidR="00817E7D" w:rsidTr="004351DA">
        <w:trPr>
          <w:trHeight w:hRule="exact" w:val="64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70397,2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19631,2</w:t>
            </w:r>
          </w:p>
        </w:tc>
      </w:tr>
      <w:tr w:rsidR="00817E7D" w:rsidTr="004351DA">
        <w:trPr>
          <w:trHeight w:hRule="exact" w:val="168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муниципальных районов на выравнивание бюджетной обеспеченности муниципальных районов (городских округов)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субъекта Российской Федерации</w:t>
            </w:r>
          </w:p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90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62796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3453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35894,0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35610,7</w:t>
            </w:r>
          </w:p>
        </w:tc>
      </w:tr>
      <w:tr w:rsidR="00817E7D" w:rsidTr="004351DA">
        <w:trPr>
          <w:trHeight w:hRule="exact" w:val="360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2 02 25172 05 0000 150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общеобразовательную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254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2 02 25213 05 0000 150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221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2 02 25304 05 0000 150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13226,4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12943,1</w:t>
            </w:r>
          </w:p>
        </w:tc>
      </w:tr>
      <w:tr w:rsidR="00817E7D" w:rsidTr="004351DA">
        <w:trPr>
          <w:trHeight w:hRule="exact" w:val="147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2 02 25372 05 0000 150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43293,9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226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2 02 25467 05 0000 150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356F12" w:rsidP="00356F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укрепления материально-технической 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домов культуры </w:t>
            </w:r>
            <w:r w:rsidR="00817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62796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91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2 02 25519 05 0000 150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141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2 02 25599 05 0000 150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41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22667,6</w:t>
            </w:r>
          </w:p>
        </w:tc>
      </w:tr>
      <w:tr w:rsidR="00817E7D" w:rsidTr="004351DA">
        <w:trPr>
          <w:trHeight w:hRule="exact" w:val="1991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2 02 29999 05 0078 150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области, на сохранение достигнутых, показателей повышения оплаты труда отдельных категорий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169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2 02 29999 05 0086 150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172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2 02 29999 05 0087 150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62796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6118,0</w:t>
            </w:r>
          </w:p>
        </w:tc>
      </w:tr>
      <w:tr w:rsidR="00817E7D" w:rsidTr="004351DA">
        <w:trPr>
          <w:trHeight w:hRule="exact" w:val="253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2 02 29999 05 0108 150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образования естественно- 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62796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16314,7</w:t>
            </w:r>
          </w:p>
        </w:tc>
      </w:tr>
      <w:tr w:rsidR="00817E7D" w:rsidTr="004351DA">
        <w:trPr>
          <w:trHeight w:hRule="exact" w:val="261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2 02 29999 05 0111 150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обеспечение условий для функционирования центров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  <w:tr w:rsidR="00817E7D" w:rsidTr="004351DA">
        <w:trPr>
          <w:trHeight w:hRule="exact" w:val="1691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2 02 29999 05 0126 150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trHeight w:hRule="exact" w:val="101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DA52D5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404337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337440,6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337561,7</w:t>
            </w:r>
          </w:p>
        </w:tc>
      </w:tr>
      <w:tr w:rsidR="00817E7D" w:rsidTr="004351DA">
        <w:trPr>
          <w:trHeight w:hRule="exact" w:val="115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350397,7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320094,7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320198,0</w:t>
            </w:r>
          </w:p>
        </w:tc>
      </w:tr>
      <w:tr w:rsidR="00817E7D" w:rsidTr="004351DA">
        <w:trPr>
          <w:trHeight w:hRule="exact" w:val="207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2 02 30024 05 0001 150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9C66D4" w:rsidRDefault="00817E7D" w:rsidP="009C6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</w:t>
            </w:r>
            <w:r w:rsidR="009C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DA52D5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311834.9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275804,7</w:t>
            </w:r>
          </w:p>
        </w:tc>
      </w:tr>
      <w:tr w:rsidR="00817E7D" w:rsidTr="004351DA">
        <w:trPr>
          <w:trHeight w:hRule="exact" w:val="2541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9C66D4" w:rsidRDefault="00817E7D" w:rsidP="009C6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</w:t>
            </w:r>
            <w:r w:rsidR="009C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817E7D" w:rsidTr="004351DA">
        <w:trPr>
          <w:trHeight w:hRule="exact" w:val="176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2 02 30024 05 0007 150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исполнение государственных полномочий по расчету и представлению дотаций поселениям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DA52D5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1904,2</w:t>
            </w:r>
          </w:p>
        </w:tc>
      </w:tr>
      <w:tr w:rsidR="00817E7D" w:rsidTr="004351DA">
        <w:trPr>
          <w:trHeight w:hRule="exact" w:val="339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466,7</w:t>
            </w:r>
          </w:p>
        </w:tc>
      </w:tr>
      <w:tr w:rsidR="00817E7D" w:rsidTr="004351DA">
        <w:trPr>
          <w:trHeight w:hRule="exact" w:val="467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2 02 30024 05 0009 150</w:t>
            </w:r>
          </w:p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9C66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</w:t>
            </w:r>
            <w:r w:rsidR="009C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штатных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</w:tr>
      <w:tr w:rsidR="00817E7D" w:rsidTr="004351DA">
        <w:trPr>
          <w:cantSplit/>
          <w:trHeight w:hRule="exact" w:val="3751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2 02 30024 05 0012 150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154,6</w:t>
            </w:r>
          </w:p>
        </w:tc>
      </w:tr>
      <w:tr w:rsidR="00817E7D" w:rsidTr="004351DA">
        <w:trPr>
          <w:cantSplit/>
          <w:trHeight w:hRule="exact" w:val="254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2 02 30024 05 0014 150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DA52D5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5788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6108,8</w:t>
            </w:r>
          </w:p>
        </w:tc>
      </w:tr>
      <w:tr w:rsidR="00817E7D" w:rsidTr="004351DA">
        <w:trPr>
          <w:cantSplit/>
          <w:trHeight w:hRule="exact" w:val="396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3966,1</w:t>
            </w:r>
          </w:p>
        </w:tc>
      </w:tr>
      <w:tr w:rsidR="00817E7D" w:rsidTr="004351DA">
        <w:trPr>
          <w:cantSplit/>
          <w:trHeight w:hRule="exact" w:val="304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2 02 30024 05 0028 150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55,6</w:t>
            </w:r>
          </w:p>
        </w:tc>
      </w:tr>
      <w:tr w:rsidR="00817E7D" w:rsidTr="004351DA">
        <w:trPr>
          <w:cantSplit/>
          <w:trHeight w:hRule="exact" w:val="552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2 02 30024 05 0029 150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общеобразовательные программы начального общего, основного общего и среднего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242,4</w:t>
            </w:r>
          </w:p>
        </w:tc>
      </w:tr>
      <w:tr w:rsidR="00817E7D" w:rsidTr="004351DA">
        <w:trPr>
          <w:cantSplit/>
          <w:trHeight w:hRule="exact" w:val="169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2 02 30024 05 0037 150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DA52D5" w:rsidRDefault="00817E7D" w:rsidP="00817E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45534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29682,1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29682,1</w:t>
            </w:r>
          </w:p>
        </w:tc>
      </w:tr>
      <w:tr w:rsidR="00817E7D" w:rsidTr="004351DA">
        <w:trPr>
          <w:cantSplit/>
          <w:trHeight w:hRule="exact" w:val="460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2 02 30024 05 0038 150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817E7D" w:rsidTr="004351DA">
        <w:trPr>
          <w:cantSplit/>
          <w:trHeight w:hRule="exact" w:val="255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2 02 30024 05 0043 150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по общению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401,3</w:t>
            </w:r>
          </w:p>
        </w:tc>
      </w:tr>
      <w:tr w:rsidR="00817E7D" w:rsidTr="004351DA">
        <w:trPr>
          <w:cantSplit/>
          <w:trHeight w:hRule="exact" w:val="227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</w:t>
            </w:r>
          </w:p>
        </w:tc>
      </w:tr>
      <w:tr w:rsidR="00817E7D" w:rsidTr="00AF5F4A">
        <w:trPr>
          <w:cantSplit/>
          <w:trHeight w:hRule="exact" w:val="224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2 02 35303 05 0000 150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EB6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муниципальных </w:t>
            </w:r>
            <w:r w:rsidR="00EB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17342,6</w:t>
            </w:r>
          </w:p>
        </w:tc>
      </w:tr>
      <w:tr w:rsidR="00817E7D" w:rsidTr="004351DA">
        <w:trPr>
          <w:cantSplit/>
          <w:trHeight w:hRule="exact" w:val="63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17888,5</w:t>
            </w:r>
          </w:p>
        </w:tc>
      </w:tr>
      <w:tr w:rsidR="00817E7D" w:rsidTr="004351DA">
        <w:trPr>
          <w:cantSplit/>
          <w:trHeight w:hRule="exact" w:val="594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2 02 45050 05 0000 150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Pr="00EB63BB" w:rsidRDefault="00817E7D" w:rsidP="00EB6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</w:t>
            </w:r>
            <w:r w:rsidR="00EB63BB" w:rsidRPr="00EB6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282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3288,5</w:t>
            </w:r>
          </w:p>
        </w:tc>
      </w:tr>
      <w:tr w:rsidR="00817E7D" w:rsidTr="004351DA">
        <w:trPr>
          <w:cantSplit/>
          <w:trHeight w:hRule="exact" w:val="256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97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7B28E7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20562,3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14600,0</w:t>
            </w:r>
          </w:p>
        </w:tc>
      </w:tr>
      <w:tr w:rsidR="00817E7D" w:rsidTr="004351DA">
        <w:trPr>
          <w:cantSplit/>
          <w:trHeight w:hRule="exact" w:val="1695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2 02 49999 05 0006 150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3634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2 02 49999 05 0015 150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625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212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2 02 49999 05 0020 150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14600,0</w:t>
            </w:r>
          </w:p>
        </w:tc>
      </w:tr>
      <w:tr w:rsidR="00817E7D" w:rsidTr="004351DA">
        <w:trPr>
          <w:cantSplit/>
          <w:trHeight w:hRule="exact" w:val="154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7B28E7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2 02 4999905 0017 150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7B28E7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районов области стимулирующего (поощрительного) характера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227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7E7D" w:rsidRDefault="00817E7D" w:rsidP="00817E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E7D" w:rsidRDefault="00817E7D" w:rsidP="00817E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2 02 49999 05 0067 150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 муниципальных районов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167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2 02 49999 05 0070 150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на проведение капитального ремонта, техническое оснащение муниципальных учреждений культурно- досугового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149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4351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2 02 49999 05 0080 150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7D" w:rsidRPr="00AF5F4A" w:rsidRDefault="00817E7D" w:rsidP="00AF5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поощрение муниципальных управленческих команд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226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2 02 49999 05 0106 150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227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2 02 49999 05 0110 150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укрепление материально-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173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2 02 49999 05 0117 150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на обеспечение дорожно- эксплуатационной техникой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340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2 02 49999 05 0119 150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4443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232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Pr="004351D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351D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2 02 49999 05 0131 150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2983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2 18 00000 05 0000 150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AF5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1410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2 18 05010 05 0000 150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AF5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AF5F4A">
        <w:trPr>
          <w:cantSplit/>
          <w:trHeight w:hRule="exact" w:val="1699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2 19 00000 05 0000 150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AF5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2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2 19 25230 05 0000 150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AF5F4A" w:rsidRDefault="00817E7D" w:rsidP="00AF5F4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создание новых мест в общеобразовательных организациях, расположенных в сельской местности и поселках городского типа,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-195,4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817E7D" w:rsidTr="004351DA">
        <w:trPr>
          <w:cantSplit/>
          <w:trHeight w:hRule="exact" w:val="297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674681,7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446452,3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Default="00817E7D" w:rsidP="00817E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410692,1»</w:t>
            </w:r>
          </w:p>
        </w:tc>
      </w:tr>
    </w:tbl>
    <w:p w:rsidR="00312DCF" w:rsidRPr="00AF5F4A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"/>
          <w:szCs w:val="2"/>
        </w:rPr>
      </w:pPr>
    </w:p>
    <w:p w:rsidR="00312DCF" w:rsidRDefault="00312DCF">
      <w:pPr>
        <w:spacing w:after="0" w:line="240" w:lineRule="auto"/>
        <w:ind w:right="-568" w:firstLine="567"/>
        <w:jc w:val="both"/>
        <w:rPr>
          <w:rFonts w:ascii="Times New Roman" w:hAnsi="Times New Roman" w:cs="Times New Roman"/>
          <w:sz w:val="28"/>
          <w:szCs w:val="28"/>
        </w:rPr>
        <w:sectPr w:rsidR="00312DCF" w:rsidSect="00A47D76">
          <w:headerReference w:type="default" r:id="rId9"/>
          <w:pgSz w:w="11906" w:h="16838"/>
          <w:pgMar w:top="1134" w:right="1134" w:bottom="1134" w:left="1134" w:header="0" w:footer="0" w:gutter="0"/>
          <w:cols w:space="720"/>
          <w:formProt w:val="0"/>
          <w:titlePg/>
          <w:docGrid w:linePitch="360" w:charSpace="8192"/>
        </w:sectPr>
      </w:pPr>
    </w:p>
    <w:p w:rsidR="00312DCF" w:rsidRDefault="00312D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312DCF" w:rsidRPr="00AF5F4A" w:rsidRDefault="00167EB8" w:rsidP="00AF5F4A">
      <w:pPr>
        <w:keepNext/>
        <w:numPr>
          <w:ilvl w:val="1"/>
          <w:numId w:val="1"/>
        </w:num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Cs w:val="20"/>
          <w:lang w:eastAsia="zh-CN"/>
        </w:rPr>
      </w:pPr>
      <w:r w:rsidRPr="00AF5F4A">
        <w:rPr>
          <w:rFonts w:ascii="Times New Roman" w:hAnsi="Times New Roman" w:cs="Times New Roman"/>
          <w:sz w:val="28"/>
          <w:szCs w:val="28"/>
          <w:lang w:eastAsia="zh-CN"/>
        </w:rPr>
        <w:t>7</w:t>
      </w:r>
      <w:r w:rsidR="00C2516A" w:rsidRPr="00AF5F4A">
        <w:rPr>
          <w:rFonts w:ascii="Times New Roman" w:hAnsi="Times New Roman" w:cs="Times New Roman"/>
          <w:sz w:val="28"/>
          <w:szCs w:val="28"/>
          <w:lang w:eastAsia="zh-CN"/>
        </w:rPr>
        <w:t>) приложение № 3 изложить в новой редакции: «Ведомственная структура расходов муниципального бюджета Татищевского муниципального района Саратовской области на 2024 год и на плановый период 2025 и 2026 годов</w:t>
      </w:r>
    </w:p>
    <w:p w:rsidR="00312DCF" w:rsidRDefault="00312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DCF" w:rsidRDefault="00C2516A" w:rsidP="00AF5F4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86"/>
        <w:gridCol w:w="748"/>
        <w:gridCol w:w="914"/>
        <w:gridCol w:w="1302"/>
        <w:gridCol w:w="1603"/>
        <w:gridCol w:w="1145"/>
        <w:gridCol w:w="1236"/>
        <w:gridCol w:w="1116"/>
        <w:gridCol w:w="1236"/>
      </w:tblGrid>
      <w:tr w:rsidR="00312DCF" w:rsidTr="00C976CB">
        <w:trPr>
          <w:tblHeader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312DCF" w:rsidRDefault="00C2516A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2DCF" w:rsidTr="00C976CB">
        <w:trPr>
          <w:tblHeader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pStyle w:val="41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41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68263,5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15199,5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12517,5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41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41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41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441B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5663,</w:t>
            </w:r>
            <w:r w:rsid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67762C" w:rsidTr="00AF5F4A">
        <w:trPr>
          <w:trHeight w:val="278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59951,4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местным бюджетом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на выравнивание бюджетной обеспеченности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7762C" w:rsidTr="00AF5F4A">
        <w:trPr>
          <w:trHeight w:val="373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spacing w:after="0"/>
              <w:jc w:val="center"/>
            </w:pPr>
            <w:r w:rsidRPr="00677CC5"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spacing w:after="0"/>
              <w:jc w:val="center"/>
            </w:pPr>
            <w:r w:rsidRPr="00677CC5"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 w:rsidP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C976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 w:rsidP="00391F7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67762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 w:rsidP="00391F7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391F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1164779,5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618116,8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586456,2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131534,5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45305,7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37673,9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88818,9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86135,9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86135,9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80480,5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72589,8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67762C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 w:rsidP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C976CB">
        <w:trPr>
          <w:trHeight w:val="152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67762C" w:rsidTr="00C976CB">
        <w:trPr>
          <w:trHeight w:val="29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67762C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62C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762C" w:rsidRDefault="006776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5C1EF2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5C1EF2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 w:rsidP="00C23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91F79" w:rsidTr="00AF5F4A">
        <w:trPr>
          <w:trHeight w:val="33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 w:rsidP="00C976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391F79" w:rsidTr="00AF5F4A">
        <w:trPr>
          <w:trHeight w:val="178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</w:t>
            </w: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</w:t>
            </w: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rPr>
          <w:trHeight w:val="26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 w:rsidP="005E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 w:rsidP="005E5B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полномочий по составлению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Средства резервных фондов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Средства резервных фондов местных администраций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11280,5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3539,3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2528,9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Pr="005E5B45" w:rsidRDefault="00391F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E5B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391F7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пресечение организованной преступности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мер по сокращению спроса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6676,6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F79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F79" w:rsidRDefault="00391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3651,9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E37D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215356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5356" w:rsidRDefault="002153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250060,9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обращению с животными без владельцев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капитального ремонта, ремонта и содержания автомобильных дорог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151855,7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128135,7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128135,7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дорожно-эксплуатационной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Г009Д0000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«Формирование земельных участков и обеспечение муниципального земельного контроля в Татищевском муниципальном районе Саратовской области на 2023-2025 годы»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12623,5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12623,5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Мероприятия по проведению рыночной оценки в целях проведения аукционов по продаже земельных участков, на право заключения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договоров аренды земельных участков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4073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D940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073" w:rsidRDefault="00D940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топографо-геодезической съемки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1CB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1C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1C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F1C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31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4F1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611947,8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86974,4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86974,4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81550,7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33612,5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366E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муниципальных дошкольных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135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475405,4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Татищевском муниципальном районе Саратовской области на 2018-2027 годы»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направленных на энергосбережение и повышение энергетической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эффективности, использования энергетических ресурсов системы теплоснабжения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475405,4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366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A0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408463,4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муниципальных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A0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42868,9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A0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42868,9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образовательной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055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0556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материально-технического состояния муниципальных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36683,8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E42884" w:rsidRDefault="007A2405" w:rsidP="00E4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Pr="00E42884" w:rsidRDefault="007A2405" w:rsidP="00E4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18229,5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Pr="00E42884" w:rsidRDefault="007A2405" w:rsidP="00E4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8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7610,6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Pr="00E42884" w:rsidRDefault="007A2405" w:rsidP="00E4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Pr="00E42884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8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24198,3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условий для создания центров образования цифрового и гуманитарного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профилей (в части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A814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Обновление материально-технической базы образовательных организаций для внедрения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цифровой образовательной среды и развития цифровых навыков обучающихся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39104,1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14757,3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Расходы на выполнение муниципальных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28467,9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24238,3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1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 w:rsidP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14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A814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Реализация регионального проекта (программы)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целях выполнения задач федерального проекта «Культурная среда</w:t>
            </w:r>
            <w:r>
              <w:rPr>
                <w:lang w:eastAsia="zh-CN"/>
              </w:rPr>
              <w:t>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10439,9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9307,2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Совершенствование качества преподавания,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развитие кадрового потенциала системы образования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 w:rsidP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проекта "Навигаторы детства"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2405" w:rsidTr="00AF5F4A">
        <w:trPr>
          <w:trHeight w:val="25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104165,3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92033,6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91883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20541,8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Pr="007E1C8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8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5728</w:t>
            </w:r>
            <w:r w:rsidR="007A2405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29105,5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1639,0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7673,8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3718,2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3348,2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</w:t>
            </w:r>
            <w:r w:rsidR="007A24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04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530E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spacing w:after="0"/>
              <w:jc w:val="center"/>
            </w:pPr>
            <w:r w:rsidRPr="003D65D0"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530E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spacing w:after="0"/>
              <w:jc w:val="center"/>
            </w:pPr>
            <w:r w:rsidRPr="003D65D0"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530E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spacing w:after="0"/>
              <w:jc w:val="center"/>
            </w:pPr>
            <w:r w:rsidRPr="003D65D0"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30E5" w:rsidRDefault="007530E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 w:rsidP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11981,7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530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355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8758,1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7A2405" w:rsidTr="00AF5F4A">
        <w:trPr>
          <w:trHeight w:val="299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7A2405" w:rsidTr="00AF5F4A"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премия Почетному гражданину Татищевского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 членам семьи умершего почетного гражданина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5969,9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5958,6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A2405" w:rsidTr="00AF5F4A">
        <w:trPr>
          <w:trHeight w:val="320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Денежная компенсация родителям (законным представителям) в случае замены бесплатного двухразового питания обучающихся с ограниченными возможностями здоровья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помещений, закрепленных за детьми-сиротами и детьми оставшимися без попечения родителей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37722,8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37722,8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Татищевском муниципальном районе Саратовской области на 2018-2027  годы»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37035,2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2652,8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32878,5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32878,5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32878,5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05" w:rsidRDefault="007A240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57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E3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долговых обязательств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12680,9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13912,6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16440,9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централизованная бухгалтерия администрации Татищевского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A2405" w:rsidTr="00AF5F4A">
        <w:trPr>
          <w:trHeight w:val="291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2209,1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Контрольно-счетный орган Татищевского муниципального района Саратовской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681,9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7A2405" w:rsidTr="00AF5F4A">
        <w:trPr>
          <w:cantSplit/>
          <w:trHeight w:val="276"/>
        </w:trPr>
        <w:tc>
          <w:tcPr>
            <w:tcW w:w="1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05" w:rsidRDefault="007A2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6F57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1237018,3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405" w:rsidRDefault="007A2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312DCF" w:rsidRDefault="00312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2DCF" w:rsidRDefault="00167EB8" w:rsidP="007E1C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C2516A">
        <w:rPr>
          <w:rFonts w:ascii="Times New Roman" w:hAnsi="Times New Roman" w:cs="Times New Roman"/>
          <w:sz w:val="28"/>
          <w:szCs w:val="28"/>
          <w:lang w:eastAsia="zh-CN"/>
        </w:rPr>
        <w:t>) приложение № 4 изложить в новой редакции: «Распределение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2024 год и на плановый период 2025 и 2026 годов</w:t>
      </w:r>
    </w:p>
    <w:p w:rsidR="00312DCF" w:rsidRDefault="00C2516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38"/>
        <w:gridCol w:w="1142"/>
        <w:gridCol w:w="1309"/>
        <w:gridCol w:w="1603"/>
        <w:gridCol w:w="1145"/>
        <w:gridCol w:w="1304"/>
        <w:gridCol w:w="1309"/>
        <w:gridCol w:w="1236"/>
      </w:tblGrid>
      <w:tr w:rsidR="00312DCF" w:rsidTr="00267818">
        <w:trPr>
          <w:tblHeader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312DCF" w:rsidRDefault="00C2516A">
            <w:pPr>
              <w:widowControl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2DCF" w:rsidTr="00267818">
        <w:trPr>
          <w:tblHeader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A539A6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1463</w:t>
            </w:r>
            <w:r w:rsidR="009F35D8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45305,7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37673,9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88818,9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37139,4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30494,5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86135,9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86135,9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35272,5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28627,6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80480,5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35079,8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28434,9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72589,8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33519,8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27009,9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7813,0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45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23FB4" w:rsidTr="00267818">
        <w:trPr>
          <w:trHeight w:val="45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части полномочий по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вопросов местного значения поселений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Pr="00FC4AA3" w:rsidRDefault="00E23FB4" w:rsidP="00FC4A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1866,9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23FB4" w:rsidTr="00267818">
        <w:trPr>
          <w:trHeight w:val="33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E23FB4" w:rsidTr="00267818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E23FB4" w:rsidTr="00267818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E23FB4" w:rsidTr="00267818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E23FB4" w:rsidTr="00267818">
        <w:trPr>
          <w:trHeight w:val="178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Pr="00B079C6" w:rsidRDefault="00E23FB4" w:rsidP="00B07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Pr="00B079C6" w:rsidRDefault="00E23FB4" w:rsidP="00B079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Судебная система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23FB4" w:rsidTr="00267818">
        <w:trPr>
          <w:trHeight w:val="41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8207,7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8207,7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3296,1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2931,6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5663,3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3224,0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2861,2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23FB4" w:rsidTr="00267818">
        <w:trPr>
          <w:trHeight w:val="26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3539,3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2528,9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пресечение организованной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защищенности объектов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злоупотреблению наркотиками и их незаконному обороту на территории Татищевского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мер по сокращению спроса на наркотики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6676,6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1279,8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A8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r w:rsidRPr="00A8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Осуществление органами местного самоуправления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E23FB4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FB4" w:rsidRPr="00A837AF" w:rsidRDefault="00E23F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FB4" w:rsidRDefault="00E23F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3651,9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3651,9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1572,0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«Снижение рисков и смягчение последствий чрезвычайных ситуаций природного и </w:t>
            </w:r>
            <w:r w:rsidRPr="00A8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 на территории Татищевского муниципального района»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материально-технической базы для выполнения задач по ликвидации ЧС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пребывания людей на водоемах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837AF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A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в части пожарной безопасности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3162,5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1512,0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3127,1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1788,6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1477,0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62C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250060,9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52875,7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55585,9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субъекта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709D4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9D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rPr>
          <w:trHeight w:val="514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236004,6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системы маршрутного ориентирования на улично-дорожной сети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151855,7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128135,7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128135,7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местным бюджетам поселений на осуществление переданных </w:t>
            </w: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Г009Д0000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автомобильной дороги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пользования местного значения с асфальтовым покрытием от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13327,7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земельных участков и обеспечение муниципального земельного контроля в Татищевском муниципальном районе Саратовской области на 2023-2025 годы»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12623,5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земельных участков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12623,5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топографо-геодезической съемки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1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A1141A" w:rsidRDefault="00A14585" w:rsidP="00A114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муниципальных 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31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611947,8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439536,7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432277,2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86974,4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86974,4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46285,4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81550,7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45805,9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42543,7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33612,5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33612,5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муниципальных дошкольных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4944,2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1А00372110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3693,8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135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475405,4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367764,2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Татищевском муниципальном районе Саратовской области на 2018-2027 годы»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475405,4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365717,1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356960,0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A1141A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408463,4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343039,5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330486,6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42868,9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42868,9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41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1А00279190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36683,8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8846,9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FC5219" w:rsidRDefault="00A14585" w:rsidP="00FC5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FC5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18229,5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FC5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7610,6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FC5219" w:rsidRDefault="00A14585" w:rsidP="00FC52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3153,0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федерального проекта «Современная школа»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24198,3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Обновление материально-технической базы образовательных организаций для внедрения цифровой образовательной среды и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цифровых навыков обучающихся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39104,1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18425,8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14757,3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10136,2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7025,1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7025,1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3014,7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сохранения достигнутых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повышения оплаты труда отдельных категорий работников бюджетной сферы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28467,9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24238,3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17070,5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достигнутых показателей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FC52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бюджетным, автономным учреждениям и иным некоммерческим организациям</w:t>
            </w:r>
          </w:p>
          <w:p w:rsidR="00FC5219" w:rsidRDefault="00FC5219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(дополнительное образование детей в сфере культуры)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«Культурная среда</w:t>
            </w:r>
            <w:r>
              <w:rPr>
                <w:lang w:eastAsia="zh-CN"/>
              </w:rPr>
              <w:t>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15219D">
        <w:trPr>
          <w:trHeight w:val="64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15219D">
        <w:trPr>
          <w:trHeight w:val="3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10439,9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9083,5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7188,0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9307,2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6889,9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5777,6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государственной итоговой аттестации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3999,5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  <w:p w:rsidR="0015219D" w:rsidRDefault="0015219D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3745,4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оздоровления детей в оздоровительных лагерях с дневным пребыванием на базе образовательных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"Навигаторы детства"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кадров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A14585" w:rsidTr="00267818">
        <w:trPr>
          <w:trHeight w:val="25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1052,7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1410,4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1400,4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104165,3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34395,0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23318,0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92033,6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24450,2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 на территории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15219D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9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91883,6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24300,2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17479,2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9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муниципальных услуг населению библиотеками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20541,8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муниципальных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фондов библиотек муниципального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муниципальных услуг населению культурно - досуговыми учреждениями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57281,2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29105,5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сохранения достигнутых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повышения оплаты труда отдельных категорий работников бюджетной сферы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1К00579911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акций, фестивалей, конкурсов, культурно - досуговых, массовых мероприятий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1639,0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 филиала МАУК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клуб»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7673,8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3718,2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3348,2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397C25" w:rsidRDefault="00397C2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spacing w:after="0"/>
              <w:jc w:val="center"/>
            </w:pPr>
            <w:r w:rsidRPr="003D65D0"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14585" w:rsidTr="00267818">
        <w:trPr>
          <w:trHeight w:val="299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spacing w:after="0"/>
              <w:jc w:val="center"/>
            </w:pPr>
            <w:r w:rsidRPr="003D65D0"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spacing w:after="0"/>
              <w:jc w:val="center"/>
            </w:pPr>
            <w:r w:rsidRPr="003D65D0">
              <w:rPr>
                <w:rFonts w:ascii="Times New Roman" w:eastAsia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11981,7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8758,1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7299,7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7191,3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помощь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почетным гражданам Татищевского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денежная премия Почетному гражданину Татищевского района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помощь членам семьи умершего почетного гражданина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5969,9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6120,1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14585" w:rsidTr="00267818">
        <w:trPr>
          <w:trHeight w:val="320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системы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Компенсация родительской платы за присмотр и уход за детьми  в образовательных организациях, реализующих основную общеобразовательную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общего образования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компенсация родителям (законным представителям) в случае замены бесплатного двухразового питания обучающихся с ограниченными возможностями здоровья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 оставшимися без попечения родителей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37722,8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37722,8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энергосбережения в Татищевском муниципальном районе Саратовской области на 2018-2027  годы»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направленных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37035,2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20716,3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10815,9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2652,8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32878,5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выполнение муниципальных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бюджетными и автономными учреждениями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32878,5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32878,5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19592,4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10112,0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397C25" w:rsidRDefault="00A14585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объектов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397C25" w:rsidRDefault="00A14585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Pr="00397C25" w:rsidRDefault="00A14585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585" w:rsidRDefault="00A14585" w:rsidP="00A1458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1627,3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1002,3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2191,5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1581,1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1634,0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1418,0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163,1</w:t>
            </w:r>
          </w:p>
        </w:tc>
      </w:tr>
      <w:tr w:rsidR="00A14585" w:rsidTr="00267818">
        <w:trPr>
          <w:trHeight w:val="257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 w:rsidP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585" w:rsidTr="00267818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97C25" w:rsidRDefault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внутреннего государственного и </w:t>
            </w: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A14585" w:rsidTr="00267818">
        <w:trPr>
          <w:trHeight w:val="291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97C25" w:rsidRDefault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долговых обязательств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A14585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97C25" w:rsidRDefault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A14585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97C25" w:rsidRDefault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12758,6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A14585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97C25" w:rsidRDefault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A14585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585" w:rsidRPr="00397C25" w:rsidRDefault="00A145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585" w:rsidRDefault="00A145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59951,4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9504,2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бюджетом поселений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F2C4D" w:rsidTr="00267818">
        <w:trPr>
          <w:cantSplit/>
          <w:trHeight w:val="882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spacing w:after="0"/>
              <w:jc w:val="center"/>
            </w:pPr>
            <w:r w:rsidRPr="00677CC5"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spacing w:after="0"/>
              <w:jc w:val="center"/>
            </w:pPr>
            <w:r w:rsidRPr="00677CC5">
              <w:rPr>
                <w:rFonts w:ascii="Times New Roman" w:eastAsia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C2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F702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C4D" w:rsidTr="00267818">
        <w:trPr>
          <w:cantSplit/>
          <w:trHeight w:val="276"/>
        </w:trPr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 w:rsidP="00397C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1237018,3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634106,9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C4D" w:rsidRDefault="00EF2C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599648,8»</w:t>
            </w:r>
          </w:p>
        </w:tc>
      </w:tr>
    </w:tbl>
    <w:p w:rsidR="00312DCF" w:rsidRDefault="00312DCF">
      <w:pPr>
        <w:pStyle w:val="21"/>
        <w:rPr>
          <w:sz w:val="28"/>
          <w:szCs w:val="28"/>
        </w:rPr>
      </w:pPr>
    </w:p>
    <w:p w:rsidR="00312DCF" w:rsidRPr="00397C25" w:rsidRDefault="00167EB8" w:rsidP="00397C25">
      <w:pPr>
        <w:pStyle w:val="21"/>
        <w:ind w:firstLine="567"/>
        <w:jc w:val="both"/>
        <w:rPr>
          <w:b/>
          <w:sz w:val="28"/>
          <w:szCs w:val="28"/>
        </w:rPr>
      </w:pPr>
      <w:r w:rsidRPr="00397C25">
        <w:rPr>
          <w:sz w:val="28"/>
          <w:szCs w:val="28"/>
          <w:lang w:eastAsia="zh-CN"/>
        </w:rPr>
        <w:t>9</w:t>
      </w:r>
      <w:r w:rsidR="00C2516A" w:rsidRPr="00397C25">
        <w:rPr>
          <w:sz w:val="28"/>
          <w:szCs w:val="28"/>
          <w:lang w:eastAsia="zh-CN"/>
        </w:rPr>
        <w:t xml:space="preserve">) приложение № 5 изложить в новой редакции: Распределение бюджетных ассигнований по целевым статьям (муниципальным программам района и непрограммным направлениям деятельности), группам видов расходов классификации расходов муниципального бюджета Татищевского муниципального района Саратовской области на 2024 год и на плановый период 2025 и 2026 годов </w:t>
      </w:r>
    </w:p>
    <w:p w:rsidR="00312DCF" w:rsidRDefault="00C25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075"/>
        <w:gridCol w:w="1637"/>
        <w:gridCol w:w="1468"/>
        <w:gridCol w:w="1236"/>
        <w:gridCol w:w="1134"/>
        <w:gridCol w:w="1236"/>
      </w:tblGrid>
      <w:tr w:rsidR="00312DCF" w:rsidTr="00397C25">
        <w:trPr>
          <w:tblHeader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2DCF" w:rsidTr="00397C25">
        <w:trPr>
          <w:tblHeader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энергосбережения в Татищевском муниципальном районе Саратовской области на 2018-2027 годы»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электроснабжения в МАУ «Татищевский физкультурно-оздоровительный спортивный центр «Новый Импульс»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687,6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работ направленных на энергосбережение и повышение энергетической эффективности, использования энергетических ресурсов системы теплоснабжения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0100979Б00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образования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578145,6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425001,2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407594,3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системы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89434,6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48662,5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12816,0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45534,2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29682,1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1А00176900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312DCF" w:rsidTr="00397C25">
        <w:trPr>
          <w:trHeight w:val="35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1А00177900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6108,8</w:t>
            </w:r>
          </w:p>
        </w:tc>
      </w:tr>
      <w:tr w:rsidR="00312DCF" w:rsidTr="00397C25">
        <w:trPr>
          <w:trHeight w:val="35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rPr>
          <w:trHeight w:val="35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1А00178750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системы общего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408673,9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330573,6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868,9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868,9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28901,4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18818,1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проведения государственной итоговой аттестации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1А00240150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общее, основное общее и среднее общее образование в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1184,6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бесплатным двухразовым горячим питанием обучающихся с ограниченными возможностями здоровья, обучение которых организовано муниципальными образовательными организациями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1А00240290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Денежная компенсация родителям (законным представителям) в случае замены бесплатного двухразового питания обучающихся с ограниченными возможностями здоровья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1А00240300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1А00240310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1612,0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311834,9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275804,7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1А00277200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32554,3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17342,6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13620,1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13226,4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12943,1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Поощрительные выплаты водителям школьных автобусов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общеобразовательных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1А00279190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1А00279790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Улучшение материально-технического состояния муниципальных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41628,0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12540,7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 и оснащение музеев боевой славы в муниципальных 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827A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1А00379905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1А003М0000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6216,2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10873,8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Совершенствование качества преподавания, развитие кадрового потенциала системы образования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системы воспитательной работы, поддержка одаренных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2681,0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отдыха и оздоровления детей в оздоровительных лагерях с </w:t>
            </w: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дневным пребыванием на базе образовательных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1А00640070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отдыха и оздоровление детей из семей, попавших в трудную жизненную ситуацию, одаренных и талантливых детей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1А00640080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федерального проекта «Современная школа»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1А013М0000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медицинских осмотров сотрудников муниципальных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1А021М0000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мер по поддержке семей военнослужащих, выполняющих задачи в ходе специальной военной операции (расходы на присмотр и уход за детьми дошкольного возраста в муниципальных организациях, реализующих основные общеобразовательные программы дошкольного образования)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1А025М0000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662,2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проекта "Навигаторы детства"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1А02450500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кадров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Выплата стипендии гражданину, обучающемуся по  целевому направлению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1А02740330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«Современная школа»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22432,7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1А0Е151720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3665,0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(за исключением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создания центров образования цифрового и гуманитарного профилей (в части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1А0Е172132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5278,0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(за исключением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740,1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функционирования центров образования естественно - научной и технологической направленностей в муниципальных общеобразовательных организациях (рамках достижения соответствующих задач федерального проекта) (в части расходов на оплату труда с начислениями)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1А0Е1А1722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12607,2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14074,7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«Цифровая образовательная среда»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3767,0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1А0Е452130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условий для внедрения цифровой 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1А0Е4А2131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234,9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«Патриотическое воспитание граждан»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1А0ЕВ51790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2720,5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3288,5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физической культуры  и спорта в Татищевском муниципальном районе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47171,4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25129,1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13830,6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Учебно-методическое, информационное и организационное обеспечение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физкультурных и спортивно-массовых мероприятий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учреждений, подведомственных отделу физической культуры, спорта и туризма администрации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43014,7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24005,2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13126,7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1Б003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Благоустройство территории объектов физической культуры и спорта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1Б008М0000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Подпрограмма «Профилактика правонарушений и усиление борьбы с преступностью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общественного порядка и безопасности граждан, профилактика правонарушений против личности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Предупреждение и пресечение организованной преступности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Профилактика правонарушений несовершеннолетних и молодежи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общественных организаций по взаимодействию с правоохранительными органами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Подпрограмма «Профилактика терроризма и экстремизма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1В20000000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Усиление антитеррористической защищенности объектов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информационно-пропагандистских мероприятий в сфере профилактики терроризма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Профилактика экстремистских проявлений среди населения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Подпрограмма «Противодействие злоупотреблению наркотиками и их незаконному обороту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системы мер по сокращению спроса на наркотики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Проведение информационного обеспечения профилактики наркомании и противодействия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наркопреступности</w:t>
            </w:r>
            <w:proofErr w:type="spellEnd"/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Профилактика наркомании среди обучающихся общеобразовательных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1В303М0000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Муниципальная программа «Повышение безопасности дорожного движения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192710,7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55084,6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системы маршрутного ориентирования на улично-дорожной сети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1Г001Д0000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151855,7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128135,7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1Г002Д0000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128135,7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54084,6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1Г002Д0700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23720,0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Ремонт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1Г003Д0000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33813,4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поселений на 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1Г004Д0600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3111,6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Приобретение дорожно-эксплуатационной техники, необходимой для выполнения комплекса работ по поддержанию надлежащего технического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состояния автомобильных дорог общего пользования местного значения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1Г00900000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1Г0097188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дорожно-эксплуатационной техникой муниципальных районов и городских округов области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Г009Д0000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1Г009Д0000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«Развитие культуры и молодежной политики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134052,7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48973,0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35674,7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Оказание муниципальных услуг населению библиотеками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5924,5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Комплектование фондов библиотек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5191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Оказание муниципальных услуг населению учреждениями дополнительного образования в сфере культуры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238,3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070,5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070,5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1К00372500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003S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Оказание муниципальных услуг населению культурно – досуговыми учреждениями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5728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1К00410070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12417,8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1К00472500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Обеспечение сохранения достигнутых показателей повышения оплаты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муниципальных учреждений подведомственных управлению культуры и общественных отношений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1К00579911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1К005А4670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Оснащение и укрепление материально-технической базы образовательных организаций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акций, фестивалей, конкурсов, культурно – досуговых, массовых мероприятий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1К006М0000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1К006М0000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Организация и проведение мероприятий по обеспечению популяризации молодежного творчества, вовлечение молодежи в социально-активную, общественную деятельность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1К007М0000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Оказание услуг по административно-хозяйственному обслуживанию учреждений культуры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9944,8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1К01110060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сохранности, учета документов и предоставление пользователям архивной информации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К01600000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1К01672500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1К016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Широкинский</w:t>
            </w:r>
            <w:proofErr w:type="spellEnd"/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ремонтов, техническое оснащение муниципальных учреждений культурно- досугового типа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1К01774020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Текущий ремонт филиала МАУК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централизованная клубная 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Карамышский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сельский клуб»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7673,8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1К020А4670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3348,2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2784,4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370,0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L4670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</w:t>
            </w:r>
            <w:r w:rsidR="00CA04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ния задач федерального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Культурная среда</w:t>
            </w:r>
            <w:r w:rsidR="00CA04EA"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1К0А155199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регионального проекта (программы) в целях выполнения задач федерального проекта "Творческие люди"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1К0А255192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CA04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«Формирование земельных участков и обеспечение муниципального земельного контроля в Татищевском муниципальном районе Саратовской области на 2023-2025 годы»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 w:rsidP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24D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Образование земельных участков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 w:rsidP="00F702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24D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04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по проведению кадастровых работ и государственного кадастрового учета границ населенных пунктов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1Л00140190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A04E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по проведению кадастровых работ и государственного кадастрового учета земельных участков, подлежащих оформлению для нужд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Мероприятия по проведению кадастровых работ и государственного </w:t>
            </w: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кадастрового учета земельных участков для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1Л00140210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по проведению рыночной оценки в целях проведения аукционов по продаже земельных участков, на право заключения договоров аренды земельных участков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по проведению кадастровых работ и государственного кадастрового учета земельных участков для индивидуального жилищного строительства, ведения личного подсобного хозяйства, садоводства или огородничества гражданами, имеющими трех и более детей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1Л00140230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Приобретение земельных участков из земель сельскохозяйственного назначения в муниципальную собственность Татищевского муниципального района Саратовской области при  реализации преимущественного права покупки земельных участков из земель сельскохозяйственного назначения на территории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1Л00140320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1Л001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L5990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Сверка (определение) координат характерных точек границ предоставленного земельного участка с координатами характерных точек границ фактически занятого земельного участка путем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топографо-геодезической съемки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1Л00200000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«Управление муниципальным имуществом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технической документации на объекты недвижимого и движимого имущества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Проведение оценки муниципального имущества для определения начальной цены предмета аукциона и годовой арендной платы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«Защита населения и территорий от чрезвычайных ситуаций, обеспечение пожарной безопасности на территории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 w:rsidP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B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Татищевского муниципального района»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материально-технической базы для выполнения задач по ликвидации ЧС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Совершенствование учебно-материальной базы предназначенной для обучения населения в области гражданской обороны, защиты от чрезвычайных ситуаций природного и техногенного характера на территории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безопасных условий пребывания людей на водоемах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безопасной эксплуатации гидротехнических соединений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1П104М0000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Подпрограмма «Обеспечение пожарной безопасности на территории Татищевского муниципального района»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Материально-техническое обеспечение подразделений ДПО Татищевского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пожарной безопасности объектов социальной сферы с массовым пребыванием людей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Информационное обеспечение в части пожарной безопасности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1П203М0000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Укрепление материально-технической базы в целях обеспечения пожарной безопасности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1П204М0000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Закупка товаров, работ и услуг для государственных (муниципальных) </w:t>
            </w: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1П204М0000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Муниципальная программа «Развитие транспортной инфраструктуры на сельских территориях Татищевского муниципального района Саратовской области на 2022-2024 гг.»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Строительство автомобильной дороги общего пользования местного значения с асфальтовым покрытием от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Сторожевка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Зеленкино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Татищевского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транспортной инфраструктуры на сельских территориях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1С001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L3720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43293,9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Муниципальная программа «Территориальное планирование Татищевского муниципального района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Внесение изменений в Местные нормативы градостроительного проектирования Татищевского муниципального района Саратовской области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1Ф001М0000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и ведение государственной информационной системы обеспечения градостроительной деятельности Татищевского муниципального района Саратовской области (приобретение технических средств, программных продуктов и обучение специалиста)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1Ф002М0000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104751,6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41982,9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34863,7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103583,9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34181,8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функций центрального аппарата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89169,4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38375,9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31366,5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80462,3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36743,8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29871,1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8619,4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1495,4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 w:rsidP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части полномочий по решению вопросов местного значения поселений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2170010260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2170010610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6432,7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2622,6</w:t>
            </w:r>
          </w:p>
        </w:tc>
      </w:tr>
      <w:tr w:rsidR="00261BD9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D9" w:rsidRDefault="00B052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BD9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BD9" w:rsidRDefault="00261B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2170078110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3598,8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1BD9" w:rsidRDefault="00261B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2170079330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59,9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иных органов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функций центрального аппарата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руководителя контрольно-счетного органа муниципального образования и его заместителей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2180010050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515,4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14517,4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12677,4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6806,0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5575,2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2300010060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E8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E8" w:rsidRDefault="00B052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Стимулирование (поощрение) социально-экономического развития муниципалитетов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52E8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2E8" w:rsidRDefault="00B052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52E8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2300078600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в области градостроительной деятельности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местным бюджетам муниципальных </w:t>
            </w: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образований из муниципального бюджета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2400010590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Обслуживание долговых обязательств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12785,3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14016,8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16522,6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Процентные платежи по муниципальному долгу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2600010240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13990,3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16498,7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Процентные платежи за рассрочку возврата реструктурированной задолженности по бюджетным кредитам за 2012 год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2600010570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Мероприятия по землеустройству и землепользованию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Доплаты к пенсиям, дополнительное пенсионное обеспечение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Доплаты к пенсиям муниципальных служащих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7300010460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Социальная помощь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Оказание других видов социальной помощи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442,3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Доплаты к пенсиям почетным гражданам Татищевского района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7410010090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Ежемесячная денежная выплата на оплату жилого помещения, отопления (топлива), электроэнергии отдельным категориям граждан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7410010110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135,2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Единовременная денежная премия Почетному гражданину Татищевского района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7410010730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Материальная помощь членам семьи умершего почетного гражданина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7410010850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Средства резервных фондов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Средства резервных фондов местных администраций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уплату членских взносов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межбюджетных трансфертов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Предоставление межбюджетных трансфертов местным бюджетам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C2516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2804,2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Дотации на выравнивание бюджетной обеспеченности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7710010210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трансферты, передаваемые бюджетам поселений на поддержку мер по обеспечению сбалансированности местных бюджетов поселений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18603,9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6700,0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муниципальных образований, входящих в состав Татищевского муниципального района на реализацию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7710010690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местным бюджетам поселений на осуществление переданных полномочий в сфере жилищной политики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7710010770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4480,8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4601,8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5235,7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4580,7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B052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9610076100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052E8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1904,2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9610076500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</w:tr>
      <w:tr w:rsidR="00312DCF" w:rsidTr="00397C25">
        <w:trPr>
          <w:trHeight w:val="88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9610076600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312DCF" w:rsidTr="00E12989">
        <w:trPr>
          <w:trHeight w:val="143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обеспечения деятельности штатных работников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933,5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Расходы на </w:t>
            </w: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выплату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811,7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Pr="00E12989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29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9610077130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401,3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 оставшимися без попечения родителей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12DCF" w:rsidTr="00397C25">
        <w:trPr>
          <w:trHeight w:val="474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9610077140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9610077300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Осуществление органами местного самоуправления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9610077800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312DCF" w:rsidTr="00397C25">
        <w:trPr>
          <w:trHeight w:val="70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9610077800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 w:rsidP="00E129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9610078760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634,4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12DCF" w:rsidTr="00397C25"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9620051200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21,1</w:t>
            </w:r>
          </w:p>
        </w:tc>
      </w:tr>
      <w:tr w:rsidR="00312DCF" w:rsidTr="00397C25">
        <w:trPr>
          <w:trHeight w:val="70"/>
        </w:trPr>
        <w:tc>
          <w:tcPr>
            <w:tcW w:w="2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DCF" w:rsidRDefault="00C251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312D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0060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1237018,3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634106,9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2DCF" w:rsidRDefault="00C251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599648,8»</w:t>
            </w:r>
          </w:p>
        </w:tc>
      </w:tr>
    </w:tbl>
    <w:p w:rsidR="00E12989" w:rsidRDefault="00E12989" w:rsidP="00E12989">
      <w:pPr>
        <w:spacing w:after="0" w:line="240" w:lineRule="auto"/>
        <w:jc w:val="both"/>
      </w:pPr>
    </w:p>
    <w:p w:rsidR="00EF4FE1" w:rsidRPr="00545186" w:rsidRDefault="00E12989" w:rsidP="00E12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7EB8">
        <w:rPr>
          <w:rFonts w:ascii="Times New Roman" w:hAnsi="Times New Roman" w:cs="Times New Roman"/>
          <w:sz w:val="28"/>
          <w:szCs w:val="28"/>
        </w:rPr>
        <w:t>0</w:t>
      </w:r>
      <w:r w:rsidR="00EF4FE1" w:rsidRPr="00545186">
        <w:rPr>
          <w:rFonts w:ascii="Times New Roman" w:hAnsi="Times New Roman" w:cs="Times New Roman"/>
          <w:sz w:val="28"/>
          <w:szCs w:val="28"/>
        </w:rPr>
        <w:t>) приложение № 7 изложить в новой редакции «Источники финансирования дефицита муниципального бюджета Татищевского муниципального района Саратовской области на 2024 год и на плановый период 2025 и 2026 годов</w:t>
      </w:r>
    </w:p>
    <w:p w:rsidR="00EF4FE1" w:rsidRPr="00BC4EF8" w:rsidRDefault="00EF4FE1" w:rsidP="00EF4FE1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7085"/>
        <w:gridCol w:w="1538"/>
        <w:gridCol w:w="1538"/>
        <w:gridCol w:w="1730"/>
      </w:tblGrid>
      <w:tr w:rsidR="00EF4FE1" w:rsidRPr="00BC4EF8" w:rsidTr="00E12989">
        <w:trPr>
          <w:tblHeader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EF4FE1" w:rsidRPr="00BC4EF8" w:rsidTr="00E12989">
        <w:trPr>
          <w:tblHeader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01 00 00 00 00 0000 000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49239,9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01 02 00 00 00 0000 000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48986,9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01 02 00 00 00 0000 700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177894,9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01 02 00 00 05 0000 710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177894,9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01 02 00 00 00 0000 800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01 02 00 00 05 0000 810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01 03 00 00 00 0000 000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01 03 01 00 00 0000 700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01 03 01 00 00 0000 800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01 05 00 00 00 0000 000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253</w:t>
            </w: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01 05 00 00 00 0000 600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01 05 02 01 05 0000 610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253,0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48467B" w:rsidRDefault="00EF4FE1" w:rsidP="00F702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8467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01 06 05 00 00 0000 000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в валюте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FE1" w:rsidRPr="00BC4EF8" w:rsidTr="00E12989">
        <w:trPr>
          <w:trHeight w:val="7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01 06 05 00 00 0000 500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FE1" w:rsidRPr="00BC4EF8" w:rsidTr="00E12989">
        <w:trPr>
          <w:trHeight w:val="7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  <w:tr w:rsidR="00EF4FE1" w:rsidRPr="00BC4EF8" w:rsidTr="00E12989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FE1" w:rsidRPr="00BC4EF8" w:rsidRDefault="00EF4FE1" w:rsidP="00F702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EF4FE1" w:rsidRDefault="00EF4FE1" w:rsidP="00EF4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FE1" w:rsidRPr="00545186" w:rsidRDefault="00167EB8" w:rsidP="00566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A0D">
        <w:rPr>
          <w:rFonts w:ascii="Times New Roman" w:hAnsi="Times New Roman" w:cs="Times New Roman"/>
          <w:sz w:val="28"/>
          <w:szCs w:val="28"/>
        </w:rPr>
        <w:t>1</w:t>
      </w:r>
      <w:r w:rsidR="00EF4FE1" w:rsidRPr="00545186">
        <w:rPr>
          <w:rFonts w:ascii="Times New Roman" w:hAnsi="Times New Roman" w:cs="Times New Roman"/>
          <w:sz w:val="28"/>
          <w:szCs w:val="28"/>
        </w:rPr>
        <w:t>) приложение № 8 изложить в новой редакции «</w:t>
      </w:r>
      <w:r w:rsidR="00EF4FE1" w:rsidRPr="00545186">
        <w:rPr>
          <w:rFonts w:ascii="Times New Roman" w:hAnsi="Times New Roman" w:cs="Times New Roman"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2024 год и на плановый период 2025 и 2026 годов</w:t>
      </w:r>
    </w:p>
    <w:p w:rsidR="00EF4FE1" w:rsidRPr="00BC4EF8" w:rsidRDefault="00817E7D" w:rsidP="00817E7D">
      <w:pPr>
        <w:tabs>
          <w:tab w:val="left" w:pos="8910"/>
        </w:tabs>
        <w:spacing w:line="240" w:lineRule="auto"/>
        <w:ind w:right="-73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тыс.рублей</w:t>
      </w:r>
      <w:proofErr w:type="spellEnd"/>
      <w:r w:rsidR="00EF4FE1" w:rsidRPr="00BC4EF8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tbl>
      <w:tblPr>
        <w:tblW w:w="1463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14"/>
        <w:gridCol w:w="1151"/>
        <w:gridCol w:w="1151"/>
        <w:gridCol w:w="1215"/>
      </w:tblGrid>
      <w:tr w:rsidR="00EF4FE1" w:rsidRPr="00BC4EF8" w:rsidTr="00566A0D">
        <w:trPr>
          <w:cantSplit/>
          <w:trHeight w:val="2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keepNext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 год</w:t>
            </w:r>
          </w:p>
        </w:tc>
      </w:tr>
      <w:tr w:rsidR="00EF4FE1" w:rsidRPr="00566A0D" w:rsidTr="00566A0D">
        <w:trPr>
          <w:cantSplit/>
          <w:trHeight w:val="11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56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56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6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56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6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566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66A0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EF4FE1" w:rsidRPr="00BC4EF8" w:rsidTr="00566A0D"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48986,9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177894,9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40454,0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2025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6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108319,5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2026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 предельными сроками погашения до 31 декабря 2027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29121,4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108319,5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2029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-108319,5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108319,5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A85D79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Бюджетные кредиты на 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пополнение остатков средств на счете бюджета с предельными сроками погашения </w:t>
            </w:r>
          </w:p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позднее 20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декабря 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EF4FE1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FE1" w:rsidRPr="00BC4EF8" w:rsidRDefault="00EF4FE1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17E7D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817E7D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817E7D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817E7D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Pr="00BC4EF8" w:rsidRDefault="00817E7D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17E7D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817E7D" w:rsidRDefault="00817E7D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7E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817E7D" w:rsidRDefault="00817E7D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7E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48986,9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817E7D" w:rsidRDefault="00817E7D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7E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Pr="00817E7D" w:rsidRDefault="00817E7D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7E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817E7D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192894,9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110989,5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817E7D" w:rsidRPr="00BC4EF8" w:rsidTr="00566A0D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143908,0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112302,4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E7D" w:rsidRPr="00BC4EF8" w:rsidRDefault="00F539BC" w:rsidP="00F7024D">
            <w:pPr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</w:tbl>
    <w:p w:rsidR="00EF4FE1" w:rsidRPr="00A35408" w:rsidRDefault="00EF4FE1">
      <w:pPr>
        <w:rPr>
          <w:rFonts w:ascii="Times New Roman" w:hAnsi="Times New Roman" w:cs="Times New Roman"/>
          <w:sz w:val="28"/>
          <w:szCs w:val="28"/>
        </w:rPr>
        <w:sectPr w:rsidR="00EF4FE1" w:rsidRPr="00A35408" w:rsidSect="00A47D76">
          <w:pgSz w:w="16838" w:h="11906" w:orient="landscape"/>
          <w:pgMar w:top="1134" w:right="1134" w:bottom="1134" w:left="1134" w:header="0" w:footer="0" w:gutter="0"/>
          <w:cols w:space="720"/>
          <w:formProt w:val="0"/>
          <w:titlePg/>
          <w:docGrid w:linePitch="360" w:charSpace="8192"/>
        </w:sectPr>
      </w:pPr>
    </w:p>
    <w:p w:rsidR="00312DCF" w:rsidRPr="00A35408" w:rsidRDefault="0013210E" w:rsidP="00D660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67EB8">
        <w:rPr>
          <w:rFonts w:ascii="Times New Roman" w:hAnsi="Times New Roman" w:cs="Times New Roman"/>
          <w:sz w:val="28"/>
          <w:szCs w:val="28"/>
        </w:rPr>
        <w:t>2</w:t>
      </w:r>
      <w:r w:rsidR="00C2516A" w:rsidRPr="00A35408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 w:rsidR="00C2516A">
        <w:rPr>
          <w:rFonts w:ascii="Times New Roman" w:hAnsi="Times New Roman" w:cs="Times New Roman"/>
          <w:sz w:val="28"/>
          <w:szCs w:val="28"/>
        </w:rPr>
        <w:t>10</w:t>
      </w:r>
      <w:r w:rsidR="00C2516A" w:rsidRPr="00A35408">
        <w:rPr>
          <w:rFonts w:ascii="Times New Roman" w:hAnsi="Times New Roman" w:cs="Times New Roman"/>
          <w:sz w:val="28"/>
          <w:szCs w:val="28"/>
        </w:rPr>
        <w:t xml:space="preserve"> таблицу № 7 изложить в новой редакции: «Таблица № 7 Распределение иных межбюджетных трансфертов местным бюджетам муниципальных образований на реализацию расходных обязательств, возникающих при выполнении полномочий по решению вопросов местного значения на 202</w:t>
      </w:r>
      <w:r w:rsidR="00C2516A">
        <w:rPr>
          <w:rFonts w:ascii="Times New Roman" w:hAnsi="Times New Roman" w:cs="Times New Roman"/>
          <w:sz w:val="28"/>
          <w:szCs w:val="28"/>
        </w:rPr>
        <w:t>4</w:t>
      </w:r>
      <w:r w:rsidR="00C2516A" w:rsidRPr="00A3540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12DCF" w:rsidRPr="00A35408" w:rsidRDefault="00C2516A" w:rsidP="006E3058">
      <w:pPr>
        <w:keepNext/>
        <w:spacing w:after="0"/>
        <w:jc w:val="right"/>
        <w:rPr>
          <w:rFonts w:ascii="Times New Roman" w:eastAsia="Times New Roman" w:hAnsi="Times New Roman" w:cs="Times New Roman"/>
          <w:sz w:val="24"/>
          <w:lang w:eastAsia="zh-CN"/>
        </w:rPr>
      </w:pPr>
      <w:r w:rsidRPr="00A35408">
        <w:rPr>
          <w:rFonts w:ascii="Times New Roman" w:eastAsia="Times New Roman" w:hAnsi="Times New Roman" w:cs="Times New Roman"/>
          <w:sz w:val="24"/>
          <w:lang w:eastAsia="zh-CN"/>
        </w:rPr>
        <w:t>(</w:t>
      </w:r>
      <w:proofErr w:type="spellStart"/>
      <w:r w:rsidRPr="00A35408">
        <w:rPr>
          <w:rFonts w:ascii="Times New Roman" w:eastAsia="Times New Roman" w:hAnsi="Times New Roman" w:cs="Times New Roman"/>
          <w:sz w:val="24"/>
          <w:lang w:eastAsia="zh-CN"/>
        </w:rPr>
        <w:t>тыс.рублей</w:t>
      </w:r>
      <w:proofErr w:type="spellEnd"/>
      <w:r w:rsidRPr="00A35408">
        <w:rPr>
          <w:rFonts w:ascii="Times New Roman" w:eastAsia="Times New Roman" w:hAnsi="Times New Roman" w:cs="Times New Roman"/>
          <w:sz w:val="24"/>
          <w:lang w:eastAsia="zh-CN"/>
        </w:rPr>
        <w:t>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810"/>
        <w:gridCol w:w="2044"/>
      </w:tblGrid>
      <w:tr w:rsidR="00312DCF" w:rsidTr="00A35408">
        <w:trPr>
          <w:cantSplit/>
          <w:jc w:val="center"/>
        </w:trPr>
        <w:tc>
          <w:tcPr>
            <w:tcW w:w="3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2DCF" w:rsidRDefault="00C2516A" w:rsidP="006E30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муниципальных образований </w:t>
            </w:r>
          </w:p>
        </w:tc>
        <w:tc>
          <w:tcPr>
            <w:tcW w:w="10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2DCF" w:rsidRDefault="00C2516A" w:rsidP="006E30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312DCF" w:rsidTr="00A35408">
        <w:trPr>
          <w:cantSplit/>
          <w:jc w:val="center"/>
        </w:trPr>
        <w:tc>
          <w:tcPr>
            <w:tcW w:w="3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2DCF" w:rsidRDefault="00C2516A" w:rsidP="006E30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Татищевское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муниципальное образование</w:t>
            </w:r>
          </w:p>
        </w:tc>
        <w:tc>
          <w:tcPr>
            <w:tcW w:w="10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2DCF" w:rsidRDefault="00777ED0" w:rsidP="006E30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390</w:t>
            </w:r>
            <w:r w:rsidR="00C251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</w:t>
            </w:r>
          </w:p>
        </w:tc>
      </w:tr>
      <w:tr w:rsidR="00312DCF" w:rsidTr="00A35408">
        <w:trPr>
          <w:cantSplit/>
          <w:jc w:val="center"/>
        </w:trPr>
        <w:tc>
          <w:tcPr>
            <w:tcW w:w="39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12DCF" w:rsidRDefault="00C2516A" w:rsidP="006E30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0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12DCF" w:rsidRDefault="00737AB5" w:rsidP="006E305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390</w:t>
            </w:r>
            <w:r w:rsidR="00C25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00,0»</w:t>
            </w:r>
          </w:p>
        </w:tc>
      </w:tr>
    </w:tbl>
    <w:p w:rsidR="00312DCF" w:rsidRDefault="0013210E" w:rsidP="00D660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</w:t>
      </w:r>
      <w:r w:rsidR="00167EB8">
        <w:rPr>
          <w:rFonts w:ascii="Times New Roman" w:hAnsi="Times New Roman" w:cs="Times New Roman"/>
          <w:sz w:val="28"/>
          <w:szCs w:val="28"/>
        </w:rPr>
        <w:t>3</w:t>
      </w:r>
      <w:r w:rsidR="00C2516A">
        <w:rPr>
          <w:rFonts w:ascii="Times New Roman" w:hAnsi="Times New Roman" w:cs="Times New Roman"/>
          <w:sz w:val="28"/>
          <w:szCs w:val="28"/>
        </w:rPr>
        <w:t>) Изложить пункт 19.в новой редакции:</w:t>
      </w:r>
    </w:p>
    <w:p w:rsidR="00312DCF" w:rsidRDefault="00C2516A" w:rsidP="00D660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«19.1. </w:t>
      </w:r>
      <w:r w:rsidRPr="00D6601E">
        <w:rPr>
          <w:rFonts w:ascii="Times New Roman" w:hAnsi="Times New Roman" w:cs="Times New Roman"/>
          <w:sz w:val="28"/>
          <w:szCs w:val="28"/>
        </w:rPr>
        <w:t xml:space="preserve">Утвердить размер резервного фонда Татищевского муниципального района Саратовской области на 2024 год в сумме </w:t>
      </w:r>
      <w:r w:rsidR="006832A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601E">
        <w:rPr>
          <w:rFonts w:ascii="Times New Roman" w:hAnsi="Times New Roman" w:cs="Times New Roman"/>
          <w:sz w:val="28"/>
          <w:szCs w:val="28"/>
        </w:rPr>
        <w:t>00,0 ты</w:t>
      </w:r>
      <w:r>
        <w:rPr>
          <w:rFonts w:ascii="Times New Roman" w:hAnsi="Times New Roman" w:cs="Times New Roman"/>
          <w:sz w:val="28"/>
          <w:szCs w:val="28"/>
        </w:rPr>
        <w:t>с. рублей, на 2025 год в сумме 20</w:t>
      </w:r>
      <w:r w:rsidRPr="00D6601E">
        <w:rPr>
          <w:rFonts w:ascii="Times New Roman" w:hAnsi="Times New Roman" w:cs="Times New Roman"/>
          <w:sz w:val="28"/>
          <w:szCs w:val="28"/>
        </w:rPr>
        <w:t>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2026 год в сумме 20</w:t>
      </w:r>
      <w:r w:rsidRPr="00D6601E">
        <w:rPr>
          <w:rFonts w:ascii="Times New Roman" w:hAnsi="Times New Roman" w:cs="Times New Roman"/>
          <w:sz w:val="28"/>
          <w:szCs w:val="28"/>
        </w:rPr>
        <w:t>00,0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2DCF" w:rsidRPr="00D6601E" w:rsidRDefault="00C2516A" w:rsidP="00D660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 и </w:t>
      </w:r>
      <w:r w:rsidRPr="00D6601E">
        <w:rPr>
          <w:rFonts w:ascii="Times New Roman" w:hAnsi="Times New Roman" w:cs="Times New Roman"/>
          <w:sz w:val="28"/>
          <w:szCs w:val="28"/>
        </w:rPr>
        <w:t>на официальном сайте администрации Татищевского муниципального района Саратовской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2DCF" w:rsidRDefault="00C2516A" w:rsidP="00D660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с даты принятия.</w:t>
      </w:r>
    </w:p>
    <w:bookmarkEnd w:id="0"/>
    <w:p w:rsidR="00312DCF" w:rsidRDefault="00312DCF" w:rsidP="006E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0E" w:rsidRPr="001F1F0E" w:rsidRDefault="001F1F0E" w:rsidP="006E3058">
      <w:pPr>
        <w:widowControl w:val="0"/>
        <w:suppressAutoHyphens w:val="0"/>
        <w:spacing w:after="0" w:line="240" w:lineRule="auto"/>
        <w:jc w:val="both"/>
        <w:rPr>
          <w:rFonts w:ascii="Times New Roman" w:eastAsia="andale sans ui" w:hAnsi="Times New Roman" w:cs="Tahoma"/>
          <w:sz w:val="28"/>
          <w:szCs w:val="28"/>
          <w:lang w:eastAsia="en-US"/>
        </w:rPr>
      </w:pPr>
    </w:p>
    <w:p w:rsidR="001F1F0E" w:rsidRPr="001F1F0E" w:rsidRDefault="001F1F0E" w:rsidP="006E3058">
      <w:pPr>
        <w:widowControl w:val="0"/>
        <w:suppressAutoHyphens w:val="0"/>
        <w:spacing w:after="0" w:line="240" w:lineRule="auto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        Председатель</w:t>
      </w:r>
    </w:p>
    <w:p w:rsidR="001F1F0E" w:rsidRPr="001F1F0E" w:rsidRDefault="001F1F0E" w:rsidP="006E3058">
      <w:pPr>
        <w:widowControl w:val="0"/>
        <w:suppressAutoHyphens w:val="0"/>
        <w:spacing w:after="0" w:line="240" w:lineRule="auto"/>
        <w:jc w:val="both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>муниципального Собрания</w:t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</w: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ab/>
        <w:t xml:space="preserve">                </w:t>
      </w:r>
      <w:r w:rsidR="006E3058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       </w:t>
      </w:r>
      <w:proofErr w:type="spellStart"/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А.Н.Блохин</w:t>
      </w:r>
      <w:proofErr w:type="spellEnd"/>
    </w:p>
    <w:p w:rsidR="001F1F0E" w:rsidRPr="001F1F0E" w:rsidRDefault="001F1F0E" w:rsidP="006E3058">
      <w:pPr>
        <w:widowControl w:val="0"/>
        <w:suppressAutoHyphens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</w:p>
    <w:p w:rsidR="001F1F0E" w:rsidRPr="001F1F0E" w:rsidRDefault="001F1F0E" w:rsidP="006E3058">
      <w:pPr>
        <w:widowControl w:val="0"/>
        <w:suppressAutoHyphens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</w:p>
    <w:p w:rsidR="001F1F0E" w:rsidRPr="001F1F0E" w:rsidRDefault="001F1F0E" w:rsidP="006E3058">
      <w:pPr>
        <w:widowControl w:val="0"/>
        <w:suppressAutoHyphens w:val="0"/>
        <w:spacing w:after="0" w:line="240" w:lineRule="auto"/>
        <w:jc w:val="both"/>
        <w:rPr>
          <w:rFonts w:ascii="Times New Roman" w:eastAsia="Arial" w:hAnsi="Times New Roman" w:cs="Tahoma"/>
          <w:bCs/>
          <w:sz w:val="28"/>
          <w:szCs w:val="28"/>
          <w:lang w:eastAsia="en-US"/>
        </w:rPr>
      </w:pPr>
      <w:r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Глава Татищевского</w:t>
      </w:r>
    </w:p>
    <w:p w:rsidR="001F1F0E" w:rsidRPr="001F1F0E" w:rsidRDefault="00F539BC" w:rsidP="006E3058">
      <w:pPr>
        <w:widowControl w:val="0"/>
        <w:suppressAutoHyphens w:val="0"/>
        <w:spacing w:after="0" w:line="240" w:lineRule="auto"/>
        <w:jc w:val="both"/>
        <w:rPr>
          <w:rFonts w:ascii="Times New Roman" w:eastAsia="andale sans ui" w:hAnsi="Times New Roman" w:cs="Tahoma"/>
          <w:b/>
          <w:sz w:val="28"/>
          <w:szCs w:val="28"/>
          <w:lang w:eastAsia="en-US"/>
        </w:rPr>
      </w:pPr>
      <w:r>
        <w:rPr>
          <w:rFonts w:ascii="Times New Roman" w:eastAsia="Arial" w:hAnsi="Times New Roman" w:cs="Tahoma"/>
          <w:bCs/>
          <w:sz w:val="28"/>
          <w:szCs w:val="28"/>
          <w:lang w:eastAsia="en-US"/>
        </w:rPr>
        <w:t>муниципального</w:t>
      </w:r>
      <w:r w:rsid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района                                                          </w:t>
      </w:r>
      <w:r w:rsidR="006E3058">
        <w:rPr>
          <w:rFonts w:ascii="Times New Roman" w:eastAsia="Arial" w:hAnsi="Times New Roman" w:cs="Tahoma"/>
          <w:bCs/>
          <w:sz w:val="28"/>
          <w:szCs w:val="28"/>
          <w:lang w:eastAsia="en-US"/>
        </w:rPr>
        <w:t xml:space="preserve">        </w:t>
      </w:r>
      <w:proofErr w:type="spellStart"/>
      <w:r w:rsidR="001F1F0E" w:rsidRPr="001F1F0E">
        <w:rPr>
          <w:rFonts w:ascii="Times New Roman" w:eastAsia="Arial" w:hAnsi="Times New Roman" w:cs="Tahoma"/>
          <w:bCs/>
          <w:sz w:val="28"/>
          <w:szCs w:val="28"/>
          <w:lang w:eastAsia="en-US"/>
        </w:rPr>
        <w:t>А.В.Мордвинцев</w:t>
      </w:r>
      <w:proofErr w:type="spellEnd"/>
    </w:p>
    <w:p w:rsidR="00312DCF" w:rsidRDefault="00312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F0E" w:rsidRDefault="001F1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69C" w:rsidRDefault="00793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9369C" w:rsidSect="00A47D76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0D" w:rsidRDefault="00566A0D" w:rsidP="00CF2542">
      <w:pPr>
        <w:spacing w:after="0" w:line="240" w:lineRule="auto"/>
      </w:pPr>
      <w:r>
        <w:separator/>
      </w:r>
    </w:p>
  </w:endnote>
  <w:endnote w:type="continuationSeparator" w:id="0">
    <w:p w:rsidR="00566A0D" w:rsidRDefault="00566A0D" w:rsidP="00CF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charset w:val="CC"/>
    <w:family w:val="auto"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ndale sans u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0D" w:rsidRDefault="00566A0D" w:rsidP="00CF2542">
      <w:pPr>
        <w:spacing w:after="0" w:line="240" w:lineRule="auto"/>
      </w:pPr>
      <w:r>
        <w:separator/>
      </w:r>
    </w:p>
  </w:footnote>
  <w:footnote w:type="continuationSeparator" w:id="0">
    <w:p w:rsidR="00566A0D" w:rsidRDefault="00566A0D" w:rsidP="00CF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0D" w:rsidRDefault="00566A0D">
    <w:pPr>
      <w:pStyle w:val="afff0"/>
      <w:jc w:val="center"/>
    </w:pPr>
  </w:p>
  <w:p w:rsidR="00566A0D" w:rsidRPr="00CF2542" w:rsidRDefault="00566A0D">
    <w:pPr>
      <w:pStyle w:val="afff0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026904369"/>
        <w:docPartObj>
          <w:docPartGallery w:val="Page Numbers (Top of Page)"/>
          <w:docPartUnique/>
        </w:docPartObj>
      </w:sdtPr>
      <w:sdtContent>
        <w:r w:rsidRPr="00CF25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25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25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01E">
          <w:rPr>
            <w:rFonts w:ascii="Times New Roman" w:hAnsi="Times New Roman" w:cs="Times New Roman"/>
            <w:noProof/>
            <w:sz w:val="24"/>
            <w:szCs w:val="24"/>
          </w:rPr>
          <w:t>144</w:t>
        </w:r>
        <w:r w:rsidRPr="00CF254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CE0"/>
    <w:multiLevelType w:val="multilevel"/>
    <w:tmpl w:val="51B40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B95BB0"/>
    <w:multiLevelType w:val="multilevel"/>
    <w:tmpl w:val="88885D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CF"/>
    <w:rsid w:val="000060B9"/>
    <w:rsid w:val="0003444F"/>
    <w:rsid w:val="00055654"/>
    <w:rsid w:val="000D0AF1"/>
    <w:rsid w:val="0013210E"/>
    <w:rsid w:val="00134A8C"/>
    <w:rsid w:val="0015219D"/>
    <w:rsid w:val="00167EB8"/>
    <w:rsid w:val="001F1F0E"/>
    <w:rsid w:val="00215356"/>
    <w:rsid w:val="0024237C"/>
    <w:rsid w:val="002554D7"/>
    <w:rsid w:val="00261BD9"/>
    <w:rsid w:val="002647E0"/>
    <w:rsid w:val="00267818"/>
    <w:rsid w:val="00312DCF"/>
    <w:rsid w:val="003143D3"/>
    <w:rsid w:val="00323C10"/>
    <w:rsid w:val="0035578B"/>
    <w:rsid w:val="00356F12"/>
    <w:rsid w:val="003709D4"/>
    <w:rsid w:val="00391F79"/>
    <w:rsid w:val="00397C25"/>
    <w:rsid w:val="003E5E2A"/>
    <w:rsid w:val="00423CC6"/>
    <w:rsid w:val="004351DA"/>
    <w:rsid w:val="00441B32"/>
    <w:rsid w:val="00473F98"/>
    <w:rsid w:val="00477638"/>
    <w:rsid w:val="00483DED"/>
    <w:rsid w:val="004F1CBD"/>
    <w:rsid w:val="00526ECE"/>
    <w:rsid w:val="00566A0D"/>
    <w:rsid w:val="005C1EF2"/>
    <w:rsid w:val="005E5B45"/>
    <w:rsid w:val="00612117"/>
    <w:rsid w:val="00630E37"/>
    <w:rsid w:val="0064336B"/>
    <w:rsid w:val="006559ED"/>
    <w:rsid w:val="0067762C"/>
    <w:rsid w:val="006832AE"/>
    <w:rsid w:val="006926CF"/>
    <w:rsid w:val="006A08BE"/>
    <w:rsid w:val="006E1314"/>
    <w:rsid w:val="006E3058"/>
    <w:rsid w:val="006E3AFA"/>
    <w:rsid w:val="006E637D"/>
    <w:rsid w:val="006F572B"/>
    <w:rsid w:val="007048D4"/>
    <w:rsid w:val="007366E4"/>
    <w:rsid w:val="00737AB5"/>
    <w:rsid w:val="007530E5"/>
    <w:rsid w:val="00776A5B"/>
    <w:rsid w:val="00777ED0"/>
    <w:rsid w:val="0079369C"/>
    <w:rsid w:val="007A2405"/>
    <w:rsid w:val="007E1C85"/>
    <w:rsid w:val="00811C86"/>
    <w:rsid w:val="00817E7D"/>
    <w:rsid w:val="00827A88"/>
    <w:rsid w:val="008815A3"/>
    <w:rsid w:val="008C1939"/>
    <w:rsid w:val="008F42AD"/>
    <w:rsid w:val="008F47CE"/>
    <w:rsid w:val="00984981"/>
    <w:rsid w:val="009C66D4"/>
    <w:rsid w:val="009F35D8"/>
    <w:rsid w:val="00A1141A"/>
    <w:rsid w:val="00A14585"/>
    <w:rsid w:val="00A35408"/>
    <w:rsid w:val="00A47D76"/>
    <w:rsid w:val="00A50D0A"/>
    <w:rsid w:val="00A539A6"/>
    <w:rsid w:val="00A670C3"/>
    <w:rsid w:val="00A81421"/>
    <w:rsid w:val="00A837AF"/>
    <w:rsid w:val="00AD6F8C"/>
    <w:rsid w:val="00AF5F4A"/>
    <w:rsid w:val="00B052E8"/>
    <w:rsid w:val="00B079C6"/>
    <w:rsid w:val="00C16FEF"/>
    <w:rsid w:val="00C23876"/>
    <w:rsid w:val="00C2516A"/>
    <w:rsid w:val="00C976CB"/>
    <w:rsid w:val="00CA04EA"/>
    <w:rsid w:val="00CE349C"/>
    <w:rsid w:val="00CF2542"/>
    <w:rsid w:val="00D6601E"/>
    <w:rsid w:val="00D94073"/>
    <w:rsid w:val="00E00028"/>
    <w:rsid w:val="00E12989"/>
    <w:rsid w:val="00E23FB4"/>
    <w:rsid w:val="00E37D66"/>
    <w:rsid w:val="00E42884"/>
    <w:rsid w:val="00EB63BB"/>
    <w:rsid w:val="00EF2C4D"/>
    <w:rsid w:val="00EF4FE1"/>
    <w:rsid w:val="00F257AF"/>
    <w:rsid w:val="00F474B0"/>
    <w:rsid w:val="00F539BC"/>
    <w:rsid w:val="00F7024D"/>
    <w:rsid w:val="00FC4AA3"/>
    <w:rsid w:val="00FC5219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896BA-302F-4EEB-A1BF-BD86894A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1">
    <w:name w:val="Заголовок 21"/>
    <w:basedOn w:val="a"/>
    <w:next w:val="a"/>
    <w:link w:val="2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Заголовок 31"/>
    <w:basedOn w:val="a"/>
    <w:next w:val="a"/>
    <w:link w:val="3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1">
    <w:name w:val="Заголовок 41"/>
    <w:basedOn w:val="a"/>
    <w:next w:val="a"/>
    <w:link w:val="4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1">
    <w:name w:val="Заголовок 51"/>
    <w:basedOn w:val="a"/>
    <w:next w:val="a"/>
    <w:link w:val="5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1"/>
    <w:basedOn w:val="a"/>
    <w:next w:val="a"/>
    <w:link w:val="6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customStyle="1" w:styleId="71">
    <w:name w:val="Заголовок 71"/>
    <w:basedOn w:val="a"/>
    <w:next w:val="a"/>
    <w:link w:val="7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a0"/>
    <w:link w:val="11"/>
    <w:qFormat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">
    <w:name w:val="Заголовок 2 Знак"/>
    <w:basedOn w:val="a0"/>
    <w:link w:val="2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0"/>
    <w:link w:val="3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">
    <w:name w:val="Заголовок 4 Знак"/>
    <w:basedOn w:val="a0"/>
    <w:link w:val="41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Заголовок 5 Знак"/>
    <w:basedOn w:val="a0"/>
    <w:link w:val="51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">
    <w:name w:val="Заголовок 6 Знак"/>
    <w:basedOn w:val="a0"/>
    <w:link w:val="61"/>
    <w:qFormat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">
    <w:name w:val="Заголовок 7 Знак"/>
    <w:basedOn w:val="a0"/>
    <w:link w:val="71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764284"/>
  </w:style>
  <w:style w:type="character" w:customStyle="1" w:styleId="a5">
    <w:name w:val="Нижний колонтитул Знак"/>
    <w:basedOn w:val="a0"/>
    <w:qFormat/>
    <w:rsid w:val="0076428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qFormat/>
    <w:rsid w:val="00764284"/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4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2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9"/>
    <w:qFormat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b"/>
    <w:qFormat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4"/>
    <w:qFormat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qFormat/>
    <w:rsid w:val="00764284"/>
    <w:rPr>
      <w:rFonts w:ascii="Symbol" w:hAnsi="Symbol" w:cs="Symbol"/>
    </w:rPr>
  </w:style>
  <w:style w:type="character" w:customStyle="1" w:styleId="WW8Num2z0">
    <w:name w:val="WW8Num2z0"/>
    <w:qFormat/>
    <w:rsid w:val="00764284"/>
    <w:rPr>
      <w:rFonts w:ascii="Wingdings" w:hAnsi="Wingdings" w:cs="Wingdings"/>
    </w:rPr>
  </w:style>
  <w:style w:type="character" w:customStyle="1" w:styleId="WW8Num4z0">
    <w:name w:val="WW8Num4z0"/>
    <w:qFormat/>
    <w:rsid w:val="00764284"/>
    <w:rPr>
      <w:rFonts w:ascii="Symbol" w:hAnsi="Symbol" w:cs="Symbol"/>
    </w:rPr>
  </w:style>
  <w:style w:type="character" w:customStyle="1" w:styleId="WW8Num4z1">
    <w:name w:val="WW8Num4z1"/>
    <w:qFormat/>
    <w:rsid w:val="00764284"/>
    <w:rPr>
      <w:rFonts w:ascii="Courier New" w:hAnsi="Courier New" w:cs="Courier New"/>
    </w:rPr>
  </w:style>
  <w:style w:type="character" w:customStyle="1" w:styleId="WW8Num4z2">
    <w:name w:val="WW8Num4z2"/>
    <w:qFormat/>
    <w:rsid w:val="00764284"/>
    <w:rPr>
      <w:rFonts w:ascii="Wingdings" w:hAnsi="Wingdings" w:cs="Wingdings"/>
    </w:rPr>
  </w:style>
  <w:style w:type="character" w:customStyle="1" w:styleId="WW8Num6z0">
    <w:name w:val="WW8Num6z0"/>
    <w:qFormat/>
    <w:rsid w:val="00764284"/>
    <w:rPr>
      <w:rFonts w:ascii="Symbol" w:hAnsi="Symbol" w:cs="Symbol"/>
    </w:rPr>
  </w:style>
  <w:style w:type="character" w:customStyle="1" w:styleId="WW8Num6z1">
    <w:name w:val="WW8Num6z1"/>
    <w:qFormat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764284"/>
    <w:rPr>
      <w:rFonts w:ascii="Wingdings" w:hAnsi="Wingdings" w:cs="Wingdings"/>
    </w:rPr>
  </w:style>
  <w:style w:type="character" w:customStyle="1" w:styleId="WW8Num6z4">
    <w:name w:val="WW8Num6z4"/>
    <w:qFormat/>
    <w:rsid w:val="00764284"/>
    <w:rPr>
      <w:rFonts w:ascii="Courier New" w:hAnsi="Courier New" w:cs="Courier New"/>
    </w:rPr>
  </w:style>
  <w:style w:type="character" w:customStyle="1" w:styleId="WW8Num8z0">
    <w:name w:val="WW8Num8z0"/>
    <w:qFormat/>
    <w:rsid w:val="00764284"/>
    <w:rPr>
      <w:rFonts w:ascii="Symbol" w:hAnsi="Symbol" w:cs="Symbol"/>
    </w:rPr>
  </w:style>
  <w:style w:type="character" w:customStyle="1" w:styleId="WW8Num8z1">
    <w:name w:val="WW8Num8z1"/>
    <w:qFormat/>
    <w:rsid w:val="00764284"/>
    <w:rPr>
      <w:rFonts w:ascii="Courier New" w:hAnsi="Courier New" w:cs="Courier New"/>
    </w:rPr>
  </w:style>
  <w:style w:type="character" w:customStyle="1" w:styleId="WW8Num8z2">
    <w:name w:val="WW8Num8z2"/>
    <w:qFormat/>
    <w:rsid w:val="00764284"/>
    <w:rPr>
      <w:rFonts w:ascii="Wingdings" w:hAnsi="Wingdings" w:cs="Wingdings"/>
    </w:rPr>
  </w:style>
  <w:style w:type="character" w:customStyle="1" w:styleId="WW8Num12z0">
    <w:name w:val="WW8Num12z0"/>
    <w:qFormat/>
    <w:rsid w:val="00764284"/>
    <w:rPr>
      <w:rFonts w:ascii="Symbol" w:hAnsi="Symbol" w:cs="Symbol"/>
    </w:rPr>
  </w:style>
  <w:style w:type="character" w:customStyle="1" w:styleId="WW8Num13z1">
    <w:name w:val="WW8Num13z1"/>
    <w:qFormat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sid w:val="00764284"/>
    <w:rPr>
      <w:rFonts w:ascii="Wingdings" w:hAnsi="Wingdings" w:cs="Wingdings"/>
    </w:rPr>
  </w:style>
  <w:style w:type="character" w:customStyle="1" w:styleId="WW8Num13z3">
    <w:name w:val="WW8Num13z3"/>
    <w:qFormat/>
    <w:rsid w:val="00764284"/>
    <w:rPr>
      <w:rFonts w:ascii="Symbol" w:hAnsi="Symbol" w:cs="Symbol"/>
    </w:rPr>
  </w:style>
  <w:style w:type="character" w:customStyle="1" w:styleId="WW8Num13z4">
    <w:name w:val="WW8Num13z4"/>
    <w:qFormat/>
    <w:rsid w:val="00764284"/>
    <w:rPr>
      <w:rFonts w:ascii="Courier New" w:hAnsi="Courier New" w:cs="Courier New"/>
    </w:rPr>
  </w:style>
  <w:style w:type="character" w:customStyle="1" w:styleId="WW8Num15z1">
    <w:name w:val="WW8Num15z1"/>
    <w:qFormat/>
    <w:rsid w:val="00764284"/>
    <w:rPr>
      <w:rFonts w:ascii="Symbol" w:hAnsi="Symbol" w:cs="Symbol"/>
    </w:rPr>
  </w:style>
  <w:style w:type="character" w:customStyle="1" w:styleId="WW8Num18z0">
    <w:name w:val="WW8Num18z0"/>
    <w:qFormat/>
    <w:rsid w:val="00764284"/>
    <w:rPr>
      <w:rFonts w:ascii="Symbol" w:hAnsi="Symbol" w:cs="Symbol"/>
    </w:rPr>
  </w:style>
  <w:style w:type="character" w:customStyle="1" w:styleId="WW8Num24z0">
    <w:name w:val="WW8Num24z0"/>
    <w:qFormat/>
    <w:rsid w:val="00764284"/>
    <w:rPr>
      <w:rFonts w:ascii="Symbol" w:hAnsi="Symbol" w:cs="Symbol"/>
    </w:rPr>
  </w:style>
  <w:style w:type="character" w:customStyle="1" w:styleId="WW8Num24z1">
    <w:name w:val="WW8Num24z1"/>
    <w:qFormat/>
    <w:rsid w:val="00764284"/>
    <w:rPr>
      <w:rFonts w:ascii="Courier New" w:hAnsi="Courier New" w:cs="Courier New"/>
    </w:rPr>
  </w:style>
  <w:style w:type="character" w:customStyle="1" w:styleId="WW8Num24z2">
    <w:name w:val="WW8Num24z2"/>
    <w:qFormat/>
    <w:rsid w:val="00764284"/>
    <w:rPr>
      <w:rFonts w:ascii="Wingdings" w:hAnsi="Wingdings" w:cs="Wingdings"/>
    </w:rPr>
  </w:style>
  <w:style w:type="character" w:customStyle="1" w:styleId="WW8Num28z0">
    <w:name w:val="WW8Num28z0"/>
    <w:qFormat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764284"/>
    <w:rPr>
      <w:rFonts w:ascii="Courier New" w:hAnsi="Courier New" w:cs="Courier New"/>
    </w:rPr>
  </w:style>
  <w:style w:type="character" w:customStyle="1" w:styleId="WW8Num28z2">
    <w:name w:val="WW8Num28z2"/>
    <w:qFormat/>
    <w:rsid w:val="00764284"/>
    <w:rPr>
      <w:rFonts w:ascii="Wingdings" w:hAnsi="Wingdings" w:cs="Wingdings"/>
    </w:rPr>
  </w:style>
  <w:style w:type="character" w:customStyle="1" w:styleId="WW8Num28z3">
    <w:name w:val="WW8Num28z3"/>
    <w:qFormat/>
    <w:rsid w:val="00764284"/>
    <w:rPr>
      <w:rFonts w:ascii="Symbol" w:hAnsi="Symbol" w:cs="Symbol"/>
    </w:rPr>
  </w:style>
  <w:style w:type="character" w:customStyle="1" w:styleId="WW8Num31z0">
    <w:name w:val="WW8Num31z0"/>
    <w:qFormat/>
    <w:rsid w:val="00764284"/>
    <w:rPr>
      <w:rFonts w:ascii="Symbol" w:hAnsi="Symbol" w:cs="Symbol"/>
    </w:rPr>
  </w:style>
  <w:style w:type="character" w:customStyle="1" w:styleId="WW8Num31z1">
    <w:name w:val="WW8Num31z1"/>
    <w:qFormat/>
    <w:rsid w:val="00764284"/>
    <w:rPr>
      <w:rFonts w:ascii="Courier New" w:hAnsi="Courier New" w:cs="Courier New"/>
    </w:rPr>
  </w:style>
  <w:style w:type="character" w:customStyle="1" w:styleId="WW8Num31z2">
    <w:name w:val="WW8Num31z2"/>
    <w:qFormat/>
    <w:rsid w:val="00764284"/>
    <w:rPr>
      <w:rFonts w:ascii="Wingdings" w:hAnsi="Wingdings" w:cs="Wingdings"/>
    </w:rPr>
  </w:style>
  <w:style w:type="character" w:customStyle="1" w:styleId="WW8Num32z0">
    <w:name w:val="WW8Num32z0"/>
    <w:qFormat/>
    <w:rsid w:val="00764284"/>
    <w:rPr>
      <w:rFonts w:ascii="Symbol" w:hAnsi="Symbol" w:cs="Symbol"/>
    </w:rPr>
  </w:style>
  <w:style w:type="character" w:customStyle="1" w:styleId="WW8Num32z1">
    <w:name w:val="WW8Num32z1"/>
    <w:qFormat/>
    <w:rsid w:val="00764284"/>
    <w:rPr>
      <w:rFonts w:ascii="Courier New" w:hAnsi="Courier New" w:cs="Courier New"/>
    </w:rPr>
  </w:style>
  <w:style w:type="character" w:customStyle="1" w:styleId="WW8Num32z2">
    <w:name w:val="WW8Num32z2"/>
    <w:qFormat/>
    <w:rsid w:val="00764284"/>
    <w:rPr>
      <w:rFonts w:ascii="Wingdings" w:hAnsi="Wingdings" w:cs="Wingdings"/>
    </w:rPr>
  </w:style>
  <w:style w:type="character" w:customStyle="1" w:styleId="WW8Num33z0">
    <w:name w:val="WW8Num33z0"/>
    <w:qFormat/>
    <w:rsid w:val="00764284"/>
    <w:rPr>
      <w:rFonts w:ascii="Symbol" w:hAnsi="Symbol" w:cs="Symbol"/>
    </w:rPr>
  </w:style>
  <w:style w:type="character" w:customStyle="1" w:styleId="WW8Num34z0">
    <w:name w:val="WW8Num34z0"/>
    <w:qFormat/>
    <w:rsid w:val="00764284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764284"/>
  </w:style>
  <w:style w:type="character" w:customStyle="1" w:styleId="ac">
    <w:name w:val="Текст выноски Знак"/>
    <w:basedOn w:val="a0"/>
    <w:link w:val="ad"/>
    <w:qFormat/>
    <w:rsid w:val="00764284"/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Схема документа Знак"/>
    <w:basedOn w:val="a0"/>
    <w:link w:val="af"/>
    <w:qFormat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WW8Num1z1">
    <w:name w:val="WW8Num1z1"/>
    <w:qFormat/>
    <w:rsid w:val="00764284"/>
  </w:style>
  <w:style w:type="character" w:customStyle="1" w:styleId="WW8Num1z2">
    <w:name w:val="WW8Num1z2"/>
    <w:qFormat/>
    <w:rsid w:val="00764284"/>
  </w:style>
  <w:style w:type="character" w:customStyle="1" w:styleId="WW8Num1z3">
    <w:name w:val="WW8Num1z3"/>
    <w:qFormat/>
    <w:rsid w:val="00764284"/>
  </w:style>
  <w:style w:type="character" w:customStyle="1" w:styleId="WW8Num1z4">
    <w:name w:val="WW8Num1z4"/>
    <w:qFormat/>
    <w:rsid w:val="00764284"/>
  </w:style>
  <w:style w:type="character" w:customStyle="1" w:styleId="WW8Num1z5">
    <w:name w:val="WW8Num1z5"/>
    <w:qFormat/>
    <w:rsid w:val="00764284"/>
  </w:style>
  <w:style w:type="character" w:customStyle="1" w:styleId="WW8Num1z6">
    <w:name w:val="WW8Num1z6"/>
    <w:qFormat/>
    <w:rsid w:val="00764284"/>
  </w:style>
  <w:style w:type="character" w:customStyle="1" w:styleId="WW8Num1z7">
    <w:name w:val="WW8Num1z7"/>
    <w:qFormat/>
    <w:rsid w:val="00764284"/>
  </w:style>
  <w:style w:type="character" w:customStyle="1" w:styleId="WW8Num1z8">
    <w:name w:val="WW8Num1z8"/>
    <w:qFormat/>
    <w:rsid w:val="00764284"/>
  </w:style>
  <w:style w:type="character" w:customStyle="1" w:styleId="af0">
    <w:name w:val="Текст концевой сноски Знак"/>
    <w:basedOn w:val="a0"/>
    <w:link w:val="12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Символ концевой сноски"/>
    <w:qFormat/>
    <w:rsid w:val="00902463"/>
    <w:rPr>
      <w:vertAlign w:val="superscript"/>
    </w:rPr>
  </w:style>
  <w:style w:type="character" w:customStyle="1" w:styleId="13">
    <w:name w:val="Знак концевой сноски1"/>
    <w:rsid w:val="00312DCF"/>
    <w:rPr>
      <w:vertAlign w:val="superscript"/>
    </w:rPr>
  </w:style>
  <w:style w:type="character" w:customStyle="1" w:styleId="af2">
    <w:name w:val="Текст сноски Знак"/>
    <w:basedOn w:val="a0"/>
    <w:link w:val="14"/>
    <w:qFormat/>
    <w:rsid w:val="00764284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Символ сноски"/>
    <w:qFormat/>
    <w:rsid w:val="00902463"/>
    <w:rPr>
      <w:vertAlign w:val="superscript"/>
    </w:rPr>
  </w:style>
  <w:style w:type="character" w:customStyle="1" w:styleId="15">
    <w:name w:val="Знак сноски1"/>
    <w:rsid w:val="00312DCF"/>
    <w:rPr>
      <w:vertAlign w:val="superscript"/>
    </w:rPr>
  </w:style>
  <w:style w:type="character" w:customStyle="1" w:styleId="af4">
    <w:name w:val="Название Знак"/>
    <w:basedOn w:val="a0"/>
    <w:link w:val="af5"/>
    <w:qFormat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FontStyle47">
    <w:name w:val="Font Style47"/>
    <w:qFormat/>
    <w:rsid w:val="00764284"/>
    <w:rPr>
      <w:rFonts w:ascii="Times New Roman" w:hAnsi="Times New Roman" w:cs="Times New Roman"/>
      <w:sz w:val="22"/>
      <w:szCs w:val="22"/>
    </w:rPr>
  </w:style>
  <w:style w:type="character" w:styleId="a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qFormat/>
    <w:rsid w:val="00764284"/>
  </w:style>
  <w:style w:type="character" w:customStyle="1" w:styleId="WW-Absatz-Standardschriftart">
    <w:name w:val="WW-Absatz-Standardschriftart"/>
    <w:qFormat/>
    <w:rsid w:val="00764284"/>
  </w:style>
  <w:style w:type="character" w:customStyle="1" w:styleId="25">
    <w:name w:val="Основной шрифт абзаца2"/>
    <w:qFormat/>
    <w:rsid w:val="00764284"/>
  </w:style>
  <w:style w:type="character" w:customStyle="1" w:styleId="WW-Absatz-Standardschriftart1">
    <w:name w:val="WW-Absatz-Standardschriftart1"/>
    <w:qFormat/>
    <w:rsid w:val="00764284"/>
  </w:style>
  <w:style w:type="character" w:customStyle="1" w:styleId="WW-Absatz-Standardschriftart11">
    <w:name w:val="WW-Absatz-Standardschriftart11"/>
    <w:qFormat/>
    <w:rsid w:val="00764284"/>
  </w:style>
  <w:style w:type="character" w:customStyle="1" w:styleId="WW-Absatz-Standardschriftart111">
    <w:name w:val="WW-Absatz-Standardschriftart111"/>
    <w:qFormat/>
    <w:rsid w:val="00764284"/>
  </w:style>
  <w:style w:type="character" w:customStyle="1" w:styleId="WW-Absatz-Standardschriftart1111">
    <w:name w:val="WW-Absatz-Standardschriftart1111"/>
    <w:qFormat/>
    <w:rsid w:val="00764284"/>
  </w:style>
  <w:style w:type="character" w:customStyle="1" w:styleId="WW-Absatz-Standardschriftart11111">
    <w:name w:val="WW-Absatz-Standardschriftart11111"/>
    <w:qFormat/>
    <w:rsid w:val="00764284"/>
  </w:style>
  <w:style w:type="character" w:customStyle="1" w:styleId="af7">
    <w:name w:val="Знак Знак"/>
    <w:qFormat/>
    <w:rsid w:val="00764284"/>
    <w:rPr>
      <w:sz w:val="28"/>
      <w:szCs w:val="28"/>
      <w:lang w:val="ru-RU" w:bidi="ar-SA"/>
    </w:rPr>
  </w:style>
  <w:style w:type="character" w:customStyle="1" w:styleId="af8">
    <w:name w:val="Маркеры списка"/>
    <w:qFormat/>
    <w:rsid w:val="00764284"/>
    <w:rPr>
      <w:rFonts w:ascii="OpenSymbol" w:eastAsia="OpenSymbol" w:hAnsi="OpenSymbol" w:cs="OpenSymbol"/>
    </w:rPr>
  </w:style>
  <w:style w:type="character" w:customStyle="1" w:styleId="af9">
    <w:name w:val="Символ нумерации"/>
    <w:qFormat/>
    <w:rsid w:val="00764284"/>
  </w:style>
  <w:style w:type="character" w:styleId="afa">
    <w:name w:val="Hyperlink"/>
    <w:rsid w:val="00764284"/>
    <w:rPr>
      <w:color w:val="0000FF"/>
      <w:u w:val="single"/>
    </w:rPr>
  </w:style>
  <w:style w:type="character" w:customStyle="1" w:styleId="16">
    <w:name w:val="Схема документа Знак1"/>
    <w:uiPriority w:val="99"/>
    <w:qFormat/>
    <w:rsid w:val="00764284"/>
    <w:rPr>
      <w:rFonts w:ascii="Tahoma" w:hAnsi="Tahoma" w:cs="Tahoma"/>
      <w:shd w:val="clear" w:color="auto" w:fill="000080"/>
    </w:rPr>
  </w:style>
  <w:style w:type="character" w:customStyle="1" w:styleId="26">
    <w:name w:val="Схема документа Знак2"/>
    <w:uiPriority w:val="99"/>
    <w:semiHidden/>
    <w:qFormat/>
    <w:rsid w:val="00764284"/>
    <w:rPr>
      <w:rFonts w:ascii="Tahoma" w:hAnsi="Tahoma" w:cs="Tahoma"/>
      <w:sz w:val="16"/>
      <w:szCs w:val="16"/>
      <w:lang w:eastAsia="zh-CN"/>
    </w:rPr>
  </w:style>
  <w:style w:type="character" w:customStyle="1" w:styleId="17">
    <w:name w:val="Верх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8">
    <w:name w:val="Текст выноски Знак1"/>
    <w:uiPriority w:val="99"/>
    <w:semiHidden/>
    <w:qFormat/>
    <w:rsid w:val="00764284"/>
    <w:rPr>
      <w:rFonts w:ascii="Tahoma" w:eastAsia="Times New Roman" w:hAnsi="Tahoma" w:cs="Tahoma"/>
      <w:sz w:val="16"/>
      <w:szCs w:val="16"/>
    </w:rPr>
  </w:style>
  <w:style w:type="character" w:customStyle="1" w:styleId="19">
    <w:name w:val="Нижний колонтитул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a">
    <w:name w:val="Основной текст Знак1"/>
    <w:uiPriority w:val="99"/>
    <w:semiHidden/>
    <w:qFormat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qFormat/>
    <w:rsid w:val="00764284"/>
    <w:rPr>
      <w:rFonts w:ascii="Times New Roman" w:eastAsia="Times New Roman" w:hAnsi="Times New Roman"/>
      <w:sz w:val="16"/>
      <w:szCs w:val="16"/>
    </w:rPr>
  </w:style>
  <w:style w:type="character" w:styleId="afb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character" w:customStyle="1" w:styleId="27">
    <w:name w:val="Верхний колонтитул Знак2"/>
    <w:basedOn w:val="a0"/>
    <w:link w:val="1b"/>
    <w:semiHidden/>
    <w:qFormat/>
    <w:rsid w:val="00103CF9"/>
  </w:style>
  <w:style w:type="character" w:customStyle="1" w:styleId="28">
    <w:name w:val="Нижний колонтитул Знак2"/>
    <w:basedOn w:val="a0"/>
    <w:link w:val="1c"/>
    <w:semiHidden/>
    <w:qFormat/>
    <w:rsid w:val="00103CF9"/>
  </w:style>
  <w:style w:type="paragraph" w:customStyle="1" w:styleId="afc">
    <w:name w:val="Заголовок"/>
    <w:next w:val="a7"/>
    <w:qFormat/>
    <w:rsid w:val="00764284"/>
    <w:pPr>
      <w:widowControl w:val="0"/>
    </w:pPr>
    <w:rPr>
      <w:rFonts w:ascii="Arial" w:eastAsia="Arial" w:hAnsi="Arial" w:cs="Arial"/>
      <w:b/>
      <w:bCs/>
      <w:lang w:eastAsia="zh-CN"/>
    </w:rPr>
  </w:style>
  <w:style w:type="paragraph" w:styleId="a7">
    <w:name w:val="Body Text"/>
    <w:basedOn w:val="a"/>
    <w:link w:val="a6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fd">
    <w:name w:val="List"/>
    <w:basedOn w:val="a7"/>
    <w:rsid w:val="00764284"/>
    <w:rPr>
      <w:rFonts w:cs="Mangal"/>
      <w:lang w:eastAsia="zh-CN"/>
    </w:rPr>
  </w:style>
  <w:style w:type="paragraph" w:customStyle="1" w:styleId="1d">
    <w:name w:val="Название объекта1"/>
    <w:basedOn w:val="a"/>
    <w:qFormat/>
    <w:rsid w:val="00902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e">
    <w:name w:val="index heading"/>
    <w:basedOn w:val="a"/>
    <w:qFormat/>
    <w:rsid w:val="00902463"/>
    <w:pPr>
      <w:suppressLineNumbers/>
    </w:pPr>
    <w:rPr>
      <w:rFonts w:cs="Arial"/>
    </w:rPr>
  </w:style>
  <w:style w:type="paragraph" w:customStyle="1" w:styleId="aff">
    <w:name w:val="Колонтитул"/>
    <w:basedOn w:val="a"/>
    <w:qFormat/>
    <w:rsid w:val="00902463"/>
  </w:style>
  <w:style w:type="paragraph" w:customStyle="1" w:styleId="1b">
    <w:name w:val="Верхний колонтитул1"/>
    <w:basedOn w:val="a"/>
    <w:link w:val="27"/>
    <w:semiHidden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c">
    <w:name w:val="Нижний колонтитул1"/>
    <w:basedOn w:val="a"/>
    <w:link w:val="28"/>
    <w:semiHidden/>
    <w:unhideWhenUsed/>
    <w:rsid w:val="00103CF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Body Text Indent 2"/>
    <w:basedOn w:val="a"/>
    <w:link w:val="20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"/>
    <w:link w:val="23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заголовок 2"/>
    <w:basedOn w:val="a"/>
    <w:next w:val="a"/>
    <w:qFormat/>
    <w:rsid w:val="0076428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qFormat/>
    <w:rsid w:val="00764284"/>
    <w:pPr>
      <w:spacing w:after="0" w:line="230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qFormat/>
    <w:rsid w:val="00764284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32">
    <w:name w:val="Body Text Indent 3"/>
    <w:basedOn w:val="a"/>
    <w:link w:val="30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8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Subtitle"/>
    <w:basedOn w:val="a"/>
    <w:link w:val="a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4">
    <w:name w:val="Body Text 3"/>
    <w:basedOn w:val="a"/>
    <w:link w:val="33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">
    <w:name w:val="Знак Знак Знак1 Знак"/>
    <w:basedOn w:val="a"/>
    <w:qFormat/>
    <w:rsid w:val="007642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0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qFormat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2">
    <w:name w:val="Основной текст 31"/>
    <w:basedOn w:val="a"/>
    <w:qFormat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1">
    <w:name w:val="Текст осн"/>
    <w:basedOn w:val="a"/>
    <w:qFormat/>
    <w:rsid w:val="00764284"/>
    <w:pPr>
      <w:widowControl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f2">
    <w:name w:val="Содержимое таблицы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764284"/>
    <w:pPr>
      <w:jc w:val="center"/>
    </w:pPr>
    <w:rPr>
      <w:b/>
      <w:bCs/>
    </w:rPr>
  </w:style>
  <w:style w:type="paragraph" w:customStyle="1" w:styleId="aff4">
    <w:name w:val="Нормальный (таблица)"/>
    <w:basedOn w:val="a"/>
    <w:next w:val="a"/>
    <w:qFormat/>
    <w:rsid w:val="0076428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d">
    <w:name w:val="Balloon Text"/>
    <w:basedOn w:val="a"/>
    <w:link w:val="ac"/>
    <w:qFormat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styleId="af">
    <w:name w:val="Document Map"/>
    <w:basedOn w:val="a"/>
    <w:link w:val="ae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">
    <w:name w:val="Знак Знак7 Знак 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5">
    <w:name w:val="Содержимое врезки"/>
    <w:basedOn w:val="a"/>
    <w:qFormat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Текст концевой сноски1"/>
    <w:basedOn w:val="a"/>
    <w:link w:val="af0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Текст сноски1"/>
    <w:basedOn w:val="a"/>
    <w:link w:val="af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4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6">
    <w:name w:val="Normal (Web)"/>
    <w:basedOn w:val="a"/>
    <w:uiPriority w:val="99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Знак"/>
    <w:basedOn w:val="a"/>
    <w:qFormat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64284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764284"/>
    <w:pPr>
      <w:widowControl w:val="0"/>
    </w:pPr>
    <w:rPr>
      <w:rFonts w:eastAsia="Times New Roman" w:cs="Calibri"/>
      <w:szCs w:val="20"/>
    </w:rPr>
  </w:style>
  <w:style w:type="paragraph" w:customStyle="1" w:styleId="aff8">
    <w:name w:val="Òåêñò äîêóìåíòà"/>
    <w:basedOn w:val="a"/>
    <w:uiPriority w:val="99"/>
    <w:qFormat/>
    <w:rsid w:val="007642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a">
    <w:name w:val="Указатель2"/>
    <w:basedOn w:val="a"/>
    <w:qFormat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0">
    <w:name w:val="Название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qFormat/>
    <w:rsid w:val="00764284"/>
    <w:pPr>
      <w:widowControl w:val="0"/>
      <w:snapToGrid w:val="0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u">
    <w:name w:val="u"/>
    <w:basedOn w:val="a"/>
    <w:qFormat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76428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a">
    <w:name w:val="No Spacing"/>
    <w:uiPriority w:val="1"/>
    <w:qFormat/>
    <w:rsid w:val="00764284"/>
    <w:rPr>
      <w:rFonts w:eastAsia="Calibri" w:cs="Times New Roman"/>
      <w:lang w:eastAsia="en-US"/>
    </w:rPr>
  </w:style>
  <w:style w:type="paragraph" w:styleId="affb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qFormat/>
    <w:rsid w:val="007642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Название объекта1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2">
    <w:name w:val="Схема документа1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b">
    <w:name w:val="Схема документа2"/>
    <w:basedOn w:val="a"/>
    <w:qFormat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qFormat/>
    <w:rsid w:val="00764284"/>
    <w:pPr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c">
    <w:name w:val="Знак Знак2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e">
    <w:name w:val="Знак Знак Знак Знак Знак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2">
    <w:name w:val="Знак Знак7"/>
    <w:basedOn w:val="a"/>
    <w:qFormat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qFormat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f3">
    <w:name w:val="Нет списка1"/>
    <w:semiHidden/>
    <w:qFormat/>
    <w:rsid w:val="00764284"/>
  </w:style>
  <w:style w:type="numbering" w:customStyle="1" w:styleId="2d">
    <w:name w:val="Нет списка2"/>
    <w:uiPriority w:val="99"/>
    <w:semiHidden/>
    <w:unhideWhenUsed/>
    <w:qFormat/>
    <w:rsid w:val="00764284"/>
  </w:style>
  <w:style w:type="table" w:styleId="afff">
    <w:name w:val="Table Grid"/>
    <w:basedOn w:val="a1"/>
    <w:rsid w:val="007642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76428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0">
    <w:name w:val="header"/>
    <w:basedOn w:val="a"/>
    <w:link w:val="35"/>
    <w:uiPriority w:val="99"/>
    <w:unhideWhenUsed/>
    <w:rsid w:val="00CF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5">
    <w:name w:val="Верхний колонтитул Знак3"/>
    <w:basedOn w:val="a0"/>
    <w:link w:val="afff0"/>
    <w:rsid w:val="00CF2542"/>
  </w:style>
  <w:style w:type="paragraph" w:styleId="afff1">
    <w:name w:val="footer"/>
    <w:basedOn w:val="a"/>
    <w:link w:val="36"/>
    <w:unhideWhenUsed/>
    <w:rsid w:val="00CF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6">
    <w:name w:val="Нижний колонтитул Знак3"/>
    <w:basedOn w:val="a0"/>
    <w:link w:val="afff1"/>
    <w:rsid w:val="00CF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B871-EF40-42BC-8353-338D19CB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145</Pages>
  <Words>34705</Words>
  <Characters>197824</Characters>
  <Application>Microsoft Office Word</Application>
  <DocSecurity>0</DocSecurity>
  <Lines>1648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Мария Ильина</cp:lastModifiedBy>
  <cp:revision>7</cp:revision>
  <cp:lastPrinted>2024-12-10T03:57:00Z</cp:lastPrinted>
  <dcterms:created xsi:type="dcterms:W3CDTF">2024-12-25T05:25:00Z</dcterms:created>
  <dcterms:modified xsi:type="dcterms:W3CDTF">2024-12-26T10:26:00Z</dcterms:modified>
  <dc:language>ru-RU</dc:language>
</cp:coreProperties>
</file>