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8A635E" w:rsidRDefault="008A635E" w:rsidP="00D1785A">
      <w:pPr>
        <w:suppressAutoHyphens/>
        <w:jc w:val="center"/>
        <w:rPr>
          <w:szCs w:val="28"/>
        </w:rPr>
      </w:pPr>
      <w:r>
        <w:rPr>
          <w:szCs w:val="28"/>
        </w:rPr>
        <w:t>29.12.2018</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bookmarkStart w:id="0" w:name="_GoBack"/>
      <w:bookmarkEnd w:id="0"/>
      <w:r>
        <w:rPr>
          <w:szCs w:val="28"/>
        </w:rPr>
        <w:t>№ 1541</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DE79CA" w:rsidRDefault="00DE79CA" w:rsidP="008569F0">
      <w:pPr>
        <w:suppressAutoHyphens/>
        <w:rPr>
          <w:rStyle w:val="af2"/>
          <w:color w:val="000000"/>
          <w:sz w:val="20"/>
          <w:u w:val="none"/>
        </w:rPr>
      </w:pPr>
    </w:p>
    <w:p w:rsidR="00725077" w:rsidRPr="00725077" w:rsidRDefault="00725077" w:rsidP="00725077">
      <w:pPr>
        <w:suppressAutoHyphens/>
        <w:jc w:val="center"/>
        <w:rPr>
          <w:rStyle w:val="af2"/>
          <w:color w:val="000000"/>
          <w:szCs w:val="28"/>
          <w:u w:val="none"/>
        </w:rPr>
      </w:pPr>
      <w:r w:rsidRPr="00725077">
        <w:rPr>
          <w:rStyle w:val="af2"/>
          <w:color w:val="000000"/>
          <w:szCs w:val="28"/>
          <w:u w:val="none"/>
        </w:rPr>
        <w:t>О внесении изменений в постановление</w:t>
      </w:r>
    </w:p>
    <w:p w:rsidR="00725077" w:rsidRPr="00725077" w:rsidRDefault="00725077" w:rsidP="00725077">
      <w:pPr>
        <w:suppressAutoHyphens/>
        <w:jc w:val="center"/>
        <w:rPr>
          <w:rStyle w:val="af2"/>
          <w:color w:val="000000"/>
          <w:szCs w:val="28"/>
          <w:u w:val="none"/>
        </w:rPr>
      </w:pPr>
      <w:r w:rsidRPr="00725077">
        <w:rPr>
          <w:rStyle w:val="af2"/>
          <w:color w:val="000000"/>
          <w:szCs w:val="28"/>
          <w:u w:val="none"/>
        </w:rPr>
        <w:t>администрации Татищевского муниципального района</w:t>
      </w:r>
    </w:p>
    <w:p w:rsidR="00725077" w:rsidRPr="00725077" w:rsidRDefault="00725077" w:rsidP="00725077">
      <w:pPr>
        <w:suppressAutoHyphens/>
        <w:jc w:val="center"/>
        <w:rPr>
          <w:rStyle w:val="af2"/>
          <w:color w:val="000000"/>
          <w:szCs w:val="28"/>
          <w:u w:val="none"/>
        </w:rPr>
      </w:pPr>
      <w:r w:rsidRPr="00725077">
        <w:rPr>
          <w:rStyle w:val="af2"/>
          <w:color w:val="000000"/>
          <w:szCs w:val="28"/>
          <w:u w:val="none"/>
        </w:rPr>
        <w:t>Саратовской области от 11.04.2016 № 315</w:t>
      </w:r>
    </w:p>
    <w:p w:rsidR="00725077" w:rsidRPr="00725077" w:rsidRDefault="00725077" w:rsidP="00725077">
      <w:pPr>
        <w:suppressAutoHyphens/>
        <w:rPr>
          <w:rStyle w:val="af2"/>
          <w:color w:val="000000"/>
          <w:szCs w:val="28"/>
          <w:u w:val="none"/>
        </w:rPr>
      </w:pPr>
    </w:p>
    <w:p w:rsidR="00725077" w:rsidRDefault="00725077" w:rsidP="00725077">
      <w:pPr>
        <w:suppressAutoHyphens/>
        <w:ind w:firstLine="567"/>
        <w:jc w:val="both"/>
        <w:rPr>
          <w:rStyle w:val="af2"/>
          <w:color w:val="000000"/>
          <w:szCs w:val="28"/>
          <w:u w:val="none"/>
        </w:rPr>
      </w:pPr>
      <w:proofErr w:type="gramStart"/>
      <w:r w:rsidRPr="00725077">
        <w:rPr>
          <w:rStyle w:val="af2"/>
          <w:color w:val="000000"/>
          <w:szCs w:val="28"/>
          <w:u w:val="none"/>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25.10.2001 № 137-ФЗ «О введении в действие Земельного кодекса Российской Федерации», Фе</w:t>
      </w:r>
      <w:r>
        <w:rPr>
          <w:rStyle w:val="af2"/>
          <w:color w:val="000000"/>
          <w:szCs w:val="28"/>
          <w:u w:val="none"/>
        </w:rPr>
        <w:t>деральным законом от 27.07.2010</w:t>
      </w:r>
      <w:r w:rsidRPr="00725077">
        <w:rPr>
          <w:rStyle w:val="af2"/>
          <w:color w:val="000000"/>
          <w:szCs w:val="28"/>
          <w:u w:val="none"/>
        </w:rPr>
        <w:t xml:space="preserve"> № 210-ФЗ «Об организации предоставления государственных и муниципальных услуг», Федеральным законом от 27.11.2017 </w:t>
      </w:r>
      <w:r>
        <w:rPr>
          <w:rStyle w:val="af2"/>
          <w:color w:val="000000"/>
          <w:szCs w:val="28"/>
          <w:u w:val="none"/>
        </w:rPr>
        <w:t>№</w:t>
      </w:r>
      <w:r w:rsidRPr="00725077">
        <w:rPr>
          <w:rStyle w:val="af2"/>
          <w:color w:val="000000"/>
          <w:szCs w:val="28"/>
          <w:u w:val="none"/>
        </w:rPr>
        <w:t xml:space="preserve"> 355-ФЗ </w:t>
      </w:r>
      <w:r>
        <w:rPr>
          <w:rStyle w:val="af2"/>
          <w:color w:val="000000"/>
          <w:szCs w:val="28"/>
          <w:u w:val="none"/>
        </w:rPr>
        <w:t>«</w:t>
      </w:r>
      <w:r w:rsidRPr="00725077">
        <w:rPr>
          <w:rStyle w:val="af2"/>
          <w:color w:val="000000"/>
          <w:szCs w:val="28"/>
          <w:u w:val="none"/>
        </w:rPr>
        <w:t xml:space="preserve">О внесении изменений в Федеральный закон </w:t>
      </w:r>
      <w:r>
        <w:rPr>
          <w:rStyle w:val="af2"/>
          <w:color w:val="000000"/>
          <w:szCs w:val="28"/>
          <w:u w:val="none"/>
        </w:rPr>
        <w:t>«</w:t>
      </w:r>
      <w:r w:rsidRPr="00725077">
        <w:rPr>
          <w:rStyle w:val="af2"/>
          <w:color w:val="000000"/>
          <w:szCs w:val="28"/>
          <w:u w:val="none"/>
        </w:rPr>
        <w:t>О порядке рассмотрения обращений граждан Российской Федерации</w:t>
      </w:r>
      <w:proofErr w:type="gramEnd"/>
      <w:r>
        <w:rPr>
          <w:rStyle w:val="af2"/>
          <w:color w:val="000000"/>
          <w:szCs w:val="28"/>
          <w:u w:val="none"/>
        </w:rPr>
        <w:t>»</w:t>
      </w:r>
      <w:r w:rsidRPr="00725077">
        <w:rPr>
          <w:rStyle w:val="af2"/>
          <w:color w:val="000000"/>
          <w:szCs w:val="28"/>
          <w:u w:val="none"/>
        </w:rPr>
        <w:t>, на основании Устава Татищ</w:t>
      </w:r>
      <w:r>
        <w:rPr>
          <w:rStyle w:val="af2"/>
          <w:color w:val="000000"/>
          <w:szCs w:val="28"/>
          <w:u w:val="none"/>
        </w:rPr>
        <w:t>евского муниципального района Саратовской</w:t>
      </w:r>
      <w:r w:rsidRPr="00725077">
        <w:rPr>
          <w:rStyle w:val="af2"/>
          <w:color w:val="000000"/>
          <w:szCs w:val="28"/>
          <w:u w:val="none"/>
        </w:rPr>
        <w:t xml:space="preserve"> области, </w:t>
      </w:r>
    </w:p>
    <w:p w:rsidR="00725077" w:rsidRPr="00725077" w:rsidRDefault="00725077" w:rsidP="00725077">
      <w:pPr>
        <w:suppressAutoHyphens/>
        <w:jc w:val="both"/>
        <w:rPr>
          <w:rStyle w:val="af2"/>
          <w:color w:val="000000"/>
          <w:szCs w:val="28"/>
          <w:u w:val="none"/>
        </w:rPr>
      </w:pPr>
      <w:proofErr w:type="gramStart"/>
      <w:r w:rsidRPr="00725077">
        <w:rPr>
          <w:rStyle w:val="af2"/>
          <w:color w:val="000000"/>
          <w:szCs w:val="28"/>
          <w:u w:val="none"/>
        </w:rPr>
        <w:t>п</w:t>
      </w:r>
      <w:proofErr w:type="gramEnd"/>
      <w:r w:rsidRPr="00725077">
        <w:rPr>
          <w:rStyle w:val="af2"/>
          <w:color w:val="000000"/>
          <w:szCs w:val="28"/>
          <w:u w:val="none"/>
        </w:rPr>
        <w:t xml:space="preserve"> о с т а н о в л я ю:</w:t>
      </w:r>
    </w:p>
    <w:p w:rsidR="00725077" w:rsidRPr="00725077" w:rsidRDefault="00725077" w:rsidP="00725077">
      <w:pPr>
        <w:suppressAutoHyphens/>
        <w:ind w:firstLine="567"/>
        <w:jc w:val="both"/>
        <w:rPr>
          <w:rStyle w:val="af2"/>
          <w:color w:val="000000"/>
          <w:szCs w:val="28"/>
          <w:u w:val="none"/>
        </w:rPr>
      </w:pPr>
      <w:r>
        <w:rPr>
          <w:rStyle w:val="af2"/>
          <w:color w:val="000000"/>
          <w:szCs w:val="28"/>
          <w:u w:val="none"/>
        </w:rPr>
        <w:t xml:space="preserve">1. </w:t>
      </w:r>
      <w:r w:rsidRPr="00725077">
        <w:rPr>
          <w:rStyle w:val="af2"/>
          <w:color w:val="000000"/>
          <w:szCs w:val="28"/>
          <w:u w:val="none"/>
        </w:rPr>
        <w:t>Внести в постановление администрации Татищевского муниципального района Саратовской области от 11.04.2016 № 315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w:t>
      </w:r>
      <w:r>
        <w:rPr>
          <w:rStyle w:val="af2"/>
          <w:color w:val="000000"/>
          <w:szCs w:val="28"/>
          <w:u w:val="none"/>
        </w:rPr>
        <w:t>орые не разграничена, на торгах</w:t>
      </w:r>
      <w:r w:rsidRPr="00725077">
        <w:rPr>
          <w:rStyle w:val="af2"/>
          <w:color w:val="000000"/>
          <w:szCs w:val="28"/>
          <w:u w:val="none"/>
        </w:rPr>
        <w:t xml:space="preserve">» </w:t>
      </w:r>
      <w:r w:rsidR="003F1AA1" w:rsidRPr="007B6BEE">
        <w:rPr>
          <w:szCs w:val="28"/>
        </w:rPr>
        <w:t>(с изменениями от 20.01.2017 № 55; от 07.11.2017 № 1469</w:t>
      </w:r>
      <w:r w:rsidR="003F1AA1">
        <w:rPr>
          <w:szCs w:val="28"/>
        </w:rPr>
        <w:t>; от 06.03.2018 № 278</w:t>
      </w:r>
      <w:r w:rsidR="003F1AA1" w:rsidRPr="007B6BEE">
        <w:rPr>
          <w:szCs w:val="28"/>
        </w:rPr>
        <w:t>)</w:t>
      </w:r>
      <w:r w:rsidR="003F1AA1">
        <w:rPr>
          <w:szCs w:val="28"/>
        </w:rPr>
        <w:t xml:space="preserve"> </w:t>
      </w:r>
      <w:r w:rsidRPr="00725077">
        <w:rPr>
          <w:rStyle w:val="af2"/>
          <w:color w:val="000000"/>
          <w:szCs w:val="28"/>
          <w:u w:val="none"/>
        </w:rPr>
        <w:t>следующие изменения:</w:t>
      </w:r>
    </w:p>
    <w:p w:rsidR="00725077" w:rsidRDefault="00725077" w:rsidP="00725077">
      <w:pPr>
        <w:suppressAutoHyphens/>
        <w:ind w:firstLine="567"/>
        <w:jc w:val="both"/>
        <w:rPr>
          <w:rStyle w:val="af2"/>
          <w:color w:val="000000"/>
          <w:szCs w:val="28"/>
          <w:u w:val="none"/>
        </w:rPr>
      </w:pPr>
      <w:r w:rsidRPr="00725077">
        <w:rPr>
          <w:rStyle w:val="af2"/>
          <w:color w:val="000000"/>
          <w:szCs w:val="28"/>
          <w:u w:val="none"/>
        </w:rPr>
        <w:t xml:space="preserve">абзац 1 пункта 2.4.1 </w:t>
      </w:r>
      <w:r>
        <w:rPr>
          <w:rStyle w:val="af2"/>
          <w:color w:val="000000"/>
          <w:szCs w:val="28"/>
          <w:u w:val="none"/>
        </w:rPr>
        <w:t xml:space="preserve">приложения к постановлению </w:t>
      </w:r>
      <w:r w:rsidRPr="00725077">
        <w:rPr>
          <w:rStyle w:val="af2"/>
          <w:color w:val="000000"/>
          <w:szCs w:val="28"/>
          <w:u w:val="none"/>
        </w:rPr>
        <w:t xml:space="preserve">изложить в новой редакции: «2.4.1. </w:t>
      </w:r>
      <w:proofErr w:type="gramStart"/>
      <w:r w:rsidRPr="00725077">
        <w:rPr>
          <w:rStyle w:val="af2"/>
          <w:color w:val="000000"/>
          <w:szCs w:val="28"/>
          <w:u w:val="none"/>
        </w:rPr>
        <w:t>Постановление администрации района об утверждении схемы расположения земельного участка или решение о мотивированном отказе (в виде письма) в утверждении схемы расположения земельного участка вы</w:t>
      </w:r>
      <w:r>
        <w:rPr>
          <w:rStyle w:val="af2"/>
          <w:color w:val="000000"/>
          <w:szCs w:val="28"/>
          <w:u w:val="none"/>
        </w:rPr>
        <w:t>дается (направляется) заявителю</w:t>
      </w:r>
      <w:r w:rsidRPr="00725077">
        <w:rPr>
          <w:rStyle w:val="af2"/>
          <w:color w:val="000000"/>
          <w:szCs w:val="28"/>
          <w:u w:val="none"/>
        </w:rPr>
        <w:t xml:space="preserve"> не позднее чем через </w:t>
      </w:r>
      <w:r>
        <w:rPr>
          <w:rStyle w:val="af2"/>
          <w:color w:val="000000"/>
          <w:szCs w:val="28"/>
          <w:u w:val="none"/>
        </w:rPr>
        <w:t>17 дней со дня подачи заявления</w:t>
      </w:r>
      <w:r w:rsidRPr="00725077">
        <w:rPr>
          <w:rStyle w:val="af2"/>
          <w:color w:val="000000"/>
          <w:szCs w:val="28"/>
          <w:u w:val="none"/>
        </w:rPr>
        <w:t xml:space="preserve"> в соответствии с указанным заявителем при подаче заявления на предоставление муниципальной услуги способом получения результата:»</w:t>
      </w:r>
      <w:r w:rsidR="00876BE9">
        <w:rPr>
          <w:rStyle w:val="af2"/>
          <w:color w:val="000000"/>
          <w:szCs w:val="28"/>
          <w:u w:val="none"/>
        </w:rPr>
        <w:t>.</w:t>
      </w:r>
      <w:proofErr w:type="gramEnd"/>
    </w:p>
    <w:p w:rsidR="00876BE9" w:rsidRPr="002870E5" w:rsidRDefault="00876BE9" w:rsidP="00876BE9">
      <w:pPr>
        <w:suppressAutoHyphens/>
        <w:ind w:firstLine="567"/>
        <w:jc w:val="both"/>
        <w:rPr>
          <w:rStyle w:val="af2"/>
          <w:color w:val="000000"/>
          <w:szCs w:val="28"/>
          <w:u w:val="none"/>
        </w:rPr>
      </w:pPr>
      <w:r>
        <w:rPr>
          <w:rStyle w:val="af2"/>
          <w:color w:val="000000"/>
          <w:szCs w:val="28"/>
          <w:u w:val="none"/>
        </w:rPr>
        <w:t xml:space="preserve">2. </w:t>
      </w:r>
      <w:r w:rsidRPr="002870E5">
        <w:rPr>
          <w:rStyle w:val="af2"/>
          <w:color w:val="000000"/>
          <w:szCs w:val="28"/>
          <w:u w:val="none"/>
        </w:rPr>
        <w:t>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725077" w:rsidRPr="00725077" w:rsidRDefault="00876BE9" w:rsidP="00725077">
      <w:pPr>
        <w:suppressAutoHyphens/>
        <w:ind w:firstLine="567"/>
        <w:jc w:val="both"/>
        <w:rPr>
          <w:rStyle w:val="af2"/>
          <w:color w:val="000000"/>
          <w:szCs w:val="28"/>
          <w:u w:val="none"/>
        </w:rPr>
      </w:pPr>
      <w:r>
        <w:rPr>
          <w:rStyle w:val="af2"/>
          <w:color w:val="000000"/>
          <w:szCs w:val="28"/>
          <w:u w:val="none"/>
        </w:rPr>
        <w:lastRenderedPageBreak/>
        <w:t>3</w:t>
      </w:r>
      <w:r w:rsidR="00725077" w:rsidRPr="00725077">
        <w:rPr>
          <w:rStyle w:val="af2"/>
          <w:color w:val="000000"/>
          <w:szCs w:val="28"/>
          <w:u w:val="none"/>
        </w:rPr>
        <w:t xml:space="preserve">. </w:t>
      </w:r>
      <w:proofErr w:type="gramStart"/>
      <w:r w:rsidR="00725077" w:rsidRPr="00725077">
        <w:rPr>
          <w:rStyle w:val="af2"/>
          <w:color w:val="000000"/>
          <w:szCs w:val="28"/>
          <w:u w:val="none"/>
        </w:rPr>
        <w:t>Контроль за</w:t>
      </w:r>
      <w:proofErr w:type="gramEnd"/>
      <w:r w:rsidR="00725077" w:rsidRPr="00725077">
        <w:rPr>
          <w:rStyle w:val="af2"/>
          <w:color w:val="000000"/>
          <w:szCs w:val="28"/>
          <w:u w:val="none"/>
        </w:rPr>
        <w:t xml:space="preserve"> исполнением настоящего постановления возложить на начальника управления сельского хозяйства, предпринимательства, земельных и имущественных отношений администрации Татищевского муниципального района </w:t>
      </w:r>
      <w:r w:rsidR="00725077">
        <w:rPr>
          <w:rStyle w:val="af2"/>
          <w:color w:val="000000"/>
          <w:szCs w:val="28"/>
          <w:u w:val="none"/>
        </w:rPr>
        <w:t xml:space="preserve">Саратовской области </w:t>
      </w:r>
      <w:r w:rsidR="00725077" w:rsidRPr="00725077">
        <w:rPr>
          <w:rStyle w:val="af2"/>
          <w:color w:val="000000"/>
          <w:szCs w:val="28"/>
          <w:u w:val="none"/>
        </w:rPr>
        <w:t>Самойлову Ю.В.</w:t>
      </w:r>
    </w:p>
    <w:p w:rsidR="00725077" w:rsidRPr="00725077" w:rsidRDefault="00725077" w:rsidP="00725077">
      <w:pPr>
        <w:suppressAutoHyphens/>
        <w:rPr>
          <w:rStyle w:val="af2"/>
          <w:color w:val="000000"/>
          <w:szCs w:val="28"/>
          <w:u w:val="none"/>
        </w:rPr>
      </w:pPr>
    </w:p>
    <w:p w:rsidR="00725077" w:rsidRPr="00725077" w:rsidRDefault="00725077" w:rsidP="00725077">
      <w:pPr>
        <w:suppressAutoHyphens/>
        <w:rPr>
          <w:rStyle w:val="af2"/>
          <w:color w:val="000000"/>
          <w:szCs w:val="28"/>
          <w:u w:val="none"/>
        </w:rPr>
      </w:pPr>
    </w:p>
    <w:p w:rsidR="00725077" w:rsidRPr="00725077" w:rsidRDefault="00725077" w:rsidP="00725077">
      <w:pPr>
        <w:suppressAutoHyphens/>
        <w:rPr>
          <w:rStyle w:val="af2"/>
          <w:color w:val="000000"/>
          <w:szCs w:val="28"/>
          <w:u w:val="none"/>
        </w:rPr>
      </w:pPr>
      <w:r w:rsidRPr="00725077">
        <w:rPr>
          <w:rStyle w:val="af2"/>
          <w:color w:val="000000"/>
          <w:szCs w:val="28"/>
          <w:u w:val="none"/>
        </w:rPr>
        <w:t xml:space="preserve">  </w:t>
      </w:r>
      <w:r>
        <w:rPr>
          <w:rStyle w:val="af2"/>
          <w:color w:val="000000"/>
          <w:szCs w:val="28"/>
          <w:u w:val="none"/>
        </w:rPr>
        <w:t xml:space="preserve"> </w:t>
      </w:r>
      <w:r w:rsidRPr="00725077">
        <w:rPr>
          <w:rStyle w:val="af2"/>
          <w:color w:val="000000"/>
          <w:szCs w:val="28"/>
          <w:u w:val="none"/>
        </w:rPr>
        <w:t>Глава Татищевского</w:t>
      </w:r>
    </w:p>
    <w:p w:rsidR="00B24663" w:rsidRPr="00E35EB5" w:rsidRDefault="00725077" w:rsidP="00725077">
      <w:pPr>
        <w:suppressAutoHyphens/>
        <w:rPr>
          <w:rStyle w:val="af2"/>
          <w:color w:val="000000"/>
          <w:szCs w:val="28"/>
          <w:u w:val="none"/>
        </w:rPr>
      </w:pPr>
      <w:r w:rsidRPr="00725077">
        <w:rPr>
          <w:rStyle w:val="af2"/>
          <w:color w:val="000000"/>
          <w:szCs w:val="28"/>
          <w:u w:val="none"/>
        </w:rPr>
        <w:t xml:space="preserve">муниципального района                                              </w:t>
      </w:r>
      <w:r>
        <w:rPr>
          <w:rStyle w:val="af2"/>
          <w:color w:val="000000"/>
          <w:szCs w:val="28"/>
          <w:u w:val="none"/>
        </w:rPr>
        <w:t xml:space="preserve">                              П.В.</w:t>
      </w:r>
      <w:r w:rsidRPr="00725077">
        <w:rPr>
          <w:rStyle w:val="af2"/>
          <w:color w:val="000000"/>
          <w:szCs w:val="28"/>
          <w:u w:val="none"/>
        </w:rPr>
        <w:t>Сурков</w:t>
      </w:r>
    </w:p>
    <w:sectPr w:rsidR="00B24663" w:rsidRPr="00E35EB5" w:rsidSect="00876BE9">
      <w:headerReference w:type="default" r:id="rId10"/>
      <w:headerReference w:type="first" r:id="rId11"/>
      <w:pgSz w:w="11906" w:h="16838"/>
      <w:pgMar w:top="1134" w:right="1134" w:bottom="1135"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494" w:rsidRDefault="00852494" w:rsidP="0069478B">
      <w:r>
        <w:separator/>
      </w:r>
    </w:p>
  </w:endnote>
  <w:endnote w:type="continuationSeparator" w:id="0">
    <w:p w:rsidR="00852494" w:rsidRDefault="00852494"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494" w:rsidRDefault="00852494" w:rsidP="0069478B">
      <w:r>
        <w:separator/>
      </w:r>
    </w:p>
  </w:footnote>
  <w:footnote w:type="continuationSeparator" w:id="0">
    <w:p w:rsidR="00852494" w:rsidRDefault="00852494"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737693"/>
      <w:docPartObj>
        <w:docPartGallery w:val="Page Numbers (Top of Page)"/>
        <w:docPartUnique/>
      </w:docPartObj>
    </w:sdtPr>
    <w:sdtEndPr/>
    <w:sdtContent>
      <w:p w:rsidR="002E1DEE" w:rsidRDefault="002E1DEE">
        <w:pPr>
          <w:pStyle w:val="a5"/>
          <w:jc w:val="center"/>
        </w:pPr>
        <w:r>
          <w:fldChar w:fldCharType="begin"/>
        </w:r>
        <w:r>
          <w:instrText>PAGE   \* MERGEFORMAT</w:instrText>
        </w:r>
        <w:r>
          <w:fldChar w:fldCharType="separate"/>
        </w:r>
        <w:r w:rsidR="008A635E">
          <w:rPr>
            <w:noProof/>
          </w:rPr>
          <w:t>2</w:t>
        </w:r>
        <w:r>
          <w:fldChar w:fldCharType="end"/>
        </w:r>
      </w:p>
    </w:sdtContent>
  </w:sdt>
  <w:p w:rsidR="002E1DEE" w:rsidRDefault="002E1DE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DEE" w:rsidRDefault="002E1DEE">
    <w:pPr>
      <w:pStyle w:val="a5"/>
      <w:jc w:val="center"/>
    </w:pPr>
  </w:p>
  <w:p w:rsidR="002E1DEE" w:rsidRDefault="002E1DE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96CF7"/>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400DD"/>
    <w:rsid w:val="00142B85"/>
    <w:rsid w:val="001523C7"/>
    <w:rsid w:val="00153389"/>
    <w:rsid w:val="001554C5"/>
    <w:rsid w:val="00155B03"/>
    <w:rsid w:val="001631E7"/>
    <w:rsid w:val="00164CF3"/>
    <w:rsid w:val="00165372"/>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C64C7"/>
    <w:rsid w:val="003D33BA"/>
    <w:rsid w:val="003E2AA1"/>
    <w:rsid w:val="003F0721"/>
    <w:rsid w:val="003F1AA1"/>
    <w:rsid w:val="003F2A60"/>
    <w:rsid w:val="003F5993"/>
    <w:rsid w:val="003F76F2"/>
    <w:rsid w:val="00403CE8"/>
    <w:rsid w:val="004067FB"/>
    <w:rsid w:val="004129D5"/>
    <w:rsid w:val="004129D7"/>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4901"/>
    <w:rsid w:val="005172CA"/>
    <w:rsid w:val="00527014"/>
    <w:rsid w:val="00527198"/>
    <w:rsid w:val="00532B0E"/>
    <w:rsid w:val="00541FDB"/>
    <w:rsid w:val="00543BD9"/>
    <w:rsid w:val="005450D3"/>
    <w:rsid w:val="00552EF0"/>
    <w:rsid w:val="00553365"/>
    <w:rsid w:val="00556F08"/>
    <w:rsid w:val="00570D74"/>
    <w:rsid w:val="00575512"/>
    <w:rsid w:val="005809EF"/>
    <w:rsid w:val="00584AB8"/>
    <w:rsid w:val="005916EA"/>
    <w:rsid w:val="005A2EAF"/>
    <w:rsid w:val="005A5D8B"/>
    <w:rsid w:val="005B1D34"/>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43AA"/>
    <w:rsid w:val="006467F3"/>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B3989"/>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5077"/>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A1D9A"/>
    <w:rsid w:val="007A5C69"/>
    <w:rsid w:val="007B56E2"/>
    <w:rsid w:val="007C4425"/>
    <w:rsid w:val="007D0E72"/>
    <w:rsid w:val="007D6562"/>
    <w:rsid w:val="007E4902"/>
    <w:rsid w:val="007F61BE"/>
    <w:rsid w:val="00811D16"/>
    <w:rsid w:val="00813ABB"/>
    <w:rsid w:val="00817437"/>
    <w:rsid w:val="00820ADE"/>
    <w:rsid w:val="008211E2"/>
    <w:rsid w:val="00827277"/>
    <w:rsid w:val="0082733E"/>
    <w:rsid w:val="008357FE"/>
    <w:rsid w:val="00844F39"/>
    <w:rsid w:val="00851F09"/>
    <w:rsid w:val="00852494"/>
    <w:rsid w:val="008569F0"/>
    <w:rsid w:val="00857463"/>
    <w:rsid w:val="008605BD"/>
    <w:rsid w:val="0086333B"/>
    <w:rsid w:val="00863CB6"/>
    <w:rsid w:val="00871BD4"/>
    <w:rsid w:val="00872B8B"/>
    <w:rsid w:val="00874F43"/>
    <w:rsid w:val="00876BE9"/>
    <w:rsid w:val="008820A0"/>
    <w:rsid w:val="008827FC"/>
    <w:rsid w:val="008838C7"/>
    <w:rsid w:val="00883DBA"/>
    <w:rsid w:val="00884836"/>
    <w:rsid w:val="00895590"/>
    <w:rsid w:val="00895AE2"/>
    <w:rsid w:val="00896DAB"/>
    <w:rsid w:val="008A3292"/>
    <w:rsid w:val="008A635E"/>
    <w:rsid w:val="008A6A6B"/>
    <w:rsid w:val="008B02D9"/>
    <w:rsid w:val="008B78C0"/>
    <w:rsid w:val="008C5013"/>
    <w:rsid w:val="008C66F1"/>
    <w:rsid w:val="008D153C"/>
    <w:rsid w:val="008D1E18"/>
    <w:rsid w:val="008D2224"/>
    <w:rsid w:val="008D3F69"/>
    <w:rsid w:val="008E1EAD"/>
    <w:rsid w:val="008E23AB"/>
    <w:rsid w:val="008F250B"/>
    <w:rsid w:val="008F27E6"/>
    <w:rsid w:val="008F7B7B"/>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A3A"/>
    <w:rsid w:val="00A37458"/>
    <w:rsid w:val="00A4319A"/>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C73D8"/>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7E6B"/>
    <w:rsid w:val="00B62F97"/>
    <w:rsid w:val="00B66B3E"/>
    <w:rsid w:val="00B713B5"/>
    <w:rsid w:val="00B8264C"/>
    <w:rsid w:val="00B8294D"/>
    <w:rsid w:val="00B97521"/>
    <w:rsid w:val="00BA1B36"/>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0182"/>
    <w:rsid w:val="00C44140"/>
    <w:rsid w:val="00C45B54"/>
    <w:rsid w:val="00C47356"/>
    <w:rsid w:val="00C56928"/>
    <w:rsid w:val="00C63F45"/>
    <w:rsid w:val="00C812E9"/>
    <w:rsid w:val="00C86F5F"/>
    <w:rsid w:val="00CA2C3C"/>
    <w:rsid w:val="00CA4BAB"/>
    <w:rsid w:val="00CB3DFE"/>
    <w:rsid w:val="00CC468D"/>
    <w:rsid w:val="00CC731C"/>
    <w:rsid w:val="00CD24A6"/>
    <w:rsid w:val="00CD45B2"/>
    <w:rsid w:val="00CE4C2A"/>
    <w:rsid w:val="00CE4FDF"/>
    <w:rsid w:val="00CF020E"/>
    <w:rsid w:val="00CF4EC2"/>
    <w:rsid w:val="00D030E6"/>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0463"/>
    <w:rsid w:val="00D54700"/>
    <w:rsid w:val="00D62BF3"/>
    <w:rsid w:val="00D70065"/>
    <w:rsid w:val="00D73691"/>
    <w:rsid w:val="00D850A3"/>
    <w:rsid w:val="00D900C7"/>
    <w:rsid w:val="00D918F8"/>
    <w:rsid w:val="00D9382E"/>
    <w:rsid w:val="00DA2A21"/>
    <w:rsid w:val="00DA34AA"/>
    <w:rsid w:val="00DA416F"/>
    <w:rsid w:val="00DA699D"/>
    <w:rsid w:val="00DB1C56"/>
    <w:rsid w:val="00DB59C5"/>
    <w:rsid w:val="00DC7361"/>
    <w:rsid w:val="00DC7C9E"/>
    <w:rsid w:val="00DD05C4"/>
    <w:rsid w:val="00DD2809"/>
    <w:rsid w:val="00DD7414"/>
    <w:rsid w:val="00DE2B0E"/>
    <w:rsid w:val="00DE45A2"/>
    <w:rsid w:val="00DE6994"/>
    <w:rsid w:val="00DE79CA"/>
    <w:rsid w:val="00DE7B49"/>
    <w:rsid w:val="00DF1C6E"/>
    <w:rsid w:val="00DF3D21"/>
    <w:rsid w:val="00E072B5"/>
    <w:rsid w:val="00E247A8"/>
    <w:rsid w:val="00E31814"/>
    <w:rsid w:val="00E35EB5"/>
    <w:rsid w:val="00E40F62"/>
    <w:rsid w:val="00E4378A"/>
    <w:rsid w:val="00E5261D"/>
    <w:rsid w:val="00E574E0"/>
    <w:rsid w:val="00E62007"/>
    <w:rsid w:val="00E649C7"/>
    <w:rsid w:val="00E734D1"/>
    <w:rsid w:val="00E755A2"/>
    <w:rsid w:val="00E76151"/>
    <w:rsid w:val="00E76329"/>
    <w:rsid w:val="00E80EEA"/>
    <w:rsid w:val="00E85CA9"/>
    <w:rsid w:val="00E86E92"/>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EFBED-98B2-4949-A6CB-525A09B3B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2</Pages>
  <Words>373</Words>
  <Characters>2131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2014-02-28T11:46:00Z</cp:lastPrinted>
  <dcterms:created xsi:type="dcterms:W3CDTF">2019-01-17T05:33:00Z</dcterms:created>
  <dcterms:modified xsi:type="dcterms:W3CDTF">2019-01-17T05:33:00Z</dcterms:modified>
</cp:coreProperties>
</file>