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EC" w:rsidRDefault="00855AEC" w:rsidP="003A321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55AEC" w:rsidRDefault="00855AEC" w:rsidP="003A3214">
      <w:pPr>
        <w:jc w:val="center"/>
        <w:rPr>
          <w:b/>
          <w:bCs/>
        </w:rPr>
      </w:pPr>
      <w:r>
        <w:rPr>
          <w:b/>
          <w:bCs/>
        </w:rPr>
        <w:t xml:space="preserve">ТАТИЩЕВСКОГО МУНИЦИПАЛЬНОГО РАЙОНА </w:t>
      </w:r>
    </w:p>
    <w:p w:rsidR="00855AEC" w:rsidRDefault="00855AEC" w:rsidP="003A3214">
      <w:pPr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</w:rPr>
        <w:t>САРАТОВСКОЙ ОБЛАСТИ</w:t>
      </w:r>
    </w:p>
    <w:p w:rsidR="00855AEC" w:rsidRDefault="00855AEC" w:rsidP="003A3214">
      <w:pPr>
        <w:jc w:val="center"/>
        <w:rPr>
          <w:rFonts w:ascii="Arial" w:hAnsi="Arial" w:cs="Arial"/>
          <w:sz w:val="16"/>
          <w:szCs w:val="16"/>
        </w:rPr>
      </w:pPr>
    </w:p>
    <w:p w:rsidR="00855AEC" w:rsidRDefault="00855AEC" w:rsidP="003A3214">
      <w:pPr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855AEC" w:rsidRDefault="00886C5D" w:rsidP="00886C5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12.05.2022                                                                                                                                                             № 517</w:t>
      </w:r>
    </w:p>
    <w:p w:rsidR="00855AEC" w:rsidRDefault="00855AEC" w:rsidP="003A3214">
      <w:pPr>
        <w:jc w:val="center"/>
        <w:rPr>
          <w:b/>
          <w:bCs/>
          <w:sz w:val="20"/>
          <w:szCs w:val="20"/>
        </w:rPr>
      </w:pPr>
    </w:p>
    <w:p w:rsidR="00855AEC" w:rsidRDefault="00855AEC" w:rsidP="003A3214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р.п. Татищево</w:t>
      </w:r>
    </w:p>
    <w:p w:rsidR="00855AEC" w:rsidRDefault="00855AEC" w:rsidP="003A3214">
      <w:pPr>
        <w:jc w:val="center"/>
        <w:rPr>
          <w:sz w:val="20"/>
          <w:szCs w:val="20"/>
          <w:lang w:val="en-US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214"/>
      </w:tblGrid>
      <w:tr w:rsidR="00855AEC">
        <w:trPr>
          <w:trHeight w:val="404"/>
        </w:trPr>
        <w:tc>
          <w:tcPr>
            <w:tcW w:w="9214" w:type="dxa"/>
          </w:tcPr>
          <w:p w:rsidR="00855AEC" w:rsidRDefault="00855AEC" w:rsidP="00DF69B6">
            <w:pPr>
              <w:suppressAutoHyphens/>
              <w:jc w:val="center"/>
            </w:pPr>
            <w:r>
              <w:t xml:space="preserve">О проведении учебных военно-полевых сборов </w:t>
            </w:r>
          </w:p>
          <w:p w:rsidR="00855AEC" w:rsidRDefault="00855AEC" w:rsidP="00DF69B6">
            <w:pPr>
              <w:suppressAutoHyphens/>
              <w:jc w:val="center"/>
            </w:pPr>
            <w:r>
              <w:t xml:space="preserve">учащихся (юношей) 10 классов муниципальных общеобразовательных учреждений Татищевского муниципального района </w:t>
            </w:r>
          </w:p>
          <w:p w:rsidR="00855AEC" w:rsidRDefault="00855AEC" w:rsidP="0047518D">
            <w:pPr>
              <w:suppressAutoHyphens/>
              <w:jc w:val="center"/>
            </w:pPr>
            <w:r>
              <w:t>Саратовской области в 2022 году</w:t>
            </w:r>
          </w:p>
        </w:tc>
      </w:tr>
    </w:tbl>
    <w:p w:rsidR="00855AEC" w:rsidRDefault="00855AEC" w:rsidP="003A3214">
      <w:pPr>
        <w:suppressAutoHyphens/>
        <w:jc w:val="both"/>
      </w:pPr>
    </w:p>
    <w:p w:rsidR="00855AEC" w:rsidRDefault="00855AEC" w:rsidP="003A3214">
      <w:pPr>
        <w:suppressAutoHyphens/>
        <w:ind w:firstLine="567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28.03.1998 № 53-ФЗ «О воинской обязанности и военной службе», на основании Устава Татищевского муниципального района Саратовской области, в целях подготовки учащихся муниципальных общеобразовательных учреждений Татищевского муниципального района Саратовской области к военной службе,</w:t>
      </w:r>
      <w:r>
        <w:br/>
        <w:t xml:space="preserve"> </w:t>
      </w:r>
      <w:proofErr w:type="gramStart"/>
      <w:r>
        <w:t>п</w:t>
      </w:r>
      <w:proofErr w:type="gramEnd"/>
      <w:r>
        <w:t xml:space="preserve"> о с т а н о в л я ю:</w:t>
      </w:r>
    </w:p>
    <w:p w:rsidR="00855AEC" w:rsidRDefault="00855AEC" w:rsidP="003A3214">
      <w:pPr>
        <w:suppressAutoHyphens/>
        <w:ind w:firstLine="567"/>
        <w:jc w:val="both"/>
      </w:pPr>
      <w:r>
        <w:t>1. Провести в период с 16 мая 2022 года по 20 мая 2022 года учебные военно-полевые сборы с учащимися 10 классов муниципальных общеобразовательных учреждений Татищевского муниципального района Саратовской области.</w:t>
      </w:r>
    </w:p>
    <w:p w:rsidR="00855AEC" w:rsidRPr="00E146D1" w:rsidRDefault="00855AEC" w:rsidP="003A3214">
      <w:pPr>
        <w:suppressAutoHyphens/>
        <w:ind w:firstLine="567"/>
        <w:jc w:val="both"/>
      </w:pPr>
      <w:r>
        <w:t>2. Утвердить положение о проведении учебных военно-полевых сборов учащихся (юношей) 10 классов муниципальных общеобразовательных учреждений Татищевского муниципального района Саратовской области в 2022 году» согласно приложению № 1.</w:t>
      </w:r>
    </w:p>
    <w:p w:rsidR="00855AEC" w:rsidRDefault="00855AEC" w:rsidP="00A0277F">
      <w:pPr>
        <w:suppressAutoHyphens/>
        <w:ind w:firstLine="567"/>
        <w:jc w:val="both"/>
      </w:pPr>
      <w:r>
        <w:t xml:space="preserve">3.Утвердить учебно-тематический план проведения </w:t>
      </w:r>
      <w:r w:rsidRPr="00727EB8">
        <w:t>учеб</w:t>
      </w:r>
      <w:r>
        <w:t>ных военно-полевых сборов уча</w:t>
      </w:r>
      <w:r w:rsidRPr="00727EB8">
        <w:t>щихся (юношей) 10 классов муниципальных общеобразовательных учреждений Татищевского муниципального района Саратовской области</w:t>
      </w:r>
      <w:r>
        <w:t xml:space="preserve"> согласно приложению № 2.</w:t>
      </w:r>
    </w:p>
    <w:p w:rsidR="00855AEC" w:rsidRDefault="00855AEC" w:rsidP="00A0277F">
      <w:pPr>
        <w:suppressAutoHyphens/>
        <w:ind w:firstLine="567"/>
        <w:jc w:val="both"/>
      </w:pPr>
      <w:r>
        <w:t xml:space="preserve">4. Утвердить распорядок дня для участников </w:t>
      </w:r>
      <w:r w:rsidRPr="00727EB8">
        <w:t xml:space="preserve">учебных военно-полевых сборов </w:t>
      </w:r>
      <w:r>
        <w:t>уча</w:t>
      </w:r>
      <w:r w:rsidRPr="00727EB8">
        <w:t>щихся (юношей) 10 классов муниципальных общеобразовательных учреждений Татищевского муниципального района Саратовской области</w:t>
      </w:r>
      <w:r>
        <w:t xml:space="preserve"> согласно приложению № 3.</w:t>
      </w:r>
    </w:p>
    <w:p w:rsidR="00855AEC" w:rsidRDefault="00855AEC" w:rsidP="00A0277F">
      <w:pPr>
        <w:suppressAutoHyphens/>
        <w:ind w:firstLine="567"/>
        <w:jc w:val="both"/>
      </w:pPr>
      <w:r>
        <w:t xml:space="preserve">5. Утвердить меры безопасности при проведении </w:t>
      </w:r>
      <w:r w:rsidRPr="00727EB8">
        <w:t xml:space="preserve">учебных военно-полевых сборов </w:t>
      </w:r>
      <w:r>
        <w:t>уча</w:t>
      </w:r>
      <w:r w:rsidRPr="00727EB8">
        <w:t>щихся (юношей) 10 классов муниципальных общеобразовательных учреждений Татищевского муниципального района Саратовской области</w:t>
      </w:r>
      <w:r>
        <w:t xml:space="preserve"> согласно приложению № 4.</w:t>
      </w:r>
    </w:p>
    <w:p w:rsidR="00855AEC" w:rsidRDefault="00855AEC" w:rsidP="00FA0D98">
      <w:pPr>
        <w:suppressAutoHyphens/>
        <w:ind w:firstLine="567"/>
        <w:jc w:val="both"/>
      </w:pPr>
      <w:r>
        <w:t>6. Утвердить у</w:t>
      </w:r>
      <w:r w:rsidRPr="00FA0D98">
        <w:t>словия выполнения воен</w:t>
      </w:r>
      <w:r>
        <w:t>и</w:t>
      </w:r>
      <w:r w:rsidRPr="00FA0D98">
        <w:t>зированной эстафеты в соответствии с общим контрольным упражнением на единой полосе препятствий</w:t>
      </w:r>
      <w:r>
        <w:t xml:space="preserve"> учебных военно-полевых сборов учащихся (юношей) 10 классов муниципальных общеобразовательных учреждений Татищевского </w:t>
      </w:r>
      <w:r>
        <w:lastRenderedPageBreak/>
        <w:t>муниципального района Саратовской области в 2022 году» согласно приложению № 5.</w:t>
      </w:r>
    </w:p>
    <w:p w:rsidR="00855AEC" w:rsidRPr="00A0277F" w:rsidRDefault="00855AEC" w:rsidP="00A0277F">
      <w:pPr>
        <w:suppressAutoHyphens/>
        <w:ind w:firstLine="567"/>
        <w:jc w:val="both"/>
      </w:pPr>
      <w:r>
        <w:t>7. Форма заявки для подачи на участие в учебных военно-полевых сборах учащихся (юношей) 10 классов муниципальных общеобразовательных учреждений Татищевского муниципального района Саратовской области определена в приложении № 6.</w:t>
      </w:r>
    </w:p>
    <w:p w:rsidR="00855AEC" w:rsidRDefault="00855AEC" w:rsidP="003A3214">
      <w:pPr>
        <w:suppressAutoHyphens/>
        <w:ind w:firstLine="567"/>
        <w:jc w:val="both"/>
      </w:pPr>
      <w:r>
        <w:t>8. Ответственность за организацию и проведение учебных военно-полевых сборов учащихся (юношей) 10 классов муниципальных общеобразовательных учреждений Татищевского муниципального района Саратовской области возложить на начальника управления образования администрации Татищевского муниципального района Васильеву Е.Г.</w:t>
      </w:r>
    </w:p>
    <w:p w:rsidR="00855AEC" w:rsidRPr="002A0CA2" w:rsidRDefault="00855AEC" w:rsidP="003A3214">
      <w:pPr>
        <w:suppressAutoHyphens/>
        <w:ind w:firstLine="567"/>
        <w:jc w:val="both"/>
      </w:pPr>
      <w:r>
        <w:t>9. Начальнику управления образования администрации Татищевского муниципального района Васильевой Е.Г. определить состав лиц, участвующих в организации учебных военно-полевых сборов учащихся (юношей) 10 классов, обеспечить организацию учебного процесса, проведение мероприятий военно-патриотического воспитания и спортивно-массовой работы муниципальных общеобразовательных учреждений Татищевского муниципального района Саратовской области, обеспечить взаимодействие с командованием войсковой части 89553.</w:t>
      </w:r>
    </w:p>
    <w:p w:rsidR="00855AEC" w:rsidRDefault="00855AEC" w:rsidP="003A3214">
      <w:pPr>
        <w:suppressAutoHyphens/>
        <w:ind w:firstLine="567"/>
        <w:jc w:val="both"/>
      </w:pPr>
      <w:r>
        <w:t>10. Руководителям муниципальных общеобразовательных учреждений Татищевского муниципального района Саратовской области определить состав участников учебных военно-полевых сборов, учащихся (юношей) 10 классов муниципальных общеобразовательных учреждений Татищевского муниципального района Саратовской области, организовать подвоз их к месту проведения сборов, назначить ответственных за жизнь и здоровье учащихся, привлекаемых на учебные военно-полевые сборы.</w:t>
      </w:r>
    </w:p>
    <w:p w:rsidR="00855AEC" w:rsidRPr="00C1667A" w:rsidRDefault="00855AEC" w:rsidP="003A3214">
      <w:pPr>
        <w:widowControl w:val="0"/>
        <w:suppressAutoHyphens/>
        <w:ind w:firstLine="567"/>
        <w:jc w:val="both"/>
        <w:rPr>
          <w:rFonts w:eastAsia="SimSun"/>
          <w:kern w:val="1"/>
        </w:rPr>
      </w:pPr>
      <w:r>
        <w:t>11. Н</w:t>
      </w:r>
      <w:r>
        <w:rPr>
          <w:rFonts w:eastAsia="SimSun"/>
          <w:kern w:val="1"/>
        </w:rPr>
        <w:t xml:space="preserve">ачальнику отдела физической культуры, спорта и туризма </w:t>
      </w:r>
      <w:r>
        <w:t>администрации Татищевского муниципального района Кабутову А.М., директору муниципального автономного учреждения «Татищевский физкультурно-оздоровительный спортивный центр «Новый Импульс»» Капанову М.С. организовать проведение с участниками учебных военно-полевых сборов учащихся (юношей) 10 классов муниципальных общеобразовательных учреждений Татищевского муниципального района Саратовской области спортивно-массовых мероприятий.</w:t>
      </w:r>
    </w:p>
    <w:p w:rsidR="00855AEC" w:rsidRDefault="00855AEC" w:rsidP="003A3214">
      <w:pPr>
        <w:suppressAutoHyphens/>
        <w:ind w:firstLine="567"/>
        <w:jc w:val="both"/>
      </w:pPr>
      <w:r>
        <w:t>12. Рекомендовать главному врачу ГУЗ СО «Татищевская РБ» Коробкову Е.А. организовать дежурство медицинского работника в пункте проведения учебных военно-полевых сборов учащихся (юношей) 10 классов муниципальных общеобразовательных учреждений Татищевского муниципального района Саратовской области и обеспечить контроль над</w:t>
      </w:r>
      <w:r w:rsidRPr="002A0CA2">
        <w:t xml:space="preserve"> прохождением медицинских осмотров участников военно-полевых сборов</w:t>
      </w:r>
      <w:r>
        <w:t>.</w:t>
      </w:r>
    </w:p>
    <w:p w:rsidR="00855AEC" w:rsidRDefault="00855AEC" w:rsidP="003A3214">
      <w:pPr>
        <w:suppressAutoHyphens/>
        <w:ind w:firstLine="567"/>
        <w:jc w:val="both"/>
      </w:pPr>
      <w:r>
        <w:t xml:space="preserve">13. Директору муниципального автономного учреждения «Татищевский физкультурно-оздоровительный спортивный центр «Новый Импульс»» Капанову М.С. совместно с руководителями муниципальных общеобразовательных учреждений обеспечить спортивным инвентарем проведение видов спорта, включенных в программу учебных военно-полевых сборов учащихся (юношей) 10 классов муниципальных </w:t>
      </w:r>
      <w:r>
        <w:lastRenderedPageBreak/>
        <w:t>общеобразовательных учреждений Татищевского муниципального района Саратовской области.</w:t>
      </w:r>
    </w:p>
    <w:p w:rsidR="00855AEC" w:rsidRDefault="00855AEC" w:rsidP="003A3214">
      <w:pPr>
        <w:suppressAutoHyphens/>
        <w:ind w:firstLine="567"/>
        <w:jc w:val="both"/>
      </w:pPr>
      <w:r w:rsidRPr="000204CF">
        <w:t xml:space="preserve">14. Рекомендовать </w:t>
      </w:r>
      <w:proofErr w:type="gramStart"/>
      <w:r w:rsidRPr="000204CF">
        <w:t>ответственному</w:t>
      </w:r>
      <w:proofErr w:type="gramEnd"/>
      <w:r w:rsidRPr="000204CF">
        <w:t xml:space="preserve"> за организацию и проведение учебных военно-полевых сборов учащихся (юношей) 10 классов муниципальных общеобразовательных учреждений Татищевского муниципального района Саратовской области от войсковой части 89553 провести учебно-тренировочные стрельбы в соответствии с графиком полевого учебного центра войсковой части 89553.</w:t>
      </w:r>
    </w:p>
    <w:p w:rsidR="00855AEC" w:rsidRDefault="00855AEC" w:rsidP="003A3214">
      <w:pPr>
        <w:suppressAutoHyphens/>
        <w:ind w:firstLine="567"/>
        <w:jc w:val="both"/>
      </w:pPr>
      <w:r>
        <w:t xml:space="preserve">15. Директору МОУ «Татищевский лицей» Арзамасцевой О.И.. организовать питание участников </w:t>
      </w:r>
      <w:r w:rsidRPr="004D5676">
        <w:t>учебных военно-полевых сборов учащихся (юношей) 10 классов муниципальных общеобразовательных учреждений Татищевского муниципального района Саратовской област</w:t>
      </w:r>
      <w:r>
        <w:t>и.</w:t>
      </w:r>
    </w:p>
    <w:p w:rsidR="00855AEC" w:rsidRPr="00A46CD9" w:rsidRDefault="00855AEC" w:rsidP="00A46CD9">
      <w:pPr>
        <w:pStyle w:val="1"/>
        <w:spacing w:before="0" w:beforeAutospacing="0" w:after="0" w:afterAutospacing="0"/>
        <w:ind w:firstLine="539"/>
        <w:jc w:val="both"/>
        <w:rPr>
          <w:b w:val="0"/>
          <w:bCs w:val="0"/>
          <w:sz w:val="28"/>
          <w:szCs w:val="28"/>
        </w:rPr>
      </w:pPr>
      <w:r w:rsidRPr="00A46CD9">
        <w:rPr>
          <w:b w:val="0"/>
          <w:bCs w:val="0"/>
          <w:sz w:val="28"/>
          <w:szCs w:val="28"/>
        </w:rPr>
        <w:t xml:space="preserve">16. </w:t>
      </w:r>
      <w:proofErr w:type="gramStart"/>
      <w:r w:rsidRPr="00A46CD9">
        <w:rPr>
          <w:b w:val="0"/>
          <w:bCs w:val="0"/>
          <w:sz w:val="28"/>
          <w:szCs w:val="28"/>
        </w:rPr>
        <w:t xml:space="preserve">Руководителям муниципальных общеобразовательных учреждений Татищевского муниципального района Саратовской области создать необходимые условия для организации перевозки детей автотранспортом в соответствии со статьей 40 Федерального закона от 29 декабря 2012 года </w:t>
      </w:r>
      <w:r w:rsidRPr="00A46CD9">
        <w:rPr>
          <w:b w:val="0"/>
          <w:bCs w:val="0"/>
          <w:sz w:val="28"/>
          <w:szCs w:val="28"/>
        </w:rPr>
        <w:br/>
        <w:t>№ 273-ФЗ «Об образовании в Российской Федерации» и Постановление Правительства РФ от 23 сентября 2020 г</w:t>
      </w:r>
      <w:r>
        <w:rPr>
          <w:b w:val="0"/>
          <w:bCs w:val="0"/>
          <w:sz w:val="28"/>
          <w:szCs w:val="28"/>
        </w:rPr>
        <w:t>. № 1527 «</w:t>
      </w:r>
      <w:r w:rsidRPr="00A46CD9">
        <w:rPr>
          <w:b w:val="0"/>
          <w:bCs w:val="0"/>
          <w:sz w:val="28"/>
          <w:szCs w:val="28"/>
        </w:rPr>
        <w:t>Об утверждении Правил организованной пе</w:t>
      </w:r>
      <w:r>
        <w:rPr>
          <w:b w:val="0"/>
          <w:bCs w:val="0"/>
          <w:sz w:val="28"/>
          <w:szCs w:val="28"/>
        </w:rPr>
        <w:t>ревозки группы детей автобусами».</w:t>
      </w:r>
      <w:proofErr w:type="gramEnd"/>
    </w:p>
    <w:p w:rsidR="00855AEC" w:rsidRDefault="00855AEC" w:rsidP="003A3214">
      <w:pPr>
        <w:suppressAutoHyphens/>
        <w:ind w:firstLine="567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заместителя главы администрации Татищевского муниципального района Иванову Е.В.</w:t>
      </w:r>
    </w:p>
    <w:p w:rsidR="00855AEC" w:rsidRDefault="00855AEC" w:rsidP="003A3214">
      <w:pPr>
        <w:jc w:val="both"/>
      </w:pPr>
    </w:p>
    <w:p w:rsidR="00855AEC" w:rsidRDefault="00855AEC" w:rsidP="003A3214">
      <w:pPr>
        <w:jc w:val="both"/>
      </w:pPr>
    </w:p>
    <w:p w:rsidR="00855AEC" w:rsidRDefault="00855AEC" w:rsidP="003A3214">
      <w:pPr>
        <w:jc w:val="both"/>
      </w:pPr>
    </w:p>
    <w:p w:rsidR="00855AEC" w:rsidRDefault="00855AEC" w:rsidP="003A3214">
      <w:pPr>
        <w:jc w:val="both"/>
      </w:pPr>
    </w:p>
    <w:p w:rsidR="00855AEC" w:rsidRDefault="00855AEC" w:rsidP="003A3214">
      <w:r>
        <w:t>Глава Татищевского</w:t>
      </w:r>
    </w:p>
    <w:p w:rsidR="00855AEC" w:rsidRDefault="00855AEC" w:rsidP="003A3214">
      <w:pPr>
        <w:rPr>
          <w:sz w:val="24"/>
          <w:szCs w:val="24"/>
        </w:rPr>
      </w:pPr>
      <w:r>
        <w:t>муниципального района                                                                    П.В. Сурков</w:t>
      </w:r>
    </w:p>
    <w:p w:rsidR="00855AEC" w:rsidRDefault="00855AEC" w:rsidP="003A3214">
      <w:pPr>
        <w:jc w:val="center"/>
        <w:rPr>
          <w:sz w:val="24"/>
          <w:szCs w:val="24"/>
        </w:rPr>
      </w:pPr>
    </w:p>
    <w:p w:rsidR="00855AEC" w:rsidRDefault="00855AEC" w:rsidP="003A3214">
      <w:pPr>
        <w:jc w:val="center"/>
        <w:rPr>
          <w:sz w:val="24"/>
          <w:szCs w:val="24"/>
        </w:rPr>
      </w:pPr>
    </w:p>
    <w:p w:rsidR="00855AEC" w:rsidRPr="00E146D1" w:rsidRDefault="00855AEC" w:rsidP="003A3214"/>
    <w:p w:rsidR="00855AEC" w:rsidRDefault="00855AEC" w:rsidP="00F76221">
      <w:pPr>
        <w:spacing w:after="200" w:line="276" w:lineRule="auto"/>
      </w:pPr>
      <w:r>
        <w:br w:type="page"/>
      </w:r>
    </w:p>
    <w:p w:rsidR="00855AEC" w:rsidRDefault="00855AEC" w:rsidP="00F76221">
      <w:pPr>
        <w:ind w:left="4962"/>
        <w:jc w:val="center"/>
      </w:pPr>
      <w:r>
        <w:t>Приложение №1</w:t>
      </w:r>
    </w:p>
    <w:p w:rsidR="00855AEC" w:rsidRDefault="00855AEC" w:rsidP="003A3214">
      <w:pPr>
        <w:ind w:left="4962"/>
        <w:jc w:val="center"/>
      </w:pPr>
      <w:r>
        <w:t>к постановлению администрации</w:t>
      </w:r>
    </w:p>
    <w:p w:rsidR="00855AEC" w:rsidRDefault="00855AEC" w:rsidP="005364BB">
      <w:pPr>
        <w:ind w:left="4678"/>
        <w:jc w:val="center"/>
      </w:pPr>
      <w:r>
        <w:t>Татищевского муниципального района</w:t>
      </w:r>
    </w:p>
    <w:p w:rsidR="00855AEC" w:rsidRDefault="00855AEC" w:rsidP="003A3214">
      <w:pPr>
        <w:ind w:left="4962"/>
        <w:jc w:val="center"/>
        <w:rPr>
          <w:b/>
          <w:bCs/>
          <w:kern w:val="1"/>
        </w:rPr>
      </w:pPr>
      <w:r>
        <w:t>Саратовской области</w:t>
      </w:r>
    </w:p>
    <w:p w:rsidR="00855AEC" w:rsidRDefault="00855AEC" w:rsidP="003A3214">
      <w:pPr>
        <w:suppressAutoHyphens/>
        <w:rPr>
          <w:b/>
          <w:bCs/>
          <w:kern w:val="1"/>
        </w:rPr>
      </w:pPr>
    </w:p>
    <w:p w:rsidR="00855AEC" w:rsidRDefault="00855AEC" w:rsidP="003A3214">
      <w:pPr>
        <w:suppressAutoHyphens/>
        <w:jc w:val="center"/>
        <w:rPr>
          <w:b/>
          <w:bCs/>
        </w:rPr>
      </w:pPr>
      <w:r>
        <w:rPr>
          <w:b/>
          <w:bCs/>
          <w:kern w:val="1"/>
        </w:rPr>
        <w:t>Положение</w:t>
      </w:r>
    </w:p>
    <w:p w:rsidR="00855AEC" w:rsidRDefault="00855AEC" w:rsidP="003A3214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о проведении учебных военно-полевых сборов учащихся </w:t>
      </w:r>
    </w:p>
    <w:p w:rsidR="00855AEC" w:rsidRDefault="00855AEC" w:rsidP="003A3214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(юношей) 10 классов муниципальных общеобразовательных учреждений Татищевского муниципального района Саратовской области </w:t>
      </w:r>
    </w:p>
    <w:p w:rsidR="00855AEC" w:rsidRDefault="00855AEC" w:rsidP="003A3214">
      <w:pPr>
        <w:suppressAutoHyphens/>
        <w:jc w:val="center"/>
      </w:pPr>
      <w:r>
        <w:rPr>
          <w:b/>
          <w:bCs/>
        </w:rPr>
        <w:t>в 2022 году</w:t>
      </w:r>
    </w:p>
    <w:p w:rsidR="00855AEC" w:rsidRDefault="00855AEC" w:rsidP="003A3214"/>
    <w:p w:rsidR="00855AEC" w:rsidRPr="005766F3" w:rsidRDefault="00855AEC" w:rsidP="003A3214">
      <w:pPr>
        <w:suppressAutoHyphens/>
        <w:jc w:val="center"/>
        <w:rPr>
          <w:b/>
          <w:bCs/>
        </w:rPr>
      </w:pPr>
      <w:r>
        <w:rPr>
          <w:b/>
          <w:bCs/>
        </w:rPr>
        <w:t>1. Цели и задачи Сборов</w:t>
      </w:r>
    </w:p>
    <w:p w:rsidR="00855AEC" w:rsidRPr="00477106" w:rsidRDefault="00855AEC" w:rsidP="003A3214">
      <w:pPr>
        <w:suppressAutoHyphens/>
        <w:jc w:val="center"/>
      </w:pPr>
    </w:p>
    <w:p w:rsidR="00855AEC" w:rsidRDefault="00855AEC" w:rsidP="003A3214">
      <w:pPr>
        <w:suppressAutoHyphens/>
        <w:ind w:firstLine="708"/>
        <w:jc w:val="both"/>
      </w:pPr>
      <w:r>
        <w:t xml:space="preserve">Основными целями и задачами </w:t>
      </w:r>
      <w:r w:rsidRPr="005766F3">
        <w:t>учебных военно-по</w:t>
      </w:r>
      <w:r>
        <w:t xml:space="preserve">левых сборов учащихся (юношей) </w:t>
      </w:r>
      <w:r w:rsidRPr="005766F3">
        <w:t>10 классов муниципальных общеобразовательных учреждений Татищевского муниципального района Саратовской области</w:t>
      </w:r>
      <w:r>
        <w:t xml:space="preserve"> являются:</w:t>
      </w:r>
    </w:p>
    <w:p w:rsidR="00855AEC" w:rsidRDefault="00855AEC" w:rsidP="003A3214">
      <w:pPr>
        <w:suppressAutoHyphens/>
        <w:ind w:firstLine="708"/>
        <w:jc w:val="both"/>
      </w:pPr>
      <w:r>
        <w:t>формирование морально-психологических и физических каче</w:t>
      </w:r>
      <w:proofErr w:type="gramStart"/>
      <w:r>
        <w:t>ств гр</w:t>
      </w:r>
      <w:proofErr w:type="gramEnd"/>
      <w:r>
        <w:t>ажданина, необходимых для прохождения военной службы;</w:t>
      </w:r>
    </w:p>
    <w:p w:rsidR="00855AEC" w:rsidRDefault="00855AEC" w:rsidP="003A3214">
      <w:pPr>
        <w:suppressAutoHyphens/>
        <w:ind w:firstLine="708"/>
        <w:jc w:val="both"/>
      </w:pPr>
      <w:r>
        <w:t>воспитание патриотизма, уважения к историческому и культурному прошлому России;</w:t>
      </w:r>
    </w:p>
    <w:p w:rsidR="00855AEC" w:rsidRDefault="00855AEC" w:rsidP="003A3214">
      <w:pPr>
        <w:suppressAutoHyphens/>
        <w:ind w:firstLine="708"/>
        <w:jc w:val="both"/>
      </w:pPr>
      <w:r>
        <w:t xml:space="preserve">изучение основных положений законодательства Российской Федерации в области обороны государства, о воинской обязанности и воинском учете, обязательной и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 и ответственности военнослужащих и граждан, находящихся в запасе; </w:t>
      </w:r>
    </w:p>
    <w:p w:rsidR="00855AEC" w:rsidRDefault="00855AEC" w:rsidP="003A3214">
      <w:pPr>
        <w:suppressAutoHyphens/>
        <w:ind w:firstLine="708"/>
        <w:jc w:val="both"/>
      </w:pPr>
      <w:r>
        <w:t>приобретение навыков в области гражданской обороны;</w:t>
      </w:r>
    </w:p>
    <w:p w:rsidR="00855AEC" w:rsidRDefault="00855AEC" w:rsidP="003A3214">
      <w:pPr>
        <w:suppressAutoHyphens/>
        <w:ind w:firstLine="708"/>
        <w:jc w:val="both"/>
      </w:pPr>
      <w:r>
        <w:t xml:space="preserve">изучение основ безопасности военной службы, конструкции и правил обращения с боевым ручным стрелковым оружием, основ тактической, медицинской, строевой подготовки, вопросов радиационной, химической и биологической защиты войск и населения; </w:t>
      </w:r>
    </w:p>
    <w:p w:rsidR="00855AEC" w:rsidRDefault="00855AEC" w:rsidP="003A3214">
      <w:pPr>
        <w:suppressAutoHyphens/>
        <w:ind w:firstLine="708"/>
        <w:jc w:val="both"/>
      </w:pPr>
      <w:r>
        <w:t>практическое закрепление полученных знаний в ходе учебных сборов;</w:t>
      </w:r>
    </w:p>
    <w:p w:rsidR="00855AEC" w:rsidRDefault="00855AEC" w:rsidP="003A3214">
      <w:pPr>
        <w:suppressAutoHyphens/>
        <w:ind w:firstLine="708"/>
        <w:jc w:val="both"/>
      </w:pPr>
      <w:r>
        <w:t>проведение военно-профессиональной ориентации на овладение военно-учетными специальностями и выбор профессии офицера;</w:t>
      </w:r>
    </w:p>
    <w:p w:rsidR="00855AEC" w:rsidRDefault="00855AEC" w:rsidP="003A3214">
      <w:pPr>
        <w:suppressAutoHyphens/>
        <w:ind w:firstLine="708"/>
        <w:jc w:val="both"/>
      </w:pPr>
      <w:r>
        <w:t>В ходе учебных сборов должны отрабатываться следующие вопросы учебной программы:</w:t>
      </w:r>
    </w:p>
    <w:p w:rsidR="00855AEC" w:rsidRDefault="00855AEC" w:rsidP="003A3214">
      <w:pPr>
        <w:suppressAutoHyphens/>
        <w:ind w:firstLine="709"/>
        <w:jc w:val="both"/>
      </w:pPr>
      <w:r>
        <w:t>строй и управление им;</w:t>
      </w:r>
    </w:p>
    <w:p w:rsidR="00855AEC" w:rsidRDefault="00855AEC" w:rsidP="003A3214">
      <w:pPr>
        <w:suppressAutoHyphens/>
        <w:ind w:firstLine="709"/>
        <w:jc w:val="both"/>
      </w:pPr>
      <w:r>
        <w:t>устройство, назначение, тактико-технические характеристики автомата АК-74;</w:t>
      </w:r>
    </w:p>
    <w:p w:rsidR="00855AEC" w:rsidRDefault="00855AEC" w:rsidP="003A3214">
      <w:pPr>
        <w:suppressAutoHyphens/>
        <w:ind w:firstLine="709"/>
        <w:jc w:val="both"/>
      </w:pPr>
      <w:r>
        <w:t>практическое выполнение начального упражнения учебных стрельб;</w:t>
      </w:r>
    </w:p>
    <w:p w:rsidR="00855AEC" w:rsidRDefault="00855AEC" w:rsidP="003A3214">
      <w:pPr>
        <w:suppressAutoHyphens/>
        <w:ind w:firstLine="709"/>
        <w:jc w:val="both"/>
      </w:pPr>
      <w:r>
        <w:t>организация жизни и быта военнослужащих;</w:t>
      </w:r>
    </w:p>
    <w:p w:rsidR="00855AEC" w:rsidRDefault="00855AEC" w:rsidP="00F00F41">
      <w:pPr>
        <w:suppressAutoHyphens/>
        <w:ind w:firstLine="709"/>
        <w:jc w:val="both"/>
      </w:pPr>
      <w:r>
        <w:t>организация физической подготовки;</w:t>
      </w:r>
    </w:p>
    <w:p w:rsidR="00855AEC" w:rsidRDefault="00855AEC" w:rsidP="003A3214">
      <w:pPr>
        <w:suppressAutoHyphens/>
        <w:ind w:firstLine="709"/>
        <w:jc w:val="both"/>
      </w:pPr>
      <w:r>
        <w:t>организация боевой подготовки;</w:t>
      </w:r>
    </w:p>
    <w:p w:rsidR="00855AEC" w:rsidRDefault="00855AEC" w:rsidP="003A3214">
      <w:pPr>
        <w:suppressAutoHyphens/>
        <w:ind w:firstLine="709"/>
        <w:jc w:val="both"/>
      </w:pPr>
      <w:r>
        <w:t>организация хранения вещевого имущества;</w:t>
      </w:r>
    </w:p>
    <w:p w:rsidR="00855AEC" w:rsidRDefault="00855AEC" w:rsidP="003A3214">
      <w:pPr>
        <w:suppressAutoHyphens/>
        <w:ind w:firstLine="709"/>
        <w:jc w:val="both"/>
      </w:pPr>
      <w:r>
        <w:t>организация питания военнослужащих.</w:t>
      </w:r>
    </w:p>
    <w:p w:rsidR="00855AEC" w:rsidRDefault="00855AEC" w:rsidP="00824F6C">
      <w:pPr>
        <w:suppressAutoHyphens/>
        <w:jc w:val="both"/>
        <w:rPr>
          <w:b/>
          <w:bCs/>
        </w:rPr>
      </w:pPr>
    </w:p>
    <w:p w:rsidR="00855AEC" w:rsidRDefault="00855AEC" w:rsidP="003A3214">
      <w:pPr>
        <w:suppressAutoHyphens/>
        <w:jc w:val="center"/>
        <w:rPr>
          <w:b/>
          <w:bCs/>
        </w:rPr>
      </w:pPr>
      <w:r>
        <w:rPr>
          <w:b/>
          <w:bCs/>
        </w:rPr>
        <w:t>2. Время и место проведения Сборов</w:t>
      </w:r>
    </w:p>
    <w:p w:rsidR="00855AEC" w:rsidRPr="00477106" w:rsidRDefault="00855AEC" w:rsidP="003A3214">
      <w:pPr>
        <w:suppressAutoHyphens/>
        <w:jc w:val="center"/>
      </w:pPr>
    </w:p>
    <w:p w:rsidR="00855AEC" w:rsidRDefault="00855AEC" w:rsidP="003A3214">
      <w:pPr>
        <w:suppressAutoHyphens/>
        <w:ind w:firstLine="708"/>
        <w:jc w:val="both"/>
      </w:pPr>
      <w:r>
        <w:t xml:space="preserve">Сроки проведения учебных военно-полевых сборов: с 16 мая 2022 года по 20 мая 2022 года. </w:t>
      </w:r>
    </w:p>
    <w:p w:rsidR="00855AEC" w:rsidRDefault="00855AEC" w:rsidP="003A3214">
      <w:pPr>
        <w:suppressAutoHyphens/>
        <w:ind w:firstLine="567"/>
        <w:jc w:val="both"/>
        <w:rPr>
          <w:rStyle w:val="fontstyle11"/>
        </w:rPr>
      </w:pPr>
      <w:r>
        <w:t xml:space="preserve">Место проведения учебных военно-полевых сборов: </w:t>
      </w:r>
      <w:r>
        <w:rPr>
          <w:rStyle w:val="fontstyle11"/>
        </w:rPr>
        <w:t>войсковая часть 89553.</w:t>
      </w:r>
    </w:p>
    <w:p w:rsidR="00855AEC" w:rsidRDefault="00855AEC" w:rsidP="003A3214">
      <w:pPr>
        <w:suppressAutoHyphens/>
        <w:ind w:firstLine="567"/>
        <w:jc w:val="center"/>
      </w:pPr>
      <w:r>
        <w:rPr>
          <w:b/>
          <w:bCs/>
        </w:rPr>
        <w:t>3 Участники Сборов</w:t>
      </w:r>
    </w:p>
    <w:p w:rsidR="00855AEC" w:rsidRDefault="00855AEC" w:rsidP="003A3214">
      <w:pPr>
        <w:suppressAutoHyphens/>
        <w:ind w:firstLine="567"/>
        <w:jc w:val="both"/>
      </w:pPr>
    </w:p>
    <w:p w:rsidR="00855AEC" w:rsidRPr="00E146D1" w:rsidRDefault="00855AEC" w:rsidP="003A3214">
      <w:pPr>
        <w:suppressAutoHyphens/>
        <w:ind w:firstLine="567"/>
        <w:jc w:val="both"/>
      </w:pPr>
      <w:r>
        <w:t xml:space="preserve">К участию в учебных военно-полевых сборах допускаются юноши 10 классов муниципальных общеобразовательных учреждений Татищевского муниципального района Саратовской области, прошедшие медицинский осмотр. </w:t>
      </w:r>
    </w:p>
    <w:p w:rsidR="00855AEC" w:rsidRPr="003A3214" w:rsidRDefault="00855AEC" w:rsidP="003A3214">
      <w:pPr>
        <w:jc w:val="center"/>
        <w:rPr>
          <w:b/>
          <w:bCs/>
        </w:rPr>
      </w:pPr>
      <w:r>
        <w:rPr>
          <w:b/>
          <w:bCs/>
        </w:rPr>
        <w:t>4.</w:t>
      </w:r>
      <w:r w:rsidRPr="003A3214">
        <w:rPr>
          <w:b/>
          <w:bCs/>
        </w:rPr>
        <w:t xml:space="preserve"> </w:t>
      </w:r>
      <w:r>
        <w:rPr>
          <w:b/>
          <w:bCs/>
        </w:rPr>
        <w:t>Программа Сборов</w:t>
      </w:r>
    </w:p>
    <w:p w:rsidR="00855AEC" w:rsidRPr="00477106" w:rsidRDefault="00855AEC" w:rsidP="003A3214">
      <w:pPr>
        <w:pStyle w:val="aa"/>
        <w:ind w:left="900" w:firstLine="540"/>
        <w:jc w:val="center"/>
      </w:pPr>
    </w:p>
    <w:p w:rsidR="00855AEC" w:rsidRDefault="00855AEC" w:rsidP="005E4C64">
      <w:pPr>
        <w:pStyle w:val="a6"/>
        <w:tabs>
          <w:tab w:val="center" w:pos="4950"/>
        </w:tabs>
        <w:spacing w:after="0"/>
        <w:ind w:firstLine="851"/>
      </w:pPr>
      <w:r w:rsidRPr="003A3214">
        <w:t>В программу Сборов включены следующие виды:</w:t>
      </w:r>
    </w:p>
    <w:p w:rsidR="00855AEC" w:rsidRPr="00AB1CA6" w:rsidRDefault="00855AEC" w:rsidP="008F4FF5">
      <w:pPr>
        <w:shd w:val="clear" w:color="auto" w:fill="FFFFFF"/>
        <w:ind w:right="24" w:firstLine="851"/>
        <w:jc w:val="both"/>
      </w:pPr>
      <w:r>
        <w:rPr>
          <w:color w:val="000000"/>
          <w:spacing w:val="1"/>
        </w:rPr>
        <w:t>4</w:t>
      </w:r>
      <w:r w:rsidRPr="00AB1CA6">
        <w:rPr>
          <w:color w:val="000000"/>
          <w:spacing w:val="1"/>
        </w:rPr>
        <w:t>.1. Соревнования по военной подготовке.</w:t>
      </w:r>
    </w:p>
    <w:p w:rsidR="00855AEC" w:rsidRDefault="00855AEC" w:rsidP="005E4C64">
      <w:pPr>
        <w:shd w:val="clear" w:color="auto" w:fill="FFFFFF"/>
        <w:tabs>
          <w:tab w:val="left" w:pos="0"/>
        </w:tabs>
        <w:ind w:firstLine="851"/>
        <w:jc w:val="both"/>
      </w:pPr>
      <w:r>
        <w:rPr>
          <w:color w:val="000000"/>
          <w:spacing w:val="1"/>
        </w:rPr>
        <w:t>Соревнования командные, проводятся по следующим видам программы:</w:t>
      </w:r>
    </w:p>
    <w:p w:rsidR="00855AEC" w:rsidRDefault="00855AEC" w:rsidP="008F4FF5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разборка и сборка автомата (на время);</w:t>
      </w:r>
    </w:p>
    <w:p w:rsidR="00855AEC" w:rsidRDefault="00855AEC" w:rsidP="008F4FF5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снаряжение магазина.</w:t>
      </w:r>
    </w:p>
    <w:p w:rsidR="00855AEC" w:rsidRDefault="00855AEC" w:rsidP="008F4FF5">
      <w:pPr>
        <w:shd w:val="clear" w:color="auto" w:fill="FFFFFF"/>
        <w:ind w:firstLine="85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Порядок разборки и сборки:</w:t>
      </w:r>
    </w:p>
    <w:p w:rsidR="00855AEC" w:rsidRDefault="00855AEC" w:rsidP="008F4FF5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1. Отделить «магазин»;</w:t>
      </w:r>
    </w:p>
    <w:p w:rsidR="00855AEC" w:rsidRDefault="00855AEC" w:rsidP="008F4FF5">
      <w:pPr>
        <w:shd w:val="clear" w:color="auto" w:fill="FFFFFF"/>
        <w:ind w:firstLine="851"/>
        <w:jc w:val="both"/>
      </w:pPr>
      <w:r>
        <w:rPr>
          <w:color w:val="000000"/>
        </w:rPr>
        <w:t>2. Проверить, нет ли патрона в патроннике, для этого снять автомат с предохранителя, отвести рукоятку затворной рамы назад, отпустить рукоятку, при положении автомата под углом 45-60 градусов от линии горизонта спустить курок с боевого взвода;</w:t>
      </w:r>
    </w:p>
    <w:p w:rsidR="00855AEC" w:rsidRDefault="00855AEC" w:rsidP="005E4C64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3. Вынуть </w:t>
      </w:r>
      <w:r>
        <w:rPr>
          <w:color w:val="000000"/>
          <w:spacing w:val="2"/>
        </w:rPr>
        <w:t>пенал с принадлежностями;</w:t>
      </w:r>
    </w:p>
    <w:p w:rsidR="00855AEC" w:rsidRDefault="00855AEC" w:rsidP="005E4C64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4. Отделить </w:t>
      </w:r>
      <w:r>
        <w:rPr>
          <w:color w:val="000000"/>
          <w:spacing w:val="2"/>
        </w:rPr>
        <w:t xml:space="preserve">шомпол, крышку ствольной коробки, пружину возвратного механизма, затворную раму с </w:t>
      </w:r>
      <w:r>
        <w:rPr>
          <w:color w:val="000000"/>
          <w:spacing w:val="-1"/>
        </w:rPr>
        <w:t xml:space="preserve">газовым поршнем и затвором; </w:t>
      </w:r>
    </w:p>
    <w:p w:rsidR="00855AEC" w:rsidRDefault="00855AEC" w:rsidP="005E4C64">
      <w:pPr>
        <w:shd w:val="clear" w:color="auto" w:fill="FFFFFF"/>
        <w:tabs>
          <w:tab w:val="left" w:pos="0"/>
        </w:tabs>
        <w:ind w:firstLine="851"/>
        <w:jc w:val="both"/>
      </w:pPr>
      <w:r>
        <w:rPr>
          <w:color w:val="000000"/>
          <w:spacing w:val="-1"/>
        </w:rPr>
        <w:t>5. Вынуть затвор из затворной рамы;</w:t>
      </w:r>
    </w:p>
    <w:p w:rsidR="00855AEC" w:rsidRDefault="00855AEC" w:rsidP="005E4C64">
      <w:pPr>
        <w:shd w:val="clear" w:color="auto" w:fill="FFFFFF"/>
        <w:tabs>
          <w:tab w:val="left" w:pos="0"/>
        </w:tabs>
        <w:ind w:firstLine="851"/>
        <w:jc w:val="both"/>
      </w:pPr>
      <w:r>
        <w:rPr>
          <w:color w:val="000000"/>
          <w:spacing w:val="-1"/>
        </w:rPr>
        <w:t>6. Отсоединить газовую трубку со ствольной накладкой.</w:t>
      </w:r>
    </w:p>
    <w:p w:rsidR="00855AEC" w:rsidRDefault="00855AEC" w:rsidP="005E4C64">
      <w:pPr>
        <w:shd w:val="clear" w:color="auto" w:fill="FFFFFF"/>
        <w:tabs>
          <w:tab w:val="left" w:pos="0"/>
        </w:tabs>
        <w:ind w:firstLine="851"/>
        <w:jc w:val="both"/>
      </w:pPr>
      <w:r>
        <w:rPr>
          <w:color w:val="000000"/>
          <w:spacing w:val="-1"/>
        </w:rPr>
        <w:t>Детали автомата складываются на столе.</w:t>
      </w:r>
    </w:p>
    <w:p w:rsidR="00855AEC" w:rsidRDefault="00855AEC" w:rsidP="008F4FF5">
      <w:pPr>
        <w:shd w:val="clear" w:color="auto" w:fill="FFFFFF"/>
        <w:ind w:firstLine="851"/>
        <w:jc w:val="both"/>
      </w:pPr>
      <w:r>
        <w:rPr>
          <w:color w:val="000000"/>
          <w:spacing w:val="-1"/>
        </w:rPr>
        <w:t>Сборка осуществля</w:t>
      </w:r>
      <w:r>
        <w:rPr>
          <w:color w:val="000000"/>
          <w:spacing w:val="1"/>
        </w:rPr>
        <w:t xml:space="preserve">ется в обратном порядке. После присоединения крышки ствольной коробки спустить курок с боевого взвода, удерживая автомат, в положении  под углом 45-60 градусов от линии горизонта. </w:t>
      </w:r>
      <w:r>
        <w:rPr>
          <w:color w:val="000000"/>
          <w:spacing w:val="1"/>
        </w:rPr>
        <w:br/>
      </w:r>
      <w:r>
        <w:rPr>
          <w:color w:val="000000"/>
        </w:rPr>
        <w:t>Поставить автомат на предохранитель, присоединить магазин.</w:t>
      </w:r>
    </w:p>
    <w:p w:rsidR="00855AEC" w:rsidRDefault="00855AEC" w:rsidP="008F4FF5">
      <w:pPr>
        <w:shd w:val="clear" w:color="auto" w:fill="FFFFFF"/>
        <w:ind w:firstLine="54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Каждому участнику фиксируется время разборки и время сборки автомата. </w:t>
      </w:r>
      <w:r>
        <w:rPr>
          <w:color w:val="000000"/>
          <w:spacing w:val="-2"/>
        </w:rPr>
        <w:t>Время разборки и сборки суммируются.</w:t>
      </w:r>
    </w:p>
    <w:p w:rsidR="00855AEC" w:rsidRDefault="00855AEC" w:rsidP="008F4FF5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  <w:spacing w:val="-2"/>
        </w:rPr>
        <w:t xml:space="preserve">Штрафные очки начисляются за несоблюдение порядка разборки/сборки, пропуск этапов, несоблюдение техники безопасности при контрольном спуске, упавшие со стола детали (1 ошибка - дополнительно 5 секунд к зачетному времени). </w:t>
      </w:r>
    </w:p>
    <w:p w:rsidR="00855AEC" w:rsidRDefault="00855AEC" w:rsidP="00194509">
      <w:pPr>
        <w:shd w:val="clear" w:color="auto" w:fill="FFFFFF"/>
        <w:tabs>
          <w:tab w:val="left" w:pos="614"/>
        </w:tabs>
        <w:ind w:firstLine="540"/>
        <w:jc w:val="both"/>
      </w:pPr>
      <w:r>
        <w:rPr>
          <w:color w:val="000000"/>
          <w:spacing w:val="6"/>
        </w:rPr>
        <w:t xml:space="preserve">4.2. Строевая подготовка в составе команды. Первенство определяется по </w:t>
      </w:r>
      <w:r>
        <w:rPr>
          <w:color w:val="000000"/>
          <w:spacing w:val="1"/>
        </w:rPr>
        <w:t xml:space="preserve">наибольшей сумме баллов, полученной за выполнение 6 приемов. Каждый прием </w:t>
      </w:r>
      <w:r>
        <w:rPr>
          <w:color w:val="000000"/>
        </w:rPr>
        <w:t>оценивается по 10-балльной системе:</w:t>
      </w:r>
    </w:p>
    <w:p w:rsidR="00855AEC" w:rsidRDefault="00855AEC" w:rsidP="00194509">
      <w:pPr>
        <w:shd w:val="clear" w:color="auto" w:fill="FFFFFF"/>
        <w:ind w:firstLine="54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 Внешний вид (исходное положение - команда построена в одну шеренгу): </w:t>
      </w:r>
    </w:p>
    <w:p w:rsidR="00855AEC" w:rsidRDefault="00855AEC" w:rsidP="00194509">
      <w:pPr>
        <w:shd w:val="clear" w:color="auto" w:fill="FFFFFF"/>
        <w:ind w:firstLine="540"/>
        <w:jc w:val="both"/>
        <w:rPr>
          <w:color w:val="000000"/>
          <w:spacing w:val="3"/>
        </w:rPr>
      </w:pPr>
      <w:r>
        <w:rPr>
          <w:color w:val="000000"/>
          <w:spacing w:val="3"/>
        </w:rPr>
        <w:t>строевая стойка;</w:t>
      </w:r>
    </w:p>
    <w:p w:rsidR="00855AEC" w:rsidRDefault="00855AEC" w:rsidP="00194509">
      <w:pPr>
        <w:shd w:val="clear" w:color="auto" w:fill="FFFFFF"/>
        <w:ind w:firstLine="540"/>
        <w:jc w:val="both"/>
      </w:pPr>
      <w:r>
        <w:rPr>
          <w:color w:val="000000"/>
          <w:spacing w:val="3"/>
        </w:rPr>
        <w:t>единая военная форма;</w:t>
      </w:r>
    </w:p>
    <w:p w:rsidR="00855AEC" w:rsidRDefault="00855AEC" w:rsidP="00194509">
      <w:pPr>
        <w:shd w:val="clear" w:color="auto" w:fill="FFFFFF"/>
        <w:ind w:firstLine="540"/>
        <w:jc w:val="both"/>
      </w:pPr>
      <w:r>
        <w:rPr>
          <w:color w:val="000000"/>
          <w:spacing w:val="1"/>
        </w:rPr>
        <w:t>аккуратность прически и соответствие ее требованиям гигиены;</w:t>
      </w:r>
    </w:p>
    <w:p w:rsidR="00855AEC" w:rsidRDefault="00855AEC" w:rsidP="00194509">
      <w:pPr>
        <w:shd w:val="clear" w:color="auto" w:fill="FFFFFF"/>
        <w:ind w:firstLine="540"/>
        <w:jc w:val="both"/>
      </w:pPr>
      <w:r>
        <w:rPr>
          <w:color w:val="000000"/>
        </w:rPr>
        <w:t>опрятность.</w:t>
      </w:r>
    </w:p>
    <w:p w:rsidR="00855AEC" w:rsidRDefault="00855AEC" w:rsidP="00194509">
      <w:pPr>
        <w:shd w:val="clear" w:color="auto" w:fill="FFFFFF"/>
        <w:ind w:right="53" w:firstLine="540"/>
        <w:jc w:val="both"/>
      </w:pPr>
      <w:r>
        <w:rPr>
          <w:color w:val="000000"/>
        </w:rPr>
        <w:t xml:space="preserve">2. Команды и действия в строю выполняются согласно Строевому уставу </w:t>
      </w:r>
      <w:r>
        <w:rPr>
          <w:color w:val="000000"/>
          <w:spacing w:val="1"/>
        </w:rPr>
        <w:t>Вооруженных Сил Российской Федерации по следующим статьям:</w:t>
      </w:r>
    </w:p>
    <w:p w:rsidR="00855AEC" w:rsidRPr="003A3214" w:rsidRDefault="00855AEC" w:rsidP="00194509">
      <w:pPr>
        <w:shd w:val="clear" w:color="auto" w:fill="FFFFFF"/>
        <w:ind w:firstLine="540"/>
        <w:jc w:val="both"/>
      </w:pPr>
      <w:r w:rsidRPr="003A3214">
        <w:rPr>
          <w:color w:val="000000"/>
          <w:spacing w:val="-1"/>
        </w:rPr>
        <w:t xml:space="preserve">статья 98 - строевые приемы и движение, выполнение воинского </w:t>
      </w:r>
      <w:r w:rsidRPr="003A3214">
        <w:rPr>
          <w:color w:val="000000"/>
        </w:rPr>
        <w:t>приветствия в строю в движении;</w:t>
      </w:r>
    </w:p>
    <w:p w:rsidR="00855AEC" w:rsidRPr="003A3214" w:rsidRDefault="00855AEC" w:rsidP="00222B38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540"/>
        <w:jc w:val="both"/>
        <w:rPr>
          <w:color w:val="000000"/>
        </w:rPr>
      </w:pPr>
      <w:r w:rsidRPr="003A3214">
        <w:rPr>
          <w:color w:val="000000"/>
          <w:spacing w:val="1"/>
        </w:rPr>
        <w:t>статьи 77 и 30 - повороты на месте без оружия;</w:t>
      </w:r>
    </w:p>
    <w:p w:rsidR="00855AEC" w:rsidRPr="003A3214" w:rsidRDefault="00855AEC" w:rsidP="00222B38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540"/>
        <w:jc w:val="both"/>
        <w:rPr>
          <w:color w:val="000000"/>
        </w:rPr>
      </w:pPr>
      <w:r w:rsidRPr="003A3214">
        <w:rPr>
          <w:color w:val="000000"/>
          <w:spacing w:val="1"/>
        </w:rPr>
        <w:t>статьи 77 и 38 - повороты и движение;</w:t>
      </w:r>
    </w:p>
    <w:p w:rsidR="00855AEC" w:rsidRPr="003A3214" w:rsidRDefault="00855AEC" w:rsidP="00222B38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540"/>
        <w:jc w:val="both"/>
        <w:rPr>
          <w:color w:val="000000"/>
        </w:rPr>
      </w:pPr>
      <w:r w:rsidRPr="003A3214">
        <w:rPr>
          <w:color w:val="000000"/>
          <w:spacing w:val="1"/>
        </w:rPr>
        <w:t>статья 98- выполнение воинского приветствия в строю в движении;</w:t>
      </w:r>
    </w:p>
    <w:p w:rsidR="00855AEC" w:rsidRPr="003A3214" w:rsidRDefault="00855AEC" w:rsidP="00222B38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540"/>
        <w:jc w:val="both"/>
        <w:rPr>
          <w:color w:val="000000"/>
        </w:rPr>
      </w:pPr>
      <w:r w:rsidRPr="003A3214">
        <w:rPr>
          <w:color w:val="000000"/>
          <w:spacing w:val="2"/>
        </w:rPr>
        <w:t xml:space="preserve">исполнение строевой песни - исполняется песня военно-патриотического </w:t>
      </w:r>
      <w:r w:rsidRPr="003A3214">
        <w:rPr>
          <w:color w:val="000000"/>
          <w:spacing w:val="-1"/>
        </w:rPr>
        <w:t>содержания.</w:t>
      </w:r>
    </w:p>
    <w:p w:rsidR="00855AEC" w:rsidRPr="005E4C64" w:rsidRDefault="00855AEC" w:rsidP="005975D8">
      <w:pPr>
        <w:pStyle w:val="a6"/>
        <w:tabs>
          <w:tab w:val="left" w:pos="0"/>
        </w:tabs>
        <w:spacing w:after="0"/>
        <w:ind w:firstLine="709"/>
        <w:jc w:val="both"/>
      </w:pPr>
      <w:r>
        <w:t>4.3</w:t>
      </w:r>
      <w:r w:rsidRPr="005E4C64">
        <w:t>. Смотр физической подготовки граждан допризывного и призывного возрастов к военной службе</w:t>
      </w:r>
      <w:r>
        <w:t>.</w:t>
      </w:r>
    </w:p>
    <w:p w:rsidR="00855AEC" w:rsidRDefault="00855AEC" w:rsidP="003A3214">
      <w:pPr>
        <w:shd w:val="clear" w:color="auto" w:fill="FFFFFF"/>
        <w:ind w:left="19" w:firstLine="540"/>
        <w:jc w:val="both"/>
      </w:pPr>
      <w:r>
        <w:rPr>
          <w:color w:val="000000"/>
        </w:rPr>
        <w:t>В рамках смотра проходят лично-командные соревнования по следующим видам программы:</w:t>
      </w:r>
    </w:p>
    <w:p w:rsidR="00855AEC" w:rsidRDefault="00855AEC" w:rsidP="003A3214">
      <w:pPr>
        <w:ind w:firstLine="540"/>
        <w:jc w:val="both"/>
      </w:pPr>
      <w:r>
        <w:rPr>
          <w:color w:val="000000"/>
        </w:rPr>
        <w:t>1. Стрельба из пневматической винтовки.</w:t>
      </w:r>
      <w:r>
        <w:t xml:space="preserve"> Вся команда. Стрельба проводится из пневматической винтовки из положений лежа и стоя. Дистанция для стрельбы –10 м, 3 пробных, 5 зачетных выстрелов. </w:t>
      </w:r>
      <w:r>
        <w:br/>
        <w:t>Мишень № 8.</w:t>
      </w:r>
    </w:p>
    <w:p w:rsidR="00855AEC" w:rsidRDefault="00855AEC" w:rsidP="003A3214">
      <w:pPr>
        <w:pStyle w:val="a8"/>
        <w:ind w:firstLine="540"/>
        <w:rPr>
          <w:rFonts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Метание гранаты.</w:t>
      </w:r>
      <w:r>
        <w:rPr>
          <w:rFonts w:ascii="Times New Roman" w:hAnsi="Times New Roman" w:cs="Times New Roman"/>
          <w:sz w:val="28"/>
          <w:szCs w:val="28"/>
        </w:rPr>
        <w:t xml:space="preserve"> Вся команда. </w:t>
      </w:r>
      <w:r>
        <w:rPr>
          <w:rFonts w:ascii="Times New Roman" w:hAnsi="Times New Roman" w:cs="Times New Roman"/>
          <w:color w:val="000000"/>
          <w:sz w:val="28"/>
          <w:szCs w:val="28"/>
        </w:rPr>
        <w:t>Метание гранат на дальность производится с разбега или с места учебными гранатами Ф-1. Масса гранаты – 600г. Для метания участнику дается 3 гранаты, которые предоставляются участнику судьями на месте метания.</w:t>
      </w:r>
    </w:p>
    <w:p w:rsidR="00855AEC" w:rsidRDefault="00855AEC" w:rsidP="003A321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firstLine="540"/>
        <w:jc w:val="both"/>
        <w:rPr>
          <w:color w:val="000000"/>
          <w:spacing w:val="-11"/>
        </w:rPr>
      </w:pPr>
      <w:r>
        <w:rPr>
          <w:color w:val="000000"/>
        </w:rPr>
        <w:t xml:space="preserve">3. </w:t>
      </w:r>
      <w:r>
        <w:rPr>
          <w:color w:val="000000"/>
          <w:spacing w:val="15"/>
        </w:rPr>
        <w:t>Бег-100м.</w:t>
      </w:r>
      <w:r>
        <w:t xml:space="preserve"> Вся команда.</w:t>
      </w:r>
    </w:p>
    <w:p w:rsidR="00855AEC" w:rsidRDefault="00855AEC" w:rsidP="003A3214">
      <w:pPr>
        <w:widowControl w:val="0"/>
        <w:shd w:val="clear" w:color="auto" w:fill="FFFFFF"/>
        <w:tabs>
          <w:tab w:val="left" w:pos="540"/>
          <w:tab w:val="left" w:pos="619"/>
        </w:tabs>
        <w:autoSpaceDE w:val="0"/>
        <w:autoSpaceDN w:val="0"/>
        <w:adjustRightInd w:val="0"/>
        <w:ind w:left="540" w:firstLine="540"/>
        <w:jc w:val="both"/>
        <w:rPr>
          <w:color w:val="000000"/>
          <w:spacing w:val="-10"/>
        </w:rPr>
      </w:pPr>
      <w:r>
        <w:rPr>
          <w:color w:val="000000"/>
          <w:spacing w:val="15"/>
        </w:rPr>
        <w:t xml:space="preserve">4. </w:t>
      </w:r>
      <w:r>
        <w:rPr>
          <w:color w:val="000000"/>
          <w:spacing w:val="13"/>
        </w:rPr>
        <w:t>Бег-1000м.</w:t>
      </w:r>
      <w:r>
        <w:t xml:space="preserve"> Вся команда.</w:t>
      </w:r>
    </w:p>
    <w:p w:rsidR="00855AEC" w:rsidRDefault="00855AEC" w:rsidP="003A3214">
      <w:pPr>
        <w:widowControl w:val="0"/>
        <w:shd w:val="clear" w:color="auto" w:fill="FFFFFF"/>
        <w:tabs>
          <w:tab w:val="left" w:pos="540"/>
          <w:tab w:val="left" w:pos="619"/>
        </w:tabs>
        <w:autoSpaceDE w:val="0"/>
        <w:autoSpaceDN w:val="0"/>
        <w:adjustRightInd w:val="0"/>
        <w:ind w:left="540" w:firstLine="540"/>
        <w:jc w:val="both"/>
      </w:pPr>
      <w:r>
        <w:rPr>
          <w:color w:val="000000"/>
          <w:spacing w:val="13"/>
        </w:rPr>
        <w:t xml:space="preserve">5. </w:t>
      </w:r>
      <w:r>
        <w:rPr>
          <w:color w:val="000000"/>
        </w:rPr>
        <w:t xml:space="preserve">Подтягивание на перекладине. </w:t>
      </w:r>
      <w:r>
        <w:t>Вся команда.</w:t>
      </w:r>
    </w:p>
    <w:p w:rsidR="00855AEC" w:rsidRDefault="00855AEC" w:rsidP="003A3214">
      <w:pPr>
        <w:widowControl w:val="0"/>
        <w:shd w:val="clear" w:color="auto" w:fill="FFFFFF"/>
        <w:tabs>
          <w:tab w:val="left" w:pos="540"/>
          <w:tab w:val="left" w:pos="619"/>
        </w:tabs>
        <w:autoSpaceDE w:val="0"/>
        <w:autoSpaceDN w:val="0"/>
        <w:adjustRightInd w:val="0"/>
        <w:ind w:left="540" w:firstLine="540"/>
        <w:jc w:val="both"/>
      </w:pPr>
      <w:r>
        <w:t>6. Одевание противогаза на время.</w:t>
      </w:r>
    </w:p>
    <w:p w:rsidR="00855AEC" w:rsidRDefault="00855AEC" w:rsidP="003A3214">
      <w:pPr>
        <w:widowControl w:val="0"/>
        <w:shd w:val="clear" w:color="auto" w:fill="FFFFFF"/>
        <w:tabs>
          <w:tab w:val="left" w:pos="540"/>
          <w:tab w:val="left" w:pos="619"/>
        </w:tabs>
        <w:autoSpaceDE w:val="0"/>
        <w:autoSpaceDN w:val="0"/>
        <w:adjustRightInd w:val="0"/>
        <w:ind w:left="540" w:firstLine="540"/>
        <w:jc w:val="both"/>
        <w:rPr>
          <w:color w:val="000000"/>
          <w:spacing w:val="-11"/>
        </w:rPr>
      </w:pPr>
      <w:r>
        <w:t>7. Стрельба из автомата.</w:t>
      </w:r>
    </w:p>
    <w:p w:rsidR="00855AEC" w:rsidRDefault="00855AEC" w:rsidP="003A3214">
      <w:pPr>
        <w:shd w:val="clear" w:color="auto" w:fill="FFFFFF"/>
        <w:ind w:left="19" w:right="5" w:firstLine="540"/>
        <w:jc w:val="both"/>
      </w:pPr>
      <w:r>
        <w:rPr>
          <w:color w:val="000000"/>
          <w:spacing w:val="-1"/>
        </w:rPr>
        <w:t xml:space="preserve">Победитель в личном первенстве определяется по наибольшей сумме очков, </w:t>
      </w:r>
      <w:r>
        <w:rPr>
          <w:color w:val="000000"/>
        </w:rPr>
        <w:t>набранных во всех видах программы.</w:t>
      </w:r>
    </w:p>
    <w:p w:rsidR="00855AEC" w:rsidRDefault="00855AEC" w:rsidP="003A3214">
      <w:pPr>
        <w:shd w:val="clear" w:color="auto" w:fill="FFFFFF"/>
        <w:ind w:left="19" w:firstLine="540"/>
        <w:jc w:val="both"/>
      </w:pPr>
      <w:r>
        <w:rPr>
          <w:color w:val="000000"/>
          <w:spacing w:val="1"/>
        </w:rPr>
        <w:t xml:space="preserve">При равенстве очков у нескольких учащихся преимущество получает </w:t>
      </w:r>
      <w:r>
        <w:rPr>
          <w:color w:val="000000"/>
          <w:spacing w:val="5"/>
        </w:rPr>
        <w:t xml:space="preserve">участник, выигравший больше видов, а при равенстве этих показателей </w:t>
      </w:r>
      <w:r>
        <w:rPr>
          <w:color w:val="000000"/>
        </w:rPr>
        <w:t>преимущество определяется по результатам бега на 1000 м.</w:t>
      </w:r>
    </w:p>
    <w:p w:rsidR="00855AEC" w:rsidRDefault="00855AEC" w:rsidP="003A3214">
      <w:pPr>
        <w:shd w:val="clear" w:color="auto" w:fill="FFFFFF"/>
        <w:ind w:left="19" w:firstLine="540"/>
        <w:jc w:val="both"/>
        <w:rPr>
          <w:color w:val="000000"/>
        </w:rPr>
      </w:pPr>
      <w:r>
        <w:rPr>
          <w:color w:val="000000"/>
          <w:spacing w:val="7"/>
        </w:rPr>
        <w:t xml:space="preserve">Командное первенство определяется по наибольшей сумме очков, </w:t>
      </w:r>
      <w:r>
        <w:rPr>
          <w:color w:val="000000"/>
          <w:spacing w:val="2"/>
        </w:rPr>
        <w:t xml:space="preserve">набранных всеми участниками команды. При равенстве набранных очков у </w:t>
      </w:r>
      <w:r>
        <w:rPr>
          <w:color w:val="000000"/>
          <w:spacing w:val="1"/>
        </w:rPr>
        <w:t xml:space="preserve">нескольких команд преимущество получает команда, имеющая лучший результат </w:t>
      </w:r>
      <w:r>
        <w:rPr>
          <w:color w:val="000000"/>
        </w:rPr>
        <w:t>в беге на 1000 м.</w:t>
      </w:r>
    </w:p>
    <w:p w:rsidR="00855AEC" w:rsidRDefault="00855AEC" w:rsidP="003A3214">
      <w:pPr>
        <w:shd w:val="clear" w:color="auto" w:fill="FFFFFF"/>
        <w:ind w:left="19" w:firstLine="540"/>
        <w:jc w:val="both"/>
      </w:pPr>
      <w:r>
        <w:rPr>
          <w:color w:val="000000"/>
        </w:rPr>
        <w:t>Смотр будет проходить на базе войсковой части №89553.</w:t>
      </w:r>
    </w:p>
    <w:p w:rsidR="00855AEC" w:rsidRPr="005E4C64" w:rsidRDefault="00855AEC" w:rsidP="005975D8">
      <w:pPr>
        <w:shd w:val="clear" w:color="auto" w:fill="FFFFFF"/>
        <w:tabs>
          <w:tab w:val="left" w:pos="9570"/>
        </w:tabs>
        <w:ind w:left="851" w:right="19"/>
      </w:pPr>
      <w:r>
        <w:rPr>
          <w:color w:val="000000"/>
        </w:rPr>
        <w:t>4.4.</w:t>
      </w:r>
      <w:r w:rsidRPr="005E4C64">
        <w:rPr>
          <w:color w:val="000000"/>
        </w:rPr>
        <w:t xml:space="preserve"> Военизированная эстафета</w:t>
      </w:r>
      <w:r>
        <w:rPr>
          <w:color w:val="000000"/>
        </w:rPr>
        <w:t>.</w:t>
      </w:r>
    </w:p>
    <w:p w:rsidR="00855AEC" w:rsidRDefault="00855AEC" w:rsidP="003A3214">
      <w:pPr>
        <w:shd w:val="clear" w:color="auto" w:fill="FFFFFF"/>
        <w:ind w:left="10" w:right="10" w:firstLine="540"/>
        <w:jc w:val="both"/>
      </w:pPr>
      <w:r>
        <w:rPr>
          <w:color w:val="000000"/>
        </w:rPr>
        <w:t xml:space="preserve">Соревнования командные проводятся в соответствии с Наставлением по </w:t>
      </w:r>
      <w:r>
        <w:rPr>
          <w:color w:val="000000"/>
          <w:spacing w:val="8"/>
        </w:rPr>
        <w:t xml:space="preserve">физической подготовке в Вооруженных Силах Российской Федерации </w:t>
      </w:r>
      <w:r>
        <w:rPr>
          <w:color w:val="000000"/>
          <w:spacing w:val="1"/>
        </w:rPr>
        <w:t xml:space="preserve">(НФП-2009) по упражнению «Общее контрольное упражнение на единой полосе </w:t>
      </w:r>
      <w:r>
        <w:rPr>
          <w:color w:val="000000"/>
        </w:rPr>
        <w:t>препятствий» согласно приложению № 3.</w:t>
      </w:r>
    </w:p>
    <w:p w:rsidR="00855AEC" w:rsidRPr="005975D8" w:rsidRDefault="00855AEC" w:rsidP="003A3214">
      <w:pPr>
        <w:pStyle w:val="aa"/>
        <w:ind w:left="0"/>
        <w:jc w:val="center"/>
      </w:pPr>
    </w:p>
    <w:p w:rsidR="00855AEC" w:rsidRDefault="00855AEC" w:rsidP="003A3214">
      <w:pPr>
        <w:pStyle w:val="aa"/>
        <w:ind w:left="0"/>
        <w:jc w:val="center"/>
        <w:rPr>
          <w:b/>
          <w:bCs/>
        </w:rPr>
      </w:pPr>
      <w:r>
        <w:rPr>
          <w:b/>
          <w:bCs/>
        </w:rPr>
        <w:t>5.</w:t>
      </w:r>
      <w:r w:rsidRPr="003A3214">
        <w:rPr>
          <w:b/>
          <w:bCs/>
        </w:rPr>
        <w:t xml:space="preserve"> </w:t>
      </w:r>
      <w:r>
        <w:rPr>
          <w:b/>
          <w:bCs/>
        </w:rPr>
        <w:t>Определение победителей</w:t>
      </w:r>
    </w:p>
    <w:p w:rsidR="00855AEC" w:rsidRPr="005975D8" w:rsidRDefault="00855AEC" w:rsidP="003A3214">
      <w:pPr>
        <w:pStyle w:val="aa"/>
        <w:ind w:left="0"/>
        <w:jc w:val="center"/>
      </w:pPr>
    </w:p>
    <w:p w:rsidR="00855AEC" w:rsidRDefault="00855AEC" w:rsidP="003A3214">
      <w:pPr>
        <w:ind w:firstLine="540"/>
        <w:jc w:val="both"/>
      </w:pPr>
      <w:r>
        <w:t>Победители в личном зачете Сборов определяются по наилучшему результату в каждом виде соревнований.</w:t>
      </w:r>
    </w:p>
    <w:p w:rsidR="00855AEC" w:rsidRPr="005975D8" w:rsidRDefault="00855AEC" w:rsidP="003A3214">
      <w:pPr>
        <w:shd w:val="clear" w:color="auto" w:fill="FFFFFF"/>
        <w:ind w:right="43" w:firstLine="540"/>
        <w:jc w:val="both"/>
      </w:pPr>
    </w:p>
    <w:p w:rsidR="00855AEC" w:rsidRDefault="00855AEC" w:rsidP="003A3214">
      <w:pPr>
        <w:pStyle w:val="aa"/>
        <w:ind w:left="0"/>
        <w:jc w:val="center"/>
        <w:rPr>
          <w:b/>
          <w:bCs/>
        </w:rPr>
      </w:pPr>
      <w:r>
        <w:rPr>
          <w:b/>
          <w:bCs/>
        </w:rPr>
        <w:t>6. Награждение победителей</w:t>
      </w:r>
    </w:p>
    <w:p w:rsidR="00855AEC" w:rsidRPr="005975D8" w:rsidRDefault="00855AEC" w:rsidP="003A3214">
      <w:pPr>
        <w:pStyle w:val="aa"/>
        <w:ind w:left="0"/>
        <w:jc w:val="center"/>
      </w:pPr>
    </w:p>
    <w:p w:rsidR="00855AEC" w:rsidRDefault="00855AEC" w:rsidP="003A3214">
      <w:pPr>
        <w:pStyle w:val="aa"/>
        <w:ind w:left="0" w:firstLine="540"/>
        <w:jc w:val="both"/>
        <w:rPr>
          <w:b/>
          <w:bCs/>
        </w:rPr>
      </w:pPr>
      <w:r>
        <w:t xml:space="preserve">Победители в личном зачете по видам соревнований, занявшие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места, награждаются грамотами администрации Татищевского муниципального района Саратовской области.</w:t>
      </w:r>
    </w:p>
    <w:p w:rsidR="00855AEC" w:rsidRPr="005975D8" w:rsidRDefault="00855AEC" w:rsidP="003A3214">
      <w:pPr>
        <w:pStyle w:val="aa"/>
        <w:ind w:left="0"/>
        <w:jc w:val="center"/>
      </w:pPr>
    </w:p>
    <w:p w:rsidR="00855AEC" w:rsidRDefault="00855AEC" w:rsidP="003A3214">
      <w:pPr>
        <w:pStyle w:val="aa"/>
        <w:ind w:left="0"/>
        <w:jc w:val="center"/>
        <w:rPr>
          <w:b/>
          <w:bCs/>
        </w:rPr>
      </w:pPr>
      <w:r>
        <w:rPr>
          <w:b/>
          <w:bCs/>
        </w:rPr>
        <w:t>7.</w:t>
      </w:r>
      <w:r w:rsidRPr="003A3214">
        <w:rPr>
          <w:b/>
          <w:bCs/>
        </w:rPr>
        <w:t xml:space="preserve"> </w:t>
      </w:r>
      <w:r>
        <w:rPr>
          <w:b/>
          <w:bCs/>
        </w:rPr>
        <w:t>Финансирование</w:t>
      </w:r>
    </w:p>
    <w:p w:rsidR="00855AEC" w:rsidRPr="005975D8" w:rsidRDefault="00855AEC" w:rsidP="003A3214">
      <w:pPr>
        <w:pStyle w:val="aa"/>
        <w:ind w:left="0"/>
        <w:jc w:val="center"/>
      </w:pPr>
    </w:p>
    <w:p w:rsidR="00855AEC" w:rsidRDefault="00855AEC" w:rsidP="003A3214">
      <w:pPr>
        <w:tabs>
          <w:tab w:val="left" w:pos="-426"/>
        </w:tabs>
        <w:ind w:firstLine="540"/>
        <w:jc w:val="both"/>
      </w:pPr>
      <w:r w:rsidRPr="005975D8">
        <w:t>Расходы по командированию</w:t>
      </w:r>
      <w:r>
        <w:t xml:space="preserve"> команд несут командирующие организации.</w:t>
      </w:r>
    </w:p>
    <w:p w:rsidR="00855AEC" w:rsidRDefault="00855AEC" w:rsidP="003A3214">
      <w:pPr>
        <w:tabs>
          <w:tab w:val="left" w:pos="-426"/>
        </w:tabs>
        <w:ind w:firstLine="540"/>
        <w:jc w:val="both"/>
      </w:pPr>
      <w:r>
        <w:t>Расходы, связанные с проведением Сборов: приобретение канцтоваров, инвентаря, организационные расходы, медицинское обеспечение соревнований – за счет средств на проведение физкультурно-массовых и спортивных мероприятий управления образования администрации Татищевского муниципального района Саратовской области.</w:t>
      </w:r>
    </w:p>
    <w:p w:rsidR="00855AEC" w:rsidRDefault="00855AEC" w:rsidP="003A3214">
      <w:pPr>
        <w:ind w:firstLine="540"/>
        <w:jc w:val="both"/>
      </w:pPr>
    </w:p>
    <w:p w:rsidR="00855AEC" w:rsidRDefault="00855AEC" w:rsidP="003A3214">
      <w:pPr>
        <w:pStyle w:val="aa"/>
        <w:ind w:left="0"/>
        <w:jc w:val="center"/>
        <w:rPr>
          <w:b/>
          <w:bCs/>
        </w:rPr>
      </w:pPr>
      <w:r>
        <w:rPr>
          <w:b/>
          <w:bCs/>
        </w:rPr>
        <w:t>8.</w:t>
      </w:r>
      <w:r w:rsidRPr="003A3214">
        <w:rPr>
          <w:b/>
          <w:bCs/>
        </w:rPr>
        <w:t xml:space="preserve"> </w:t>
      </w:r>
      <w:r>
        <w:rPr>
          <w:b/>
          <w:bCs/>
        </w:rPr>
        <w:t>Сроки подачи заявок</w:t>
      </w:r>
    </w:p>
    <w:p w:rsidR="00855AEC" w:rsidRPr="00375D3C" w:rsidRDefault="00855AEC" w:rsidP="003A3214">
      <w:pPr>
        <w:pStyle w:val="aa"/>
        <w:ind w:left="0"/>
        <w:jc w:val="center"/>
        <w:rPr>
          <w:b/>
          <w:bCs/>
        </w:rPr>
      </w:pPr>
    </w:p>
    <w:p w:rsidR="00855AEC" w:rsidRDefault="00855AEC" w:rsidP="003A3214">
      <w:pPr>
        <w:ind w:firstLine="540"/>
        <w:jc w:val="both"/>
      </w:pPr>
      <w:r>
        <w:t xml:space="preserve">Предварительные заявки на участие в Сборах направляются в управление образования администрации Татищевского муниципального района Саратовской области до 29 апреля 2022 года на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 w:rsidRPr="00F2357B">
          <w:rPr>
            <w:rStyle w:val="ab"/>
            <w:lang w:val="en-US"/>
          </w:rPr>
          <w:t>uotatmr</w:t>
        </w:r>
        <w:r w:rsidRPr="00375D3C">
          <w:rPr>
            <w:rStyle w:val="ab"/>
          </w:rPr>
          <w:t>@</w:t>
        </w:r>
        <w:r w:rsidRPr="00F2357B">
          <w:rPr>
            <w:rStyle w:val="ab"/>
            <w:lang w:val="en-US"/>
          </w:rPr>
          <w:t>mail</w:t>
        </w:r>
        <w:r w:rsidRPr="00375D3C">
          <w:rPr>
            <w:rStyle w:val="ab"/>
          </w:rPr>
          <w:t>.</w:t>
        </w:r>
        <w:r w:rsidRPr="00F2357B">
          <w:rPr>
            <w:rStyle w:val="ab"/>
            <w:lang w:val="en-US"/>
          </w:rPr>
          <w:t>ru</w:t>
        </w:r>
      </w:hyperlink>
      <w:r>
        <w:t xml:space="preserve">. </w:t>
      </w:r>
    </w:p>
    <w:p w:rsidR="00855AEC" w:rsidRDefault="00855AEC" w:rsidP="003A3214">
      <w:pPr>
        <w:ind w:firstLine="540"/>
        <w:jc w:val="both"/>
      </w:pPr>
      <w:r>
        <w:t>Именные заявки, заверенные врачом, паспорта участников соревнований подаются в день приезда на соревнования.</w:t>
      </w:r>
    </w:p>
    <w:p w:rsidR="00855AEC" w:rsidRPr="003A3214" w:rsidRDefault="00855AEC" w:rsidP="003A3214">
      <w:pPr>
        <w:suppressAutoHyphens/>
        <w:ind w:firstLine="567"/>
        <w:jc w:val="center"/>
        <w:rPr>
          <w:b/>
          <w:bCs/>
        </w:rPr>
      </w:pPr>
    </w:p>
    <w:p w:rsidR="00855AEC" w:rsidRDefault="00855AEC" w:rsidP="003A3214">
      <w:pPr>
        <w:suppressAutoHyphens/>
        <w:jc w:val="center"/>
        <w:rPr>
          <w:b/>
          <w:bCs/>
        </w:rPr>
      </w:pPr>
      <w:r>
        <w:rPr>
          <w:b/>
          <w:bCs/>
        </w:rPr>
        <w:t>9. Руководство подготовкой и проведением Сборов</w:t>
      </w:r>
    </w:p>
    <w:p w:rsidR="00855AEC" w:rsidRDefault="00855AEC" w:rsidP="003A3214">
      <w:pPr>
        <w:suppressAutoHyphens/>
        <w:ind w:firstLine="567"/>
        <w:jc w:val="center"/>
        <w:rPr>
          <w:b/>
          <w:bCs/>
        </w:rPr>
      </w:pPr>
    </w:p>
    <w:p w:rsidR="00855AEC" w:rsidRDefault="00855AEC" w:rsidP="00C67DA2">
      <w:pPr>
        <w:ind w:firstLine="540"/>
        <w:jc w:val="both"/>
      </w:pPr>
      <w:r>
        <w:t xml:space="preserve">Руководство подготовкой и проведением учебных военно-полевых сборов осуществляется управлением образования администрации Татищевского муниципального района Саратовской области. Начальник штаба Сборов – учитель основ безопасности жизнедеятельности </w:t>
      </w:r>
      <w:r w:rsidRPr="00A0774E">
        <w:rPr>
          <w:lang w:eastAsia="ru-RU"/>
        </w:rPr>
        <w:t>М</w:t>
      </w:r>
      <w:r>
        <w:rPr>
          <w:lang w:eastAsia="ru-RU"/>
        </w:rPr>
        <w:t>униципальное образовательное учреждение</w:t>
      </w:r>
      <w:r w:rsidRPr="00A0774E">
        <w:rPr>
          <w:lang w:eastAsia="ru-RU"/>
        </w:rPr>
        <w:t xml:space="preserve"> </w:t>
      </w:r>
      <w:r>
        <w:rPr>
          <w:lang w:eastAsia="ru-RU"/>
        </w:rPr>
        <w:t>«Татищевский лицей</w:t>
      </w:r>
      <w:r w:rsidRPr="00125558">
        <w:rPr>
          <w:lang w:eastAsia="ru-RU"/>
        </w:rPr>
        <w:t xml:space="preserve">» </w:t>
      </w:r>
      <w:r w:rsidRPr="00C67DA2">
        <w:t>Кадишнов Андрей Васильевич</w:t>
      </w:r>
      <w:r>
        <w:t>.</w:t>
      </w:r>
    </w:p>
    <w:p w:rsidR="00855AEC" w:rsidRPr="00C67DA2" w:rsidRDefault="00855AEC" w:rsidP="00C67DA2">
      <w:pPr>
        <w:ind w:firstLine="540"/>
        <w:jc w:val="both"/>
        <w:sectPr w:rsidR="00855AEC" w:rsidRPr="00C67DA2" w:rsidSect="0057496E">
          <w:pgSz w:w="11906" w:h="16838"/>
          <w:pgMar w:top="709" w:right="851" w:bottom="1134" w:left="1701" w:header="708" w:footer="708" w:gutter="0"/>
          <w:cols w:space="708"/>
          <w:docGrid w:linePitch="360"/>
        </w:sectPr>
      </w:pPr>
    </w:p>
    <w:p w:rsidR="00855AEC" w:rsidRPr="008759E6" w:rsidRDefault="00855AEC" w:rsidP="00183093">
      <w:pPr>
        <w:ind w:left="10206"/>
        <w:jc w:val="center"/>
        <w:rPr>
          <w:sz w:val="24"/>
          <w:szCs w:val="24"/>
        </w:rPr>
      </w:pPr>
      <w:r>
        <w:t>Приложение №2</w:t>
      </w:r>
    </w:p>
    <w:p w:rsidR="00855AEC" w:rsidRDefault="00855AEC" w:rsidP="00183093">
      <w:pPr>
        <w:ind w:left="10206"/>
        <w:jc w:val="center"/>
      </w:pPr>
      <w:r>
        <w:t>к постановлению администрации</w:t>
      </w:r>
    </w:p>
    <w:p w:rsidR="00855AEC" w:rsidRDefault="00855AEC" w:rsidP="00183093">
      <w:pPr>
        <w:ind w:left="10206"/>
        <w:jc w:val="center"/>
      </w:pPr>
      <w:r>
        <w:t>Татищевского муниципального района</w:t>
      </w:r>
    </w:p>
    <w:p w:rsidR="00855AEC" w:rsidRDefault="00855AEC" w:rsidP="00183093">
      <w:pPr>
        <w:ind w:left="10206"/>
        <w:jc w:val="center"/>
        <w:rPr>
          <w:b/>
          <w:bCs/>
          <w:kern w:val="1"/>
        </w:rPr>
      </w:pPr>
      <w:r>
        <w:t>Саратовской области</w:t>
      </w:r>
    </w:p>
    <w:p w:rsidR="00855AEC" w:rsidRPr="00740285" w:rsidRDefault="00855AEC" w:rsidP="008759E6">
      <w:pPr>
        <w:jc w:val="center"/>
      </w:pPr>
    </w:p>
    <w:p w:rsidR="00855AEC" w:rsidRDefault="00855AEC" w:rsidP="008759E6">
      <w:pPr>
        <w:jc w:val="center"/>
        <w:rPr>
          <w:b/>
          <w:bCs/>
        </w:rPr>
      </w:pPr>
      <w:r>
        <w:rPr>
          <w:b/>
          <w:bCs/>
        </w:rPr>
        <w:t xml:space="preserve">Учебно-методический план </w:t>
      </w:r>
      <w:r w:rsidRPr="00F76221">
        <w:rPr>
          <w:b/>
          <w:bCs/>
        </w:rPr>
        <w:t>учебных военно-полевых сборов учащихся (юношей) 10 классов муниципальных общеобразовательных учреждений Татищевского муниципал</w:t>
      </w:r>
      <w:r>
        <w:rPr>
          <w:b/>
          <w:bCs/>
        </w:rPr>
        <w:t>ьного района Саратовской области</w:t>
      </w:r>
    </w:p>
    <w:p w:rsidR="00855AEC" w:rsidRPr="00740285" w:rsidRDefault="00855AEC" w:rsidP="008759E6">
      <w:pPr>
        <w:jc w:val="center"/>
      </w:pPr>
    </w:p>
    <w:tbl>
      <w:tblPr>
        <w:tblW w:w="14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115"/>
        <w:gridCol w:w="3147"/>
        <w:gridCol w:w="1011"/>
        <w:gridCol w:w="19"/>
        <w:gridCol w:w="2143"/>
        <w:gridCol w:w="1890"/>
        <w:gridCol w:w="1902"/>
        <w:gridCol w:w="112"/>
        <w:gridCol w:w="110"/>
        <w:gridCol w:w="2203"/>
      </w:tblGrid>
      <w:tr w:rsidR="00855AEC" w:rsidRPr="003503FF">
        <w:trPr>
          <w:jc w:val="center"/>
        </w:trPr>
        <w:tc>
          <w:tcPr>
            <w:tcW w:w="2451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Наименование тем</w:t>
            </w:r>
          </w:p>
        </w:tc>
        <w:tc>
          <w:tcPr>
            <w:tcW w:w="3147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Содержание занятий</w:t>
            </w:r>
          </w:p>
        </w:tc>
        <w:tc>
          <w:tcPr>
            <w:tcW w:w="1030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Время</w:t>
            </w:r>
          </w:p>
        </w:tc>
        <w:tc>
          <w:tcPr>
            <w:tcW w:w="2143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Место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Порядок</w:t>
            </w:r>
          </w:p>
        </w:tc>
        <w:tc>
          <w:tcPr>
            <w:tcW w:w="2124" w:type="dxa"/>
            <w:gridSpan w:val="3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203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Материальное обеспечение</w:t>
            </w:r>
          </w:p>
        </w:tc>
      </w:tr>
      <w:tr w:rsidR="00855AEC" w:rsidRPr="003503FF">
        <w:trPr>
          <w:jc w:val="center"/>
        </w:trPr>
        <w:tc>
          <w:tcPr>
            <w:tcW w:w="2451" w:type="dxa"/>
            <w:gridSpan w:val="2"/>
          </w:tcPr>
          <w:p w:rsidR="00855AEC" w:rsidRPr="003503FF" w:rsidRDefault="00855AEC" w:rsidP="00FE511E">
            <w:pPr>
              <w:jc w:val="center"/>
              <w:rPr>
                <w:i/>
                <w:iCs/>
                <w:sz w:val="18"/>
                <w:szCs w:val="18"/>
              </w:rPr>
            </w:pPr>
            <w:r w:rsidRPr="003503FF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147" w:type="dxa"/>
          </w:tcPr>
          <w:p w:rsidR="00855AEC" w:rsidRPr="003503FF" w:rsidRDefault="00855AEC" w:rsidP="00FE511E">
            <w:pPr>
              <w:jc w:val="center"/>
              <w:rPr>
                <w:i/>
                <w:iCs/>
                <w:sz w:val="18"/>
                <w:szCs w:val="18"/>
              </w:rPr>
            </w:pPr>
            <w:r w:rsidRPr="003503FF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30" w:type="dxa"/>
            <w:gridSpan w:val="2"/>
          </w:tcPr>
          <w:p w:rsidR="00855AEC" w:rsidRPr="003503FF" w:rsidRDefault="00855AEC" w:rsidP="00FE511E">
            <w:pPr>
              <w:jc w:val="center"/>
              <w:rPr>
                <w:i/>
                <w:iCs/>
                <w:sz w:val="18"/>
                <w:szCs w:val="18"/>
              </w:rPr>
            </w:pPr>
            <w:r w:rsidRPr="003503FF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143" w:type="dxa"/>
          </w:tcPr>
          <w:p w:rsidR="00855AEC" w:rsidRPr="003503FF" w:rsidRDefault="00855AEC" w:rsidP="00FE511E">
            <w:pPr>
              <w:jc w:val="center"/>
              <w:rPr>
                <w:i/>
                <w:iCs/>
                <w:sz w:val="18"/>
                <w:szCs w:val="18"/>
              </w:rPr>
            </w:pPr>
            <w:r w:rsidRPr="003503FF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i/>
                <w:iCs/>
                <w:sz w:val="18"/>
                <w:szCs w:val="18"/>
              </w:rPr>
            </w:pPr>
            <w:r w:rsidRPr="003503FF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124" w:type="dxa"/>
            <w:gridSpan w:val="3"/>
          </w:tcPr>
          <w:p w:rsidR="00855AEC" w:rsidRPr="003503FF" w:rsidRDefault="00855AEC" w:rsidP="00FE511E">
            <w:pPr>
              <w:jc w:val="center"/>
              <w:rPr>
                <w:i/>
                <w:iCs/>
                <w:sz w:val="18"/>
                <w:szCs w:val="18"/>
              </w:rPr>
            </w:pPr>
            <w:r w:rsidRPr="003503FF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03" w:type="dxa"/>
          </w:tcPr>
          <w:p w:rsidR="00855AEC" w:rsidRPr="003503FF" w:rsidRDefault="00855AEC" w:rsidP="00FE511E">
            <w:pPr>
              <w:jc w:val="center"/>
              <w:rPr>
                <w:i/>
                <w:iCs/>
                <w:sz w:val="18"/>
                <w:szCs w:val="18"/>
              </w:rPr>
            </w:pPr>
            <w:r w:rsidRPr="003503FF">
              <w:rPr>
                <w:i/>
                <w:iCs/>
                <w:sz w:val="18"/>
                <w:szCs w:val="18"/>
              </w:rPr>
              <w:t>7</w:t>
            </w:r>
          </w:p>
        </w:tc>
      </w:tr>
      <w:tr w:rsidR="00855AEC" w:rsidRPr="003503FF">
        <w:trPr>
          <w:jc w:val="center"/>
        </w:trPr>
        <w:tc>
          <w:tcPr>
            <w:tcW w:w="14988" w:type="dxa"/>
            <w:gridSpan w:val="11"/>
          </w:tcPr>
          <w:p w:rsidR="00855AEC" w:rsidRPr="003503FF" w:rsidRDefault="00855AEC" w:rsidP="00FE511E">
            <w:pPr>
              <w:jc w:val="center"/>
              <w:rPr>
                <w:b/>
                <w:bCs/>
              </w:rPr>
            </w:pPr>
            <w:r w:rsidRPr="003503FF">
              <w:rPr>
                <w:b/>
                <w:bCs/>
              </w:rPr>
              <w:t>1-й день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 xml:space="preserve"> Основы подготовки граждан к военной службе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Вводное занятие, проводимое перед началом учебных сборов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1 час</w:t>
            </w:r>
          </w:p>
        </w:tc>
        <w:tc>
          <w:tcPr>
            <w:tcW w:w="21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Рассказ, показ, объяснение</w:t>
            </w:r>
          </w:p>
        </w:tc>
        <w:tc>
          <w:tcPr>
            <w:tcW w:w="1902" w:type="dxa"/>
          </w:tcPr>
          <w:p w:rsidR="00855AEC" w:rsidRPr="003503FF" w:rsidRDefault="00855AEC" w:rsidP="00740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425" w:type="dxa"/>
            <w:gridSpan w:val="3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Плакаты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Размещение и быт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Размещение военнослужащих, распорядок дня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2 часа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933D3E">
              <w:rPr>
                <w:sz w:val="22"/>
                <w:szCs w:val="22"/>
              </w:rPr>
              <w:t>в/</w:t>
            </w:r>
            <w:proofErr w:type="gramStart"/>
            <w:r w:rsidRPr="00933D3E">
              <w:rPr>
                <w:sz w:val="22"/>
                <w:szCs w:val="22"/>
              </w:rPr>
              <w:t>ч</w:t>
            </w:r>
            <w:proofErr w:type="gramEnd"/>
            <w:r w:rsidRPr="00933D3E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02" w:type="dxa"/>
          </w:tcPr>
          <w:p w:rsidR="00855AEC" w:rsidRDefault="00855AEC">
            <w:r w:rsidRPr="00697C16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425" w:type="dxa"/>
            <w:gridSpan w:val="3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Помещение и оборудование воинской части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Основы обеспечения безопасности военной службы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Довести до обучаемых опасные факторы военной службы, организацию обеспечения безопасных условий в повседневной деятельности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1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933D3E">
              <w:rPr>
                <w:sz w:val="22"/>
                <w:szCs w:val="22"/>
              </w:rPr>
              <w:t>в/</w:t>
            </w:r>
            <w:proofErr w:type="gramStart"/>
            <w:r w:rsidRPr="00933D3E">
              <w:rPr>
                <w:sz w:val="22"/>
                <w:szCs w:val="22"/>
              </w:rPr>
              <w:t>ч</w:t>
            </w:r>
            <w:proofErr w:type="gramEnd"/>
            <w:r w:rsidRPr="00933D3E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02" w:type="dxa"/>
          </w:tcPr>
          <w:p w:rsidR="00855AEC" w:rsidRDefault="00855AEC">
            <w:r w:rsidRPr="00697C16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425" w:type="dxa"/>
            <w:gridSpan w:val="3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Помещение и оборудование воинской части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Суточный наряд, обязанности лиц суточного наряда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Назначение и состав суточного наряда воинской части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1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933D3E">
              <w:rPr>
                <w:sz w:val="22"/>
                <w:szCs w:val="22"/>
              </w:rPr>
              <w:t>в/</w:t>
            </w:r>
            <w:proofErr w:type="gramStart"/>
            <w:r w:rsidRPr="00933D3E">
              <w:rPr>
                <w:sz w:val="22"/>
                <w:szCs w:val="22"/>
              </w:rPr>
              <w:t>ч</w:t>
            </w:r>
            <w:proofErr w:type="gramEnd"/>
            <w:r w:rsidRPr="00933D3E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02" w:type="dxa"/>
          </w:tcPr>
          <w:p w:rsidR="00855AEC" w:rsidRDefault="00855AEC">
            <w:r w:rsidRPr="00697C16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425" w:type="dxa"/>
            <w:gridSpan w:val="3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Помещения и оборудование воинской части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Организация караульной службы, обязанности часового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Организация караульной службы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1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933D3E">
              <w:rPr>
                <w:sz w:val="22"/>
                <w:szCs w:val="22"/>
              </w:rPr>
              <w:t>в/</w:t>
            </w:r>
            <w:proofErr w:type="gramStart"/>
            <w:r w:rsidRPr="00933D3E">
              <w:rPr>
                <w:sz w:val="22"/>
                <w:szCs w:val="22"/>
              </w:rPr>
              <w:t>ч</w:t>
            </w:r>
            <w:proofErr w:type="gramEnd"/>
            <w:r w:rsidRPr="00933D3E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02" w:type="dxa"/>
          </w:tcPr>
          <w:p w:rsidR="00855AEC" w:rsidRDefault="00855AEC">
            <w:r w:rsidRPr="00697C16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425" w:type="dxa"/>
            <w:gridSpan w:val="3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 xml:space="preserve">Строевой устав </w:t>
            </w:r>
            <w:proofErr w:type="gramStart"/>
            <w:r w:rsidRPr="003503FF">
              <w:rPr>
                <w:sz w:val="22"/>
                <w:szCs w:val="22"/>
              </w:rPr>
              <w:t>ВС</w:t>
            </w:r>
            <w:proofErr w:type="gramEnd"/>
            <w:r w:rsidRPr="003503FF">
              <w:rPr>
                <w:sz w:val="22"/>
                <w:szCs w:val="22"/>
              </w:rPr>
              <w:t>, плакаты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Строевая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Отработка строевых приемов и движений без оружия, слаживание подразделений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503FF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141699">
              <w:rPr>
                <w:sz w:val="22"/>
                <w:szCs w:val="22"/>
              </w:rPr>
              <w:t>в/</w:t>
            </w:r>
            <w:proofErr w:type="gramStart"/>
            <w:r w:rsidRPr="00141699">
              <w:rPr>
                <w:sz w:val="22"/>
                <w:szCs w:val="22"/>
              </w:rPr>
              <w:t>ч</w:t>
            </w:r>
            <w:proofErr w:type="gramEnd"/>
            <w:r w:rsidRPr="00141699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02" w:type="dxa"/>
          </w:tcPr>
          <w:p w:rsidR="00855AEC" w:rsidRDefault="00855AEC">
            <w:r w:rsidRPr="00066DFB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425" w:type="dxa"/>
            <w:gridSpan w:val="3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 xml:space="preserve">Строевой Устав </w:t>
            </w:r>
            <w:proofErr w:type="gramStart"/>
            <w:r w:rsidRPr="003503FF">
              <w:rPr>
                <w:sz w:val="22"/>
                <w:szCs w:val="22"/>
              </w:rPr>
              <w:t>ВС</w:t>
            </w:r>
            <w:proofErr w:type="gramEnd"/>
            <w:r w:rsidRPr="003503FF">
              <w:rPr>
                <w:sz w:val="22"/>
                <w:szCs w:val="22"/>
              </w:rPr>
              <w:t>, плакаты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Физическая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Кросс 1 км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503FF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141699">
              <w:rPr>
                <w:sz w:val="22"/>
                <w:szCs w:val="22"/>
              </w:rPr>
              <w:t>в/</w:t>
            </w:r>
            <w:proofErr w:type="gramStart"/>
            <w:r w:rsidRPr="00141699">
              <w:rPr>
                <w:sz w:val="22"/>
                <w:szCs w:val="22"/>
              </w:rPr>
              <w:t>ч</w:t>
            </w:r>
            <w:proofErr w:type="gramEnd"/>
            <w:r w:rsidRPr="00141699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02" w:type="dxa"/>
          </w:tcPr>
          <w:p w:rsidR="00855AEC" w:rsidRDefault="00855AEC">
            <w:r w:rsidRPr="00066DFB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425" w:type="dxa"/>
            <w:gridSpan w:val="3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 xml:space="preserve">Наставление по ФП в </w:t>
            </w:r>
            <w:proofErr w:type="gramStart"/>
            <w:r w:rsidRPr="003503FF">
              <w:rPr>
                <w:sz w:val="22"/>
                <w:szCs w:val="22"/>
              </w:rPr>
              <w:t>ВС</w:t>
            </w:r>
            <w:proofErr w:type="gramEnd"/>
            <w:r w:rsidRPr="003503FF">
              <w:rPr>
                <w:sz w:val="22"/>
                <w:szCs w:val="22"/>
              </w:rPr>
              <w:t xml:space="preserve"> РФ</w:t>
            </w:r>
          </w:p>
        </w:tc>
      </w:tr>
      <w:tr w:rsidR="00855AEC" w:rsidRPr="003503FF">
        <w:trPr>
          <w:trHeight w:val="315"/>
          <w:jc w:val="center"/>
        </w:trPr>
        <w:tc>
          <w:tcPr>
            <w:tcW w:w="14988" w:type="dxa"/>
            <w:gridSpan w:val="11"/>
          </w:tcPr>
          <w:p w:rsidR="00855AEC" w:rsidRPr="003503FF" w:rsidRDefault="00855AEC" w:rsidP="00FE511E">
            <w:pPr>
              <w:jc w:val="center"/>
              <w:rPr>
                <w:b/>
                <w:bCs/>
              </w:rPr>
            </w:pPr>
            <w:r w:rsidRPr="003503FF">
              <w:rPr>
                <w:b/>
                <w:bCs/>
              </w:rPr>
              <w:t>2-й день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Физическая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Разучивание упражнений комплекса утренней гимнастики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503FF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9108C7">
              <w:rPr>
                <w:sz w:val="22"/>
                <w:szCs w:val="22"/>
              </w:rPr>
              <w:t>в/</w:t>
            </w:r>
            <w:proofErr w:type="gramStart"/>
            <w:r w:rsidRPr="009108C7">
              <w:rPr>
                <w:sz w:val="22"/>
                <w:szCs w:val="22"/>
              </w:rPr>
              <w:t>ч</w:t>
            </w:r>
            <w:proofErr w:type="gramEnd"/>
            <w:r w:rsidRPr="009108C7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1C3B24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 xml:space="preserve">Наставление по ФП в </w:t>
            </w:r>
            <w:proofErr w:type="gramStart"/>
            <w:r w:rsidRPr="003503FF">
              <w:rPr>
                <w:sz w:val="22"/>
                <w:szCs w:val="22"/>
              </w:rPr>
              <w:t>ВС</w:t>
            </w:r>
            <w:proofErr w:type="gramEnd"/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Радиационная, химическая и биологическая защита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Приемы и способы индивидуальной защиты. Преодоление участка местности, зараженного радиоактивными веществами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503FF">
              <w:rPr>
                <w:sz w:val="22"/>
                <w:szCs w:val="22"/>
              </w:rPr>
              <w:t>часа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9108C7">
              <w:rPr>
                <w:sz w:val="22"/>
                <w:szCs w:val="22"/>
              </w:rPr>
              <w:t>в/</w:t>
            </w:r>
            <w:proofErr w:type="gramStart"/>
            <w:r w:rsidRPr="009108C7">
              <w:rPr>
                <w:sz w:val="22"/>
                <w:szCs w:val="22"/>
              </w:rPr>
              <w:t>ч</w:t>
            </w:r>
            <w:proofErr w:type="gramEnd"/>
            <w:r w:rsidRPr="009108C7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1C3B24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Противогазы, общезащитные комплексы, приборы дозиметрического и химического контроля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Огневая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Автомат Калашникова, работа частей и механизмов автомата, чистка, смазка и хранение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503FF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9108C7">
              <w:rPr>
                <w:sz w:val="22"/>
                <w:szCs w:val="22"/>
              </w:rPr>
              <w:t>в/</w:t>
            </w:r>
            <w:proofErr w:type="gramStart"/>
            <w:r w:rsidRPr="009108C7">
              <w:rPr>
                <w:sz w:val="22"/>
                <w:szCs w:val="22"/>
              </w:rPr>
              <w:t>ч</w:t>
            </w:r>
            <w:proofErr w:type="gramEnd"/>
            <w:r w:rsidRPr="009108C7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1C3B24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Автоматы Калашникова, плакаты, схемы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Суточный наряд. Обязанности суточного наряда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Подготовка суточного наряда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1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9108C7">
              <w:rPr>
                <w:sz w:val="22"/>
                <w:szCs w:val="22"/>
              </w:rPr>
              <w:t>в/</w:t>
            </w:r>
            <w:proofErr w:type="gramStart"/>
            <w:r w:rsidRPr="009108C7">
              <w:rPr>
                <w:sz w:val="22"/>
                <w:szCs w:val="22"/>
              </w:rPr>
              <w:t>ч</w:t>
            </w:r>
            <w:proofErr w:type="gramEnd"/>
            <w:r w:rsidRPr="009108C7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1C3B24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Устав внутренней службы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Строевая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Строи взвода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503FF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9108C7">
              <w:rPr>
                <w:sz w:val="22"/>
                <w:szCs w:val="22"/>
              </w:rPr>
              <w:t>в/</w:t>
            </w:r>
            <w:proofErr w:type="gramStart"/>
            <w:r w:rsidRPr="009108C7">
              <w:rPr>
                <w:sz w:val="22"/>
                <w:szCs w:val="22"/>
              </w:rPr>
              <w:t>ч</w:t>
            </w:r>
            <w:proofErr w:type="gramEnd"/>
            <w:r w:rsidRPr="009108C7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1C3B24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Строевой устав</w:t>
            </w:r>
            <w:proofErr w:type="gramStart"/>
            <w:r w:rsidRPr="003503FF">
              <w:rPr>
                <w:sz w:val="22"/>
                <w:szCs w:val="22"/>
              </w:rPr>
              <w:t xml:space="preserve"> ,</w:t>
            </w:r>
            <w:proofErr w:type="gramEnd"/>
            <w:r w:rsidRPr="003503FF">
              <w:rPr>
                <w:sz w:val="22"/>
                <w:szCs w:val="22"/>
              </w:rPr>
              <w:t xml:space="preserve"> плакаты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Физическая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100м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1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9108C7">
              <w:rPr>
                <w:sz w:val="22"/>
                <w:szCs w:val="22"/>
              </w:rPr>
              <w:t>в/</w:t>
            </w:r>
            <w:proofErr w:type="gramStart"/>
            <w:r w:rsidRPr="009108C7">
              <w:rPr>
                <w:sz w:val="22"/>
                <w:szCs w:val="22"/>
              </w:rPr>
              <w:t>ч</w:t>
            </w:r>
            <w:proofErr w:type="gramEnd"/>
            <w:r w:rsidRPr="009108C7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1C3B24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 xml:space="preserve">Наставление по ФП в </w:t>
            </w:r>
            <w:proofErr w:type="gramStart"/>
            <w:r w:rsidRPr="003503FF">
              <w:rPr>
                <w:sz w:val="22"/>
                <w:szCs w:val="22"/>
              </w:rPr>
              <w:t>ВС</w:t>
            </w:r>
            <w:proofErr w:type="gramEnd"/>
            <w:r w:rsidRPr="003503FF">
              <w:rPr>
                <w:sz w:val="22"/>
                <w:szCs w:val="22"/>
              </w:rPr>
              <w:t xml:space="preserve"> РФ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Огневая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Правила стрельбы, ведение огня из автомата. Меры безопасности при стрельбе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3 часа</w:t>
            </w:r>
          </w:p>
        </w:tc>
        <w:tc>
          <w:tcPr>
            <w:tcW w:w="21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Стрельбище войсковой части</w:t>
            </w:r>
            <w:r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Pr="003503FF" w:rsidRDefault="00855AEC" w:rsidP="00740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Автоматы Калашникова, плакаты, схемы. Ку</w:t>
            </w:r>
            <w:proofErr w:type="gramStart"/>
            <w:r w:rsidRPr="003503FF">
              <w:rPr>
                <w:sz w:val="22"/>
                <w:szCs w:val="22"/>
              </w:rPr>
              <w:t>рс стр</w:t>
            </w:r>
            <w:proofErr w:type="gramEnd"/>
            <w:r w:rsidRPr="003503FF">
              <w:rPr>
                <w:sz w:val="22"/>
                <w:szCs w:val="22"/>
              </w:rPr>
              <w:t>ельб</w:t>
            </w:r>
          </w:p>
        </w:tc>
      </w:tr>
      <w:tr w:rsidR="00855AEC" w:rsidRPr="003503FF">
        <w:trPr>
          <w:trHeight w:val="389"/>
          <w:jc w:val="center"/>
        </w:trPr>
        <w:tc>
          <w:tcPr>
            <w:tcW w:w="14988" w:type="dxa"/>
            <w:gridSpan w:val="11"/>
          </w:tcPr>
          <w:p w:rsidR="00855AEC" w:rsidRPr="003503FF" w:rsidRDefault="00855AEC" w:rsidP="00881E2E">
            <w:pPr>
              <w:jc w:val="center"/>
              <w:rPr>
                <w:b/>
                <w:bCs/>
              </w:rPr>
            </w:pPr>
            <w:r w:rsidRPr="003503FF">
              <w:rPr>
                <w:b/>
                <w:bCs/>
              </w:rPr>
              <w:t>3-й день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Физическая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 xml:space="preserve">Выполнение упражнений на спортивных снарядах. 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1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EC0085">
              <w:rPr>
                <w:sz w:val="22"/>
                <w:szCs w:val="22"/>
              </w:rPr>
              <w:t>в/</w:t>
            </w:r>
            <w:proofErr w:type="gramStart"/>
            <w:r w:rsidRPr="00EC0085">
              <w:rPr>
                <w:sz w:val="22"/>
                <w:szCs w:val="22"/>
              </w:rPr>
              <w:t>ч</w:t>
            </w:r>
            <w:proofErr w:type="gramEnd"/>
            <w:r w:rsidRPr="00EC0085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5C1072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 xml:space="preserve">Наставление по ФП в </w:t>
            </w:r>
            <w:proofErr w:type="gramStart"/>
            <w:r w:rsidRPr="003503FF">
              <w:rPr>
                <w:sz w:val="22"/>
                <w:szCs w:val="22"/>
              </w:rPr>
              <w:t>ВС</w:t>
            </w:r>
            <w:proofErr w:type="gramEnd"/>
            <w:r w:rsidRPr="003503FF">
              <w:rPr>
                <w:sz w:val="22"/>
                <w:szCs w:val="22"/>
              </w:rPr>
              <w:t xml:space="preserve"> РФ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Действия солдата в бою, обязанности солдата в бою, передвижения солдата в бою.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503FF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EC0085">
              <w:rPr>
                <w:sz w:val="22"/>
                <w:szCs w:val="22"/>
              </w:rPr>
              <w:t>в/</w:t>
            </w:r>
            <w:proofErr w:type="gramStart"/>
            <w:r w:rsidRPr="00EC0085">
              <w:rPr>
                <w:sz w:val="22"/>
                <w:szCs w:val="22"/>
              </w:rPr>
              <w:t>ч</w:t>
            </w:r>
            <w:proofErr w:type="gramEnd"/>
            <w:r w:rsidRPr="00EC0085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5C1072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Боевой Устав сухопутных войск, карты плакаты, макеты, полигонное оборудование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Строевая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Отработка правил воинского приветствия без оружия на месте и в движении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1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EC0085">
              <w:rPr>
                <w:sz w:val="22"/>
                <w:szCs w:val="22"/>
              </w:rPr>
              <w:t>в/</w:t>
            </w:r>
            <w:proofErr w:type="gramStart"/>
            <w:r w:rsidRPr="00EC0085">
              <w:rPr>
                <w:sz w:val="22"/>
                <w:szCs w:val="22"/>
              </w:rPr>
              <w:t>ч</w:t>
            </w:r>
            <w:proofErr w:type="gramEnd"/>
            <w:r w:rsidRPr="00EC0085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5C1072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Строевой устав, плакаты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Суточный наряд, обязанности лиц суточного наряда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Подготовка суточного наряда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503FF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EC0085">
              <w:rPr>
                <w:sz w:val="22"/>
                <w:szCs w:val="22"/>
              </w:rPr>
              <w:t>в/</w:t>
            </w:r>
            <w:proofErr w:type="gramStart"/>
            <w:r w:rsidRPr="00EC0085">
              <w:rPr>
                <w:sz w:val="22"/>
                <w:szCs w:val="22"/>
              </w:rPr>
              <w:t>ч</w:t>
            </w:r>
            <w:proofErr w:type="gramEnd"/>
            <w:r w:rsidRPr="00EC0085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5C1072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Устав вооруженных сил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Физическая подготовка</w:t>
            </w:r>
          </w:p>
        </w:tc>
        <w:tc>
          <w:tcPr>
            <w:tcW w:w="3262" w:type="dxa"/>
            <w:gridSpan w:val="2"/>
          </w:tcPr>
          <w:p w:rsidR="00855AEC" w:rsidRDefault="00855AEC" w:rsidP="00FE5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нормативов, подтягивание</w:t>
            </w:r>
          </w:p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1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EC0085">
              <w:rPr>
                <w:sz w:val="22"/>
                <w:szCs w:val="22"/>
              </w:rPr>
              <w:t>в/</w:t>
            </w:r>
            <w:proofErr w:type="gramStart"/>
            <w:r w:rsidRPr="00EC0085">
              <w:rPr>
                <w:sz w:val="22"/>
                <w:szCs w:val="22"/>
              </w:rPr>
              <w:t>ч</w:t>
            </w:r>
            <w:proofErr w:type="gramEnd"/>
            <w:r w:rsidRPr="00EC0085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5C1072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 xml:space="preserve">Наставление по ФП в </w:t>
            </w:r>
            <w:proofErr w:type="gramStart"/>
            <w:r w:rsidRPr="003503FF">
              <w:rPr>
                <w:sz w:val="22"/>
                <w:szCs w:val="22"/>
              </w:rPr>
              <w:t>ВС</w:t>
            </w:r>
            <w:proofErr w:type="gramEnd"/>
            <w:r w:rsidRPr="003503FF">
              <w:rPr>
                <w:sz w:val="22"/>
                <w:szCs w:val="22"/>
              </w:rPr>
              <w:t xml:space="preserve"> РФ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Выбор местности для стрельбы, самоокапывание и маскировка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1 час</w:t>
            </w:r>
          </w:p>
        </w:tc>
        <w:tc>
          <w:tcPr>
            <w:tcW w:w="2162" w:type="dxa"/>
            <w:gridSpan w:val="2"/>
          </w:tcPr>
          <w:p w:rsidR="00855AEC" w:rsidRDefault="00855AEC" w:rsidP="00881E2E">
            <w:pPr>
              <w:jc w:val="center"/>
            </w:pPr>
            <w:r w:rsidRPr="00EC0085">
              <w:rPr>
                <w:sz w:val="22"/>
                <w:szCs w:val="22"/>
              </w:rPr>
              <w:t>в/</w:t>
            </w:r>
            <w:proofErr w:type="gramStart"/>
            <w:r w:rsidRPr="00EC0085">
              <w:rPr>
                <w:sz w:val="22"/>
                <w:szCs w:val="22"/>
              </w:rPr>
              <w:t>ч</w:t>
            </w:r>
            <w:proofErr w:type="gramEnd"/>
            <w:r w:rsidRPr="00EC0085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5C1072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Боевой устав сухопутных войск, плакаты, макеты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Огневая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 xml:space="preserve">Практическая стрельба </w:t>
            </w:r>
          </w:p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из АК-74</w:t>
            </w:r>
          </w:p>
        </w:tc>
        <w:tc>
          <w:tcPr>
            <w:tcW w:w="1011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503FF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1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Стрельбище войсковой части</w:t>
            </w:r>
            <w:r>
              <w:rPr>
                <w:sz w:val="22"/>
                <w:szCs w:val="22"/>
              </w:rPr>
              <w:t xml:space="preserve"> «№89553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5C1072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АК-74</w:t>
            </w:r>
          </w:p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 xml:space="preserve"> Ку</w:t>
            </w:r>
            <w:proofErr w:type="gramStart"/>
            <w:r w:rsidRPr="003503FF">
              <w:rPr>
                <w:sz w:val="22"/>
                <w:szCs w:val="22"/>
              </w:rPr>
              <w:t>рс стр</w:t>
            </w:r>
            <w:proofErr w:type="gramEnd"/>
            <w:r w:rsidRPr="003503FF">
              <w:rPr>
                <w:sz w:val="22"/>
                <w:szCs w:val="22"/>
              </w:rPr>
              <w:t>ельб</w:t>
            </w:r>
          </w:p>
        </w:tc>
      </w:tr>
      <w:tr w:rsidR="00855AEC" w:rsidRPr="003503FF">
        <w:trPr>
          <w:trHeight w:val="290"/>
          <w:jc w:val="center"/>
        </w:trPr>
        <w:tc>
          <w:tcPr>
            <w:tcW w:w="14988" w:type="dxa"/>
            <w:gridSpan w:val="11"/>
          </w:tcPr>
          <w:p w:rsidR="00855AEC" w:rsidRPr="003503FF" w:rsidRDefault="00855AEC" w:rsidP="00FE511E">
            <w:pPr>
              <w:jc w:val="center"/>
              <w:rPr>
                <w:b/>
                <w:bCs/>
              </w:rPr>
            </w:pPr>
            <w:r w:rsidRPr="003503FF">
              <w:rPr>
                <w:b/>
                <w:bCs/>
              </w:rPr>
              <w:t>4-й день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Физическая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Тренировки. Сдача нормативов</w:t>
            </w:r>
          </w:p>
        </w:tc>
        <w:tc>
          <w:tcPr>
            <w:tcW w:w="1030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1 час</w:t>
            </w:r>
          </w:p>
        </w:tc>
        <w:tc>
          <w:tcPr>
            <w:tcW w:w="2143" w:type="dxa"/>
          </w:tcPr>
          <w:p w:rsidR="00855AEC" w:rsidRDefault="00855AEC" w:rsidP="00881E2E">
            <w:pPr>
              <w:jc w:val="center"/>
            </w:pPr>
            <w:r w:rsidRPr="00B74D88">
              <w:rPr>
                <w:sz w:val="22"/>
                <w:szCs w:val="22"/>
              </w:rPr>
              <w:t>в/</w:t>
            </w:r>
            <w:proofErr w:type="gramStart"/>
            <w:r w:rsidRPr="00B74D88">
              <w:rPr>
                <w:sz w:val="22"/>
                <w:szCs w:val="22"/>
              </w:rPr>
              <w:t>ч</w:t>
            </w:r>
            <w:proofErr w:type="gramEnd"/>
            <w:r w:rsidRPr="00B74D88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781982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 xml:space="preserve">Наставник по ФП в </w:t>
            </w:r>
            <w:proofErr w:type="gramStart"/>
            <w:r w:rsidRPr="003503FF">
              <w:rPr>
                <w:sz w:val="22"/>
                <w:szCs w:val="22"/>
              </w:rPr>
              <w:t>ВС</w:t>
            </w:r>
            <w:proofErr w:type="gramEnd"/>
            <w:r w:rsidRPr="003503FF">
              <w:rPr>
                <w:sz w:val="22"/>
                <w:szCs w:val="22"/>
              </w:rPr>
              <w:t xml:space="preserve"> РФ</w:t>
            </w:r>
          </w:p>
        </w:tc>
      </w:tr>
      <w:tr w:rsidR="00855AEC" w:rsidRPr="003503FF">
        <w:trPr>
          <w:trHeight w:val="890"/>
          <w:jc w:val="center"/>
        </w:trPr>
        <w:tc>
          <w:tcPr>
            <w:tcW w:w="2336" w:type="dxa"/>
          </w:tcPr>
          <w:p w:rsidR="00855AEC" w:rsidRPr="003503FF" w:rsidRDefault="00855AEC" w:rsidP="00FE511E">
            <w:pPr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Строевая подготовка</w:t>
            </w:r>
          </w:p>
        </w:tc>
        <w:tc>
          <w:tcPr>
            <w:tcW w:w="3262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Строи взвода</w:t>
            </w:r>
          </w:p>
        </w:tc>
        <w:tc>
          <w:tcPr>
            <w:tcW w:w="1030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1 час</w:t>
            </w:r>
          </w:p>
        </w:tc>
        <w:tc>
          <w:tcPr>
            <w:tcW w:w="2143" w:type="dxa"/>
          </w:tcPr>
          <w:p w:rsidR="00855AEC" w:rsidRDefault="00855AEC" w:rsidP="00881E2E">
            <w:pPr>
              <w:jc w:val="center"/>
            </w:pPr>
            <w:r w:rsidRPr="00B74D88">
              <w:rPr>
                <w:sz w:val="22"/>
                <w:szCs w:val="22"/>
              </w:rPr>
              <w:t>в/</w:t>
            </w:r>
            <w:proofErr w:type="gramStart"/>
            <w:r w:rsidRPr="00B74D88">
              <w:rPr>
                <w:sz w:val="22"/>
                <w:szCs w:val="22"/>
              </w:rPr>
              <w:t>ч</w:t>
            </w:r>
            <w:proofErr w:type="gramEnd"/>
            <w:r w:rsidRPr="00B74D88">
              <w:rPr>
                <w:sz w:val="22"/>
                <w:szCs w:val="22"/>
              </w:rPr>
              <w:t xml:space="preserve"> 89553</w:t>
            </w:r>
          </w:p>
        </w:tc>
        <w:tc>
          <w:tcPr>
            <w:tcW w:w="1890" w:type="dxa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014" w:type="dxa"/>
            <w:gridSpan w:val="2"/>
          </w:tcPr>
          <w:p w:rsidR="00855AEC" w:rsidRDefault="00855AEC">
            <w:r w:rsidRPr="00781982">
              <w:rPr>
                <w:sz w:val="22"/>
                <w:szCs w:val="22"/>
              </w:rPr>
              <w:t>преподаватели-организаторы ОБЖ</w:t>
            </w:r>
          </w:p>
        </w:tc>
        <w:tc>
          <w:tcPr>
            <w:tcW w:w="2313" w:type="dxa"/>
            <w:gridSpan w:val="2"/>
          </w:tcPr>
          <w:p w:rsidR="00855AEC" w:rsidRPr="003503FF" w:rsidRDefault="00855AEC" w:rsidP="00FE511E">
            <w:pPr>
              <w:jc w:val="center"/>
              <w:rPr>
                <w:sz w:val="22"/>
                <w:szCs w:val="22"/>
              </w:rPr>
            </w:pPr>
            <w:r w:rsidRPr="003503FF">
              <w:rPr>
                <w:sz w:val="22"/>
                <w:szCs w:val="22"/>
              </w:rPr>
              <w:t>Строевой устав</w:t>
            </w:r>
            <w:proofErr w:type="gramStart"/>
            <w:r w:rsidRPr="003503FF">
              <w:rPr>
                <w:sz w:val="22"/>
                <w:szCs w:val="22"/>
              </w:rPr>
              <w:t xml:space="preserve"> ,</w:t>
            </w:r>
            <w:proofErr w:type="gramEnd"/>
            <w:r w:rsidRPr="003503FF">
              <w:rPr>
                <w:sz w:val="22"/>
                <w:szCs w:val="22"/>
              </w:rPr>
              <w:t xml:space="preserve"> плакаты</w:t>
            </w:r>
          </w:p>
        </w:tc>
      </w:tr>
      <w:tr w:rsidR="00855AEC" w:rsidRPr="003503FF">
        <w:trPr>
          <w:trHeight w:val="456"/>
          <w:jc w:val="center"/>
        </w:trPr>
        <w:tc>
          <w:tcPr>
            <w:tcW w:w="14988" w:type="dxa"/>
            <w:gridSpan w:val="11"/>
          </w:tcPr>
          <w:p w:rsidR="00855AEC" w:rsidRPr="003503FF" w:rsidRDefault="00855AEC" w:rsidP="00881E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5</w:t>
            </w:r>
            <w:r w:rsidRPr="003503FF">
              <w:rPr>
                <w:b/>
                <w:bCs/>
              </w:rPr>
              <w:t>-й день</w:t>
            </w:r>
          </w:p>
        </w:tc>
      </w:tr>
      <w:tr w:rsidR="00855AEC" w:rsidRPr="003503FF">
        <w:trPr>
          <w:trHeight w:val="510"/>
          <w:jc w:val="center"/>
        </w:trPr>
        <w:tc>
          <w:tcPr>
            <w:tcW w:w="14988" w:type="dxa"/>
            <w:gridSpan w:val="11"/>
          </w:tcPr>
          <w:p w:rsidR="00855AEC" w:rsidRPr="003503FF" w:rsidRDefault="00855AEC" w:rsidP="00881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Торжественное закрытие учебных военно-полевых сборов</w:t>
            </w:r>
            <w:r w:rsidRPr="00881E2E">
              <w:rPr>
                <w:sz w:val="22"/>
                <w:szCs w:val="22"/>
              </w:rPr>
              <w:t xml:space="preserve"> учащихся (юношей) 10 классов муниципальных общеобразовательных учреждений Татищевского муниципального района Саратовской области</w:t>
            </w:r>
          </w:p>
        </w:tc>
      </w:tr>
    </w:tbl>
    <w:p w:rsidR="00855AEC" w:rsidRDefault="00855AEC" w:rsidP="00C96300"/>
    <w:p w:rsidR="00855AEC" w:rsidRDefault="00855AEC" w:rsidP="00F76221">
      <w:pPr>
        <w:ind w:left="4962"/>
        <w:jc w:val="center"/>
        <w:sectPr w:rsidR="00855AEC" w:rsidSect="0016761B">
          <w:pgSz w:w="16838" w:h="11906" w:orient="landscape"/>
          <w:pgMar w:top="568" w:right="1134" w:bottom="1701" w:left="709" w:header="708" w:footer="708" w:gutter="0"/>
          <w:cols w:space="708"/>
          <w:docGrid w:linePitch="360"/>
        </w:sectPr>
      </w:pPr>
    </w:p>
    <w:p w:rsidR="00855AEC" w:rsidRDefault="00855AEC" w:rsidP="00F76221">
      <w:pPr>
        <w:ind w:left="4962"/>
        <w:jc w:val="center"/>
      </w:pPr>
      <w:r>
        <w:t>Приложение № 3</w:t>
      </w:r>
    </w:p>
    <w:p w:rsidR="00855AEC" w:rsidRDefault="00855AEC" w:rsidP="00F76221">
      <w:pPr>
        <w:ind w:left="4962"/>
        <w:jc w:val="center"/>
      </w:pPr>
      <w:r>
        <w:t>к постановлению администрации</w:t>
      </w:r>
    </w:p>
    <w:p w:rsidR="00855AEC" w:rsidRDefault="00855AEC" w:rsidP="008B07F9">
      <w:pPr>
        <w:ind w:left="4678"/>
        <w:jc w:val="center"/>
      </w:pPr>
      <w:r>
        <w:t>Татищевского муниципального района</w:t>
      </w:r>
    </w:p>
    <w:p w:rsidR="00855AEC" w:rsidRDefault="00855AEC" w:rsidP="001102B5">
      <w:pPr>
        <w:spacing w:after="200" w:line="276" w:lineRule="auto"/>
        <w:ind w:left="5245"/>
        <w:jc w:val="center"/>
      </w:pPr>
      <w:r>
        <w:t>Саратовской области</w:t>
      </w:r>
    </w:p>
    <w:p w:rsidR="00855AEC" w:rsidRPr="005975D8" w:rsidRDefault="00855AEC" w:rsidP="005975D8">
      <w:pPr>
        <w:jc w:val="center"/>
      </w:pPr>
    </w:p>
    <w:p w:rsidR="00855AEC" w:rsidRDefault="00855AEC" w:rsidP="005975D8">
      <w:pPr>
        <w:jc w:val="center"/>
        <w:rPr>
          <w:b/>
          <w:bCs/>
        </w:rPr>
      </w:pPr>
      <w:r w:rsidRPr="00F76221">
        <w:rPr>
          <w:b/>
          <w:bCs/>
        </w:rPr>
        <w:t xml:space="preserve">Распорядок дня для участников </w:t>
      </w:r>
    </w:p>
    <w:p w:rsidR="00855AEC" w:rsidRDefault="00855AEC" w:rsidP="005975D8">
      <w:pPr>
        <w:jc w:val="center"/>
        <w:rPr>
          <w:b/>
          <w:bCs/>
        </w:rPr>
      </w:pPr>
      <w:r w:rsidRPr="00F76221">
        <w:rPr>
          <w:b/>
          <w:bCs/>
        </w:rPr>
        <w:t>учебных военно-полевых сборов учащихся (юношей) 10 классов муниципальных общеобразовательных учреждений Татищевского муниципал</w:t>
      </w:r>
      <w:r>
        <w:rPr>
          <w:b/>
          <w:bCs/>
        </w:rPr>
        <w:t>ьного района Саратовской области</w:t>
      </w:r>
    </w:p>
    <w:p w:rsidR="00855AEC" w:rsidRPr="005975D8" w:rsidRDefault="00855AEC" w:rsidP="005975D8">
      <w:pPr>
        <w:jc w:val="center"/>
      </w:pPr>
    </w:p>
    <w:tbl>
      <w:tblPr>
        <w:tblW w:w="0" w:type="auto"/>
        <w:tblInd w:w="2" w:type="dxa"/>
        <w:tblLook w:val="00A0"/>
      </w:tblPr>
      <w:tblGrid>
        <w:gridCol w:w="5909"/>
        <w:gridCol w:w="2126"/>
      </w:tblGrid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-11"/>
            </w:pPr>
            <w:r w:rsidRPr="00577898">
              <w:t>1. Подъем заместителей командиров взводов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6.20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-11"/>
            </w:pPr>
            <w:r w:rsidRPr="00577898">
              <w:t>2. Общий подъем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6.30 – 6.40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-11"/>
            </w:pPr>
            <w:r w:rsidRPr="00577898">
              <w:t>3. Утренняя физическая зарядка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6.40 – 7.10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-11"/>
            </w:pPr>
            <w:r w:rsidRPr="00577898">
              <w:t>4. Заправка постелей, утренний туалет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7.10 – 7.30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-11"/>
            </w:pPr>
            <w:r w:rsidRPr="00577898">
              <w:t>5. Утренний осмотр, подготовка к завтраку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7.30 – 8.00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-11"/>
            </w:pPr>
            <w:r w:rsidRPr="00577898">
              <w:t>6. Завтрак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8.00 – 8.25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-11"/>
            </w:pPr>
            <w:r w:rsidRPr="00577898">
              <w:t xml:space="preserve">7. Строевая тренировка 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8.25 – 8.40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-11"/>
            </w:pPr>
            <w:r w:rsidRPr="00577898">
              <w:t>8. Подготовка к занятиям</w:t>
            </w:r>
            <w:r w:rsidRPr="00577898">
              <w:tab/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8.40 – 8.50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-11"/>
            </w:pPr>
            <w:r w:rsidRPr="00577898">
              <w:t>9. Развод на учебные занятия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8.50 – 9.00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-11"/>
            </w:pPr>
            <w:r w:rsidRPr="00577898">
              <w:t>10. 1-е занятие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9.00 – 9.40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414"/>
            </w:pPr>
            <w:r w:rsidRPr="00577898">
              <w:t>2-е занятие</w:t>
            </w:r>
            <w:r w:rsidRPr="00577898">
              <w:tab/>
              <w:t xml:space="preserve"> 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9.50 – 10.30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414"/>
            </w:pPr>
            <w:r w:rsidRPr="00577898">
              <w:t>3-е занятие</w:t>
            </w:r>
            <w:r w:rsidRPr="00577898">
              <w:tab/>
              <w:t xml:space="preserve"> 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10.40 – 11.20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414"/>
            </w:pPr>
            <w:r w:rsidRPr="00577898">
              <w:t>4-е занятие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11.30 – 12.10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414"/>
            </w:pPr>
            <w:r w:rsidRPr="00577898">
              <w:t>5-е занятие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12.20 – 13.00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414"/>
            </w:pPr>
            <w:r w:rsidRPr="00577898">
              <w:t>6-е занятие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13.10-13.50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64239">
            <w:r w:rsidRPr="00577898">
              <w:t>11. Чистка обуви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13.50 – 14.00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64239">
            <w:r w:rsidRPr="00577898">
              <w:t>12. Обед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14.00 – 14.30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64239">
            <w:r w:rsidRPr="00577898">
              <w:t>13. Время для личных потребностей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14.30 – 15.30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64239">
            <w:r w:rsidRPr="00577898">
              <w:t>14. Развод на учебные занятия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15.30 – 15.40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414"/>
            </w:pPr>
            <w:r w:rsidRPr="00577898">
              <w:t>7-е занятие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15.40 – 16.20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414"/>
            </w:pPr>
            <w:r w:rsidRPr="00577898">
              <w:t>8- е занятие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16.30 – 17.10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414"/>
            </w:pPr>
            <w:r w:rsidRPr="00577898">
              <w:t>9- е занятие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17.20 – 18.00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77898">
            <w:pPr>
              <w:ind w:left="414"/>
            </w:pPr>
            <w:r w:rsidRPr="00577898">
              <w:t xml:space="preserve">10-е занятие 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18.10-18.50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64239">
            <w:r w:rsidRPr="00577898">
              <w:t>15. Чистка обуви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18.50 – 19.00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64239">
            <w:r w:rsidRPr="00577898">
              <w:t>16. Ужин</w:t>
            </w:r>
          </w:p>
        </w:tc>
        <w:tc>
          <w:tcPr>
            <w:tcW w:w="2126" w:type="dxa"/>
          </w:tcPr>
          <w:p w:rsidR="00855AEC" w:rsidRPr="00564239" w:rsidRDefault="00855AEC" w:rsidP="00577898">
            <w:pPr>
              <w:pStyle w:val="aa"/>
              <w:ind w:left="-108"/>
            </w:pPr>
            <w:r>
              <w:t>19.00</w:t>
            </w:r>
            <w:r w:rsidRPr="00564239">
              <w:t>– 19.30</w:t>
            </w:r>
          </w:p>
        </w:tc>
      </w:tr>
      <w:tr w:rsidR="00855AEC" w:rsidRPr="0071303C">
        <w:trPr>
          <w:trHeight w:val="654"/>
        </w:trPr>
        <w:tc>
          <w:tcPr>
            <w:tcW w:w="5909" w:type="dxa"/>
          </w:tcPr>
          <w:p w:rsidR="00855AEC" w:rsidRPr="00577898" w:rsidRDefault="00855AEC" w:rsidP="00564239">
            <w:r w:rsidRPr="00577898">
              <w:t>17. Время для личных потребностей,</w:t>
            </w:r>
          </w:p>
          <w:p w:rsidR="00855AEC" w:rsidRPr="00577898" w:rsidRDefault="00855AEC" w:rsidP="00D4575D">
            <w:r w:rsidRPr="00577898">
              <w:t>спортивно-массовые мероприятия</w:t>
            </w:r>
          </w:p>
        </w:tc>
        <w:tc>
          <w:tcPr>
            <w:tcW w:w="2126" w:type="dxa"/>
          </w:tcPr>
          <w:p w:rsidR="00855AEC" w:rsidRPr="00564239" w:rsidRDefault="00855AEC" w:rsidP="00577898">
            <w:pPr>
              <w:pStyle w:val="aa"/>
              <w:numPr>
                <w:ilvl w:val="1"/>
                <w:numId w:val="11"/>
              </w:numPr>
            </w:pPr>
            <w:r w:rsidRPr="00564239">
              <w:t>– 21.00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64239">
            <w:r w:rsidRPr="00577898">
              <w:t>18. Просмотр информационных программ</w:t>
            </w:r>
          </w:p>
        </w:tc>
        <w:tc>
          <w:tcPr>
            <w:tcW w:w="2126" w:type="dxa"/>
          </w:tcPr>
          <w:p w:rsidR="00855AEC" w:rsidRPr="00564239" w:rsidRDefault="00855AEC" w:rsidP="00577898">
            <w:pPr>
              <w:pStyle w:val="aa"/>
              <w:ind w:left="-108"/>
            </w:pPr>
            <w:r>
              <w:t>21.00</w:t>
            </w:r>
            <w:r w:rsidRPr="00564239">
              <w:t>– 21.45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64239">
            <w:r w:rsidRPr="00577898">
              <w:t>19. Вечерняя прогулка</w:t>
            </w:r>
          </w:p>
        </w:tc>
        <w:tc>
          <w:tcPr>
            <w:tcW w:w="2126" w:type="dxa"/>
          </w:tcPr>
          <w:p w:rsidR="00855AEC" w:rsidRPr="00564239" w:rsidRDefault="00855AEC" w:rsidP="00577898">
            <w:pPr>
              <w:pStyle w:val="aa"/>
              <w:numPr>
                <w:ilvl w:val="1"/>
                <w:numId w:val="13"/>
              </w:numPr>
            </w:pPr>
            <w:r w:rsidRPr="00564239">
              <w:t>– 22.00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564239">
            <w:r w:rsidRPr="00577898">
              <w:t>20. Вечерняя поверка</w:t>
            </w:r>
          </w:p>
        </w:tc>
        <w:tc>
          <w:tcPr>
            <w:tcW w:w="2126" w:type="dxa"/>
          </w:tcPr>
          <w:p w:rsidR="00855AEC" w:rsidRPr="003C5535" w:rsidRDefault="00855AEC" w:rsidP="00577898">
            <w:pPr>
              <w:pStyle w:val="aa"/>
              <w:ind w:left="-108"/>
            </w:pPr>
            <w:r>
              <w:t>22.00</w:t>
            </w:r>
            <w:r w:rsidRPr="003C5535">
              <w:t>– 22.15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3C5535">
            <w:r w:rsidRPr="00577898">
              <w:t>21. Вечерний туалет</w:t>
            </w:r>
          </w:p>
        </w:tc>
        <w:tc>
          <w:tcPr>
            <w:tcW w:w="2126" w:type="dxa"/>
          </w:tcPr>
          <w:p w:rsidR="00855AEC" w:rsidRPr="003C5535" w:rsidRDefault="00855AEC" w:rsidP="00577898">
            <w:pPr>
              <w:pStyle w:val="aa"/>
              <w:numPr>
                <w:ilvl w:val="1"/>
                <w:numId w:val="15"/>
              </w:numPr>
            </w:pPr>
            <w:r w:rsidRPr="003C5535">
              <w:t>– 22.30</w:t>
            </w:r>
          </w:p>
        </w:tc>
      </w:tr>
      <w:tr w:rsidR="00855AEC" w:rsidRPr="0071303C">
        <w:tc>
          <w:tcPr>
            <w:tcW w:w="5909" w:type="dxa"/>
          </w:tcPr>
          <w:p w:rsidR="00855AEC" w:rsidRPr="00577898" w:rsidRDefault="00855AEC" w:rsidP="003C5535">
            <w:r w:rsidRPr="00577898">
              <w:t>22. Отбой</w:t>
            </w:r>
          </w:p>
        </w:tc>
        <w:tc>
          <w:tcPr>
            <w:tcW w:w="2126" w:type="dxa"/>
          </w:tcPr>
          <w:p w:rsidR="00855AEC" w:rsidRPr="00577898" w:rsidRDefault="00855AEC" w:rsidP="00577898">
            <w:pPr>
              <w:ind w:left="-108"/>
            </w:pPr>
            <w:r w:rsidRPr="00577898">
              <w:t>22.30</w:t>
            </w:r>
          </w:p>
        </w:tc>
      </w:tr>
    </w:tbl>
    <w:p w:rsidR="00855AEC" w:rsidRDefault="00855AEC">
      <w:pPr>
        <w:spacing w:after="200" w:line="276" w:lineRule="auto"/>
      </w:pPr>
      <w:r>
        <w:br w:type="page"/>
      </w:r>
    </w:p>
    <w:p w:rsidR="00855AEC" w:rsidRDefault="00855AEC" w:rsidP="00C96300">
      <w:pPr>
        <w:ind w:left="4962"/>
        <w:jc w:val="center"/>
      </w:pPr>
      <w:r>
        <w:t>Приложение № 4</w:t>
      </w:r>
    </w:p>
    <w:p w:rsidR="00855AEC" w:rsidRDefault="00855AEC" w:rsidP="00C96300">
      <w:pPr>
        <w:ind w:left="4962"/>
        <w:jc w:val="center"/>
      </w:pPr>
      <w:r>
        <w:t>к постановлению администрации</w:t>
      </w:r>
    </w:p>
    <w:p w:rsidR="00855AEC" w:rsidRDefault="00855AEC" w:rsidP="008B07F9">
      <w:pPr>
        <w:ind w:left="4536"/>
        <w:jc w:val="center"/>
      </w:pPr>
      <w:r>
        <w:t>Татищевского муниципального района</w:t>
      </w:r>
    </w:p>
    <w:p w:rsidR="00855AEC" w:rsidRDefault="00855AEC" w:rsidP="00C96300">
      <w:pPr>
        <w:ind w:left="4962"/>
        <w:jc w:val="center"/>
        <w:rPr>
          <w:b/>
          <w:bCs/>
          <w:kern w:val="1"/>
        </w:rPr>
      </w:pPr>
      <w:r>
        <w:t>Саратовской области</w:t>
      </w:r>
    </w:p>
    <w:p w:rsidR="00855AEC" w:rsidRDefault="00855AEC" w:rsidP="00375D3C">
      <w:pPr>
        <w:ind w:firstLine="540"/>
        <w:jc w:val="center"/>
      </w:pPr>
    </w:p>
    <w:p w:rsidR="00855AEC" w:rsidRDefault="00855AEC" w:rsidP="00375D3C">
      <w:pPr>
        <w:ind w:firstLine="540"/>
        <w:jc w:val="center"/>
        <w:rPr>
          <w:b/>
          <w:bCs/>
        </w:rPr>
      </w:pPr>
      <w:r w:rsidRPr="00C96300">
        <w:rPr>
          <w:b/>
          <w:bCs/>
        </w:rPr>
        <w:t xml:space="preserve">Меры безопасности </w:t>
      </w:r>
    </w:p>
    <w:p w:rsidR="00855AEC" w:rsidRDefault="00855AEC" w:rsidP="00375D3C">
      <w:pPr>
        <w:ind w:firstLine="540"/>
        <w:jc w:val="center"/>
        <w:rPr>
          <w:b/>
          <w:bCs/>
        </w:rPr>
      </w:pPr>
      <w:r w:rsidRPr="00C96300">
        <w:rPr>
          <w:b/>
          <w:bCs/>
        </w:rPr>
        <w:t>при проведении учебных военно-полевых сборов учащихся (юношей) 10 классов муниципальных общеобразовательных учреждений Татищевского муниципального района Саратовской области</w:t>
      </w:r>
    </w:p>
    <w:p w:rsidR="00855AEC" w:rsidRPr="003E7046" w:rsidRDefault="00855AEC" w:rsidP="00375D3C">
      <w:pPr>
        <w:ind w:firstLine="540"/>
        <w:jc w:val="center"/>
      </w:pPr>
    </w:p>
    <w:p w:rsidR="00855AEC" w:rsidRDefault="00855AEC" w:rsidP="00C96300">
      <w:pPr>
        <w:shd w:val="clear" w:color="auto" w:fill="FFFFFF"/>
        <w:ind w:right="7"/>
        <w:jc w:val="center"/>
        <w:rPr>
          <w:b/>
          <w:bCs/>
        </w:rPr>
      </w:pPr>
      <w:r w:rsidRPr="00C96300">
        <w:rPr>
          <w:b/>
          <w:bCs/>
        </w:rPr>
        <w:t>1. Требования безо</w:t>
      </w:r>
      <w:r>
        <w:rPr>
          <w:b/>
          <w:bCs/>
        </w:rPr>
        <w:t>пасности при проведении стрельб</w:t>
      </w:r>
    </w:p>
    <w:p w:rsidR="00855AEC" w:rsidRPr="00C96300" w:rsidRDefault="00855AEC" w:rsidP="00C96300">
      <w:pPr>
        <w:shd w:val="clear" w:color="auto" w:fill="FFFFFF"/>
        <w:ind w:right="7"/>
        <w:jc w:val="center"/>
        <w:rPr>
          <w:spacing w:val="-26"/>
        </w:rPr>
      </w:pPr>
    </w:p>
    <w:p w:rsidR="00855AEC" w:rsidRPr="00C96300" w:rsidRDefault="00855AEC" w:rsidP="005F2AF6">
      <w:pPr>
        <w:shd w:val="clear" w:color="auto" w:fill="FFFFFF"/>
        <w:ind w:right="7" w:firstLine="709"/>
        <w:jc w:val="both"/>
        <w:rPr>
          <w:spacing w:val="-26"/>
        </w:rPr>
      </w:pPr>
      <w:r>
        <w:rPr>
          <w:spacing w:val="-26"/>
        </w:rPr>
        <w:t xml:space="preserve">1.1. </w:t>
      </w:r>
      <w:proofErr w:type="gramStart"/>
      <w:r w:rsidRPr="00C96300">
        <w:t>Стрельбы из спортивного оружия (малокалиберной или пневматической винтовки) проводятся в целях подготовки к выполнению начального упражнения стрельб из автомата в оборудованном, имеющем разрешение тире (стрельбище) под руководством преподавателя, осуществляющего подготовку по основам военной службы.</w:t>
      </w:r>
      <w:proofErr w:type="gramEnd"/>
    </w:p>
    <w:p w:rsidR="00855AEC" w:rsidRPr="00C96300" w:rsidRDefault="00855AEC" w:rsidP="005F2AF6">
      <w:pPr>
        <w:shd w:val="clear" w:color="auto" w:fill="FFFFFF"/>
        <w:tabs>
          <w:tab w:val="left" w:pos="907"/>
        </w:tabs>
        <w:ind w:left="29" w:firstLine="709"/>
        <w:jc w:val="both"/>
      </w:pPr>
      <w:r>
        <w:rPr>
          <w:spacing w:val="-12"/>
        </w:rPr>
        <w:t>1.2.</w:t>
      </w:r>
      <w:r>
        <w:t xml:space="preserve"> </w:t>
      </w:r>
      <w:r w:rsidRPr="00C96300">
        <w:t xml:space="preserve">Стрельбы боевыми патронами из автомата (карабина) проводятся только на </w:t>
      </w:r>
      <w:r w:rsidRPr="00C96300">
        <w:rPr>
          <w:spacing w:val="-1"/>
        </w:rPr>
        <w:t xml:space="preserve">оборудованных войсковых стрельбищах и тирах под руководством опытных офицеров воинской </w:t>
      </w:r>
      <w:r w:rsidRPr="00C96300">
        <w:t>части или военного комиссариата.</w:t>
      </w:r>
    </w:p>
    <w:p w:rsidR="00855AEC" w:rsidRPr="00C96300" w:rsidRDefault="00855AEC" w:rsidP="005F2AF6">
      <w:pPr>
        <w:widowControl w:val="0"/>
        <w:shd w:val="clear" w:color="auto" w:fill="FFFFFF"/>
        <w:tabs>
          <w:tab w:val="left" w:pos="806"/>
        </w:tabs>
        <w:suppressAutoHyphens/>
        <w:ind w:right="22" w:firstLine="709"/>
        <w:jc w:val="both"/>
      </w:pPr>
      <w:r>
        <w:t xml:space="preserve">1.3. </w:t>
      </w:r>
      <w:r w:rsidRPr="00C96300">
        <w:t>Безопасность при проведении стрельб обеспечивается четкой организацией, точным соблюдением мер безопасности и высокой дисциплинированностью всех участников стрельбы.</w:t>
      </w:r>
    </w:p>
    <w:p w:rsidR="00855AEC" w:rsidRPr="00C96300" w:rsidRDefault="00855AEC" w:rsidP="005F2AF6">
      <w:pPr>
        <w:widowControl w:val="0"/>
        <w:shd w:val="clear" w:color="auto" w:fill="FFFFFF"/>
        <w:tabs>
          <w:tab w:val="left" w:pos="806"/>
        </w:tabs>
        <w:suppressAutoHyphens/>
        <w:ind w:right="22" w:firstLine="709"/>
        <w:jc w:val="both"/>
      </w:pPr>
      <w:r>
        <w:t xml:space="preserve">1.4. </w:t>
      </w:r>
      <w:r w:rsidRPr="00C96300">
        <w:t>Стрелять на стрельбище или в тире, где не обеспечена безопасность, боевыми и малокалиберными патронами, а также пульками из пневматической винтовки или доверять руководство стрельбой кому-либо из граждан запрещается.</w:t>
      </w:r>
    </w:p>
    <w:p w:rsidR="00855AEC" w:rsidRPr="00C96300" w:rsidRDefault="00855AEC" w:rsidP="005F2AF6">
      <w:pPr>
        <w:ind w:left="28" w:firstLine="709"/>
        <w:jc w:val="both"/>
      </w:pPr>
      <w:r w:rsidRPr="00C96300">
        <w:t>В тире и на стрельбище запрещается:</w:t>
      </w:r>
    </w:p>
    <w:p w:rsidR="00855AEC" w:rsidRPr="00C96300" w:rsidRDefault="00855AEC" w:rsidP="005F2AF6">
      <w:pPr>
        <w:ind w:left="28" w:firstLine="709"/>
        <w:jc w:val="both"/>
      </w:pPr>
      <w:r w:rsidRPr="00C96300">
        <w:t>производить стрельбу из неисправного оружия и при поднятом белом флаге;</w:t>
      </w:r>
    </w:p>
    <w:p w:rsidR="00855AEC" w:rsidRPr="00C96300" w:rsidRDefault="00855AEC" w:rsidP="00C96300">
      <w:pPr>
        <w:ind w:left="27" w:firstLine="655"/>
        <w:jc w:val="both"/>
      </w:pPr>
      <w:r w:rsidRPr="00C96300">
        <w:t>брать или трогать на огневом рубеже оружие или подходить к нему без команды руководителя стрельбы;</w:t>
      </w:r>
    </w:p>
    <w:p w:rsidR="00855AEC" w:rsidRPr="00C96300" w:rsidRDefault="00855AEC" w:rsidP="00C96300">
      <w:pPr>
        <w:tabs>
          <w:tab w:val="left" w:pos="27"/>
        </w:tabs>
        <w:ind w:left="27" w:firstLine="655"/>
        <w:jc w:val="both"/>
      </w:pPr>
      <w:r w:rsidRPr="00C96300">
        <w:t>заряжать оружие до команды руководителя стрельбы;</w:t>
      </w:r>
    </w:p>
    <w:p w:rsidR="00855AEC" w:rsidRPr="00C96300" w:rsidRDefault="00855AEC" w:rsidP="00C96300">
      <w:pPr>
        <w:tabs>
          <w:tab w:val="left" w:pos="27"/>
        </w:tabs>
        <w:ind w:left="27" w:firstLine="655"/>
        <w:jc w:val="both"/>
      </w:pPr>
      <w:r w:rsidRPr="00C96300">
        <w:t>прицеливаться и направлять оружие в стороны и тыл, а также в людей;</w:t>
      </w:r>
    </w:p>
    <w:p w:rsidR="00855AEC" w:rsidRPr="00C96300" w:rsidRDefault="00855AEC" w:rsidP="00C96300">
      <w:pPr>
        <w:tabs>
          <w:tab w:val="left" w:pos="27"/>
        </w:tabs>
        <w:ind w:left="27" w:firstLine="655"/>
        <w:jc w:val="both"/>
      </w:pPr>
      <w:r w:rsidRPr="00C96300">
        <w:t>выносить заряженное оружие с огневого рубежа;</w:t>
      </w:r>
    </w:p>
    <w:p w:rsidR="00855AEC" w:rsidRPr="00C96300" w:rsidRDefault="00855AEC" w:rsidP="00C96300">
      <w:pPr>
        <w:tabs>
          <w:tab w:val="left" w:pos="27"/>
        </w:tabs>
        <w:ind w:left="27" w:firstLine="655"/>
        <w:jc w:val="both"/>
      </w:pPr>
      <w:r w:rsidRPr="00C96300">
        <w:t>находится на огневом рубеже посторонним, кроме стреляющей смены;</w:t>
      </w:r>
    </w:p>
    <w:p w:rsidR="00855AEC" w:rsidRPr="00C96300" w:rsidRDefault="00855AEC" w:rsidP="00C96300">
      <w:pPr>
        <w:ind w:left="27" w:firstLine="655"/>
        <w:jc w:val="both"/>
      </w:pPr>
      <w:r w:rsidRPr="00C96300">
        <w:t>оставлять где бы то ни было заряженное оружие или передавать другим лицам без разрешения руководителя стрельбы;</w:t>
      </w:r>
    </w:p>
    <w:p w:rsidR="00855AEC" w:rsidRPr="00C96300" w:rsidRDefault="00855AEC" w:rsidP="00C96300">
      <w:pPr>
        <w:ind w:left="682"/>
        <w:jc w:val="both"/>
      </w:pPr>
      <w:r w:rsidRPr="00C96300">
        <w:t>производить стрельбу не параллельно директрисе (направлению) стрельбища (тира);</w:t>
      </w:r>
    </w:p>
    <w:p w:rsidR="00855AEC" w:rsidRPr="00C96300" w:rsidRDefault="00855AEC" w:rsidP="00C96300">
      <w:pPr>
        <w:ind w:left="682"/>
        <w:jc w:val="both"/>
      </w:pPr>
      <w:r w:rsidRPr="00C96300">
        <w:t>стрелять в тире одновременно из разных видов оружия;</w:t>
      </w:r>
    </w:p>
    <w:p w:rsidR="00855AEC" w:rsidRPr="00C96300" w:rsidRDefault="00855AEC" w:rsidP="00C96300">
      <w:pPr>
        <w:ind w:left="682"/>
        <w:jc w:val="both"/>
      </w:pPr>
      <w:r w:rsidRPr="00C96300">
        <w:t>допускать к стрельбе лиц, не имеющих твердых практических навыков в выполнении стрельбы;</w:t>
      </w:r>
    </w:p>
    <w:p w:rsidR="00855AEC" w:rsidRPr="00C96300" w:rsidRDefault="00855AEC" w:rsidP="00C96300">
      <w:pPr>
        <w:ind w:left="682"/>
        <w:jc w:val="both"/>
        <w:rPr>
          <w:spacing w:val="-19"/>
        </w:rPr>
      </w:pPr>
      <w:r w:rsidRPr="00C96300">
        <w:t xml:space="preserve">от сигнала (команды) "Отбой" до сигнала (команды) "Огонь" </w:t>
      </w:r>
      <w:proofErr w:type="gramStart"/>
      <w:r w:rsidRPr="00C96300">
        <w:t>запрещается</w:t>
      </w:r>
      <w:proofErr w:type="gramEnd"/>
      <w:r w:rsidRPr="00C96300">
        <w:t xml:space="preserve"> кому бы то ни было находиться на огневом рубеже.</w:t>
      </w:r>
    </w:p>
    <w:p w:rsidR="00855AEC" w:rsidRPr="00C96300" w:rsidRDefault="00855AEC" w:rsidP="005F2AF6">
      <w:pPr>
        <w:shd w:val="clear" w:color="auto" w:fill="FFFFFF"/>
        <w:ind w:right="28" w:firstLine="709"/>
        <w:jc w:val="both"/>
        <w:rPr>
          <w:spacing w:val="-15"/>
        </w:rPr>
      </w:pPr>
      <w:r>
        <w:rPr>
          <w:spacing w:val="-19"/>
        </w:rPr>
        <w:t xml:space="preserve">1.5. </w:t>
      </w:r>
      <w:r w:rsidRPr="00C96300">
        <w:t>Выдача гражданам боевых патронов производится специально назначенным военнослужащим воинской части. Подготовка каждого обучаемого к стрельбе боевыми патронами проверяется офицером воинской части (военного комиссариата) в присутствии преподавателя, осуществляющего подготовку по основам военной службы. К стрельбе допускаются только те граждане, которые имеют навыки обращения с автоматом (карабином), знают и понимают правила поведения на огневом рубеже.</w:t>
      </w:r>
    </w:p>
    <w:p w:rsidR="00855AEC" w:rsidRPr="00E44D3D" w:rsidRDefault="00855AEC" w:rsidP="005F2AF6">
      <w:pPr>
        <w:shd w:val="clear" w:color="auto" w:fill="FFFFFF"/>
        <w:ind w:right="34" w:firstLine="709"/>
        <w:jc w:val="both"/>
      </w:pPr>
      <w:r w:rsidRPr="00E44D3D">
        <w:rPr>
          <w:spacing w:val="-15"/>
        </w:rPr>
        <w:t>1.6.</w:t>
      </w:r>
      <w:r>
        <w:rPr>
          <w:spacing w:val="-15"/>
        </w:rPr>
        <w:t xml:space="preserve"> </w:t>
      </w:r>
      <w:r w:rsidRPr="00E44D3D">
        <w:t>Выдача малокалиберных патронов производится только преподавателем, осуществляющим подготовку по основам военной службы, исключительно на огневом рубеже. Если показ попаданий делается после каждого выстрела, выдается только по одному патрону.</w:t>
      </w:r>
    </w:p>
    <w:p w:rsidR="00855AEC" w:rsidRPr="00C96300" w:rsidRDefault="00855AEC" w:rsidP="005F2AF6">
      <w:pPr>
        <w:widowControl w:val="0"/>
        <w:shd w:val="clear" w:color="auto" w:fill="FFFFFF"/>
        <w:suppressAutoHyphens/>
        <w:ind w:right="34" w:firstLine="709"/>
        <w:jc w:val="both"/>
      </w:pPr>
      <w:r>
        <w:t xml:space="preserve">1.7. </w:t>
      </w:r>
      <w:r w:rsidRPr="00C96300">
        <w:t>Заряжается оружие на огневом рубеже и только по команде руководителя стрельбы "Заряжай".</w:t>
      </w:r>
    </w:p>
    <w:p w:rsidR="00855AEC" w:rsidRPr="00C96300" w:rsidRDefault="00855AEC" w:rsidP="005F2AF6">
      <w:pPr>
        <w:widowControl w:val="0"/>
        <w:shd w:val="clear" w:color="auto" w:fill="FFFFFF"/>
        <w:tabs>
          <w:tab w:val="left" w:pos="785"/>
        </w:tabs>
        <w:suppressAutoHyphens/>
        <w:ind w:right="34" w:firstLine="709"/>
        <w:jc w:val="both"/>
      </w:pPr>
      <w:r>
        <w:t xml:space="preserve">1.8. </w:t>
      </w:r>
      <w:r w:rsidRPr="00C96300">
        <w:t>Чистка оружия производится в специально отведенных местах под руководством преподавателя, осуществляющего подготовку по основам военной службы.</w:t>
      </w:r>
    </w:p>
    <w:p w:rsidR="00855AEC" w:rsidRPr="00C96300" w:rsidRDefault="00855AEC" w:rsidP="005F2AF6">
      <w:pPr>
        <w:widowControl w:val="0"/>
        <w:shd w:val="clear" w:color="auto" w:fill="FFFFFF"/>
        <w:tabs>
          <w:tab w:val="left" w:pos="907"/>
        </w:tabs>
        <w:suppressAutoHyphens/>
        <w:ind w:right="34" w:firstLine="709"/>
        <w:jc w:val="both"/>
        <w:rPr>
          <w:b/>
          <w:bCs/>
          <w:spacing w:val="-17"/>
        </w:rPr>
      </w:pPr>
      <w:r>
        <w:t xml:space="preserve">1.9. </w:t>
      </w:r>
      <w:r w:rsidRPr="00C96300">
        <w:t>Граждане, допустившие нарушения требований безопасности, к стрельбе не допускаются.</w:t>
      </w:r>
    </w:p>
    <w:p w:rsidR="00855AEC" w:rsidRPr="00C96300" w:rsidRDefault="00855AEC" w:rsidP="005F2AF6">
      <w:pPr>
        <w:shd w:val="clear" w:color="auto" w:fill="FFFFFF"/>
        <w:ind w:left="6" w:right="11" w:firstLine="709"/>
        <w:jc w:val="both"/>
      </w:pPr>
      <w:r w:rsidRPr="00C96300">
        <w:rPr>
          <w:spacing w:val="-17"/>
        </w:rPr>
        <w:t>1.10.</w:t>
      </w:r>
      <w:r w:rsidRPr="00C96300">
        <w:t xml:space="preserve"> </w:t>
      </w:r>
      <w:r w:rsidRPr="00C96300">
        <w:rPr>
          <w:spacing w:val="-1"/>
        </w:rPr>
        <w:t xml:space="preserve">Обо всех несчастных случаях, происшедших во время стрельбы, немедленно сообщается в </w:t>
      </w:r>
      <w:r w:rsidRPr="00C96300">
        <w:t>ближайший врачебный пункт, в местные органы внутренних дел и доносится органам исполнительной власти в области образования как о чрезвычайном происшествии.</w:t>
      </w:r>
    </w:p>
    <w:p w:rsidR="00855AEC" w:rsidRPr="005975D8" w:rsidRDefault="00855AEC" w:rsidP="00C96300">
      <w:pPr>
        <w:shd w:val="clear" w:color="auto" w:fill="FFFFFF"/>
        <w:tabs>
          <w:tab w:val="left" w:pos="850"/>
        </w:tabs>
        <w:ind w:left="7" w:right="14" w:firstLine="504"/>
        <w:jc w:val="both"/>
      </w:pPr>
    </w:p>
    <w:p w:rsidR="00855AEC" w:rsidRDefault="00855AEC" w:rsidP="00C96300">
      <w:pPr>
        <w:jc w:val="center"/>
        <w:rPr>
          <w:b/>
          <w:bCs/>
        </w:rPr>
      </w:pPr>
      <w:r w:rsidRPr="00C96300">
        <w:rPr>
          <w:b/>
          <w:bCs/>
        </w:rPr>
        <w:t xml:space="preserve">2. Меры безопасности </w:t>
      </w:r>
    </w:p>
    <w:p w:rsidR="00855AEC" w:rsidRDefault="00855AEC" w:rsidP="00C96300">
      <w:pPr>
        <w:jc w:val="center"/>
        <w:rPr>
          <w:b/>
          <w:bCs/>
        </w:rPr>
      </w:pPr>
      <w:r w:rsidRPr="00C96300">
        <w:rPr>
          <w:b/>
          <w:bCs/>
        </w:rPr>
        <w:t xml:space="preserve">при проведении </w:t>
      </w:r>
      <w:r>
        <w:rPr>
          <w:b/>
          <w:bCs/>
        </w:rPr>
        <w:t>стрельб из автомата Калашникова</w:t>
      </w:r>
    </w:p>
    <w:p w:rsidR="00855AEC" w:rsidRPr="005975D8" w:rsidRDefault="00855AEC" w:rsidP="00C96300">
      <w:pPr>
        <w:jc w:val="center"/>
        <w:rPr>
          <w:i/>
          <w:iCs/>
        </w:rPr>
      </w:pPr>
    </w:p>
    <w:p w:rsidR="00855AEC" w:rsidRPr="00C96300" w:rsidRDefault="00855AEC" w:rsidP="005F2AF6">
      <w:pPr>
        <w:ind w:firstLine="709"/>
        <w:jc w:val="both"/>
      </w:pPr>
      <w:r w:rsidRPr="00C96300">
        <w:t>2.1.</w:t>
      </w:r>
      <w:r>
        <w:rPr>
          <w:b/>
          <w:bCs/>
          <w:i/>
          <w:iCs/>
        </w:rPr>
        <w:t xml:space="preserve"> </w:t>
      </w:r>
      <w:r w:rsidRPr="00C96300">
        <w:t>Меры безопасности при проведении стрельб из боевого оружия. Стрельбы боевым патроном из автомата (карабина) проводятся только на оборудованных войсковых стрельбищах и тирах под руководством опытных офицеров. В тире и на стрельбище запрещается:</w:t>
      </w:r>
    </w:p>
    <w:p w:rsidR="00855AEC" w:rsidRPr="00C96300" w:rsidRDefault="00855AEC" w:rsidP="00E44D3D">
      <w:pPr>
        <w:ind w:firstLine="709"/>
        <w:jc w:val="both"/>
      </w:pPr>
      <w:r w:rsidRPr="00C96300">
        <w:t>производить стрельбу из неисправного оружия и при поднятом белом флаге;</w:t>
      </w:r>
    </w:p>
    <w:p w:rsidR="00855AEC" w:rsidRPr="00C96300" w:rsidRDefault="00855AEC" w:rsidP="00E44D3D">
      <w:pPr>
        <w:ind w:firstLine="709"/>
        <w:jc w:val="both"/>
      </w:pPr>
      <w:r w:rsidRPr="00C96300">
        <w:t>брать или трогать на огневом рубеже оружие или подходить к нему без команды руководителя стрельбы;</w:t>
      </w:r>
    </w:p>
    <w:p w:rsidR="00855AEC" w:rsidRPr="00C96300" w:rsidRDefault="00855AEC" w:rsidP="00E44D3D">
      <w:pPr>
        <w:ind w:firstLine="709"/>
        <w:jc w:val="both"/>
      </w:pPr>
      <w:r w:rsidRPr="00C96300">
        <w:t>заряжать оружие до команды руководителя стрельбы;</w:t>
      </w:r>
    </w:p>
    <w:p w:rsidR="00855AEC" w:rsidRPr="00C96300" w:rsidRDefault="00855AEC" w:rsidP="00E44D3D">
      <w:pPr>
        <w:ind w:firstLine="709"/>
        <w:jc w:val="both"/>
      </w:pPr>
      <w:r w:rsidRPr="00C96300">
        <w:t>прицеливаться и направлять оружие в стороны и тыл, а также в людей;</w:t>
      </w:r>
    </w:p>
    <w:p w:rsidR="00855AEC" w:rsidRPr="00C96300" w:rsidRDefault="00855AEC" w:rsidP="00E44D3D">
      <w:pPr>
        <w:ind w:firstLine="709"/>
        <w:jc w:val="both"/>
      </w:pPr>
      <w:r w:rsidRPr="00C96300">
        <w:t>выносить заряженное оружие с огневого рубежа;</w:t>
      </w:r>
    </w:p>
    <w:p w:rsidR="00855AEC" w:rsidRPr="00C96300" w:rsidRDefault="00855AEC" w:rsidP="00E44D3D">
      <w:pPr>
        <w:ind w:firstLine="709"/>
        <w:jc w:val="both"/>
      </w:pPr>
      <w:r w:rsidRPr="00C96300">
        <w:t>находиться на огневом рубеже посторонним, кроме стреляющей смены;</w:t>
      </w:r>
    </w:p>
    <w:p w:rsidR="00855AEC" w:rsidRPr="00C96300" w:rsidRDefault="00855AEC" w:rsidP="00E44D3D">
      <w:pPr>
        <w:ind w:firstLine="709"/>
        <w:jc w:val="both"/>
      </w:pPr>
      <w:r w:rsidRPr="00C96300">
        <w:t>оставлять где бы то ни было заряже</w:t>
      </w:r>
      <w:r>
        <w:t xml:space="preserve">нное оружие или передавать его </w:t>
      </w:r>
      <w:r w:rsidRPr="00C96300">
        <w:t>другим лицам без разрешения руководителя стрельбы;</w:t>
      </w:r>
    </w:p>
    <w:p w:rsidR="00855AEC" w:rsidRPr="00C96300" w:rsidRDefault="00855AEC" w:rsidP="00E44D3D">
      <w:pPr>
        <w:ind w:firstLine="709"/>
        <w:jc w:val="both"/>
      </w:pPr>
      <w:r w:rsidRPr="00C96300">
        <w:t>производить стрельбу непараллельно директрисе (направлению)</w:t>
      </w:r>
      <w:r>
        <w:t xml:space="preserve"> </w:t>
      </w:r>
      <w:r w:rsidRPr="00C96300">
        <w:t>стрельбища (тира);</w:t>
      </w:r>
    </w:p>
    <w:p w:rsidR="00855AEC" w:rsidRPr="00C96300" w:rsidRDefault="00855AEC" w:rsidP="00E44D3D">
      <w:pPr>
        <w:ind w:firstLine="709"/>
        <w:jc w:val="both"/>
      </w:pPr>
      <w:r w:rsidRPr="00C96300">
        <w:t>стрелять в тире одновременно из разных видов оружия;</w:t>
      </w:r>
    </w:p>
    <w:p w:rsidR="00855AEC" w:rsidRPr="00C96300" w:rsidRDefault="00855AEC" w:rsidP="00E44D3D">
      <w:pPr>
        <w:ind w:firstLine="709"/>
        <w:jc w:val="both"/>
      </w:pPr>
      <w:r w:rsidRPr="00C96300">
        <w:t>от сигнала (команды) «</w:t>
      </w:r>
      <w:r>
        <w:t>Огонь</w:t>
      </w:r>
      <w:r w:rsidRPr="00C96300">
        <w:t>!» до сигнала (команды) «О</w:t>
      </w:r>
      <w:r>
        <w:t>тбой</w:t>
      </w:r>
      <w:r w:rsidRPr="00C96300">
        <w:t>!» кому бы то ни было находиться на огневом рубеже.</w:t>
      </w:r>
    </w:p>
    <w:p w:rsidR="00855AEC" w:rsidRPr="00D86F53" w:rsidRDefault="00855AEC" w:rsidP="005F2AF6">
      <w:pPr>
        <w:ind w:firstLine="709"/>
      </w:pPr>
      <w:r w:rsidRPr="00D86F53">
        <w:t>2.2. На занятиях по огневой подготовке запрещается:</w:t>
      </w:r>
    </w:p>
    <w:p w:rsidR="00855AEC" w:rsidRPr="00C96300" w:rsidRDefault="00855AEC" w:rsidP="00D86F53">
      <w:pPr>
        <w:ind w:firstLine="709"/>
        <w:jc w:val="both"/>
      </w:pPr>
      <w:r w:rsidRPr="00C96300">
        <w:t>стрелять боевыми и малокалиберными патронами в тире или на стрельбище, которые не обеспечивают мер безопасности;</w:t>
      </w:r>
    </w:p>
    <w:p w:rsidR="00855AEC" w:rsidRPr="00C96300" w:rsidRDefault="00855AEC" w:rsidP="00D86F53">
      <w:pPr>
        <w:ind w:firstLine="709"/>
        <w:jc w:val="both"/>
      </w:pPr>
      <w:r w:rsidRPr="00C96300">
        <w:t>производить стрельбу из неисправного оружия;</w:t>
      </w:r>
    </w:p>
    <w:p w:rsidR="00855AEC" w:rsidRPr="00C96300" w:rsidRDefault="00855AEC" w:rsidP="00D86F53">
      <w:pPr>
        <w:ind w:firstLine="709"/>
        <w:jc w:val="both"/>
      </w:pPr>
      <w:r w:rsidRPr="00C96300">
        <w:t>вести стрельбу при поднятом белом флаге;</w:t>
      </w:r>
    </w:p>
    <w:p w:rsidR="00855AEC" w:rsidRPr="00C96300" w:rsidRDefault="00855AEC" w:rsidP="00D86F53">
      <w:pPr>
        <w:ind w:firstLine="709"/>
        <w:jc w:val="both"/>
      </w:pPr>
      <w:r w:rsidRPr="00C96300">
        <w:t>брать в руки, трогать на огневом рубеже оружие или подходить к нему без команды руководителя;</w:t>
      </w:r>
    </w:p>
    <w:p w:rsidR="00855AEC" w:rsidRPr="00C96300" w:rsidRDefault="00855AEC" w:rsidP="00D86F53">
      <w:pPr>
        <w:ind w:firstLine="709"/>
        <w:jc w:val="both"/>
      </w:pPr>
      <w:r w:rsidRPr="00C96300">
        <w:t>заряжать оружие всеми видами патронов до команды руководителя;</w:t>
      </w:r>
    </w:p>
    <w:p w:rsidR="00855AEC" w:rsidRPr="00C96300" w:rsidRDefault="00855AEC" w:rsidP="00D86F53">
      <w:pPr>
        <w:ind w:firstLine="709"/>
        <w:jc w:val="both"/>
      </w:pPr>
      <w:r w:rsidRPr="00C96300">
        <w:t>прицеливаться и направлять оружие в сторону и тыл, а также в людей и животных, в каком бы состоянии (заряжено или нет) оружие ни находилось;</w:t>
      </w:r>
    </w:p>
    <w:p w:rsidR="00855AEC" w:rsidRPr="00C96300" w:rsidRDefault="00855AEC" w:rsidP="00D86F53">
      <w:pPr>
        <w:ind w:firstLine="709"/>
        <w:jc w:val="both"/>
      </w:pPr>
      <w:r w:rsidRPr="00C96300">
        <w:t>прицеливаться в мишени даже из незаряженного оружия, если в направлении их находятся люди или животные;</w:t>
      </w:r>
    </w:p>
    <w:p w:rsidR="00855AEC" w:rsidRPr="00C96300" w:rsidRDefault="00855AEC" w:rsidP="00D86F53">
      <w:pPr>
        <w:ind w:firstLine="709"/>
        <w:jc w:val="both"/>
      </w:pPr>
      <w:r w:rsidRPr="00C96300">
        <w:t>выносить заряженное оружие с огневого рубежа;</w:t>
      </w:r>
    </w:p>
    <w:p w:rsidR="00855AEC" w:rsidRPr="00C96300" w:rsidRDefault="00855AEC" w:rsidP="00D86F53">
      <w:pPr>
        <w:ind w:firstLine="709"/>
        <w:jc w:val="both"/>
      </w:pPr>
      <w:r w:rsidRPr="00C96300">
        <w:t>находиться на огневом рубеже посторонним (всем кроме стреляющей смены);</w:t>
      </w:r>
    </w:p>
    <w:p w:rsidR="00855AEC" w:rsidRPr="00C96300" w:rsidRDefault="00855AEC" w:rsidP="00D86F53">
      <w:pPr>
        <w:ind w:firstLine="709"/>
        <w:jc w:val="both"/>
      </w:pPr>
      <w:r w:rsidRPr="00C96300">
        <w:t>оставлять где бы то ни было заряженное оружие или передавать его другим без команды руководителя;</w:t>
      </w:r>
    </w:p>
    <w:p w:rsidR="00855AEC" w:rsidRPr="00C96300" w:rsidRDefault="00855AEC" w:rsidP="00D86F53">
      <w:pPr>
        <w:ind w:firstLine="709"/>
        <w:jc w:val="both"/>
      </w:pPr>
      <w:r w:rsidRPr="00C96300">
        <w:t>стрелять не параллельно направлению стрельбища;</w:t>
      </w:r>
    </w:p>
    <w:p w:rsidR="00855AEC" w:rsidRPr="00C96300" w:rsidRDefault="00855AEC" w:rsidP="00D86F53">
      <w:pPr>
        <w:ind w:firstLine="709"/>
        <w:jc w:val="both"/>
      </w:pPr>
      <w:r w:rsidRPr="00C96300">
        <w:t>стрелять в тире одновременно из разных видов оружия;</w:t>
      </w:r>
    </w:p>
    <w:p w:rsidR="00855AEC" w:rsidRPr="00C96300" w:rsidRDefault="00855AEC" w:rsidP="00D86F53">
      <w:pPr>
        <w:ind w:firstLine="709"/>
        <w:jc w:val="both"/>
      </w:pPr>
      <w:r w:rsidRPr="00C96300">
        <w:t>находиться на огневом рубеже кому бы то ни было от сигнала «Отбой» до сигнала «Огонь»;</w:t>
      </w:r>
    </w:p>
    <w:p w:rsidR="00855AEC" w:rsidRPr="00C96300" w:rsidRDefault="00855AEC" w:rsidP="00D86F53">
      <w:pPr>
        <w:ind w:firstLine="709"/>
        <w:jc w:val="both"/>
      </w:pPr>
      <w:r w:rsidRPr="00C96300">
        <w:t>трогать неразорвавшиеся гранаты, снаряды и другие взрывоопасные предметы.</w:t>
      </w:r>
    </w:p>
    <w:p w:rsidR="00855AEC" w:rsidRPr="00C96300" w:rsidRDefault="00855AEC" w:rsidP="00D86F53">
      <w:pPr>
        <w:ind w:firstLine="709"/>
        <w:jc w:val="both"/>
      </w:pPr>
      <w:r w:rsidRPr="00C96300">
        <w:t>В случае хищения оружия и боеприпасов предусматривается уголовная ответственность.</w:t>
      </w:r>
    </w:p>
    <w:p w:rsidR="00855AEC" w:rsidRDefault="00855AEC" w:rsidP="00C96300">
      <w:pPr>
        <w:jc w:val="both"/>
      </w:pPr>
    </w:p>
    <w:p w:rsidR="00855AEC" w:rsidRDefault="00855AEC" w:rsidP="00C96300">
      <w:pPr>
        <w:jc w:val="center"/>
        <w:rPr>
          <w:b/>
          <w:bCs/>
        </w:rPr>
      </w:pPr>
      <w:r>
        <w:rPr>
          <w:b/>
          <w:bCs/>
        </w:rPr>
        <w:t>3. Занятия по тактической подготовке</w:t>
      </w:r>
    </w:p>
    <w:p w:rsidR="00855AEC" w:rsidRPr="00C96300" w:rsidRDefault="00855AEC" w:rsidP="00C96300">
      <w:pPr>
        <w:jc w:val="center"/>
      </w:pPr>
    </w:p>
    <w:p w:rsidR="00855AEC" w:rsidRPr="00C96300" w:rsidRDefault="00855AEC" w:rsidP="00D86F53">
      <w:pPr>
        <w:ind w:firstLine="709"/>
        <w:jc w:val="both"/>
      </w:pPr>
      <w:r w:rsidRPr="00C96300">
        <w:t>Использование холостых сигнальных патронов и взрывпакетов разрешается только военнослужащим, принимающим участие в занятии, и преподавателю ОБЖ.</w:t>
      </w:r>
    </w:p>
    <w:p w:rsidR="00855AEC" w:rsidRPr="00C96300" w:rsidRDefault="00855AEC" w:rsidP="00D86F53">
      <w:pPr>
        <w:ind w:firstLine="709"/>
        <w:jc w:val="both"/>
      </w:pPr>
      <w:r w:rsidRPr="00C96300">
        <w:t>Стрельбу холостыми патронами разрешается вести только из боевого оружия.</w:t>
      </w:r>
    </w:p>
    <w:p w:rsidR="00855AEC" w:rsidRPr="00C96300" w:rsidRDefault="00855AEC" w:rsidP="00D86F53">
      <w:pPr>
        <w:ind w:firstLine="709"/>
        <w:jc w:val="both"/>
      </w:pPr>
      <w:r w:rsidRPr="00C96300">
        <w:rPr>
          <w:b/>
          <w:bCs/>
        </w:rPr>
        <w:t>При этом запрещается:</w:t>
      </w:r>
    </w:p>
    <w:p w:rsidR="00855AEC" w:rsidRPr="00C96300" w:rsidRDefault="00855AEC" w:rsidP="00D86F53">
      <w:pPr>
        <w:ind w:firstLine="709"/>
        <w:jc w:val="both"/>
      </w:pPr>
      <w:r w:rsidRPr="00C96300">
        <w:t>использовать боевые патроны и производить стрельбу всякого вида патронами из учебного и самодельного оружия;</w:t>
      </w:r>
    </w:p>
    <w:p w:rsidR="00855AEC" w:rsidRPr="00C96300" w:rsidRDefault="00855AEC" w:rsidP="00D86F53">
      <w:pPr>
        <w:ind w:firstLine="709"/>
        <w:jc w:val="both"/>
      </w:pPr>
      <w:r w:rsidRPr="00C96300">
        <w:t>прицеливаться и направлять оружие в стороны и тыл, а также в людей и животных, в каком бы состоянии оружие ни находилось;</w:t>
      </w:r>
    </w:p>
    <w:p w:rsidR="00855AEC" w:rsidRPr="00C96300" w:rsidRDefault="00855AEC" w:rsidP="00D86F53">
      <w:pPr>
        <w:ind w:firstLine="709"/>
        <w:jc w:val="both"/>
      </w:pPr>
      <w:r w:rsidRPr="00C96300">
        <w:t>стрелять холостыми патронами;</w:t>
      </w:r>
    </w:p>
    <w:p w:rsidR="00855AEC" w:rsidRPr="00C96300" w:rsidRDefault="00855AEC" w:rsidP="00D86F53">
      <w:pPr>
        <w:ind w:firstLine="709"/>
        <w:jc w:val="both"/>
      </w:pPr>
      <w:r w:rsidRPr="00C96300">
        <w:t>бросать взрывпакеты;</w:t>
      </w:r>
    </w:p>
    <w:p w:rsidR="00855AEC" w:rsidRPr="00C96300" w:rsidRDefault="00855AEC" w:rsidP="00D86F53">
      <w:pPr>
        <w:ind w:firstLine="709"/>
        <w:jc w:val="both"/>
      </w:pPr>
      <w:r w:rsidRPr="00C96300">
        <w:t>прикасаться к оборванным или низковисящим проводам электрических и высоковольтных линий электропередач;</w:t>
      </w:r>
    </w:p>
    <w:p w:rsidR="00855AEC" w:rsidRPr="00C96300" w:rsidRDefault="00855AEC" w:rsidP="00D86F53">
      <w:pPr>
        <w:ind w:firstLine="709"/>
        <w:jc w:val="both"/>
      </w:pPr>
      <w:r w:rsidRPr="00C96300">
        <w:t>разводить костер без разрешения руководителя.</w:t>
      </w:r>
    </w:p>
    <w:p w:rsidR="00855AEC" w:rsidRPr="00C96300" w:rsidRDefault="00855AEC" w:rsidP="00D86F53">
      <w:pPr>
        <w:ind w:firstLine="709"/>
        <w:jc w:val="both"/>
      </w:pPr>
      <w:r w:rsidRPr="00C96300">
        <w:t>При перевозке учащихся используется только специально оборудованный транспорт.</w:t>
      </w:r>
    </w:p>
    <w:p w:rsidR="00855AEC" w:rsidRPr="00C96300" w:rsidRDefault="00855AEC" w:rsidP="00D86F53">
      <w:pPr>
        <w:ind w:firstLine="709"/>
        <w:jc w:val="both"/>
      </w:pPr>
      <w:r w:rsidRPr="00C96300">
        <w:t>Перевозка учащихся в кузове грузового автомобиля без сопровождения не менее чем двух взрослых запрещается!</w:t>
      </w:r>
    </w:p>
    <w:p w:rsidR="00855AEC" w:rsidRPr="00C96300" w:rsidRDefault="00855AEC" w:rsidP="00D86F53">
      <w:pPr>
        <w:ind w:firstLine="709"/>
        <w:jc w:val="both"/>
      </w:pPr>
      <w:r w:rsidRPr="00C96300">
        <w:rPr>
          <w:b/>
          <w:bCs/>
        </w:rPr>
        <w:t>При обучении учащихся действиям солдата в бою соблюдать меры предосторожности:</w:t>
      </w:r>
    </w:p>
    <w:p w:rsidR="00855AEC" w:rsidRPr="00C96300" w:rsidRDefault="00855AEC" w:rsidP="00D86F53">
      <w:pPr>
        <w:ind w:firstLine="709"/>
        <w:jc w:val="both"/>
      </w:pPr>
      <w:r w:rsidRPr="00C96300">
        <w:t>при передвижении шагом, бегом, перебежками, переползанием, остерегаться повреждающих предметов на местности (осколков стекла, металлических предметов, проволоки, растений и др.);</w:t>
      </w:r>
    </w:p>
    <w:p w:rsidR="00855AEC" w:rsidRPr="00C96300" w:rsidRDefault="00855AEC" w:rsidP="00D86F53">
      <w:pPr>
        <w:ind w:firstLine="709"/>
        <w:jc w:val="both"/>
      </w:pPr>
      <w:r w:rsidRPr="00C96300">
        <w:t>в случае преодоления препятствий, инженерных заграждений (колючая проволока, рвы, овраги, ручьи, канавы);</w:t>
      </w:r>
    </w:p>
    <w:p w:rsidR="00855AEC" w:rsidRPr="00C96300" w:rsidRDefault="00855AEC" w:rsidP="00D86F53">
      <w:pPr>
        <w:ind w:firstLine="709"/>
        <w:jc w:val="both"/>
      </w:pPr>
      <w:r w:rsidRPr="00C96300">
        <w:t>во время метания учебных гранат броски осуществлять в направлении безопасном для окружающих;</w:t>
      </w:r>
    </w:p>
    <w:p w:rsidR="00855AEC" w:rsidRPr="00C96300" w:rsidRDefault="00855AEC" w:rsidP="00D86F53">
      <w:pPr>
        <w:ind w:firstLine="709"/>
        <w:jc w:val="both"/>
      </w:pPr>
      <w:r w:rsidRPr="00C96300">
        <w:t>во время рытья и оборудования окопа соблюдать правила безопасного обращения с шанцевым инструментом (все движения лопаты направлять в сторону от себя и окружающих).</w:t>
      </w:r>
    </w:p>
    <w:p w:rsidR="00855AEC" w:rsidRPr="00C96300" w:rsidRDefault="00855AEC" w:rsidP="00C96300">
      <w:pPr>
        <w:jc w:val="both"/>
      </w:pPr>
    </w:p>
    <w:p w:rsidR="00855AEC" w:rsidRDefault="00855AEC" w:rsidP="00FD4CEA">
      <w:pPr>
        <w:jc w:val="center"/>
        <w:rPr>
          <w:b/>
          <w:bCs/>
        </w:rPr>
      </w:pPr>
      <w:r w:rsidRPr="00C96300">
        <w:rPr>
          <w:b/>
          <w:bCs/>
        </w:rPr>
        <w:t>5. Требова</w:t>
      </w:r>
      <w:r>
        <w:rPr>
          <w:b/>
          <w:bCs/>
        </w:rPr>
        <w:t>ния безопасности при перевозках</w:t>
      </w:r>
    </w:p>
    <w:p w:rsidR="00855AEC" w:rsidRPr="00C96300" w:rsidRDefault="00855AEC" w:rsidP="00FD4CEA">
      <w:pPr>
        <w:jc w:val="center"/>
        <w:rPr>
          <w:b/>
          <w:bCs/>
        </w:rPr>
      </w:pPr>
    </w:p>
    <w:p w:rsidR="00855AEC" w:rsidRPr="00C96300" w:rsidRDefault="00855AEC" w:rsidP="00FD4CEA">
      <w:pPr>
        <w:ind w:firstLine="708"/>
        <w:jc w:val="both"/>
      </w:pPr>
      <w:r w:rsidRPr="00C96300">
        <w:t>При подготовке к перевозкам обучаемых граждан до всех доводятся требования безопасности при погрузке, правила поведения в пути следования и на остановках.</w:t>
      </w:r>
    </w:p>
    <w:p w:rsidR="00855AEC" w:rsidRPr="00C96300" w:rsidRDefault="00855AEC" w:rsidP="00D86F53">
      <w:pPr>
        <w:ind w:firstLine="709"/>
        <w:jc w:val="both"/>
      </w:pPr>
      <w:r w:rsidRPr="00C96300">
        <w:t>Находясь в пути следования, граждане должны быть внимательными и строго соблюдать установленные требования безопасности.</w:t>
      </w:r>
    </w:p>
    <w:p w:rsidR="00855AEC" w:rsidRPr="00C96300" w:rsidRDefault="00855AEC" w:rsidP="00FD4CEA">
      <w:pPr>
        <w:ind w:firstLine="708"/>
        <w:jc w:val="both"/>
        <w:rPr>
          <w:b/>
          <w:bCs/>
        </w:rPr>
      </w:pPr>
      <w:r w:rsidRPr="00C96300">
        <w:t>Посадка в транспортные средства осуществляется только по команде руководителя и в количествах, определяемых техническими характеристиками транспортного средства, предназначенного для перевозки личного состава.</w:t>
      </w:r>
    </w:p>
    <w:p w:rsidR="00855AEC" w:rsidRPr="00C96300" w:rsidRDefault="00855AEC" w:rsidP="00D86F53">
      <w:pPr>
        <w:ind w:firstLine="708"/>
        <w:jc w:val="both"/>
      </w:pPr>
      <w:r w:rsidRPr="00FD4CEA">
        <w:t>Запрещается:</w:t>
      </w:r>
      <w:r w:rsidRPr="00C96300">
        <w:t xml:space="preserve"> перевозить граждан в необорудованных автомобилях, производить посадку и высадку до подачи установленной команды или сигнала, прыгать в транспорт или выскакивать из него на ходу, высовываться из дверей и окон во время движения.</w:t>
      </w:r>
    </w:p>
    <w:p w:rsidR="00855AEC" w:rsidRPr="00C96300" w:rsidRDefault="00855AEC" w:rsidP="00C96300">
      <w:pPr>
        <w:tabs>
          <w:tab w:val="left" w:pos="355"/>
        </w:tabs>
        <w:ind w:left="27"/>
        <w:jc w:val="both"/>
      </w:pPr>
    </w:p>
    <w:p w:rsidR="00855AEC" w:rsidRDefault="00855AEC" w:rsidP="00FD4CEA">
      <w:pPr>
        <w:jc w:val="center"/>
        <w:rPr>
          <w:b/>
          <w:bCs/>
        </w:rPr>
      </w:pPr>
      <w:r>
        <w:rPr>
          <w:b/>
          <w:bCs/>
        </w:rPr>
        <w:t>6. Правила дорожного движения</w:t>
      </w:r>
    </w:p>
    <w:p w:rsidR="00855AEC" w:rsidRPr="00C96300" w:rsidRDefault="00855AEC" w:rsidP="00FD4CEA">
      <w:pPr>
        <w:jc w:val="center"/>
        <w:rPr>
          <w:b/>
          <w:bCs/>
        </w:rPr>
      </w:pPr>
    </w:p>
    <w:p w:rsidR="00855AEC" w:rsidRPr="00C96300" w:rsidRDefault="00855AEC" w:rsidP="004D3226">
      <w:pPr>
        <w:ind w:firstLine="709"/>
        <w:jc w:val="both"/>
      </w:pPr>
      <w:r w:rsidRPr="00C96300">
        <w:t>При передвижении к месту проведения учебных сборов в пешем порядке учащиеся обязаны соблюдать правила безопасности д</w:t>
      </w:r>
      <w:r>
        <w:t>орожного движения для пешеходов.</w:t>
      </w:r>
    </w:p>
    <w:p w:rsidR="00855AEC" w:rsidRPr="00C96300" w:rsidRDefault="00855AEC" w:rsidP="004D3226">
      <w:pPr>
        <w:ind w:firstLine="709"/>
        <w:jc w:val="both"/>
      </w:pPr>
      <w:r>
        <w:t>В</w:t>
      </w:r>
      <w:r w:rsidRPr="00C96300">
        <w:t>ыполнять распоряжения руководител</w:t>
      </w:r>
      <w:r>
        <w:t>я во время передвижения.</w:t>
      </w:r>
    </w:p>
    <w:p w:rsidR="00855AEC" w:rsidRPr="00C96300" w:rsidRDefault="00855AEC" w:rsidP="004D3226">
      <w:pPr>
        <w:ind w:firstLine="709"/>
        <w:jc w:val="both"/>
      </w:pPr>
      <w:r>
        <w:t>Д</w:t>
      </w:r>
      <w:r w:rsidRPr="00C96300">
        <w:t>в</w:t>
      </w:r>
      <w:r>
        <w:t>игаться организованной колонной.</w:t>
      </w:r>
    </w:p>
    <w:p w:rsidR="00855AEC" w:rsidRPr="00C96300" w:rsidRDefault="00855AEC" w:rsidP="004D3226">
      <w:pPr>
        <w:ind w:firstLine="709"/>
        <w:jc w:val="both"/>
      </w:pPr>
      <w:r>
        <w:t>Н</w:t>
      </w:r>
      <w:r w:rsidRPr="00C96300">
        <w:t>е</w:t>
      </w:r>
      <w:r>
        <w:t xml:space="preserve"> отставать, не обгонять колонну.</w:t>
      </w:r>
    </w:p>
    <w:p w:rsidR="00855AEC" w:rsidRPr="00C96300" w:rsidRDefault="00855AEC" w:rsidP="004D3226">
      <w:pPr>
        <w:ind w:firstLine="709"/>
        <w:jc w:val="both"/>
      </w:pPr>
      <w:r>
        <w:t>Н</w:t>
      </w:r>
      <w:r w:rsidRPr="00C96300">
        <w:t>е выходить из строя без разрешения руководителя</w:t>
      </w:r>
      <w:r>
        <w:t>.</w:t>
      </w:r>
    </w:p>
    <w:p w:rsidR="00855AEC" w:rsidRPr="00C96300" w:rsidRDefault="00855AEC" w:rsidP="004D3226">
      <w:pPr>
        <w:ind w:firstLine="709"/>
        <w:jc w:val="both"/>
      </w:pPr>
      <w:r>
        <w:t>П</w:t>
      </w:r>
      <w:r w:rsidRPr="00C96300">
        <w:t>ередвигаться по тротуарам и пешеходным дорожкам, придерживаясь правой стороны, не создавая помех окружающи</w:t>
      </w:r>
      <w:r>
        <w:t>м.</w:t>
      </w:r>
    </w:p>
    <w:p w:rsidR="00855AEC" w:rsidRPr="00C96300" w:rsidRDefault="00855AEC" w:rsidP="004D3226">
      <w:pPr>
        <w:ind w:firstLine="709"/>
        <w:jc w:val="both"/>
      </w:pPr>
      <w:r>
        <w:t>П</w:t>
      </w:r>
      <w:r w:rsidRPr="00C96300">
        <w:t>ереходить дорогу в установленных местах: по пешеходным переходам, на перекрёстках, при необходимости, в местах хорошего обзора дороги во всех направлениях тольк</w:t>
      </w:r>
      <w:r>
        <w:t>о по общей команде руководителя.</w:t>
      </w:r>
    </w:p>
    <w:p w:rsidR="00855AEC" w:rsidRPr="00C96300" w:rsidRDefault="00855AEC" w:rsidP="004D3226">
      <w:pPr>
        <w:ind w:firstLine="709"/>
        <w:jc w:val="both"/>
      </w:pPr>
      <w:r>
        <w:t>П</w:t>
      </w:r>
      <w:r w:rsidRPr="00C96300">
        <w:t>ри отсутствии тротуара осуществлять движение по обочине проезжей части, соблюдая все меры предосторожности, вып</w:t>
      </w:r>
      <w:r>
        <w:t>олняя распоряжения руководителя.</w:t>
      </w:r>
    </w:p>
    <w:p w:rsidR="00855AEC" w:rsidRPr="00C96300" w:rsidRDefault="00855AEC" w:rsidP="004D3226">
      <w:pPr>
        <w:ind w:firstLine="709"/>
        <w:jc w:val="both"/>
      </w:pPr>
      <w:r>
        <w:t>П</w:t>
      </w:r>
      <w:r w:rsidRPr="00C96300">
        <w:t>ри передвижении к месту сборов на общественном, школьном или личном транспорте соблюдать правила безопасности при посадке, высадке.</w:t>
      </w:r>
    </w:p>
    <w:p w:rsidR="00855AEC" w:rsidRPr="00C96300" w:rsidRDefault="00855AEC" w:rsidP="004D3226">
      <w:pPr>
        <w:ind w:firstLine="709"/>
        <w:jc w:val="both"/>
      </w:pPr>
      <w:r>
        <w:t>И</w:t>
      </w:r>
      <w:r w:rsidRPr="00C96300">
        <w:t>спользовать ремни безопасности, держаться за поручни.</w:t>
      </w:r>
    </w:p>
    <w:p w:rsidR="00855AEC" w:rsidRPr="00C96300" w:rsidRDefault="00855AEC" w:rsidP="004D3226">
      <w:pPr>
        <w:ind w:firstLine="709"/>
        <w:jc w:val="both"/>
      </w:pPr>
      <w:r>
        <w:t>В</w:t>
      </w:r>
      <w:r w:rsidRPr="00C96300">
        <w:t xml:space="preserve"> опасных (аварийных) ситуациях принимать меры защиты.</w:t>
      </w:r>
    </w:p>
    <w:p w:rsidR="00855AEC" w:rsidRPr="00C96300" w:rsidRDefault="00855AEC" w:rsidP="004D3226">
      <w:pPr>
        <w:ind w:firstLine="709"/>
        <w:jc w:val="both"/>
      </w:pPr>
      <w:r>
        <w:t>П</w:t>
      </w:r>
      <w:r w:rsidRPr="00C96300">
        <w:t xml:space="preserve">ри пожаре </w:t>
      </w:r>
      <w:r>
        <w:t>–</w:t>
      </w:r>
      <w:r w:rsidRPr="00C96300">
        <w:t xml:space="preserve"> сообщить водителю, покинуть транспортное средство через аварийный выход, помочь пострадавшим.</w:t>
      </w:r>
    </w:p>
    <w:p w:rsidR="00855AEC" w:rsidRPr="00C96300" w:rsidRDefault="00855AEC" w:rsidP="004D3226">
      <w:pPr>
        <w:ind w:firstLine="709"/>
        <w:jc w:val="both"/>
      </w:pPr>
      <w:r>
        <w:t>П</w:t>
      </w:r>
      <w:r w:rsidRPr="00C96300">
        <w:t>ри падении транспортного средства в водоем задержать дыхание, разбить окно, покинуть транспорт, выплывать к берегу, оказать само- и взаимопомощь.</w:t>
      </w:r>
    </w:p>
    <w:p w:rsidR="00855AEC" w:rsidRPr="00C96300" w:rsidRDefault="00855AEC" w:rsidP="00C96300">
      <w:pPr>
        <w:jc w:val="both"/>
      </w:pPr>
    </w:p>
    <w:p w:rsidR="00855AEC" w:rsidRDefault="00855AEC" w:rsidP="00FD4CEA">
      <w:pPr>
        <w:jc w:val="center"/>
        <w:rPr>
          <w:b/>
          <w:bCs/>
        </w:rPr>
      </w:pPr>
      <w:r w:rsidRPr="00C96300">
        <w:rPr>
          <w:b/>
          <w:bCs/>
        </w:rPr>
        <w:t>7. Основные требования пожар</w:t>
      </w:r>
      <w:proofErr w:type="gramStart"/>
      <w:r w:rsidRPr="00C96300">
        <w:rPr>
          <w:b/>
          <w:bCs/>
        </w:rPr>
        <w:t>о-</w:t>
      </w:r>
      <w:proofErr w:type="gramEnd"/>
      <w:r>
        <w:rPr>
          <w:b/>
          <w:bCs/>
        </w:rPr>
        <w:t xml:space="preserve">, электро- и </w:t>
      </w:r>
    </w:p>
    <w:p w:rsidR="00855AEC" w:rsidRDefault="00855AEC" w:rsidP="00FD4CEA">
      <w:pPr>
        <w:jc w:val="center"/>
        <w:rPr>
          <w:b/>
          <w:bCs/>
        </w:rPr>
      </w:pPr>
      <w:r>
        <w:rPr>
          <w:b/>
          <w:bCs/>
        </w:rPr>
        <w:t>взрывобезопасности</w:t>
      </w:r>
    </w:p>
    <w:p w:rsidR="00855AEC" w:rsidRPr="00C96300" w:rsidRDefault="00855AEC" w:rsidP="00FD4CEA">
      <w:pPr>
        <w:jc w:val="center"/>
      </w:pPr>
    </w:p>
    <w:p w:rsidR="00855AEC" w:rsidRPr="00FD4CEA" w:rsidRDefault="00855AEC" w:rsidP="004D3226">
      <w:pPr>
        <w:ind w:firstLine="709"/>
        <w:jc w:val="both"/>
      </w:pPr>
      <w:r w:rsidRPr="00FD4CEA">
        <w:t>Категорически запрещается:</w:t>
      </w:r>
    </w:p>
    <w:p w:rsidR="00855AEC" w:rsidRPr="00C96300" w:rsidRDefault="00855AEC" w:rsidP="004D3226">
      <w:pPr>
        <w:widowControl w:val="0"/>
        <w:suppressAutoHyphens/>
        <w:ind w:firstLine="709"/>
        <w:jc w:val="both"/>
      </w:pPr>
      <w:r w:rsidRPr="00C96300">
        <w:t>разводить костры, использовать источники открытого огня для приготовления пищи и обогрева;</w:t>
      </w:r>
    </w:p>
    <w:p w:rsidR="00855AEC" w:rsidRPr="00C96300" w:rsidRDefault="00855AEC" w:rsidP="004D3226">
      <w:pPr>
        <w:widowControl w:val="0"/>
        <w:suppressAutoHyphens/>
        <w:ind w:firstLine="709"/>
        <w:jc w:val="both"/>
      </w:pPr>
      <w:r w:rsidRPr="00C96300">
        <w:t>курить;</w:t>
      </w:r>
    </w:p>
    <w:p w:rsidR="00855AEC" w:rsidRPr="00C96300" w:rsidRDefault="00855AEC" w:rsidP="004D3226">
      <w:pPr>
        <w:widowControl w:val="0"/>
        <w:suppressAutoHyphens/>
        <w:ind w:firstLine="709"/>
        <w:jc w:val="both"/>
      </w:pPr>
      <w:r w:rsidRPr="00C96300">
        <w:t>использовать неисправные электроприборы или электроприборы непромышленного изготовления;</w:t>
      </w:r>
    </w:p>
    <w:p w:rsidR="00855AEC" w:rsidRPr="00C96300" w:rsidRDefault="00855AEC" w:rsidP="004D3226">
      <w:pPr>
        <w:widowControl w:val="0"/>
        <w:suppressAutoHyphens/>
        <w:ind w:left="709"/>
        <w:jc w:val="both"/>
      </w:pPr>
      <w:r w:rsidRPr="00C96300">
        <w:t>открывать (проникать в) трансформаторные, распределительные, понижающие подстанции, электрощиты, распределительные коробки;</w:t>
      </w:r>
    </w:p>
    <w:p w:rsidR="00855AEC" w:rsidRPr="00C96300" w:rsidRDefault="00855AEC" w:rsidP="004D3226">
      <w:pPr>
        <w:widowControl w:val="0"/>
        <w:suppressAutoHyphens/>
        <w:ind w:left="709"/>
        <w:jc w:val="both"/>
      </w:pPr>
      <w:r w:rsidRPr="00C96300">
        <w:t>самостоятельно проводить ремонт неисправных электроприборов и электропроводки;</w:t>
      </w:r>
    </w:p>
    <w:p w:rsidR="00855AEC" w:rsidRPr="00C96300" w:rsidRDefault="00855AEC" w:rsidP="004D3226">
      <w:pPr>
        <w:widowControl w:val="0"/>
        <w:suppressAutoHyphens/>
        <w:ind w:left="709"/>
        <w:jc w:val="both"/>
      </w:pPr>
      <w:r w:rsidRPr="00C96300">
        <w:t>хранить и производить разборку патронов (боеприпасов), других взрывоопасных предметов;</w:t>
      </w:r>
    </w:p>
    <w:p w:rsidR="00855AEC" w:rsidRPr="00C96300" w:rsidRDefault="00855AEC" w:rsidP="004D3226">
      <w:pPr>
        <w:widowControl w:val="0"/>
        <w:suppressAutoHyphens/>
        <w:ind w:left="709"/>
        <w:jc w:val="both"/>
      </w:pPr>
      <w:r w:rsidRPr="00C96300">
        <w:t>применять в качестве экспонатов боеприпасы и их элементы в боевом снаряжении;</w:t>
      </w:r>
    </w:p>
    <w:p w:rsidR="00855AEC" w:rsidRPr="00C96300" w:rsidRDefault="00855AEC" w:rsidP="004D3226">
      <w:pPr>
        <w:widowControl w:val="0"/>
        <w:suppressAutoHyphens/>
        <w:ind w:left="709"/>
        <w:jc w:val="both"/>
      </w:pPr>
      <w:r w:rsidRPr="00C96300">
        <w:t>трогать и перемещать обнаруженные неразорвавшиеся боеприпасы.</w:t>
      </w:r>
    </w:p>
    <w:p w:rsidR="00855AEC" w:rsidRPr="00C96300" w:rsidRDefault="00855AEC" w:rsidP="00C96300">
      <w:pPr>
        <w:jc w:val="both"/>
      </w:pPr>
    </w:p>
    <w:p w:rsidR="00855AEC" w:rsidRDefault="00855AEC" w:rsidP="00D86F53">
      <w:pPr>
        <w:ind w:firstLine="360"/>
        <w:jc w:val="center"/>
        <w:rPr>
          <w:b/>
          <w:bCs/>
        </w:rPr>
      </w:pPr>
      <w:r w:rsidRPr="00C96300">
        <w:rPr>
          <w:b/>
          <w:bCs/>
        </w:rPr>
        <w:t xml:space="preserve">8. Правила поведения на территории учебного </w:t>
      </w:r>
    </w:p>
    <w:p w:rsidR="00855AEC" w:rsidRDefault="00855AEC" w:rsidP="00D86F53">
      <w:pPr>
        <w:ind w:firstLine="360"/>
        <w:jc w:val="center"/>
        <w:rPr>
          <w:b/>
          <w:bCs/>
        </w:rPr>
      </w:pPr>
      <w:r w:rsidRPr="00C96300">
        <w:rPr>
          <w:b/>
          <w:bCs/>
        </w:rPr>
        <w:t>военно-полевого центра, войсковой части и общественных местах</w:t>
      </w:r>
    </w:p>
    <w:p w:rsidR="00855AEC" w:rsidRPr="00C96300" w:rsidRDefault="00855AEC" w:rsidP="00D86F53">
      <w:pPr>
        <w:ind w:firstLine="360"/>
        <w:jc w:val="center"/>
      </w:pPr>
    </w:p>
    <w:p w:rsidR="00855AEC" w:rsidRPr="008759E6" w:rsidRDefault="00855AEC" w:rsidP="008759E6">
      <w:pPr>
        <w:ind w:firstLine="708"/>
        <w:jc w:val="both"/>
      </w:pPr>
      <w:r w:rsidRPr="008759E6">
        <w:t>Во время прохождения учебных сборов учащиеся обязаны соблюдать установленный на территории военно-полевого центра надлежащий порядок</w:t>
      </w:r>
      <w:r>
        <w:t>:</w:t>
      </w:r>
    </w:p>
    <w:p w:rsidR="00855AEC" w:rsidRPr="00C96300" w:rsidRDefault="00855AEC" w:rsidP="00AB1CA6">
      <w:pPr>
        <w:ind w:firstLine="709"/>
        <w:jc w:val="both"/>
      </w:pPr>
      <w:r>
        <w:t>п</w:t>
      </w:r>
      <w:r w:rsidRPr="008759E6">
        <w:t>ередвигаться по территории по тротуарам и дорожкам, не ходить по газонам, не заг</w:t>
      </w:r>
      <w:r>
        <w:t>рязнять бордюры, тротуары, плац;</w:t>
      </w:r>
    </w:p>
    <w:p w:rsidR="00855AEC" w:rsidRPr="00C96300" w:rsidRDefault="00855AEC" w:rsidP="00AB1CA6">
      <w:pPr>
        <w:ind w:firstLine="709"/>
        <w:jc w:val="both"/>
      </w:pPr>
      <w:r>
        <w:t>н</w:t>
      </w:r>
      <w:r w:rsidRPr="00C96300">
        <w:t>е сорить, выбрасывать мусор только в специа</w:t>
      </w:r>
      <w:r>
        <w:t>льно отведённые для этого места;</w:t>
      </w:r>
    </w:p>
    <w:p w:rsidR="00855AEC" w:rsidRPr="00C96300" w:rsidRDefault="00855AEC" w:rsidP="00AB1CA6">
      <w:pPr>
        <w:ind w:firstLine="709"/>
        <w:jc w:val="both"/>
      </w:pPr>
      <w:r>
        <w:t>н</w:t>
      </w:r>
      <w:r w:rsidRPr="00C96300">
        <w:t>е повреждать зелёные насаждения</w:t>
      </w:r>
      <w:r>
        <w:t>;</w:t>
      </w:r>
    </w:p>
    <w:p w:rsidR="00855AEC" w:rsidRPr="00C96300" w:rsidRDefault="00855AEC" w:rsidP="00AB1CA6">
      <w:pPr>
        <w:ind w:firstLine="709"/>
        <w:jc w:val="both"/>
      </w:pPr>
      <w:r>
        <w:t>н</w:t>
      </w:r>
      <w:r w:rsidRPr="00C96300">
        <w:t>е создавать помех военнослужащим гарнизо</w:t>
      </w:r>
      <w:r>
        <w:t>на в передвижениях, построениях;</w:t>
      </w:r>
    </w:p>
    <w:p w:rsidR="00855AEC" w:rsidRPr="00C96300" w:rsidRDefault="00855AEC" w:rsidP="00AB1CA6">
      <w:pPr>
        <w:ind w:firstLine="709"/>
        <w:jc w:val="both"/>
      </w:pPr>
      <w:r>
        <w:t>не выходить на проезжую часть;</w:t>
      </w:r>
    </w:p>
    <w:p w:rsidR="00855AEC" w:rsidRPr="00C96300" w:rsidRDefault="00855AEC" w:rsidP="00AB1CA6">
      <w:pPr>
        <w:ind w:firstLine="709"/>
        <w:jc w:val="both"/>
      </w:pPr>
      <w:r>
        <w:t>н</w:t>
      </w:r>
      <w:r w:rsidRPr="00C96300">
        <w:t>е подходить к охраняемым военным объектам</w:t>
      </w:r>
      <w:r>
        <w:t>;</w:t>
      </w:r>
    </w:p>
    <w:p w:rsidR="00855AEC" w:rsidRPr="00C96300" w:rsidRDefault="00855AEC" w:rsidP="00AB1CA6">
      <w:pPr>
        <w:ind w:firstLine="709"/>
        <w:jc w:val="both"/>
      </w:pPr>
      <w:r>
        <w:t>с</w:t>
      </w:r>
      <w:r w:rsidRPr="00C96300">
        <w:t>облюдать правила этикета и ве</w:t>
      </w:r>
      <w:r>
        <w:t>жливого обращения с окружающими;</w:t>
      </w:r>
    </w:p>
    <w:p w:rsidR="00855AEC" w:rsidRPr="00C96300" w:rsidRDefault="00855AEC" w:rsidP="00AB1CA6">
      <w:pPr>
        <w:ind w:firstLine="709"/>
        <w:jc w:val="both"/>
      </w:pPr>
      <w:r>
        <w:t>н</w:t>
      </w:r>
      <w:r w:rsidRPr="00C96300">
        <w:t>е употреблять в разговоре с окружающими ненормативную лексику, что позволит исключить воз</w:t>
      </w:r>
      <w:r>
        <w:t>никновение конфликтных ситуаций;</w:t>
      </w:r>
    </w:p>
    <w:p w:rsidR="00855AEC" w:rsidRPr="00C96300" w:rsidRDefault="00855AEC" w:rsidP="00AB1CA6">
      <w:pPr>
        <w:ind w:firstLine="709"/>
        <w:jc w:val="both"/>
      </w:pPr>
      <w:r>
        <w:t>п</w:t>
      </w:r>
      <w:r w:rsidRPr="00C96300">
        <w:t>ри посещении клуба войсковой части, учебные классы, столовой, соблюдать дисциплину, чистоту и установленный порядок</w:t>
      </w:r>
      <w:r>
        <w:t>;</w:t>
      </w:r>
    </w:p>
    <w:p w:rsidR="00855AEC" w:rsidRPr="00C96300" w:rsidRDefault="00855AEC" w:rsidP="00AB1CA6">
      <w:pPr>
        <w:ind w:firstLine="709"/>
        <w:jc w:val="both"/>
      </w:pPr>
      <w:r>
        <w:t>в</w:t>
      </w:r>
      <w:r w:rsidRPr="00C96300">
        <w:t xml:space="preserve"> казарме поддерживать чистоту и порядок. Категорически запрещается пользоваться открытым огнём (спички, зажигалки)</w:t>
      </w:r>
      <w:r>
        <w:t>;</w:t>
      </w:r>
    </w:p>
    <w:p w:rsidR="00855AEC" w:rsidRPr="00C96300" w:rsidRDefault="00855AEC" w:rsidP="00AB1CA6">
      <w:pPr>
        <w:ind w:firstLine="709"/>
        <w:jc w:val="both"/>
      </w:pPr>
      <w:r w:rsidRPr="00C96300">
        <w:t>соблюдать чистоту и порядок</w:t>
      </w:r>
      <w:r>
        <w:t>, п</w:t>
      </w:r>
      <w:r w:rsidRPr="00C96300">
        <w:t>ользуясь умывальником и туалетом</w:t>
      </w:r>
      <w:r>
        <w:t>;</w:t>
      </w:r>
    </w:p>
    <w:p w:rsidR="00855AEC" w:rsidRPr="00C96300" w:rsidRDefault="00855AEC" w:rsidP="00AB1CA6">
      <w:pPr>
        <w:ind w:firstLine="709"/>
        <w:jc w:val="both"/>
      </w:pPr>
      <w:r>
        <w:t>п</w:t>
      </w:r>
      <w:r w:rsidRPr="00C96300">
        <w:t>остоянно находиться в составе своего взвода. Никуда не отлучаться без разрешения командира взвода</w:t>
      </w:r>
      <w:r>
        <w:t>;</w:t>
      </w:r>
    </w:p>
    <w:p w:rsidR="00855AEC" w:rsidRPr="00C96300" w:rsidRDefault="00855AEC" w:rsidP="00AB1CA6">
      <w:pPr>
        <w:ind w:firstLine="709"/>
        <w:jc w:val="both"/>
      </w:pPr>
      <w:r>
        <w:t>п</w:t>
      </w:r>
      <w:r w:rsidRPr="00C96300">
        <w:t>ри возникновении плохого самочувствия, заболевания, получения травмы учащийся немедленно докладывает руководителю (командиру взвода, командиру роты, начальнику сборов, дежурному по роте), после чего ими принимаются необходимые меры по оказанию медицинской помощи, доставка в медицинский пункт, лечебное учреждение</w:t>
      </w:r>
      <w:r>
        <w:t>;</w:t>
      </w:r>
    </w:p>
    <w:p w:rsidR="00855AEC" w:rsidRPr="00C96300" w:rsidRDefault="00855AEC" w:rsidP="00AB1CA6">
      <w:pPr>
        <w:ind w:firstLine="709"/>
        <w:jc w:val="both"/>
      </w:pPr>
      <w:r>
        <w:t>п</w:t>
      </w:r>
      <w:r w:rsidRPr="00C96300">
        <w:t>осещение торговых точек разрешается только в свободное от занятий время в случае крайней необходимости, под руководством командира взвода, малыми группами (2-3 человека). Самостоятельные</w:t>
      </w:r>
      <w:r>
        <w:t xml:space="preserve"> уходы за покупками запрещаются;</w:t>
      </w:r>
    </w:p>
    <w:p w:rsidR="00855AEC" w:rsidRPr="00C96300" w:rsidRDefault="00855AEC" w:rsidP="00AB1CA6">
      <w:pPr>
        <w:ind w:firstLine="709"/>
        <w:jc w:val="both"/>
      </w:pPr>
      <w:r>
        <w:t>с</w:t>
      </w:r>
      <w:r w:rsidRPr="00C96300">
        <w:t>облюдать правила электробезопасности. Не подходить к электрощитовым установкам, оборванным электропроводам, к открытым люкам коммуникаций. Пользуясь электроприборами, мех</w:t>
      </w:r>
      <w:r>
        <w:t>анизмами соблюдать осторожность.</w:t>
      </w:r>
    </w:p>
    <w:p w:rsidR="00855AEC" w:rsidRPr="00C96300" w:rsidRDefault="00855AEC" w:rsidP="00AB1CA6">
      <w:pPr>
        <w:ind w:firstLine="709"/>
        <w:jc w:val="both"/>
      </w:pPr>
      <w:r w:rsidRPr="00C96300">
        <w:t>В случае несоблюдения данных правил поведения учащимся объявляются дисциплинарные взыскания (замечание, выговор), отправка со сборов.</w:t>
      </w:r>
    </w:p>
    <w:p w:rsidR="00855AEC" w:rsidRPr="00C96300" w:rsidRDefault="00855AEC" w:rsidP="00D86F53">
      <w:pPr>
        <w:jc w:val="center"/>
      </w:pPr>
    </w:p>
    <w:p w:rsidR="00855AEC" w:rsidRDefault="00855AEC" w:rsidP="00FD4CEA">
      <w:pPr>
        <w:jc w:val="center"/>
        <w:rPr>
          <w:b/>
          <w:bCs/>
        </w:rPr>
      </w:pPr>
      <w:r w:rsidRPr="00C96300">
        <w:rPr>
          <w:b/>
          <w:bCs/>
        </w:rPr>
        <w:t>9. Правила обращени</w:t>
      </w:r>
      <w:r>
        <w:rPr>
          <w:b/>
          <w:bCs/>
        </w:rPr>
        <w:t>я с военным и другим имуществом</w:t>
      </w:r>
    </w:p>
    <w:p w:rsidR="00855AEC" w:rsidRPr="00C96300" w:rsidRDefault="00855AEC" w:rsidP="00FD4CEA">
      <w:pPr>
        <w:jc w:val="center"/>
      </w:pPr>
    </w:p>
    <w:p w:rsidR="00855AEC" w:rsidRPr="00C96300" w:rsidRDefault="00855AEC" w:rsidP="00D86F53">
      <w:pPr>
        <w:ind w:firstLine="709"/>
        <w:jc w:val="both"/>
      </w:pPr>
      <w:r w:rsidRPr="00C96300">
        <w:t>Каждый учащийся на время учебных военно-полевых сборов получает в пользование военное имущество и использует его по назначению. Кровать, тумбочку для хранения предметов первой необходимости, табурет, постельное бельё и принадлежности.</w:t>
      </w:r>
    </w:p>
    <w:p w:rsidR="00855AEC" w:rsidRPr="00C96300" w:rsidRDefault="00855AEC" w:rsidP="00D86F53">
      <w:pPr>
        <w:ind w:firstLine="709"/>
        <w:jc w:val="both"/>
      </w:pPr>
      <w:r w:rsidRPr="00C96300">
        <w:t>Для проведения учебных занятий — компасы, МП лопаты, боевое оружие (АКМ), другое имущество.</w:t>
      </w:r>
    </w:p>
    <w:p w:rsidR="00855AEC" w:rsidRPr="00C96300" w:rsidRDefault="00855AEC" w:rsidP="00D86F53">
      <w:pPr>
        <w:ind w:firstLine="709"/>
        <w:jc w:val="both"/>
      </w:pPr>
      <w:r w:rsidRPr="00C96300">
        <w:t>В столовой — посуду, столовые приборы.</w:t>
      </w:r>
    </w:p>
    <w:p w:rsidR="00855AEC" w:rsidRPr="00C96300" w:rsidRDefault="00855AEC" w:rsidP="00D86F53">
      <w:pPr>
        <w:ind w:firstLine="709"/>
        <w:jc w:val="both"/>
      </w:pPr>
      <w:r w:rsidRPr="00C96300">
        <w:t>В учебных классах — тренажёры, стенды, оборудование.</w:t>
      </w:r>
    </w:p>
    <w:p w:rsidR="00855AEC" w:rsidRPr="00C96300" w:rsidRDefault="00855AEC" w:rsidP="00D86F53">
      <w:pPr>
        <w:ind w:firstLine="709"/>
        <w:jc w:val="both"/>
      </w:pPr>
      <w:r w:rsidRPr="00C96300">
        <w:t>Учащиеся имеют на сборах собственное имущество.</w:t>
      </w:r>
    </w:p>
    <w:p w:rsidR="00855AEC" w:rsidRPr="00C96300" w:rsidRDefault="00855AEC" w:rsidP="00D86F53">
      <w:pPr>
        <w:ind w:firstLine="709"/>
        <w:jc w:val="both"/>
      </w:pPr>
      <w:r w:rsidRPr="00C96300">
        <w:t>Каждый участник сборов отвечает за сохранность, доверенного ему имущества.</w:t>
      </w:r>
    </w:p>
    <w:p w:rsidR="00855AEC" w:rsidRPr="00C96300" w:rsidRDefault="00855AEC" w:rsidP="00D86F53">
      <w:pPr>
        <w:ind w:firstLine="709"/>
        <w:jc w:val="both"/>
      </w:pPr>
      <w:r w:rsidRPr="00C96300">
        <w:t>При получении постельных принадлежностей и другого имущества, проверяет их исправность и комплектность под роспись.</w:t>
      </w:r>
    </w:p>
    <w:p w:rsidR="00855AEC" w:rsidRPr="00C96300" w:rsidRDefault="00855AEC" w:rsidP="00D86F53">
      <w:pPr>
        <w:ind w:firstLine="709"/>
        <w:jc w:val="both"/>
      </w:pPr>
      <w:r w:rsidRPr="00C96300">
        <w:t>По окончании учебных сборов осуществляет сдачу ответственному лицу полученного имущества.</w:t>
      </w:r>
    </w:p>
    <w:p w:rsidR="00855AEC" w:rsidRPr="00C96300" w:rsidRDefault="00855AEC" w:rsidP="00D86F53">
      <w:pPr>
        <w:ind w:firstLine="709"/>
        <w:jc w:val="both"/>
      </w:pPr>
      <w:r w:rsidRPr="00C96300">
        <w:t>В случае халатного обращения с военным и личным имуществом других лиц, его порчи или хищении, участник сборов может быть привлечён к материальной ответственности.</w:t>
      </w:r>
    </w:p>
    <w:p w:rsidR="00855AEC" w:rsidRPr="00C96300" w:rsidRDefault="00855AEC" w:rsidP="00C96300">
      <w:pPr>
        <w:jc w:val="both"/>
      </w:pPr>
    </w:p>
    <w:p w:rsidR="00855AEC" w:rsidRDefault="00855AEC" w:rsidP="00FD4CEA">
      <w:pPr>
        <w:jc w:val="center"/>
        <w:rPr>
          <w:b/>
          <w:bCs/>
        </w:rPr>
      </w:pPr>
      <w:r w:rsidRPr="00C96300">
        <w:rPr>
          <w:b/>
          <w:bCs/>
        </w:rPr>
        <w:t xml:space="preserve">10. Ответственность при употреблении спиртных напитков, </w:t>
      </w:r>
    </w:p>
    <w:p w:rsidR="00855AEC" w:rsidRDefault="00855AEC" w:rsidP="00FD4CEA">
      <w:pPr>
        <w:jc w:val="center"/>
        <w:rPr>
          <w:b/>
          <w:bCs/>
        </w:rPr>
      </w:pPr>
      <w:r w:rsidRPr="00C96300">
        <w:rPr>
          <w:b/>
          <w:bCs/>
        </w:rPr>
        <w:t>нар</w:t>
      </w:r>
      <w:r>
        <w:rPr>
          <w:b/>
          <w:bCs/>
        </w:rPr>
        <w:t>котиков и наркотических средств</w:t>
      </w:r>
    </w:p>
    <w:p w:rsidR="00855AEC" w:rsidRPr="005975D8" w:rsidRDefault="00855AEC" w:rsidP="00FD4CEA">
      <w:pPr>
        <w:jc w:val="center"/>
      </w:pPr>
    </w:p>
    <w:p w:rsidR="00855AEC" w:rsidRPr="00C96300" w:rsidRDefault="00855AEC" w:rsidP="00FD4CEA">
      <w:pPr>
        <w:ind w:firstLine="708"/>
        <w:jc w:val="both"/>
      </w:pPr>
      <w:r w:rsidRPr="00C96300">
        <w:t>Во время проведения учебных сборов запрещается употребление спиртных напитков и наркотических веществ.</w:t>
      </w:r>
    </w:p>
    <w:p w:rsidR="00855AEC" w:rsidRPr="00C96300" w:rsidRDefault="00855AEC" w:rsidP="00D86F53">
      <w:pPr>
        <w:ind w:firstLine="709"/>
        <w:jc w:val="both"/>
      </w:pPr>
      <w:r w:rsidRPr="00C96300">
        <w:t>Учащиеся, замеченные в употреблении вышеуказанных веществ, отправляются со сборов и привлекаются к административной (уголовной) ответственности.</w:t>
      </w:r>
    </w:p>
    <w:p w:rsidR="00855AEC" w:rsidRPr="00C96300" w:rsidRDefault="00855AEC" w:rsidP="00C96300">
      <w:pPr>
        <w:jc w:val="both"/>
      </w:pPr>
    </w:p>
    <w:p w:rsidR="00855AEC" w:rsidRDefault="00855AEC" w:rsidP="00FD4CEA">
      <w:pPr>
        <w:jc w:val="center"/>
        <w:rPr>
          <w:b/>
          <w:bCs/>
        </w:rPr>
      </w:pPr>
      <w:r w:rsidRPr="00C96300">
        <w:rPr>
          <w:b/>
          <w:bCs/>
        </w:rPr>
        <w:t>11. Ответственность за самовольное оставлени</w:t>
      </w:r>
      <w:r>
        <w:rPr>
          <w:b/>
          <w:bCs/>
        </w:rPr>
        <w:t xml:space="preserve">е </w:t>
      </w:r>
    </w:p>
    <w:p w:rsidR="00855AEC" w:rsidRDefault="00855AEC" w:rsidP="00FD4CEA">
      <w:pPr>
        <w:jc w:val="center"/>
        <w:rPr>
          <w:b/>
          <w:bCs/>
        </w:rPr>
      </w:pPr>
      <w:r>
        <w:rPr>
          <w:b/>
          <w:bCs/>
        </w:rPr>
        <w:t>военно-полевых учебных сборов</w:t>
      </w:r>
    </w:p>
    <w:p w:rsidR="00855AEC" w:rsidRPr="00C96300" w:rsidRDefault="00855AEC" w:rsidP="00FD4CEA">
      <w:pPr>
        <w:jc w:val="center"/>
      </w:pPr>
    </w:p>
    <w:p w:rsidR="00855AEC" w:rsidRPr="00C96300" w:rsidRDefault="00855AEC" w:rsidP="005975D8">
      <w:pPr>
        <w:ind w:firstLine="709"/>
        <w:jc w:val="both"/>
      </w:pPr>
      <w:r w:rsidRPr="00C96300">
        <w:t xml:space="preserve">Учащиеся, прибывшие для участия в учебных сборах, находятся на территории </w:t>
      </w:r>
      <w:r>
        <w:rPr>
          <w:rStyle w:val="fontstyle11"/>
        </w:rPr>
        <w:t>в/</w:t>
      </w:r>
      <w:proofErr w:type="gramStart"/>
      <w:r>
        <w:rPr>
          <w:rStyle w:val="fontstyle11"/>
        </w:rPr>
        <w:t>ч</w:t>
      </w:r>
      <w:proofErr w:type="gramEnd"/>
      <w:r>
        <w:rPr>
          <w:rStyle w:val="fontstyle11"/>
        </w:rPr>
        <w:t xml:space="preserve"> 89553</w:t>
      </w:r>
      <w:r w:rsidRPr="00C96300">
        <w:rPr>
          <w:rStyle w:val="fontstyle11"/>
        </w:rPr>
        <w:t xml:space="preserve"> </w:t>
      </w:r>
      <w:r w:rsidRPr="00C96300">
        <w:t xml:space="preserve">в течение </w:t>
      </w:r>
      <w:r>
        <w:t>пяти</w:t>
      </w:r>
      <w:r w:rsidRPr="00C96300">
        <w:t xml:space="preserve"> дней.</w:t>
      </w:r>
    </w:p>
    <w:p w:rsidR="00855AEC" w:rsidRPr="00C96300" w:rsidRDefault="00855AEC" w:rsidP="005975D8">
      <w:pPr>
        <w:ind w:firstLine="709"/>
        <w:jc w:val="both"/>
      </w:pPr>
      <w:r w:rsidRPr="00C96300">
        <w:t>Учащимся запрещается отлучаться с места проведения учебных сборов до их окончания без уважительных причин.</w:t>
      </w:r>
    </w:p>
    <w:p w:rsidR="00855AEC" w:rsidRPr="00C96300" w:rsidRDefault="00855AEC" w:rsidP="005975D8">
      <w:pPr>
        <w:ind w:firstLine="709"/>
        <w:jc w:val="both"/>
      </w:pPr>
      <w:r w:rsidRPr="00C96300">
        <w:t>Уважительными причинами оставления сборов являются заболевание, неотложные семейные обстоятельства.</w:t>
      </w:r>
    </w:p>
    <w:p w:rsidR="00855AEC" w:rsidRPr="00C96300" w:rsidRDefault="00855AEC" w:rsidP="005975D8">
      <w:pPr>
        <w:ind w:firstLine="709"/>
        <w:jc w:val="both"/>
      </w:pPr>
      <w:r w:rsidRPr="00C96300">
        <w:t>Учащийся оставляет учебные сборы по уважительной причине только по прибытии за ним родителей, или представителя администрации школы в которой он обучается под расписку и предъявлении документа, удостоверяющего личность (паспорт).</w:t>
      </w:r>
    </w:p>
    <w:p w:rsidR="00855AEC" w:rsidRPr="00C96300" w:rsidRDefault="00855AEC" w:rsidP="005975D8">
      <w:pPr>
        <w:ind w:firstLine="709"/>
        <w:jc w:val="both"/>
      </w:pPr>
      <w:r w:rsidRPr="00C96300">
        <w:t>В случае самовольного оставления сборов, учащийся объявляется в розыск ОВД. При обнаружении, подлежит отправлению со сборов до их окончания с выставлением неудовлетворительной оценки и административной ответственности.</w:t>
      </w:r>
    </w:p>
    <w:p w:rsidR="00855AEC" w:rsidRPr="00C96300" w:rsidRDefault="00855AEC" w:rsidP="005975D8">
      <w:pPr>
        <w:ind w:firstLine="709"/>
        <w:jc w:val="both"/>
      </w:pPr>
      <w:r w:rsidRPr="00C96300">
        <w:t xml:space="preserve">Самовольным оставлением сборов считается ситуация, если при построении взводов кто — либо из учащихся отсутствует без уважительной причины и является </w:t>
      </w:r>
      <w:r w:rsidRPr="00C96300">
        <w:rPr>
          <w:b/>
          <w:bCs/>
          <w:i/>
          <w:iCs/>
        </w:rPr>
        <w:t>ЧРЕЗВЫЧАЙНЫМ ПРОИСШЕСТВИЕМ.</w:t>
      </w:r>
    </w:p>
    <w:p w:rsidR="00855AEC" w:rsidRPr="00C96300" w:rsidRDefault="00855AEC" w:rsidP="00C96300">
      <w:pPr>
        <w:jc w:val="both"/>
      </w:pPr>
    </w:p>
    <w:p w:rsidR="00855AEC" w:rsidRDefault="00855AEC" w:rsidP="00FD4CEA">
      <w:pPr>
        <w:jc w:val="center"/>
        <w:rPr>
          <w:b/>
          <w:bCs/>
        </w:rPr>
      </w:pPr>
      <w:r w:rsidRPr="00C96300">
        <w:rPr>
          <w:b/>
          <w:bCs/>
        </w:rPr>
        <w:t xml:space="preserve">12. Личная ответственность за </w:t>
      </w:r>
      <w:proofErr w:type="gramStart"/>
      <w:r w:rsidRPr="00C96300">
        <w:rPr>
          <w:b/>
          <w:bCs/>
        </w:rPr>
        <w:t>собственные</w:t>
      </w:r>
      <w:proofErr w:type="gramEnd"/>
      <w:r w:rsidRPr="00C96300">
        <w:rPr>
          <w:b/>
          <w:bCs/>
        </w:rPr>
        <w:t xml:space="preserve"> денежные </w:t>
      </w:r>
    </w:p>
    <w:p w:rsidR="00855AEC" w:rsidRDefault="00855AEC" w:rsidP="00FD4CEA">
      <w:pPr>
        <w:jc w:val="center"/>
        <w:rPr>
          <w:b/>
          <w:bCs/>
        </w:rPr>
      </w:pPr>
      <w:r w:rsidRPr="00C96300">
        <w:rPr>
          <w:b/>
          <w:bCs/>
        </w:rPr>
        <w:t>средства, ценные вещи</w:t>
      </w:r>
    </w:p>
    <w:p w:rsidR="00855AEC" w:rsidRPr="00C96300" w:rsidRDefault="00855AEC" w:rsidP="00FD4CEA">
      <w:pPr>
        <w:jc w:val="center"/>
      </w:pPr>
    </w:p>
    <w:p w:rsidR="00855AEC" w:rsidRPr="00C96300" w:rsidRDefault="00855AEC" w:rsidP="005975D8">
      <w:pPr>
        <w:ind w:firstLine="709"/>
        <w:jc w:val="both"/>
      </w:pPr>
      <w:r w:rsidRPr="00C96300">
        <w:t>Для участия в учебных сборах учащиеся берут с собой из дома вещи, необходимые для жизнедеятельности: одежду, головные уборы, обувь, туалетные принадлежности.</w:t>
      </w:r>
    </w:p>
    <w:p w:rsidR="00855AEC" w:rsidRPr="00C96300" w:rsidRDefault="00855AEC" w:rsidP="005975D8">
      <w:pPr>
        <w:ind w:firstLine="709"/>
        <w:jc w:val="both"/>
      </w:pPr>
      <w:r w:rsidRPr="00C96300">
        <w:t xml:space="preserve">Питание и проживание, снабжение питьевой водой учащихся во время проведения сборов обеспечивает </w:t>
      </w:r>
      <w:r>
        <w:rPr>
          <w:rStyle w:val="fontstyle11"/>
        </w:rPr>
        <w:t>в/</w:t>
      </w:r>
      <w:proofErr w:type="gramStart"/>
      <w:r>
        <w:rPr>
          <w:rStyle w:val="fontstyle11"/>
        </w:rPr>
        <w:t>ч</w:t>
      </w:r>
      <w:proofErr w:type="gramEnd"/>
      <w:r>
        <w:rPr>
          <w:rStyle w:val="fontstyle11"/>
        </w:rPr>
        <w:t xml:space="preserve"> 89553 и администрация Татищевского муниципального района Саратовской области</w:t>
      </w:r>
    </w:p>
    <w:p w:rsidR="00855AEC" w:rsidRPr="00C96300" w:rsidRDefault="00855AEC" w:rsidP="005975D8">
      <w:pPr>
        <w:ind w:firstLine="709"/>
        <w:jc w:val="both"/>
      </w:pPr>
      <w:r w:rsidRPr="00C96300">
        <w:t>Каждый учащийся несет личную ответственность за правильное хранение, использование и сохранность личных вещей.</w:t>
      </w:r>
    </w:p>
    <w:p w:rsidR="00855AEC" w:rsidRPr="00C96300" w:rsidRDefault="00855AEC" w:rsidP="005975D8">
      <w:pPr>
        <w:ind w:firstLine="709"/>
        <w:jc w:val="both"/>
      </w:pPr>
      <w:r w:rsidRPr="00C96300">
        <w:t>Учащимся не рекомендуется иметь с собой предметы и вещи, представляющие большую материальную ценность: дорогую одежду, обувь, сотовый телефон, фотоаппарат, аудиотехнику, большие суммы денег и др.</w:t>
      </w:r>
    </w:p>
    <w:p w:rsidR="00855AEC" w:rsidRPr="00C96300" w:rsidRDefault="00855AEC" w:rsidP="005975D8">
      <w:pPr>
        <w:ind w:firstLine="709"/>
        <w:jc w:val="both"/>
      </w:pPr>
      <w:r w:rsidRPr="00C96300">
        <w:t>В случае повреждения, потери, других ситуаций, связанных с причинением ущерба личному имуществу учащихся, руководство сборов принимает все необходимые меры, но материальной ответственности не несёт.</w:t>
      </w:r>
    </w:p>
    <w:p w:rsidR="00855AEC" w:rsidRPr="00C96300" w:rsidRDefault="00855AEC" w:rsidP="00C96300">
      <w:pPr>
        <w:jc w:val="both"/>
      </w:pPr>
    </w:p>
    <w:p w:rsidR="00855AEC" w:rsidRDefault="00855AEC" w:rsidP="00D23D32">
      <w:pPr>
        <w:jc w:val="center"/>
        <w:rPr>
          <w:rStyle w:val="a3"/>
        </w:rPr>
      </w:pPr>
      <w:r>
        <w:rPr>
          <w:rStyle w:val="a3"/>
        </w:rPr>
        <w:t>13. Подготовка учащихся к учебно-полевым сборам</w:t>
      </w:r>
    </w:p>
    <w:p w:rsidR="00855AEC" w:rsidRPr="00C96300" w:rsidRDefault="00855AEC" w:rsidP="005975D8">
      <w:pPr>
        <w:jc w:val="center"/>
      </w:pPr>
    </w:p>
    <w:p w:rsidR="00855AEC" w:rsidRPr="00C96300" w:rsidRDefault="00855AEC" w:rsidP="005975D8">
      <w:pPr>
        <w:ind w:firstLine="708"/>
        <w:jc w:val="both"/>
      </w:pPr>
      <w:r w:rsidRPr="00C96300">
        <w:t>Для проведения сборов учащиеся готовят все необходимое имущество, обеспечивающее соблюдение правил гигиены и сохранения здоровья, принадлежности для проведения занятий.</w:t>
      </w:r>
    </w:p>
    <w:p w:rsidR="00855AEC" w:rsidRPr="00C96300" w:rsidRDefault="00855AEC" w:rsidP="005975D8">
      <w:pPr>
        <w:jc w:val="both"/>
        <w:rPr>
          <w:b/>
          <w:bCs/>
        </w:rPr>
      </w:pPr>
      <w:r w:rsidRPr="00C96300">
        <w:t xml:space="preserve">Одежда должна соответствовать погодным условиям и изменяющемуся температурному режиму, а также видам деятельности. Необходимый минимум принадлежностей для обеспечения бытовых потребностей необходим для каждого ученика. Средства гигиены имеют особо </w:t>
      </w:r>
      <w:proofErr w:type="gramStart"/>
      <w:r w:rsidRPr="00C96300">
        <w:t>важное значение</w:t>
      </w:r>
      <w:proofErr w:type="gramEnd"/>
      <w:r w:rsidRPr="00C96300">
        <w:t>, так как большая часть занятий проводится в природных условиях (тактическая, огневая подготовка), насыщенных патогенными микроорганизмами (мышиная лихорадка, столбняк, кишечные инфекции).</w:t>
      </w:r>
    </w:p>
    <w:p w:rsidR="00855AEC" w:rsidRPr="00C96300" w:rsidRDefault="00855AEC" w:rsidP="005975D8">
      <w:pPr>
        <w:jc w:val="both"/>
        <w:rPr>
          <w:b/>
          <w:bCs/>
        </w:rPr>
      </w:pPr>
      <w:r w:rsidRPr="00C96300">
        <w:rPr>
          <w:b/>
          <w:bCs/>
        </w:rPr>
        <w:tab/>
      </w:r>
    </w:p>
    <w:p w:rsidR="00855AEC" w:rsidRDefault="00855AEC" w:rsidP="00D23D32">
      <w:pPr>
        <w:jc w:val="center"/>
        <w:rPr>
          <w:b/>
          <w:bCs/>
        </w:rPr>
      </w:pPr>
      <w:r>
        <w:rPr>
          <w:b/>
          <w:bCs/>
        </w:rPr>
        <w:t xml:space="preserve">14. </w:t>
      </w:r>
      <w:r w:rsidRPr="00C96300">
        <w:rPr>
          <w:b/>
          <w:bCs/>
        </w:rPr>
        <w:t>Список имущества, необходимого уча</w:t>
      </w:r>
      <w:r>
        <w:rPr>
          <w:b/>
          <w:bCs/>
        </w:rPr>
        <w:t xml:space="preserve">щимся </w:t>
      </w:r>
    </w:p>
    <w:p w:rsidR="00855AEC" w:rsidRDefault="00855AEC" w:rsidP="00D23D32">
      <w:pPr>
        <w:jc w:val="center"/>
        <w:rPr>
          <w:b/>
          <w:bCs/>
        </w:rPr>
      </w:pPr>
      <w:r>
        <w:rPr>
          <w:b/>
          <w:bCs/>
        </w:rPr>
        <w:t>для учебно-полевых сборов</w:t>
      </w:r>
    </w:p>
    <w:p w:rsidR="00855AEC" w:rsidRPr="00C96300" w:rsidRDefault="00855AEC" w:rsidP="00D23D32">
      <w:pPr>
        <w:jc w:val="center"/>
        <w:rPr>
          <w:b/>
          <w:bCs/>
        </w:rPr>
      </w:pPr>
    </w:p>
    <w:p w:rsidR="00855AEC" w:rsidRPr="00C96300" w:rsidRDefault="00855AEC" w:rsidP="00C96300">
      <w:pPr>
        <w:jc w:val="both"/>
        <w:rPr>
          <w:color w:val="000000"/>
        </w:rPr>
      </w:pPr>
      <w:r w:rsidRPr="00C96300">
        <w:rPr>
          <w:b/>
          <w:bCs/>
        </w:rPr>
        <w:tab/>
      </w:r>
      <w:r>
        <w:rPr>
          <w:color w:val="000000"/>
        </w:rPr>
        <w:t>1. Комплект постельного белья.</w:t>
      </w:r>
    </w:p>
    <w:p w:rsidR="00855AEC" w:rsidRPr="00C96300" w:rsidRDefault="00855AEC" w:rsidP="00C96300">
      <w:pPr>
        <w:jc w:val="both"/>
      </w:pPr>
      <w:r>
        <w:tab/>
        <w:t>2</w:t>
      </w:r>
      <w:r w:rsidRPr="00C96300">
        <w:t>. Одежда для полевых занятий.</w:t>
      </w:r>
    </w:p>
    <w:p w:rsidR="00855AEC" w:rsidRPr="00C96300" w:rsidRDefault="00855AEC" w:rsidP="00C96300">
      <w:pPr>
        <w:jc w:val="both"/>
      </w:pPr>
      <w:r>
        <w:tab/>
        <w:t>3</w:t>
      </w:r>
      <w:r w:rsidRPr="00C96300">
        <w:t>. Обувь для полевых занятий.</w:t>
      </w:r>
    </w:p>
    <w:p w:rsidR="00855AEC" w:rsidRPr="00C96300" w:rsidRDefault="00855AEC" w:rsidP="00C96300">
      <w:pPr>
        <w:jc w:val="both"/>
      </w:pPr>
      <w:r>
        <w:tab/>
        <w:t>4</w:t>
      </w:r>
      <w:r w:rsidRPr="00C96300">
        <w:t>. Спортивная одежда.</w:t>
      </w:r>
    </w:p>
    <w:p w:rsidR="00855AEC" w:rsidRPr="00C96300" w:rsidRDefault="00855AEC" w:rsidP="00C96300">
      <w:pPr>
        <w:jc w:val="both"/>
      </w:pPr>
      <w:r>
        <w:tab/>
        <w:t>5</w:t>
      </w:r>
      <w:r w:rsidRPr="00C96300">
        <w:t>. Спортивная обувь.</w:t>
      </w:r>
    </w:p>
    <w:p w:rsidR="00855AEC" w:rsidRPr="00C96300" w:rsidRDefault="00855AEC" w:rsidP="00C96300">
      <w:pPr>
        <w:jc w:val="both"/>
      </w:pPr>
      <w:r>
        <w:tab/>
        <w:t>6</w:t>
      </w:r>
      <w:r w:rsidRPr="00C96300">
        <w:t>. Теплая одежда (куртка).</w:t>
      </w:r>
    </w:p>
    <w:p w:rsidR="00855AEC" w:rsidRPr="00C96300" w:rsidRDefault="00855AEC" w:rsidP="00C96300">
      <w:pPr>
        <w:jc w:val="both"/>
      </w:pPr>
      <w:r>
        <w:tab/>
        <w:t>7</w:t>
      </w:r>
      <w:r w:rsidRPr="00C96300">
        <w:t>. Головные уборы.</w:t>
      </w:r>
    </w:p>
    <w:p w:rsidR="00855AEC" w:rsidRPr="00C96300" w:rsidRDefault="00855AEC" w:rsidP="00C96300">
      <w:pPr>
        <w:jc w:val="both"/>
      </w:pPr>
      <w:r>
        <w:tab/>
        <w:t>8. Носки — 3</w:t>
      </w:r>
      <w:r w:rsidRPr="00C96300">
        <w:t xml:space="preserve"> пары.</w:t>
      </w:r>
    </w:p>
    <w:p w:rsidR="00855AEC" w:rsidRPr="00C96300" w:rsidRDefault="00855AEC" w:rsidP="00C96300">
      <w:pPr>
        <w:jc w:val="both"/>
      </w:pPr>
      <w:r>
        <w:tab/>
        <w:t>9.</w:t>
      </w:r>
      <w:r w:rsidRPr="00C96300">
        <w:t xml:space="preserve"> Туалетные принадлежности:</w:t>
      </w:r>
    </w:p>
    <w:p w:rsidR="00855AEC" w:rsidRPr="00C96300" w:rsidRDefault="00855AEC" w:rsidP="00C96300">
      <w:pPr>
        <w:jc w:val="both"/>
      </w:pPr>
      <w:r w:rsidRPr="00C96300">
        <w:tab/>
        <w:t>туалетная бумага;</w:t>
      </w:r>
    </w:p>
    <w:p w:rsidR="00855AEC" w:rsidRPr="00C96300" w:rsidRDefault="00855AEC" w:rsidP="00C96300">
      <w:pPr>
        <w:jc w:val="both"/>
      </w:pPr>
      <w:r w:rsidRPr="00C96300">
        <w:tab/>
        <w:t>мыло;</w:t>
      </w:r>
    </w:p>
    <w:p w:rsidR="00855AEC" w:rsidRPr="00C96300" w:rsidRDefault="00855AEC" w:rsidP="00C96300">
      <w:pPr>
        <w:jc w:val="both"/>
      </w:pPr>
      <w:r w:rsidRPr="00C96300">
        <w:tab/>
        <w:t>зубная паста;</w:t>
      </w:r>
    </w:p>
    <w:p w:rsidR="00855AEC" w:rsidRPr="00C96300" w:rsidRDefault="00855AEC" w:rsidP="00C96300">
      <w:pPr>
        <w:jc w:val="both"/>
      </w:pPr>
      <w:r w:rsidRPr="00C96300">
        <w:tab/>
        <w:t>зубная щетка;</w:t>
      </w:r>
    </w:p>
    <w:p w:rsidR="00855AEC" w:rsidRPr="00C96300" w:rsidRDefault="00855AEC" w:rsidP="00C96300">
      <w:pPr>
        <w:jc w:val="both"/>
      </w:pPr>
      <w:r w:rsidRPr="00C96300">
        <w:tab/>
        <w:t>полотенце.</w:t>
      </w:r>
    </w:p>
    <w:p w:rsidR="00855AEC" w:rsidRPr="00C96300" w:rsidRDefault="00855AEC" w:rsidP="00C96300">
      <w:pPr>
        <w:jc w:val="both"/>
      </w:pPr>
      <w:r w:rsidRPr="00C96300">
        <w:tab/>
        <w:t>1</w:t>
      </w:r>
      <w:r>
        <w:t>0</w:t>
      </w:r>
      <w:r w:rsidRPr="00C96300">
        <w:t>. Нитки с иголкой.</w:t>
      </w:r>
    </w:p>
    <w:p w:rsidR="00855AEC" w:rsidRPr="00C96300" w:rsidRDefault="00855AEC" w:rsidP="00C96300">
      <w:pPr>
        <w:jc w:val="both"/>
      </w:pPr>
      <w:r>
        <w:tab/>
        <w:t>11</w:t>
      </w:r>
      <w:r w:rsidRPr="00C96300">
        <w:t>. Фляжка на ремне (0,7 — 0,5 л) /бутылка в чехле/.</w:t>
      </w:r>
    </w:p>
    <w:p w:rsidR="00855AEC" w:rsidRPr="00C96300" w:rsidRDefault="00855AEC" w:rsidP="00C96300">
      <w:pPr>
        <w:jc w:val="both"/>
      </w:pPr>
      <w:r>
        <w:tab/>
        <w:t>12</w:t>
      </w:r>
      <w:r w:rsidRPr="00C96300">
        <w:t>. Тетрадь 12 л., 2 ручки, карандаш.</w:t>
      </w:r>
    </w:p>
    <w:p w:rsidR="00855AEC" w:rsidRPr="00C96300" w:rsidRDefault="00855AEC" w:rsidP="00C96300">
      <w:pPr>
        <w:jc w:val="both"/>
      </w:pPr>
      <w:r>
        <w:tab/>
        <w:t>13</w:t>
      </w:r>
      <w:r w:rsidRPr="00C96300">
        <w:t>. Бинт 5 м.</w:t>
      </w:r>
    </w:p>
    <w:p w:rsidR="00855AEC" w:rsidRPr="00C96300" w:rsidRDefault="00855AEC" w:rsidP="00C96300">
      <w:pPr>
        <w:jc w:val="both"/>
      </w:pPr>
      <w:r>
        <w:tab/>
        <w:t>14</w:t>
      </w:r>
      <w:r w:rsidRPr="00C96300">
        <w:t>. Противогазы (на каждого).</w:t>
      </w:r>
    </w:p>
    <w:p w:rsidR="00855AEC" w:rsidRPr="00C96300" w:rsidRDefault="00855AEC" w:rsidP="00C96300">
      <w:pPr>
        <w:jc w:val="both"/>
      </w:pPr>
      <w:r>
        <w:t xml:space="preserve">          15</w:t>
      </w:r>
      <w:r w:rsidRPr="00C96300">
        <w:t>. Форма</w:t>
      </w:r>
      <w:r>
        <w:t>.</w:t>
      </w:r>
    </w:p>
    <w:p w:rsidR="00855AEC" w:rsidRPr="00C96300" w:rsidRDefault="00855AEC" w:rsidP="00C96300">
      <w:pPr>
        <w:jc w:val="both"/>
      </w:pPr>
      <w:r>
        <w:t xml:space="preserve">          16</w:t>
      </w:r>
      <w:r w:rsidRPr="00C96300">
        <w:t>. Сухой паёк на первый день сборов.</w:t>
      </w:r>
    </w:p>
    <w:p w:rsidR="00855AEC" w:rsidRPr="0088685E" w:rsidRDefault="00855AEC" w:rsidP="00C96300">
      <w:pPr>
        <w:jc w:val="both"/>
      </w:pPr>
      <w:r w:rsidRPr="00C96300">
        <w:rPr>
          <w:b/>
          <w:bCs/>
        </w:rPr>
        <w:tab/>
      </w:r>
      <w:r w:rsidRPr="0088685E">
        <w:t>ЗАПРЕЩАЕТСЯ брать с собой:</w:t>
      </w:r>
    </w:p>
    <w:p w:rsidR="00855AEC" w:rsidRPr="0088685E" w:rsidRDefault="00855AEC" w:rsidP="00C96300">
      <w:pPr>
        <w:jc w:val="both"/>
      </w:pPr>
      <w:r>
        <w:tab/>
      </w:r>
      <w:r w:rsidRPr="0088685E">
        <w:t>ценные вещи (ноутбук, планшет, сотовый телефон, деньги);</w:t>
      </w:r>
    </w:p>
    <w:p w:rsidR="00855AEC" w:rsidRPr="0088685E" w:rsidRDefault="00855AEC" w:rsidP="00C96300">
      <w:pPr>
        <w:jc w:val="both"/>
      </w:pPr>
      <w:r>
        <w:tab/>
      </w:r>
      <w:r w:rsidRPr="0088685E">
        <w:t>ножи;</w:t>
      </w:r>
    </w:p>
    <w:p w:rsidR="00855AEC" w:rsidRPr="0088685E" w:rsidRDefault="00855AEC" w:rsidP="00C96300">
      <w:pPr>
        <w:jc w:val="both"/>
      </w:pPr>
      <w:r>
        <w:tab/>
      </w:r>
      <w:r w:rsidRPr="0088685E">
        <w:t>открывалки;</w:t>
      </w:r>
    </w:p>
    <w:p w:rsidR="00855AEC" w:rsidRDefault="00855AEC" w:rsidP="00B63870">
      <w:pPr>
        <w:jc w:val="both"/>
      </w:pPr>
      <w:r>
        <w:tab/>
      </w:r>
      <w:r w:rsidRPr="0088685E">
        <w:t>другие колющие и режущие предметы.</w:t>
      </w:r>
    </w:p>
    <w:p w:rsidR="00855AEC" w:rsidRPr="0088685E" w:rsidRDefault="00855AEC" w:rsidP="00B63870">
      <w:pPr>
        <w:jc w:val="both"/>
      </w:pPr>
      <w:r>
        <w:br w:type="page"/>
      </w:r>
    </w:p>
    <w:p w:rsidR="00855AEC" w:rsidRDefault="00855AEC" w:rsidP="00E44D3D">
      <w:pPr>
        <w:ind w:left="5103"/>
        <w:jc w:val="center"/>
      </w:pPr>
      <w:r>
        <w:t>Приложение № 5</w:t>
      </w:r>
    </w:p>
    <w:p w:rsidR="00855AEC" w:rsidRDefault="00855AEC" w:rsidP="00EC588A">
      <w:pPr>
        <w:ind w:left="4678"/>
        <w:jc w:val="center"/>
      </w:pPr>
      <w:r>
        <w:t>к постановлению администрации Татищевского муниципального района</w:t>
      </w:r>
    </w:p>
    <w:p w:rsidR="00855AEC" w:rsidRDefault="00855AEC" w:rsidP="00E44D3D">
      <w:pPr>
        <w:ind w:left="5103"/>
        <w:jc w:val="center"/>
        <w:rPr>
          <w:b/>
          <w:bCs/>
        </w:rPr>
      </w:pPr>
      <w:r>
        <w:t>Саратовской области</w:t>
      </w:r>
    </w:p>
    <w:p w:rsidR="00855AEC" w:rsidRDefault="00855AEC" w:rsidP="0057496E">
      <w:pPr>
        <w:ind w:firstLine="540"/>
        <w:jc w:val="center"/>
      </w:pPr>
    </w:p>
    <w:p w:rsidR="00855AEC" w:rsidRDefault="00855AEC" w:rsidP="0057496E">
      <w:pPr>
        <w:widowControl w:val="0"/>
        <w:spacing w:line="276" w:lineRule="auto"/>
        <w:ind w:firstLine="540"/>
        <w:jc w:val="center"/>
        <w:rPr>
          <w:b/>
          <w:bCs/>
        </w:rPr>
      </w:pPr>
      <w:r>
        <w:rPr>
          <w:b/>
          <w:bCs/>
        </w:rPr>
        <w:t xml:space="preserve">Условия выполнения </w:t>
      </w:r>
    </w:p>
    <w:p w:rsidR="00855AEC" w:rsidRDefault="00855AEC" w:rsidP="0057496E">
      <w:pPr>
        <w:widowControl w:val="0"/>
        <w:spacing w:line="276" w:lineRule="auto"/>
        <w:ind w:firstLine="540"/>
        <w:jc w:val="center"/>
        <w:rPr>
          <w:b/>
          <w:bCs/>
        </w:rPr>
      </w:pPr>
      <w:r>
        <w:rPr>
          <w:b/>
          <w:bCs/>
        </w:rPr>
        <w:t>военизированной эстафеты в соответствии с общим контрольным упражнением на единой полосе препятствий</w:t>
      </w:r>
    </w:p>
    <w:p w:rsidR="00855AEC" w:rsidRDefault="00855AEC" w:rsidP="0057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</w:p>
    <w:p w:rsidR="00855AEC" w:rsidRDefault="00855AEC" w:rsidP="0057496E">
      <w:pPr>
        <w:tabs>
          <w:tab w:val="left" w:pos="-4253"/>
          <w:tab w:val="left" w:pos="-3261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>
        <w:t xml:space="preserve">Полоса препятствий проходится в виде одновременной эстафеты двух команд по три человека. Форма одежды: военная или спортивная (закрывающая локти и колени). Дистанция – 400 м. Исходное положение - стоя в траншее. Действия в последовательности: метнуть учебную гранату массой 600 г из траншеи на 20 м по стенке (проломам) или по площадке 1х2,6 м перед стенкой (засчитывается прямое попадание); при непопадании в цель первой гранатой продолжать метание, но не более трех гранат до поражения цели (в случае непопадания гранатой в цель к общему времени, затраченному на выполнение упражнения, прибавляется 10 секунд); выскочить из траншеи, пробежать 100 м по дорожке по направлению к линии начала полосы; обежать флажок; стрельба из пневматической винтовки с дистанции 10 м из </w:t>
      </w:r>
      <w:proofErr w:type="gramStart"/>
      <w:r>
        <w:t>положения</w:t>
      </w:r>
      <w:proofErr w:type="gramEnd"/>
      <w:r>
        <w:t xml:space="preserve"> стоя с руки по мишени – кругу диаметром 40 мм – выполняется 3 выстрела, в случае промаха участник пробегает штрафной круг (60 м) и продолжает эстафету; перепрыгнуть ров шириной 2,5 м; пробежать по проходам лабиринта; перелезть через забор; влезть по вертикальной лестнице на второй (изогнутый) отрезок разрушенного моста; пробежать по балкам, перепрыгнув через разрыв, и соскочить на землю из </w:t>
      </w:r>
      <w:proofErr w:type="gramStart"/>
      <w:r>
        <w:t>положения</w:t>
      </w:r>
      <w:proofErr w:type="gramEnd"/>
      <w:r>
        <w:t xml:space="preserve"> стоя с конца последнего отрезка балки; преодолеть три ступени разрушенной лестницы с обязательным касанием двумя ногами земли между ступенями, пробежать под четвёртой ступенью; пролезть в пролом стенки; соскочить в траншею, пройти по ходу сообщения; выскочить из колодца; прыжком преодолеть стенку; </w:t>
      </w:r>
      <w:proofErr w:type="gramStart"/>
      <w:r>
        <w:t>взбежать по наклонной лестнице на четвёртую ступень и сбежать по ступеням разрушенной лестницы; влезть по вертикальной лестнице на балку разрушенного моста, пробежать по балкам, перепрыгивая через разрывы, и сбежать по наклонной доске; перепрыгнуть ров шириной 2 м; пробежать 20 м и, обежав флажок, пробежать в обратном направлении 100 м по дорожке;</w:t>
      </w:r>
      <w:proofErr w:type="gramEnd"/>
      <w:r>
        <w:t xml:space="preserve"> передать эстафету касанием следующему участнику, находящемуся в траншее. Результат эстафеты фиксируется в момент пересечения последним участником команды линии финиша.</w:t>
      </w:r>
    </w:p>
    <w:p w:rsidR="00855AEC" w:rsidRDefault="00855AEC" w:rsidP="0057496E">
      <w:pPr>
        <w:pStyle w:val="Style2"/>
        <w:widowControl/>
        <w:ind w:firstLine="540"/>
        <w:jc w:val="both"/>
        <w:rPr>
          <w:rStyle w:val="FontStyle12"/>
          <w:b/>
          <w:bCs/>
          <w:sz w:val="28"/>
          <w:szCs w:val="28"/>
        </w:rPr>
      </w:pPr>
    </w:p>
    <w:p w:rsidR="00855AEC" w:rsidRDefault="00855AEC" w:rsidP="0057496E">
      <w:pPr>
        <w:pStyle w:val="Style2"/>
        <w:widowControl/>
        <w:ind w:firstLine="540"/>
        <w:jc w:val="both"/>
        <w:rPr>
          <w:rStyle w:val="FontStyle12"/>
          <w:b/>
          <w:bCs/>
          <w:sz w:val="28"/>
          <w:szCs w:val="28"/>
        </w:rPr>
      </w:pPr>
    </w:p>
    <w:p w:rsidR="00855AEC" w:rsidRDefault="00855AEC" w:rsidP="0057496E">
      <w:pPr>
        <w:pStyle w:val="Style2"/>
        <w:widowControl/>
        <w:ind w:firstLine="540"/>
        <w:jc w:val="both"/>
        <w:rPr>
          <w:rStyle w:val="FontStyle12"/>
          <w:b/>
          <w:bCs/>
          <w:sz w:val="28"/>
          <w:szCs w:val="28"/>
        </w:rPr>
      </w:pPr>
    </w:p>
    <w:p w:rsidR="00855AEC" w:rsidRDefault="00855AEC" w:rsidP="0057496E">
      <w:pPr>
        <w:pStyle w:val="Style2"/>
        <w:widowControl/>
        <w:ind w:firstLine="540"/>
        <w:jc w:val="both"/>
        <w:rPr>
          <w:rStyle w:val="FontStyle12"/>
          <w:b/>
          <w:bCs/>
          <w:sz w:val="28"/>
          <w:szCs w:val="28"/>
        </w:rPr>
      </w:pPr>
      <w:r>
        <w:rPr>
          <w:rStyle w:val="FontStyle12"/>
          <w:b/>
          <w:bCs/>
          <w:sz w:val="28"/>
          <w:szCs w:val="28"/>
        </w:rPr>
        <w:t>Единая полоса препятствий</w:t>
      </w:r>
    </w:p>
    <w:p w:rsidR="00855AEC" w:rsidRDefault="00855AEC" w:rsidP="0057496E">
      <w:pPr>
        <w:pStyle w:val="Style2"/>
        <w:widowControl/>
        <w:ind w:firstLine="540"/>
        <w:jc w:val="both"/>
        <w:rPr>
          <w:rStyle w:val="FontStyle110"/>
          <w:sz w:val="28"/>
          <w:szCs w:val="28"/>
        </w:rPr>
      </w:pPr>
      <w:r>
        <w:rPr>
          <w:rStyle w:val="FontStyle110"/>
          <w:b w:val="0"/>
          <w:bCs w:val="0"/>
        </w:rPr>
        <w:t>(с огневым рубежом для военизированной эстафеты)</w:t>
      </w:r>
    </w:p>
    <w:p w:rsidR="00855AEC" w:rsidRDefault="00855AEC" w:rsidP="0057496E">
      <w:pPr>
        <w:pStyle w:val="Style3"/>
        <w:widowControl/>
        <w:spacing w:before="34"/>
        <w:ind w:firstLine="54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Единая полоса препятствий включает в себя следующие элементы:</w:t>
      </w:r>
    </w:p>
    <w:p w:rsidR="00855AEC" w:rsidRDefault="0034698E" w:rsidP="0057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40"/>
        <w:jc w:val="both"/>
        <w:rPr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7pt;height:114pt;visibility:visible">
            <v:imagedata r:id="rId8" o:title=""/>
          </v:shape>
        </w:pict>
      </w:r>
    </w:p>
    <w:p w:rsidR="00855AEC" w:rsidRDefault="00855AEC" w:rsidP="0057496E">
      <w:pPr>
        <w:pStyle w:val="Style4"/>
        <w:widowControl/>
        <w:numPr>
          <w:ilvl w:val="0"/>
          <w:numId w:val="4"/>
        </w:numPr>
        <w:tabs>
          <w:tab w:val="left" w:pos="331"/>
        </w:tabs>
        <w:spacing w:line="240" w:lineRule="auto"/>
        <w:ind w:firstLine="54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Линия начала полосы.</w:t>
      </w:r>
    </w:p>
    <w:p w:rsidR="00855AEC" w:rsidRDefault="00855AEC" w:rsidP="0057496E">
      <w:pPr>
        <w:pStyle w:val="Style4"/>
        <w:widowControl/>
        <w:numPr>
          <w:ilvl w:val="0"/>
          <w:numId w:val="4"/>
        </w:numPr>
        <w:tabs>
          <w:tab w:val="left" w:pos="331"/>
        </w:tabs>
        <w:spacing w:line="240" w:lineRule="auto"/>
        <w:ind w:firstLine="54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Участок для скоростного бега длиной 20 м.</w:t>
      </w:r>
    </w:p>
    <w:p w:rsidR="00855AEC" w:rsidRDefault="00855AEC" w:rsidP="0057496E">
      <w:pPr>
        <w:pStyle w:val="Style4"/>
        <w:widowControl/>
        <w:numPr>
          <w:ilvl w:val="0"/>
          <w:numId w:val="4"/>
        </w:numPr>
        <w:tabs>
          <w:tab w:val="left" w:pos="331"/>
        </w:tabs>
        <w:spacing w:line="240" w:lineRule="auto"/>
        <w:ind w:firstLine="54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Ров шириной по верху 2 (2,5 и 3) м и глубиной 1 м.</w:t>
      </w:r>
    </w:p>
    <w:p w:rsidR="00855AEC" w:rsidRDefault="00855AEC" w:rsidP="0057496E">
      <w:pPr>
        <w:pStyle w:val="Style4"/>
        <w:widowControl/>
        <w:numPr>
          <w:ilvl w:val="0"/>
          <w:numId w:val="4"/>
        </w:numPr>
        <w:tabs>
          <w:tab w:val="left" w:pos="331"/>
        </w:tabs>
        <w:spacing w:line="240" w:lineRule="auto"/>
        <w:ind w:firstLine="54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Лабиринт длиной 6 м, шириной 2 м, высотой 1,1м (количество проходов - 10, ширина прохода - 0,5 м).</w:t>
      </w:r>
    </w:p>
    <w:p w:rsidR="00855AEC" w:rsidRDefault="00855AEC" w:rsidP="0057496E">
      <w:pPr>
        <w:pStyle w:val="Style4"/>
        <w:widowControl/>
        <w:numPr>
          <w:ilvl w:val="0"/>
          <w:numId w:val="4"/>
        </w:numPr>
        <w:tabs>
          <w:tab w:val="left" w:pos="331"/>
        </w:tabs>
        <w:spacing w:line="240" w:lineRule="auto"/>
        <w:ind w:firstLine="54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Забор высотой 2 м, толщиной 0,25 </w:t>
      </w:r>
      <w:r>
        <w:rPr>
          <w:rStyle w:val="FontStyle16"/>
          <w:sz w:val="28"/>
          <w:szCs w:val="28"/>
        </w:rPr>
        <w:t xml:space="preserve">м </w:t>
      </w:r>
      <w:r>
        <w:rPr>
          <w:rStyle w:val="FontStyle15"/>
          <w:sz w:val="28"/>
          <w:szCs w:val="28"/>
        </w:rPr>
        <w:t>с наклонной доской длиной 3,2 м и шириной 0,25 - 0,3 м.</w:t>
      </w:r>
    </w:p>
    <w:p w:rsidR="00855AEC" w:rsidRDefault="00855AEC" w:rsidP="0057496E">
      <w:pPr>
        <w:pStyle w:val="Style4"/>
        <w:widowControl/>
        <w:numPr>
          <w:ilvl w:val="0"/>
          <w:numId w:val="4"/>
        </w:numPr>
        <w:tabs>
          <w:tab w:val="left" w:pos="331"/>
        </w:tabs>
        <w:spacing w:line="240" w:lineRule="auto"/>
        <w:ind w:firstLine="54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Разрушенный мост высотой 2 м, состоящий из трёх отрезков (прямоугольных балок 0,2x0,2 м): первый - длиной 2 м, второй – 3,8 м с изгибом в 135° (длина от начала до изгиба - 1 м), третий - 3,8 м с изгибом в 135° (длина от начала до изгиба - 2,8 м); разрывы между отрезками балок - </w:t>
      </w:r>
      <w:r>
        <w:rPr>
          <w:rStyle w:val="FontStyle15"/>
          <w:sz w:val="28"/>
          <w:szCs w:val="28"/>
        </w:rPr>
        <w:br/>
        <w:t>1 м, в начале второго и третьего отрезков балки и в конце препятствий - вертикальные лестницы с тремя ступенями.</w:t>
      </w:r>
    </w:p>
    <w:p w:rsidR="00855AEC" w:rsidRDefault="00855AEC" w:rsidP="0057496E">
      <w:pPr>
        <w:pStyle w:val="Style4"/>
        <w:widowControl/>
        <w:numPr>
          <w:ilvl w:val="0"/>
          <w:numId w:val="4"/>
        </w:numPr>
        <w:tabs>
          <w:tab w:val="left" w:pos="331"/>
        </w:tabs>
        <w:spacing w:line="240" w:lineRule="auto"/>
        <w:ind w:firstLine="54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Разрушенная лестница шириной 2 м (высота ступеней - 0,8; 1,2; 1,5 и 1,8 м, расстояние меж ними - 1,2 м, у высшей ступени - наклонная лестница длиной 2,3 м с четырьмя ступенями).</w:t>
      </w:r>
    </w:p>
    <w:p w:rsidR="00855AEC" w:rsidRDefault="00855AEC" w:rsidP="0057496E">
      <w:pPr>
        <w:pStyle w:val="Style5"/>
        <w:widowControl/>
        <w:numPr>
          <w:ilvl w:val="0"/>
          <w:numId w:val="4"/>
        </w:numPr>
        <w:tabs>
          <w:tab w:val="left" w:pos="331"/>
        </w:tabs>
        <w:spacing w:line="240" w:lineRule="auto"/>
        <w:ind w:firstLine="54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Стенка высотой 1,1м, шириной 2,6 м и толщиной 0,4 м с двумя проломами (нижний размером 1x0,4 м, расположен на уровне земли, верхний размером 0,5x0,6 </w:t>
      </w:r>
      <w:r>
        <w:rPr>
          <w:rStyle w:val="FontStyle16"/>
          <w:sz w:val="28"/>
          <w:szCs w:val="28"/>
        </w:rPr>
        <w:t xml:space="preserve">м </w:t>
      </w:r>
      <w:r>
        <w:rPr>
          <w:rStyle w:val="FontStyle15"/>
          <w:sz w:val="28"/>
          <w:szCs w:val="28"/>
        </w:rPr>
        <w:t>- на высоте 0,35 м от земли) и с прилегающей к ней площадкой 1x2,6 м.</w:t>
      </w:r>
    </w:p>
    <w:p w:rsidR="00855AEC" w:rsidRDefault="00855AEC" w:rsidP="0057496E">
      <w:pPr>
        <w:pStyle w:val="Style4"/>
        <w:widowControl/>
        <w:numPr>
          <w:ilvl w:val="0"/>
          <w:numId w:val="4"/>
        </w:numPr>
        <w:tabs>
          <w:tab w:val="left" w:pos="331"/>
        </w:tabs>
        <w:spacing w:line="240" w:lineRule="auto"/>
        <w:ind w:firstLine="54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Колодец и ход сообщения (глубина колодца - 1,5 м, площадь сечения по верху - 1х1 м; в задней стенке колодца - щель размером 1x0,5 м, соединяющая колодец с перекрытым ходом сообщения глубиной 1,5 м, длиной 8 м с одним изгибом; расстояние от колодца до траншеи </w:t>
      </w:r>
      <w:proofErr w:type="gramStart"/>
      <w:r>
        <w:rPr>
          <w:rStyle w:val="FontStyle15"/>
          <w:sz w:val="28"/>
          <w:szCs w:val="28"/>
        </w:rPr>
        <w:t>по</w:t>
      </w:r>
      <w:proofErr w:type="gramEnd"/>
      <w:r>
        <w:rPr>
          <w:rStyle w:val="FontStyle15"/>
          <w:sz w:val="28"/>
          <w:szCs w:val="28"/>
        </w:rPr>
        <w:t xml:space="preserve"> прямой - 6 м).</w:t>
      </w:r>
    </w:p>
    <w:p w:rsidR="00855AEC" w:rsidRDefault="00855AEC" w:rsidP="0057496E">
      <w:pPr>
        <w:pStyle w:val="Style4"/>
        <w:widowControl/>
        <w:numPr>
          <w:ilvl w:val="0"/>
          <w:numId w:val="4"/>
        </w:numPr>
        <w:tabs>
          <w:tab w:val="left" w:pos="331"/>
        </w:tabs>
        <w:spacing w:line="240" w:lineRule="auto"/>
        <w:ind w:firstLine="54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Траншея глубиной 1,5 м;</w:t>
      </w:r>
    </w:p>
    <w:p w:rsidR="00855AEC" w:rsidRDefault="00855AEC" w:rsidP="0057496E">
      <w:pPr>
        <w:pStyle w:val="Style4"/>
        <w:widowControl/>
        <w:numPr>
          <w:ilvl w:val="0"/>
          <w:numId w:val="4"/>
        </w:numPr>
        <w:tabs>
          <w:tab w:val="left" w:pos="331"/>
        </w:tabs>
        <w:spacing w:line="240" w:lineRule="auto"/>
        <w:ind w:firstLine="540"/>
        <w:jc w:val="both"/>
        <w:rPr>
          <w:rStyle w:val="FontStyle15"/>
          <w:spacing w:val="40"/>
          <w:sz w:val="28"/>
          <w:szCs w:val="28"/>
        </w:rPr>
      </w:pPr>
      <w:r>
        <w:rPr>
          <w:rStyle w:val="FontStyle15"/>
          <w:sz w:val="28"/>
          <w:szCs w:val="28"/>
        </w:rPr>
        <w:t xml:space="preserve"> Беговая дорожка шириной </w:t>
      </w:r>
      <w:r>
        <w:rPr>
          <w:rStyle w:val="FontStyle16"/>
          <w:sz w:val="28"/>
          <w:szCs w:val="28"/>
        </w:rPr>
        <w:t xml:space="preserve">2 </w:t>
      </w:r>
      <w:r>
        <w:rPr>
          <w:rStyle w:val="FontStyle15"/>
          <w:sz w:val="28"/>
          <w:szCs w:val="28"/>
        </w:rPr>
        <w:t>м;</w:t>
      </w:r>
    </w:p>
    <w:p w:rsidR="00855AEC" w:rsidRDefault="00855AEC" w:rsidP="0057496E">
      <w:pPr>
        <w:ind w:firstLine="540"/>
        <w:jc w:val="both"/>
        <w:rPr>
          <w:rStyle w:val="FontStyle15"/>
          <w:sz w:val="28"/>
          <w:szCs w:val="28"/>
        </w:rPr>
      </w:pPr>
      <w:r w:rsidRPr="00F66BAA">
        <w:rPr>
          <w:rStyle w:val="FontStyle15"/>
          <w:sz w:val="28"/>
          <w:szCs w:val="28"/>
        </w:rPr>
        <w:t xml:space="preserve">12. </w:t>
      </w:r>
      <w:r>
        <w:rPr>
          <w:rStyle w:val="FontStyle15"/>
          <w:sz w:val="28"/>
          <w:szCs w:val="28"/>
        </w:rPr>
        <w:t>О</w:t>
      </w:r>
      <w:r w:rsidRPr="00F66BAA">
        <w:rPr>
          <w:rStyle w:val="FontStyle15"/>
          <w:sz w:val="28"/>
          <w:szCs w:val="28"/>
        </w:rPr>
        <w:t xml:space="preserve">гневой рубеж для стрельбы на </w:t>
      </w:r>
      <w:r w:rsidRPr="00F66BAA">
        <w:rPr>
          <w:rStyle w:val="FontStyle16"/>
          <w:sz w:val="28"/>
          <w:szCs w:val="28"/>
        </w:rPr>
        <w:t xml:space="preserve">10м </w:t>
      </w:r>
      <w:r w:rsidRPr="00F66BAA">
        <w:rPr>
          <w:rStyle w:val="FontStyle15"/>
          <w:sz w:val="28"/>
          <w:szCs w:val="28"/>
        </w:rPr>
        <w:t>из пневматической винтовки (элемент добавлен для военизированной эстафеты)</w:t>
      </w:r>
      <w:r>
        <w:rPr>
          <w:rStyle w:val="FontStyle15"/>
          <w:sz w:val="28"/>
          <w:szCs w:val="28"/>
        </w:rPr>
        <w:t>.</w:t>
      </w:r>
    </w:p>
    <w:p w:rsidR="00855AEC" w:rsidRDefault="00855AEC">
      <w:pPr>
        <w:spacing w:after="200" w:line="276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br w:type="page"/>
      </w:r>
    </w:p>
    <w:p w:rsidR="00855AEC" w:rsidRDefault="00855AEC" w:rsidP="00B63870">
      <w:pPr>
        <w:ind w:left="4962"/>
        <w:jc w:val="center"/>
      </w:pPr>
      <w:r>
        <w:t>Приложение № 6</w:t>
      </w:r>
    </w:p>
    <w:p w:rsidR="00855AEC" w:rsidRDefault="00855AEC" w:rsidP="00B63870">
      <w:pPr>
        <w:ind w:left="4962"/>
        <w:jc w:val="center"/>
      </w:pPr>
      <w:r>
        <w:t>к постановлению администрации</w:t>
      </w:r>
    </w:p>
    <w:p w:rsidR="00855AEC" w:rsidRDefault="00855AEC" w:rsidP="008B07F9">
      <w:pPr>
        <w:ind w:left="4962" w:hanging="426"/>
        <w:jc w:val="center"/>
      </w:pPr>
      <w:r>
        <w:t>Татищевского муниципального района</w:t>
      </w:r>
    </w:p>
    <w:p w:rsidR="00855AEC" w:rsidRDefault="00855AEC" w:rsidP="00B63870">
      <w:pPr>
        <w:ind w:left="4962"/>
        <w:jc w:val="center"/>
        <w:rPr>
          <w:b/>
          <w:bCs/>
          <w:kern w:val="1"/>
        </w:rPr>
      </w:pPr>
      <w:r>
        <w:t>Саратовской области</w:t>
      </w:r>
    </w:p>
    <w:p w:rsidR="00855AEC" w:rsidRDefault="00855AEC" w:rsidP="00B63870">
      <w:pPr>
        <w:ind w:firstLine="540"/>
        <w:jc w:val="center"/>
      </w:pPr>
    </w:p>
    <w:p w:rsidR="00855AEC" w:rsidRPr="0057496E" w:rsidRDefault="00855AEC" w:rsidP="00B63870">
      <w:pPr>
        <w:ind w:firstLine="540"/>
        <w:jc w:val="center"/>
      </w:pPr>
      <w:r w:rsidRPr="0057496E">
        <w:t xml:space="preserve">Заявка </w:t>
      </w:r>
    </w:p>
    <w:p w:rsidR="00855AEC" w:rsidRDefault="00855AEC" w:rsidP="00B63870">
      <w:pPr>
        <w:ind w:firstLine="540"/>
        <w:jc w:val="center"/>
      </w:pPr>
      <w:r w:rsidRPr="0057496E">
        <w:t>на участие в</w:t>
      </w:r>
      <w:r>
        <w:t xml:space="preserve"> учебных военно-полевы</w:t>
      </w:r>
      <w:r w:rsidRPr="0057496E">
        <w:t>х сборах</w:t>
      </w:r>
    </w:p>
    <w:p w:rsidR="00855AEC" w:rsidRPr="0057496E" w:rsidRDefault="00855AEC" w:rsidP="00B63870">
      <w:pPr>
        <w:ind w:firstLine="540"/>
        <w:jc w:val="center"/>
        <w:rPr>
          <w:b/>
          <w:bCs/>
        </w:rPr>
      </w:pPr>
      <w:r>
        <w:t>МОУ «СОШ _____________»</w:t>
      </w:r>
    </w:p>
    <w:tbl>
      <w:tblPr>
        <w:tblpPr w:leftFromText="180" w:rightFromText="180" w:vertAnchor="text" w:horzAnchor="margin" w:tblpXSpec="center" w:tblpY="549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394"/>
        <w:gridCol w:w="2268"/>
        <w:gridCol w:w="2136"/>
      </w:tblGrid>
      <w:tr w:rsidR="00855AEC" w:rsidRPr="0057496E">
        <w:trPr>
          <w:trHeight w:val="709"/>
        </w:trPr>
        <w:tc>
          <w:tcPr>
            <w:tcW w:w="817" w:type="dxa"/>
          </w:tcPr>
          <w:p w:rsidR="00855AEC" w:rsidRPr="0057496E" w:rsidRDefault="00855AEC" w:rsidP="00D45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 w:rsidRPr="0057496E">
              <w:rPr>
                <w:b/>
                <w:bCs/>
              </w:rPr>
              <w:t>п</w:t>
            </w:r>
            <w:proofErr w:type="gramEnd"/>
            <w:r w:rsidRPr="0057496E">
              <w:rPr>
                <w:b/>
                <w:bCs/>
              </w:rPr>
              <w:t>/п</w:t>
            </w:r>
          </w:p>
        </w:tc>
        <w:tc>
          <w:tcPr>
            <w:tcW w:w="4394" w:type="dxa"/>
          </w:tcPr>
          <w:p w:rsidR="00855AEC" w:rsidRPr="0057496E" w:rsidRDefault="00855AEC" w:rsidP="00D4575D">
            <w:pPr>
              <w:jc w:val="center"/>
              <w:rPr>
                <w:b/>
                <w:bCs/>
              </w:rPr>
            </w:pPr>
            <w:r w:rsidRPr="0057496E">
              <w:rPr>
                <w:b/>
                <w:bCs/>
              </w:rPr>
              <w:t>Фамилия, имя, отчество</w:t>
            </w:r>
          </w:p>
        </w:tc>
        <w:tc>
          <w:tcPr>
            <w:tcW w:w="2268" w:type="dxa"/>
          </w:tcPr>
          <w:p w:rsidR="00855AEC" w:rsidRPr="0057496E" w:rsidRDefault="00855AEC" w:rsidP="00D4575D">
            <w:pPr>
              <w:jc w:val="center"/>
              <w:rPr>
                <w:b/>
                <w:bCs/>
              </w:rPr>
            </w:pPr>
            <w:r w:rsidRPr="0057496E">
              <w:rPr>
                <w:b/>
                <w:bCs/>
              </w:rPr>
              <w:t>Дата рождения</w:t>
            </w:r>
          </w:p>
        </w:tc>
        <w:tc>
          <w:tcPr>
            <w:tcW w:w="2136" w:type="dxa"/>
          </w:tcPr>
          <w:p w:rsidR="00855AEC" w:rsidRPr="0057496E" w:rsidRDefault="00855AEC" w:rsidP="00D4575D">
            <w:pPr>
              <w:jc w:val="center"/>
              <w:rPr>
                <w:b/>
                <w:bCs/>
              </w:rPr>
            </w:pPr>
            <w:r w:rsidRPr="0057496E">
              <w:rPr>
                <w:b/>
                <w:bCs/>
              </w:rPr>
              <w:t>Виза врача</w:t>
            </w:r>
          </w:p>
        </w:tc>
      </w:tr>
      <w:tr w:rsidR="00855AEC" w:rsidRPr="0057496E">
        <w:trPr>
          <w:trHeight w:val="312"/>
        </w:trPr>
        <w:tc>
          <w:tcPr>
            <w:tcW w:w="817" w:type="dxa"/>
          </w:tcPr>
          <w:p w:rsidR="00855AEC" w:rsidRPr="0057496E" w:rsidRDefault="00855AEC" w:rsidP="00D4575D">
            <w:pPr>
              <w:ind w:firstLine="540"/>
            </w:pPr>
          </w:p>
        </w:tc>
        <w:tc>
          <w:tcPr>
            <w:tcW w:w="4394" w:type="dxa"/>
          </w:tcPr>
          <w:p w:rsidR="00855AEC" w:rsidRPr="0057496E" w:rsidRDefault="00855AEC" w:rsidP="00D4575D">
            <w:pPr>
              <w:ind w:firstLine="540"/>
            </w:pPr>
          </w:p>
        </w:tc>
        <w:tc>
          <w:tcPr>
            <w:tcW w:w="2268" w:type="dxa"/>
          </w:tcPr>
          <w:p w:rsidR="00855AEC" w:rsidRPr="0057496E" w:rsidRDefault="00855AEC" w:rsidP="00D4575D">
            <w:pPr>
              <w:ind w:firstLine="540"/>
            </w:pPr>
          </w:p>
        </w:tc>
        <w:tc>
          <w:tcPr>
            <w:tcW w:w="2136" w:type="dxa"/>
          </w:tcPr>
          <w:p w:rsidR="00855AEC" w:rsidRPr="0057496E" w:rsidRDefault="00855AEC" w:rsidP="00D4575D">
            <w:pPr>
              <w:ind w:firstLine="540"/>
            </w:pPr>
          </w:p>
        </w:tc>
      </w:tr>
    </w:tbl>
    <w:p w:rsidR="00855AEC" w:rsidRPr="0057496E" w:rsidRDefault="00855AEC" w:rsidP="00B63870">
      <w:pPr>
        <w:ind w:left="426" w:firstLine="540"/>
      </w:pPr>
    </w:p>
    <w:p w:rsidR="00855AEC" w:rsidRPr="0057496E" w:rsidRDefault="00855AEC" w:rsidP="00B63870">
      <w:pPr>
        <w:ind w:left="426" w:firstLine="540"/>
      </w:pPr>
    </w:p>
    <w:p w:rsidR="00855AEC" w:rsidRPr="0057496E" w:rsidRDefault="00855AEC" w:rsidP="00B63870">
      <w:pPr>
        <w:ind w:left="426" w:firstLine="540"/>
      </w:pPr>
    </w:p>
    <w:p w:rsidR="00855AEC" w:rsidRDefault="00855AEC" w:rsidP="00B63870"/>
    <w:p w:rsidR="00855AEC" w:rsidRDefault="00855AEC" w:rsidP="00B63870"/>
    <w:p w:rsidR="00855AEC" w:rsidRDefault="00855AEC" w:rsidP="00B63870"/>
    <w:p w:rsidR="00855AEC" w:rsidRDefault="00855AEC" w:rsidP="00B63870"/>
    <w:p w:rsidR="00855AEC" w:rsidRPr="0057496E" w:rsidRDefault="00855AEC" w:rsidP="00B63870">
      <w:r>
        <w:t xml:space="preserve">Сопровождающий: </w:t>
      </w:r>
      <w:r w:rsidRPr="0057496E">
        <w:t xml:space="preserve"> _______________________</w:t>
      </w:r>
      <w:r>
        <w:t>___________</w:t>
      </w:r>
    </w:p>
    <w:p w:rsidR="00855AEC" w:rsidRPr="0057496E" w:rsidRDefault="00855AEC" w:rsidP="00B63870">
      <w:pPr>
        <w:ind w:left="426" w:firstLine="540"/>
        <w:rPr>
          <w:i/>
          <w:iCs/>
        </w:rPr>
      </w:pPr>
      <w:r>
        <w:rPr>
          <w:i/>
          <w:iCs/>
        </w:rPr>
        <w:t xml:space="preserve">                                </w:t>
      </w:r>
      <w:r w:rsidRPr="0057496E">
        <w:rPr>
          <w:i/>
          <w:iCs/>
        </w:rPr>
        <w:t>(Ф.И.О., должность, телефон)</w:t>
      </w:r>
    </w:p>
    <w:p w:rsidR="00855AEC" w:rsidRDefault="00855AEC" w:rsidP="00B63870">
      <w:pPr>
        <w:ind w:left="-426" w:firstLine="540"/>
      </w:pPr>
    </w:p>
    <w:p w:rsidR="00855AEC" w:rsidRPr="0057496E" w:rsidRDefault="00855AEC" w:rsidP="00B63870">
      <w:pPr>
        <w:ind w:left="-426" w:firstLine="540"/>
      </w:pPr>
    </w:p>
    <w:p w:rsidR="00855AEC" w:rsidRDefault="00855AEC" w:rsidP="00B63870">
      <w:pPr>
        <w:ind w:left="-426" w:firstLine="540"/>
      </w:pPr>
    </w:p>
    <w:tbl>
      <w:tblPr>
        <w:tblW w:w="0" w:type="auto"/>
        <w:tblInd w:w="2" w:type="dxa"/>
        <w:tblLook w:val="00A0"/>
      </w:tblPr>
      <w:tblGrid>
        <w:gridCol w:w="3184"/>
        <w:gridCol w:w="3159"/>
        <w:gridCol w:w="3225"/>
      </w:tblGrid>
      <w:tr w:rsidR="00855AEC">
        <w:tc>
          <w:tcPr>
            <w:tcW w:w="3186" w:type="dxa"/>
          </w:tcPr>
          <w:p w:rsidR="00855AEC" w:rsidRPr="00577898" w:rsidRDefault="00855AEC" w:rsidP="00D4575D">
            <w:pPr>
              <w:rPr>
                <w:sz w:val="20"/>
                <w:szCs w:val="20"/>
                <w:lang w:eastAsia="en-US"/>
              </w:rPr>
            </w:pPr>
            <w:r w:rsidRPr="00577898">
              <w:t>Директор</w:t>
            </w:r>
          </w:p>
        </w:tc>
        <w:tc>
          <w:tcPr>
            <w:tcW w:w="3159" w:type="dxa"/>
          </w:tcPr>
          <w:p w:rsidR="00855AEC" w:rsidRPr="00577898" w:rsidRDefault="00855AEC" w:rsidP="00D4575D">
            <w:pPr>
              <w:rPr>
                <w:sz w:val="20"/>
                <w:szCs w:val="20"/>
              </w:rPr>
            </w:pPr>
            <w:r w:rsidRPr="00577898">
              <w:rPr>
                <w:sz w:val="20"/>
                <w:szCs w:val="20"/>
              </w:rPr>
              <w:t>_______________________</w:t>
            </w:r>
          </w:p>
          <w:p w:rsidR="00855AEC" w:rsidRPr="00577898" w:rsidRDefault="00855AEC" w:rsidP="00577898">
            <w:pPr>
              <w:jc w:val="center"/>
              <w:rPr>
                <w:sz w:val="20"/>
                <w:szCs w:val="20"/>
              </w:rPr>
            </w:pPr>
            <w:r w:rsidRPr="00577898">
              <w:rPr>
                <w:sz w:val="20"/>
                <w:szCs w:val="20"/>
              </w:rPr>
              <w:t>М.П.</w:t>
            </w:r>
          </w:p>
          <w:p w:rsidR="00855AEC" w:rsidRPr="00577898" w:rsidRDefault="00855AEC" w:rsidP="00577898">
            <w:pPr>
              <w:jc w:val="center"/>
              <w:rPr>
                <w:sz w:val="20"/>
                <w:szCs w:val="20"/>
              </w:rPr>
            </w:pPr>
          </w:p>
          <w:p w:rsidR="00855AEC" w:rsidRPr="00577898" w:rsidRDefault="00855AEC" w:rsidP="005778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25" w:type="dxa"/>
          </w:tcPr>
          <w:p w:rsidR="00855AEC" w:rsidRPr="00577898" w:rsidRDefault="00855AEC" w:rsidP="00D4575D">
            <w:pPr>
              <w:rPr>
                <w:sz w:val="20"/>
                <w:szCs w:val="20"/>
              </w:rPr>
            </w:pPr>
            <w:r w:rsidRPr="00577898">
              <w:rPr>
                <w:sz w:val="20"/>
                <w:szCs w:val="20"/>
              </w:rPr>
              <w:t>_______________________</w:t>
            </w:r>
          </w:p>
          <w:p w:rsidR="00855AEC" w:rsidRPr="00577898" w:rsidRDefault="00855AEC" w:rsidP="00577898">
            <w:pPr>
              <w:jc w:val="center"/>
              <w:rPr>
                <w:sz w:val="20"/>
                <w:szCs w:val="20"/>
              </w:rPr>
            </w:pPr>
            <w:r w:rsidRPr="00577898">
              <w:rPr>
                <w:sz w:val="20"/>
                <w:szCs w:val="20"/>
              </w:rPr>
              <w:t>ФИО</w:t>
            </w:r>
          </w:p>
          <w:p w:rsidR="00855AEC" w:rsidRPr="00577898" w:rsidRDefault="00855AEC" w:rsidP="005778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5AEC" w:rsidRPr="0057496E" w:rsidRDefault="00855AEC" w:rsidP="00B63870">
      <w:pPr>
        <w:tabs>
          <w:tab w:val="left" w:pos="4133"/>
        </w:tabs>
      </w:pPr>
      <w:r w:rsidRPr="0057496E">
        <w:tab/>
      </w:r>
    </w:p>
    <w:p w:rsidR="00855AEC" w:rsidRDefault="00855AEC" w:rsidP="0057496E">
      <w:pPr>
        <w:ind w:firstLine="540"/>
        <w:jc w:val="both"/>
        <w:rPr>
          <w:rStyle w:val="FontStyle15"/>
          <w:sz w:val="28"/>
          <w:szCs w:val="28"/>
        </w:rPr>
      </w:pPr>
    </w:p>
    <w:p w:rsidR="00855AEC" w:rsidRDefault="00855AEC" w:rsidP="0057496E">
      <w:pPr>
        <w:ind w:firstLine="540"/>
        <w:jc w:val="both"/>
        <w:rPr>
          <w:rStyle w:val="FontStyle15"/>
          <w:sz w:val="28"/>
          <w:szCs w:val="28"/>
        </w:rPr>
      </w:pPr>
    </w:p>
    <w:p w:rsidR="00855AEC" w:rsidRPr="00F66BAA" w:rsidRDefault="00855AEC" w:rsidP="00F66BAA">
      <w:pPr>
        <w:jc w:val="both"/>
        <w:sectPr w:rsidR="00855AEC" w:rsidRPr="00F66BAA" w:rsidSect="008759E6">
          <w:pgSz w:w="11906" w:h="16838"/>
          <w:pgMar w:top="709" w:right="851" w:bottom="1134" w:left="1701" w:header="708" w:footer="708" w:gutter="0"/>
          <w:cols w:space="708"/>
          <w:docGrid w:linePitch="360"/>
        </w:sectPr>
      </w:pPr>
    </w:p>
    <w:p w:rsidR="00855AEC" w:rsidRPr="00724F33" w:rsidRDefault="00855AEC" w:rsidP="00F66BAA">
      <w:pPr>
        <w:jc w:val="center"/>
      </w:pPr>
      <w:r w:rsidRPr="00724F33">
        <w:t>Лист согласований</w:t>
      </w:r>
    </w:p>
    <w:p w:rsidR="00855AEC" w:rsidRPr="00724F33" w:rsidRDefault="00855AEC" w:rsidP="00F66BAA">
      <w:pPr>
        <w:jc w:val="center"/>
      </w:pPr>
      <w:r w:rsidRPr="00724F33">
        <w:t>к постановлению администрации</w:t>
      </w:r>
    </w:p>
    <w:p w:rsidR="00855AEC" w:rsidRPr="00773E16" w:rsidRDefault="00855AEC" w:rsidP="00F66BAA">
      <w:pPr>
        <w:jc w:val="center"/>
      </w:pPr>
      <w:r w:rsidRPr="00724F33">
        <w:t>Татищевс</w:t>
      </w:r>
      <w:r>
        <w:t>кого района Саратовской области</w:t>
      </w:r>
    </w:p>
    <w:tbl>
      <w:tblPr>
        <w:tblW w:w="0" w:type="auto"/>
        <w:tblInd w:w="2" w:type="dxa"/>
        <w:tblLayout w:type="fixed"/>
        <w:tblLook w:val="0000"/>
      </w:tblPr>
      <w:tblGrid>
        <w:gridCol w:w="5288"/>
        <w:gridCol w:w="3217"/>
      </w:tblGrid>
      <w:tr w:rsidR="00855AEC">
        <w:trPr>
          <w:trHeight w:val="404"/>
        </w:trPr>
        <w:tc>
          <w:tcPr>
            <w:tcW w:w="8505" w:type="dxa"/>
            <w:gridSpan w:val="2"/>
          </w:tcPr>
          <w:p w:rsidR="00855AEC" w:rsidRDefault="00855AEC" w:rsidP="00AB1BA4">
            <w:pPr>
              <w:jc w:val="center"/>
            </w:pPr>
            <w:r>
              <w:t>«О проведении учебных военно-полевых сборов учащихся (юношей) 10 классов муниципальных общеобразовательных учреждений Татищевского муниципального района Саратовской области в 2022 году»</w:t>
            </w:r>
          </w:p>
        </w:tc>
      </w:tr>
      <w:tr w:rsidR="00855AEC" w:rsidRPr="00724F33">
        <w:tblPrEx>
          <w:tblLook w:val="01E0"/>
        </w:tblPrEx>
        <w:trPr>
          <w:gridAfter w:val="1"/>
          <w:wAfter w:w="3217" w:type="dxa"/>
        </w:trPr>
        <w:tc>
          <w:tcPr>
            <w:tcW w:w="5288" w:type="dxa"/>
          </w:tcPr>
          <w:p w:rsidR="00855AEC" w:rsidRPr="00724F33" w:rsidRDefault="00855AEC" w:rsidP="004D5676">
            <w:pPr>
              <w:jc w:val="both"/>
            </w:pPr>
          </w:p>
          <w:p w:rsidR="00855AEC" w:rsidRPr="00724F33" w:rsidRDefault="00855AEC" w:rsidP="004D5676">
            <w:pPr>
              <w:jc w:val="both"/>
            </w:pPr>
            <w:r w:rsidRPr="00724F33">
              <w:t>Согласовано:</w:t>
            </w:r>
          </w:p>
          <w:p w:rsidR="00855AEC" w:rsidRPr="00724F33" w:rsidRDefault="00855AEC" w:rsidP="004D5676">
            <w:pPr>
              <w:jc w:val="both"/>
            </w:pPr>
          </w:p>
        </w:tc>
      </w:tr>
      <w:tr w:rsidR="00855AEC" w:rsidRPr="00724F33">
        <w:tblPrEx>
          <w:tblLook w:val="01E0"/>
        </w:tblPrEx>
        <w:trPr>
          <w:gridAfter w:val="1"/>
          <w:wAfter w:w="3217" w:type="dxa"/>
        </w:trPr>
        <w:tc>
          <w:tcPr>
            <w:tcW w:w="5288" w:type="dxa"/>
          </w:tcPr>
          <w:p w:rsidR="00855AEC" w:rsidRPr="00724F33" w:rsidRDefault="00855AEC" w:rsidP="004D5676">
            <w:pPr>
              <w:jc w:val="both"/>
            </w:pPr>
            <w:r>
              <w:t>З</w:t>
            </w:r>
            <w:r w:rsidRPr="00724F33">
              <w:t>аместитель</w:t>
            </w:r>
          </w:p>
          <w:p w:rsidR="00855AEC" w:rsidRPr="00724F33" w:rsidRDefault="00855AEC" w:rsidP="004D5676">
            <w:pPr>
              <w:jc w:val="both"/>
            </w:pPr>
            <w:r w:rsidRPr="00724F33">
              <w:t>главы администрации</w:t>
            </w:r>
          </w:p>
          <w:p w:rsidR="00855AEC" w:rsidRPr="00724F33" w:rsidRDefault="00855AEC" w:rsidP="004D5676">
            <w:pPr>
              <w:jc w:val="both"/>
            </w:pPr>
            <w:r w:rsidRPr="00724F33">
              <w:t>муниципального района</w:t>
            </w:r>
          </w:p>
          <w:p w:rsidR="00855AEC" w:rsidRPr="00724F33" w:rsidRDefault="00855AEC" w:rsidP="004D5676">
            <w:pPr>
              <w:jc w:val="both"/>
            </w:pPr>
            <w:r w:rsidRPr="00724F33">
              <w:t xml:space="preserve">___________________ </w:t>
            </w:r>
            <w:r>
              <w:t>Е.В.Иванова</w:t>
            </w:r>
          </w:p>
          <w:p w:rsidR="00855AEC" w:rsidRPr="00724F33" w:rsidRDefault="00855AEC" w:rsidP="004D5676">
            <w:pPr>
              <w:jc w:val="both"/>
            </w:pPr>
            <w:r>
              <w:t>«___»______________ 2022</w:t>
            </w:r>
            <w:r w:rsidRPr="00724F33">
              <w:t xml:space="preserve"> г.</w:t>
            </w:r>
          </w:p>
          <w:p w:rsidR="00855AEC" w:rsidRPr="00724F33" w:rsidRDefault="00855AEC" w:rsidP="004D5676">
            <w:pPr>
              <w:jc w:val="both"/>
            </w:pPr>
          </w:p>
        </w:tc>
      </w:tr>
      <w:tr w:rsidR="00855AEC" w:rsidRPr="00724F33">
        <w:tblPrEx>
          <w:tblLook w:val="01E0"/>
        </w:tblPrEx>
        <w:trPr>
          <w:gridAfter w:val="1"/>
          <w:wAfter w:w="3217" w:type="dxa"/>
        </w:trPr>
        <w:tc>
          <w:tcPr>
            <w:tcW w:w="5288" w:type="dxa"/>
          </w:tcPr>
          <w:p w:rsidR="00855AEC" w:rsidRPr="00724F33" w:rsidRDefault="00855AEC" w:rsidP="004D5676"/>
        </w:tc>
      </w:tr>
      <w:tr w:rsidR="00855AEC" w:rsidRPr="00724F33">
        <w:tblPrEx>
          <w:tblLook w:val="01E0"/>
        </w:tblPrEx>
        <w:trPr>
          <w:gridAfter w:val="1"/>
          <w:wAfter w:w="3217" w:type="dxa"/>
        </w:trPr>
        <w:tc>
          <w:tcPr>
            <w:tcW w:w="5288" w:type="dxa"/>
          </w:tcPr>
          <w:p w:rsidR="00855AEC" w:rsidRPr="00724F33" w:rsidRDefault="00855AEC" w:rsidP="00E44D3D">
            <w:r w:rsidRPr="00724F33">
              <w:t xml:space="preserve">Начальник отдела </w:t>
            </w:r>
          </w:p>
          <w:p w:rsidR="00855AEC" w:rsidRPr="00724F33" w:rsidRDefault="00855AEC" w:rsidP="00E44D3D">
            <w:r w:rsidRPr="00724F33">
              <w:t>правового обеспечения</w:t>
            </w:r>
          </w:p>
          <w:p w:rsidR="00855AEC" w:rsidRPr="00724F33" w:rsidRDefault="00855AEC" w:rsidP="00E44D3D">
            <w:r w:rsidRPr="00724F33">
              <w:t xml:space="preserve">_____________ </w:t>
            </w:r>
            <w:r>
              <w:t>А.Н. Иванов</w:t>
            </w:r>
          </w:p>
          <w:p w:rsidR="00855AEC" w:rsidRPr="00724F33" w:rsidRDefault="00855AEC" w:rsidP="00E44D3D">
            <w:r>
              <w:t>«___»________ 2022</w:t>
            </w:r>
            <w:r w:rsidRPr="00724F33">
              <w:t xml:space="preserve"> г.</w:t>
            </w:r>
          </w:p>
          <w:p w:rsidR="00855AEC" w:rsidRPr="00724F33" w:rsidRDefault="00855AEC" w:rsidP="00E44D3D"/>
          <w:p w:rsidR="00855AEC" w:rsidRPr="00724F33" w:rsidRDefault="00855AEC" w:rsidP="00E44D3D">
            <w:pPr>
              <w:rPr>
                <w:color w:val="000000"/>
              </w:rPr>
            </w:pPr>
          </w:p>
          <w:p w:rsidR="00855AEC" w:rsidRPr="00724F33" w:rsidRDefault="00855AEC" w:rsidP="00E44D3D">
            <w:pPr>
              <w:rPr>
                <w:color w:val="000000"/>
              </w:rPr>
            </w:pPr>
            <w:r w:rsidRPr="00724F33">
              <w:rPr>
                <w:color w:val="000000"/>
              </w:rPr>
              <w:t xml:space="preserve">Начальник отдела делопроизводства и кадров </w:t>
            </w:r>
          </w:p>
          <w:p w:rsidR="00855AEC" w:rsidRPr="00724F33" w:rsidRDefault="00855AEC" w:rsidP="00E44D3D">
            <w:r>
              <w:t>_____________ Н. В. Трикоз</w:t>
            </w:r>
          </w:p>
          <w:p w:rsidR="00855AEC" w:rsidRPr="00724F33" w:rsidRDefault="00855AEC" w:rsidP="00E44D3D">
            <w:r>
              <w:t>«___»________2022</w:t>
            </w:r>
            <w:r w:rsidRPr="00724F33">
              <w:t xml:space="preserve"> г.</w:t>
            </w:r>
          </w:p>
          <w:p w:rsidR="00855AEC" w:rsidRDefault="00855AEC" w:rsidP="00E44D3D"/>
          <w:p w:rsidR="00855AEC" w:rsidRDefault="00855AEC" w:rsidP="00E44D3D">
            <w:r>
              <w:t>Начальник</w:t>
            </w:r>
            <w:r w:rsidRPr="003E4E8E">
              <w:t xml:space="preserve"> отдела физической культуры, спорта и туризма</w:t>
            </w:r>
          </w:p>
          <w:p w:rsidR="00855AEC" w:rsidRPr="00724F33" w:rsidRDefault="00855AEC" w:rsidP="003E4E8E">
            <w:r>
              <w:t>_____________ А.М. Кабутов</w:t>
            </w:r>
          </w:p>
          <w:p w:rsidR="00855AEC" w:rsidRPr="00095EBD" w:rsidRDefault="00855AEC" w:rsidP="00AB1BA4">
            <w:r>
              <w:t>«___»________2022</w:t>
            </w:r>
            <w:r w:rsidRPr="00724F33">
              <w:t xml:space="preserve"> г.</w:t>
            </w:r>
          </w:p>
        </w:tc>
      </w:tr>
    </w:tbl>
    <w:p w:rsidR="00855AEC" w:rsidRDefault="00855AEC" w:rsidP="00F66BAA">
      <w:pPr>
        <w:jc w:val="both"/>
      </w:pPr>
    </w:p>
    <w:p w:rsidR="00855AEC" w:rsidRDefault="00855AEC" w:rsidP="00F66BAA">
      <w:pPr>
        <w:jc w:val="both"/>
      </w:pPr>
      <w:r>
        <w:t xml:space="preserve">Главный  врач ГУЗ СО «Татищевская РБ» </w:t>
      </w:r>
    </w:p>
    <w:p w:rsidR="00855AEC" w:rsidRDefault="00855AEC" w:rsidP="00F66BAA">
      <w:pPr>
        <w:jc w:val="both"/>
      </w:pPr>
      <w:r>
        <w:t>______________Е.А.Коробков</w:t>
      </w:r>
    </w:p>
    <w:p w:rsidR="00855AEC" w:rsidRPr="00724F33" w:rsidRDefault="00855AEC" w:rsidP="00F66BAA">
      <w:pPr>
        <w:jc w:val="both"/>
      </w:pPr>
      <w:r>
        <w:t>«____» _______________2020 г.</w:t>
      </w:r>
    </w:p>
    <w:p w:rsidR="00855AEC" w:rsidRPr="00713573" w:rsidRDefault="00855AEC" w:rsidP="00F66BAA">
      <w:pPr>
        <w:jc w:val="both"/>
      </w:pPr>
    </w:p>
    <w:p w:rsidR="00855AEC" w:rsidRDefault="00855AEC" w:rsidP="00F66BAA">
      <w:pPr>
        <w:jc w:val="both"/>
      </w:pPr>
      <w:r w:rsidRPr="00713573">
        <w:t>Исполнитель:</w:t>
      </w:r>
    </w:p>
    <w:p w:rsidR="00855AEC" w:rsidRDefault="00855AEC" w:rsidP="009D7191">
      <w:pPr>
        <w:rPr>
          <w:color w:val="000000"/>
        </w:rPr>
      </w:pPr>
      <w:r>
        <w:rPr>
          <w:color w:val="000000"/>
        </w:rPr>
        <w:t>Начальник управления образования</w:t>
      </w:r>
    </w:p>
    <w:p w:rsidR="00855AEC" w:rsidRDefault="00855AEC" w:rsidP="009D7191">
      <w:pPr>
        <w:rPr>
          <w:color w:val="000000"/>
        </w:rPr>
      </w:pPr>
      <w:r>
        <w:rPr>
          <w:color w:val="000000"/>
        </w:rPr>
        <w:t xml:space="preserve"> _______________Е.Г.Васильева</w:t>
      </w:r>
    </w:p>
    <w:p w:rsidR="00855AEC" w:rsidRPr="00713573" w:rsidRDefault="00855AEC" w:rsidP="009D7191">
      <w:r>
        <w:rPr>
          <w:color w:val="000000"/>
        </w:rPr>
        <w:t>«____»____________2022 г.</w:t>
      </w:r>
    </w:p>
    <w:p w:rsidR="00855AEC" w:rsidRDefault="00855AEC" w:rsidP="00F66BAA"/>
    <w:p w:rsidR="00855AEC" w:rsidRDefault="00855AEC">
      <w:pPr>
        <w:spacing w:after="200" w:line="276" w:lineRule="auto"/>
      </w:pPr>
      <w:r>
        <w:br w:type="page"/>
      </w:r>
    </w:p>
    <w:p w:rsidR="00855AEC" w:rsidRPr="00713573" w:rsidRDefault="00855AEC" w:rsidP="00AB1BA4">
      <w:pPr>
        <w:jc w:val="center"/>
      </w:pPr>
      <w:r w:rsidRPr="00713573">
        <w:t>Лист рассылки</w:t>
      </w:r>
    </w:p>
    <w:p w:rsidR="00855AEC" w:rsidRDefault="00855AEC" w:rsidP="00AB1BA4">
      <w:pPr>
        <w:jc w:val="center"/>
      </w:pPr>
      <w:r w:rsidRPr="00713573">
        <w:t xml:space="preserve">к постановлению  администрации  </w:t>
      </w:r>
    </w:p>
    <w:p w:rsidR="00855AEC" w:rsidRPr="00773E16" w:rsidRDefault="00855AEC" w:rsidP="00AB1BA4">
      <w:pPr>
        <w:jc w:val="center"/>
      </w:pPr>
      <w:r w:rsidRPr="00724F33">
        <w:t>Татищевс</w:t>
      </w:r>
      <w:r>
        <w:t>кого муниципального района Саратовской области</w:t>
      </w:r>
    </w:p>
    <w:p w:rsidR="00855AEC" w:rsidRDefault="00855AEC" w:rsidP="00AB1BA4">
      <w:pPr>
        <w:jc w:val="center"/>
      </w:pPr>
      <w:r w:rsidRPr="00713573">
        <w:t xml:space="preserve"> </w:t>
      </w:r>
      <w:r>
        <w:t>«О проведении учебных военно-полевых сборов учащихся (юношей) 10 классов муниципальных общеобразовательных учреждений Татищевского муниципального района Саратовской области в 2022 году»</w:t>
      </w:r>
    </w:p>
    <w:p w:rsidR="00855AEC" w:rsidRPr="00724F33" w:rsidRDefault="00855AEC" w:rsidP="00AB1BA4">
      <w:pPr>
        <w:jc w:val="center"/>
      </w:pPr>
    </w:p>
    <w:tbl>
      <w:tblPr>
        <w:tblW w:w="9900" w:type="dxa"/>
        <w:tblInd w:w="2" w:type="dxa"/>
        <w:tblLayout w:type="fixed"/>
        <w:tblLook w:val="0000"/>
      </w:tblPr>
      <w:tblGrid>
        <w:gridCol w:w="722"/>
        <w:gridCol w:w="6981"/>
        <w:gridCol w:w="827"/>
        <w:gridCol w:w="1370"/>
      </w:tblGrid>
      <w:tr w:rsidR="00855AEC" w:rsidRPr="001D35CD">
        <w:trPr>
          <w:trHeight w:val="78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</w:rPr>
              <w:t>№</w:t>
            </w:r>
          </w:p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proofErr w:type="gramStart"/>
            <w:r w:rsidRPr="001D35CD">
              <w:rPr>
                <w:sz w:val="24"/>
                <w:szCs w:val="24"/>
              </w:rPr>
              <w:t>п</w:t>
            </w:r>
            <w:proofErr w:type="gramEnd"/>
            <w:r w:rsidRPr="001D35CD">
              <w:rPr>
                <w:sz w:val="24"/>
                <w:szCs w:val="24"/>
              </w:rPr>
              <w:t>/п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</w:rPr>
              <w:t xml:space="preserve">Наименование органов администрации Татищевского </w:t>
            </w:r>
          </w:p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</w:rPr>
              <w:t>муниципального района; организаций, учреждений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</w:rPr>
              <w:t>Кол-во</w:t>
            </w:r>
          </w:p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</w:rPr>
              <w:t>экз.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</w:rPr>
              <w:t xml:space="preserve">Роспись </w:t>
            </w:r>
            <w:proofErr w:type="gramStart"/>
            <w:r w:rsidRPr="001D35CD">
              <w:rPr>
                <w:sz w:val="24"/>
                <w:szCs w:val="24"/>
              </w:rPr>
              <w:t>в</w:t>
            </w:r>
            <w:proofErr w:type="gramEnd"/>
          </w:p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proofErr w:type="gramStart"/>
            <w:r w:rsidRPr="001D35CD">
              <w:rPr>
                <w:sz w:val="24"/>
                <w:szCs w:val="24"/>
              </w:rPr>
              <w:t>получении</w:t>
            </w:r>
            <w:proofErr w:type="gramEnd"/>
          </w:p>
        </w:tc>
      </w:tr>
      <w:tr w:rsidR="00855AEC" w:rsidRPr="001D35CD">
        <w:trPr>
          <w:trHeight w:val="26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</w:rPr>
              <w:t>1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</w:rPr>
              <w:t>4</w:t>
            </w:r>
          </w:p>
        </w:tc>
      </w:tr>
      <w:tr w:rsidR="00855AEC" w:rsidRPr="001D35CD">
        <w:trPr>
          <w:trHeight w:val="27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rPr>
                <w:sz w:val="24"/>
                <w:szCs w:val="24"/>
                <w:u w:val="single"/>
              </w:rPr>
            </w:pPr>
            <w:r w:rsidRPr="001D35CD">
              <w:rPr>
                <w:sz w:val="24"/>
                <w:szCs w:val="24"/>
                <w:u w:val="single"/>
              </w:rPr>
              <w:t>Глава района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snapToGrid w:val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C" w:rsidRPr="001D35CD" w:rsidRDefault="00855AEC" w:rsidP="009770E9">
            <w:pPr>
              <w:snapToGrid w:val="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55AEC" w:rsidRPr="001D35CD">
        <w:trPr>
          <w:trHeight w:val="26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</w:t>
            </w:r>
            <w:r w:rsidRPr="001D35CD">
              <w:rPr>
                <w:sz w:val="24"/>
                <w:szCs w:val="24"/>
                <w:u w:val="single"/>
              </w:rPr>
              <w:t>аместитель главы администрации района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  <w:u w:val="single"/>
              </w:rPr>
            </w:pPr>
            <w:r w:rsidRPr="001D35CD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C" w:rsidRPr="001D35CD" w:rsidRDefault="00855AEC" w:rsidP="009770E9">
            <w:pPr>
              <w:snapToGrid w:val="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55AEC" w:rsidRPr="001D35CD">
        <w:trPr>
          <w:trHeight w:val="26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both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  <w:u w:val="single"/>
              </w:rPr>
              <w:t xml:space="preserve">Управление образования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  <w:u w:val="single"/>
              </w:rPr>
            </w:pPr>
            <w:r w:rsidRPr="001D35CD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C" w:rsidRPr="001D35CD" w:rsidRDefault="00855AEC" w:rsidP="009770E9">
            <w:pPr>
              <w:snapToGrid w:val="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55AEC" w:rsidRPr="001D35CD">
        <w:trPr>
          <w:trHeight w:val="26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both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  <w:u w:val="single"/>
              </w:rPr>
              <w:t>Отдел физической культуры, спорта и туризма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C" w:rsidRPr="001D35CD" w:rsidRDefault="00855AEC" w:rsidP="009770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55AEC" w:rsidRPr="001D35CD">
        <w:trPr>
          <w:trHeight w:val="26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Default="00855AEC" w:rsidP="009770E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C7469A" w:rsidRDefault="00855AEC" w:rsidP="009770E9">
            <w:pPr>
              <w:jc w:val="both"/>
              <w:rPr>
                <w:sz w:val="24"/>
                <w:szCs w:val="24"/>
                <w:u w:val="single"/>
              </w:rPr>
            </w:pPr>
            <w:r w:rsidRPr="00C7469A">
              <w:rPr>
                <w:sz w:val="24"/>
                <w:szCs w:val="24"/>
              </w:rPr>
              <w:t>МАУ «Татищевский физкультурно-оздоровительный спортивный центр «Новый Импульс»»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Default="00855AEC" w:rsidP="009770E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C" w:rsidRPr="001D35CD" w:rsidRDefault="00855AEC" w:rsidP="009770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55AEC" w:rsidRPr="001D35CD">
        <w:trPr>
          <w:trHeight w:val="26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both"/>
              <w:rPr>
                <w:sz w:val="24"/>
                <w:szCs w:val="24"/>
                <w:u w:val="single"/>
              </w:rPr>
            </w:pPr>
            <w:r w:rsidRPr="00421853">
              <w:rPr>
                <w:sz w:val="24"/>
                <w:szCs w:val="24"/>
                <w:u w:val="single"/>
              </w:rPr>
              <w:t>Отдел организационного обеспечения и взаимодействия с территориями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Default="00855AEC" w:rsidP="009770E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C" w:rsidRPr="001D35CD" w:rsidRDefault="00855AEC" w:rsidP="009770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55AEC" w:rsidRPr="001D35CD">
        <w:trPr>
          <w:trHeight w:val="26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both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</w:rPr>
              <w:t>Прокуратура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 w:rsidRPr="001D35CD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C" w:rsidRPr="001D35CD" w:rsidRDefault="00855AEC" w:rsidP="009770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55AEC" w:rsidRPr="001D35CD">
        <w:trPr>
          <w:trHeight w:val="26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учреждения района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AEC" w:rsidRPr="001D35CD" w:rsidRDefault="00855AEC" w:rsidP="00977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EC" w:rsidRPr="001D35CD" w:rsidRDefault="00855AEC" w:rsidP="009770E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55AEC" w:rsidRDefault="00855AEC" w:rsidP="00AB1BA4">
      <w:pPr>
        <w:jc w:val="both"/>
      </w:pPr>
    </w:p>
    <w:p w:rsidR="00855AEC" w:rsidRPr="00713573" w:rsidRDefault="00855AEC" w:rsidP="00AB1BA4">
      <w:pPr>
        <w:jc w:val="both"/>
      </w:pPr>
      <w:r w:rsidRPr="00713573">
        <w:t>Исполнитель:</w:t>
      </w:r>
    </w:p>
    <w:p w:rsidR="00855AEC" w:rsidRDefault="00855AEC" w:rsidP="009D7191">
      <w:pPr>
        <w:rPr>
          <w:color w:val="000000"/>
        </w:rPr>
      </w:pPr>
      <w:r>
        <w:rPr>
          <w:color w:val="000000"/>
        </w:rPr>
        <w:t>Начальник управления образования</w:t>
      </w:r>
    </w:p>
    <w:p w:rsidR="00855AEC" w:rsidRDefault="00855AEC" w:rsidP="009D7191">
      <w:pPr>
        <w:rPr>
          <w:color w:val="000000"/>
        </w:rPr>
      </w:pPr>
      <w:r>
        <w:rPr>
          <w:color w:val="000000"/>
        </w:rPr>
        <w:t xml:space="preserve"> _______________Е.Г.Васильева</w:t>
      </w:r>
    </w:p>
    <w:p w:rsidR="00855AEC" w:rsidRPr="00713573" w:rsidRDefault="00855AEC" w:rsidP="009D7191">
      <w:r>
        <w:rPr>
          <w:color w:val="000000"/>
        </w:rPr>
        <w:t>«____»____________2022г.</w:t>
      </w:r>
    </w:p>
    <w:p w:rsidR="00855AEC" w:rsidRDefault="00855AEC" w:rsidP="00F66BAA"/>
    <w:sectPr w:rsidR="00855AEC" w:rsidSect="008759E6">
      <w:headerReference w:type="default" r:id="rId9"/>
      <w:pgSz w:w="11906" w:h="16838"/>
      <w:pgMar w:top="709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AEC" w:rsidRDefault="00855AEC">
      <w:r>
        <w:separator/>
      </w:r>
    </w:p>
  </w:endnote>
  <w:endnote w:type="continuationSeparator" w:id="0">
    <w:p w:rsidR="00855AEC" w:rsidRDefault="0085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AEC" w:rsidRDefault="00855AEC">
      <w:r>
        <w:separator/>
      </w:r>
    </w:p>
  </w:footnote>
  <w:footnote w:type="continuationSeparator" w:id="0">
    <w:p w:rsidR="00855AEC" w:rsidRDefault="00855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AEC" w:rsidRDefault="00855AEC" w:rsidP="00DC2C14">
    <w:pPr>
      <w:pStyle w:val="a4"/>
    </w:pPr>
  </w:p>
  <w:p w:rsidR="00855AEC" w:rsidRDefault="00855A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EAB86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3"/>
      <w:numFmt w:val="decimal"/>
      <w:lvlText w:val="%1."/>
      <w:lvlJc w:val="left"/>
      <w:pPr>
        <w:tabs>
          <w:tab w:val="num" w:pos="309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3"/>
    <w:lvl w:ilvl="0">
      <w:start w:val="7"/>
      <w:numFmt w:val="decimal"/>
      <w:lvlText w:val="%1."/>
      <w:lvlJc w:val="left"/>
      <w:pPr>
        <w:tabs>
          <w:tab w:val="num" w:pos="295"/>
        </w:tabs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403"/>
        </w:tabs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16"/>
    <w:lvl w:ilvl="0">
      <w:numFmt w:val="bullet"/>
      <w:lvlText w:val="-"/>
      <w:lvlJc w:val="left"/>
      <w:pPr>
        <w:tabs>
          <w:tab w:val="num" w:pos="591"/>
        </w:tabs>
        <w:ind w:left="360"/>
      </w:pPr>
      <w:rPr>
        <w:rFonts w:ascii="Times New Roman" w:hAnsi="Times New Roman" w:cs="Times New Roman"/>
      </w:rPr>
    </w:lvl>
  </w:abstractNum>
  <w:abstractNum w:abstractNumId="5">
    <w:nsid w:val="0509632E"/>
    <w:multiLevelType w:val="multilevel"/>
    <w:tmpl w:val="60BC8682"/>
    <w:lvl w:ilvl="0">
      <w:start w:val="2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6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" w:hanging="2160"/>
      </w:pPr>
      <w:rPr>
        <w:rFonts w:hint="default"/>
      </w:rPr>
    </w:lvl>
  </w:abstractNum>
  <w:abstractNum w:abstractNumId="6">
    <w:nsid w:val="198547FD"/>
    <w:multiLevelType w:val="hybridMultilevel"/>
    <w:tmpl w:val="C66C9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23821"/>
    <w:multiLevelType w:val="multilevel"/>
    <w:tmpl w:val="FB045434"/>
    <w:lvl w:ilvl="0">
      <w:start w:val="22"/>
      <w:numFmt w:val="decimal"/>
      <w:lvlText w:val="%1.0"/>
      <w:lvlJc w:val="left"/>
      <w:pPr>
        <w:ind w:left="56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7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16" w:hanging="2160"/>
      </w:pPr>
      <w:rPr>
        <w:rFonts w:hint="default"/>
      </w:rPr>
    </w:lvl>
  </w:abstractNum>
  <w:abstractNum w:abstractNumId="8">
    <w:nsid w:val="34740C7F"/>
    <w:multiLevelType w:val="multilevel"/>
    <w:tmpl w:val="293EB370"/>
    <w:lvl w:ilvl="0">
      <w:start w:val="1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6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" w:hanging="2160"/>
      </w:pPr>
      <w:rPr>
        <w:rFonts w:hint="default"/>
      </w:rPr>
    </w:lvl>
  </w:abstractNum>
  <w:abstractNum w:abstractNumId="9">
    <w:nsid w:val="50F8726C"/>
    <w:multiLevelType w:val="hybridMultilevel"/>
    <w:tmpl w:val="E8C8F720"/>
    <w:lvl w:ilvl="0" w:tplc="8F3EC07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16B3106"/>
    <w:multiLevelType w:val="multilevel"/>
    <w:tmpl w:val="E1A4EC7A"/>
    <w:lvl w:ilvl="0">
      <w:start w:val="19"/>
      <w:numFmt w:val="decimal"/>
      <w:lvlText w:val="%1.0"/>
      <w:lvlJc w:val="left"/>
      <w:pPr>
        <w:ind w:left="56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7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16" w:hanging="2160"/>
      </w:pPr>
      <w:rPr>
        <w:rFonts w:hint="default"/>
      </w:rPr>
    </w:lvl>
  </w:abstractNum>
  <w:abstractNum w:abstractNumId="11">
    <w:nsid w:val="5A717312"/>
    <w:multiLevelType w:val="multilevel"/>
    <w:tmpl w:val="988011C8"/>
    <w:lvl w:ilvl="0">
      <w:start w:val="2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6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" w:hanging="2160"/>
      </w:pPr>
      <w:rPr>
        <w:rFonts w:hint="default"/>
      </w:rPr>
    </w:lvl>
  </w:abstractNum>
  <w:abstractNum w:abstractNumId="12">
    <w:nsid w:val="6B7F3ED3"/>
    <w:multiLevelType w:val="multilevel"/>
    <w:tmpl w:val="7D12A9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7A306385"/>
    <w:multiLevelType w:val="singleLevel"/>
    <w:tmpl w:val="42A642E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7FEE1CE9"/>
    <w:multiLevelType w:val="multilevel"/>
    <w:tmpl w:val="931E6BA6"/>
    <w:lvl w:ilvl="0">
      <w:start w:val="21"/>
      <w:numFmt w:val="decimal"/>
      <w:lvlText w:val="%1.0"/>
      <w:lvlJc w:val="left"/>
      <w:pPr>
        <w:ind w:left="567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7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16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3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275"/>
    <w:rsid w:val="0000508B"/>
    <w:rsid w:val="000204CF"/>
    <w:rsid w:val="00066DFB"/>
    <w:rsid w:val="00095EBD"/>
    <w:rsid w:val="000E2C5C"/>
    <w:rsid w:val="001102B5"/>
    <w:rsid w:val="00110655"/>
    <w:rsid w:val="00113E32"/>
    <w:rsid w:val="00125558"/>
    <w:rsid w:val="00141699"/>
    <w:rsid w:val="00161D8E"/>
    <w:rsid w:val="00162928"/>
    <w:rsid w:val="0016761B"/>
    <w:rsid w:val="00183093"/>
    <w:rsid w:val="00194509"/>
    <w:rsid w:val="001B1905"/>
    <w:rsid w:val="001C2610"/>
    <w:rsid w:val="001C3B24"/>
    <w:rsid w:val="001C5E9F"/>
    <w:rsid w:val="001D0E6D"/>
    <w:rsid w:val="001D35CD"/>
    <w:rsid w:val="002131B3"/>
    <w:rsid w:val="00222B38"/>
    <w:rsid w:val="002674A5"/>
    <w:rsid w:val="002A0C7D"/>
    <w:rsid w:val="002A0CA2"/>
    <w:rsid w:val="002C0C45"/>
    <w:rsid w:val="002D56B6"/>
    <w:rsid w:val="002F6FE0"/>
    <w:rsid w:val="00300A36"/>
    <w:rsid w:val="00324BE4"/>
    <w:rsid w:val="00332551"/>
    <w:rsid w:val="0034553A"/>
    <w:rsid w:val="0034698E"/>
    <w:rsid w:val="003503FF"/>
    <w:rsid w:val="00375D3C"/>
    <w:rsid w:val="003A2FDF"/>
    <w:rsid w:val="003A3214"/>
    <w:rsid w:val="003A3A56"/>
    <w:rsid w:val="003C5535"/>
    <w:rsid w:val="003D0BD7"/>
    <w:rsid w:val="003E4E8E"/>
    <w:rsid w:val="003E4FFD"/>
    <w:rsid w:val="003E7046"/>
    <w:rsid w:val="003F083E"/>
    <w:rsid w:val="00420FB0"/>
    <w:rsid w:val="00421853"/>
    <w:rsid w:val="00432046"/>
    <w:rsid w:val="004568CE"/>
    <w:rsid w:val="0047518D"/>
    <w:rsid w:val="00477106"/>
    <w:rsid w:val="00492977"/>
    <w:rsid w:val="004D3226"/>
    <w:rsid w:val="004D5676"/>
    <w:rsid w:val="004D7ECE"/>
    <w:rsid w:val="004E7958"/>
    <w:rsid w:val="005364BB"/>
    <w:rsid w:val="005535AD"/>
    <w:rsid w:val="00564239"/>
    <w:rsid w:val="0057496E"/>
    <w:rsid w:val="005766F3"/>
    <w:rsid w:val="00577898"/>
    <w:rsid w:val="005921FF"/>
    <w:rsid w:val="005975D8"/>
    <w:rsid w:val="005C1072"/>
    <w:rsid w:val="005E4C64"/>
    <w:rsid w:val="005F2AF6"/>
    <w:rsid w:val="0064029D"/>
    <w:rsid w:val="00652C38"/>
    <w:rsid w:val="00697C16"/>
    <w:rsid w:val="006B047C"/>
    <w:rsid w:val="006D78AC"/>
    <w:rsid w:val="006E4ED8"/>
    <w:rsid w:val="0071303C"/>
    <w:rsid w:val="00713573"/>
    <w:rsid w:val="00724F33"/>
    <w:rsid w:val="00727EB8"/>
    <w:rsid w:val="007361DF"/>
    <w:rsid w:val="00740285"/>
    <w:rsid w:val="00773E16"/>
    <w:rsid w:val="0077466B"/>
    <w:rsid w:val="00776BCD"/>
    <w:rsid w:val="00781982"/>
    <w:rsid w:val="00791755"/>
    <w:rsid w:val="00824F6C"/>
    <w:rsid w:val="0083596A"/>
    <w:rsid w:val="00855AEC"/>
    <w:rsid w:val="00860230"/>
    <w:rsid w:val="008759E6"/>
    <w:rsid w:val="00881E2E"/>
    <w:rsid w:val="0088685E"/>
    <w:rsid w:val="00886C5D"/>
    <w:rsid w:val="008A3BFC"/>
    <w:rsid w:val="008B07F9"/>
    <w:rsid w:val="008F4FF5"/>
    <w:rsid w:val="00904A7D"/>
    <w:rsid w:val="009108C7"/>
    <w:rsid w:val="00933D3E"/>
    <w:rsid w:val="00941549"/>
    <w:rsid w:val="00955275"/>
    <w:rsid w:val="00956338"/>
    <w:rsid w:val="00961FA0"/>
    <w:rsid w:val="009770E9"/>
    <w:rsid w:val="00997DEC"/>
    <w:rsid w:val="009C2D2C"/>
    <w:rsid w:val="009C390E"/>
    <w:rsid w:val="009D7191"/>
    <w:rsid w:val="00A0277F"/>
    <w:rsid w:val="00A0774E"/>
    <w:rsid w:val="00A46CD9"/>
    <w:rsid w:val="00A63F12"/>
    <w:rsid w:val="00A77DE8"/>
    <w:rsid w:val="00A8241B"/>
    <w:rsid w:val="00AA4C3B"/>
    <w:rsid w:val="00AB1BA4"/>
    <w:rsid w:val="00AB1CA6"/>
    <w:rsid w:val="00AD6EBA"/>
    <w:rsid w:val="00B63870"/>
    <w:rsid w:val="00B65B1C"/>
    <w:rsid w:val="00B74D88"/>
    <w:rsid w:val="00B81557"/>
    <w:rsid w:val="00B91F97"/>
    <w:rsid w:val="00BA6F57"/>
    <w:rsid w:val="00BC6E62"/>
    <w:rsid w:val="00BC7C51"/>
    <w:rsid w:val="00BD131B"/>
    <w:rsid w:val="00BF4767"/>
    <w:rsid w:val="00C1667A"/>
    <w:rsid w:val="00C20F6A"/>
    <w:rsid w:val="00C42743"/>
    <w:rsid w:val="00C434F1"/>
    <w:rsid w:val="00C54B79"/>
    <w:rsid w:val="00C553FC"/>
    <w:rsid w:val="00C609F8"/>
    <w:rsid w:val="00C67DA2"/>
    <w:rsid w:val="00C7469A"/>
    <w:rsid w:val="00C96300"/>
    <w:rsid w:val="00CD112F"/>
    <w:rsid w:val="00D23D32"/>
    <w:rsid w:val="00D24506"/>
    <w:rsid w:val="00D24CB2"/>
    <w:rsid w:val="00D3329E"/>
    <w:rsid w:val="00D447E0"/>
    <w:rsid w:val="00D4575D"/>
    <w:rsid w:val="00D86F53"/>
    <w:rsid w:val="00DA1BD9"/>
    <w:rsid w:val="00DB4B93"/>
    <w:rsid w:val="00DC2C14"/>
    <w:rsid w:val="00DD4DB5"/>
    <w:rsid w:val="00DF69B6"/>
    <w:rsid w:val="00E146D1"/>
    <w:rsid w:val="00E232FD"/>
    <w:rsid w:val="00E25C80"/>
    <w:rsid w:val="00E31837"/>
    <w:rsid w:val="00E325D7"/>
    <w:rsid w:val="00E44D3D"/>
    <w:rsid w:val="00E77E1E"/>
    <w:rsid w:val="00EA189C"/>
    <w:rsid w:val="00EC0085"/>
    <w:rsid w:val="00EC588A"/>
    <w:rsid w:val="00EE4F59"/>
    <w:rsid w:val="00EE6B13"/>
    <w:rsid w:val="00F00F41"/>
    <w:rsid w:val="00F119FC"/>
    <w:rsid w:val="00F23269"/>
    <w:rsid w:val="00F2357B"/>
    <w:rsid w:val="00F66BAA"/>
    <w:rsid w:val="00F76221"/>
    <w:rsid w:val="00F9303F"/>
    <w:rsid w:val="00FA0D98"/>
    <w:rsid w:val="00FD4CEA"/>
    <w:rsid w:val="00FE511E"/>
    <w:rsid w:val="00FE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7A"/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link w:val="10"/>
    <w:uiPriority w:val="99"/>
    <w:qFormat/>
    <w:locked/>
    <w:rsid w:val="00A46CD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2928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fontstyle11">
    <w:name w:val="fontstyle11"/>
    <w:uiPriority w:val="99"/>
    <w:rsid w:val="00C1667A"/>
  </w:style>
  <w:style w:type="character" w:customStyle="1" w:styleId="apple-converted-space">
    <w:name w:val="apple-converted-space"/>
    <w:uiPriority w:val="99"/>
    <w:rsid w:val="00956338"/>
  </w:style>
  <w:style w:type="character" w:styleId="a3">
    <w:name w:val="Strong"/>
    <w:basedOn w:val="a0"/>
    <w:uiPriority w:val="99"/>
    <w:qFormat/>
    <w:rsid w:val="00956338"/>
    <w:rPr>
      <w:b/>
      <w:bCs/>
    </w:rPr>
  </w:style>
  <w:style w:type="paragraph" w:styleId="a4">
    <w:name w:val="header"/>
    <w:basedOn w:val="a"/>
    <w:link w:val="a5"/>
    <w:uiPriority w:val="99"/>
    <w:rsid w:val="00956338"/>
    <w:pPr>
      <w:tabs>
        <w:tab w:val="center" w:pos="4677"/>
        <w:tab w:val="right" w:pos="9355"/>
      </w:tabs>
      <w:suppressAutoHyphens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56338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a7"/>
    <w:uiPriority w:val="99"/>
    <w:semiHidden/>
    <w:rsid w:val="003A3214"/>
    <w:pPr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A3214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semiHidden/>
    <w:rsid w:val="003A3214"/>
    <w:pPr>
      <w:ind w:firstLine="454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locked/>
    <w:rsid w:val="003A3214"/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A3214"/>
    <w:pPr>
      <w:ind w:left="720"/>
    </w:pPr>
    <w:rPr>
      <w:lang w:eastAsia="ru-RU"/>
    </w:rPr>
  </w:style>
  <w:style w:type="character" w:styleId="ab">
    <w:name w:val="Hyperlink"/>
    <w:basedOn w:val="a0"/>
    <w:uiPriority w:val="99"/>
    <w:rsid w:val="003A321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375D3C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75D3C"/>
    <w:rPr>
      <w:rFonts w:ascii="Arial" w:hAnsi="Arial" w:cs="Arial"/>
      <w:sz w:val="16"/>
      <w:szCs w:val="16"/>
      <w:lang w:eastAsia="zh-CN"/>
    </w:rPr>
  </w:style>
  <w:style w:type="paragraph" w:customStyle="1" w:styleId="Style2">
    <w:name w:val="Style2"/>
    <w:basedOn w:val="a"/>
    <w:uiPriority w:val="99"/>
    <w:rsid w:val="0057496E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496E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496E"/>
    <w:pPr>
      <w:widowControl w:val="0"/>
      <w:autoSpaceDE w:val="0"/>
      <w:autoSpaceDN w:val="0"/>
      <w:adjustRightInd w:val="0"/>
      <w:spacing w:line="278" w:lineRule="exact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496E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FontStyle110">
    <w:name w:val="Font Style11"/>
    <w:uiPriority w:val="99"/>
    <w:rsid w:val="0057496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uiPriority w:val="99"/>
    <w:rsid w:val="0057496E"/>
    <w:rPr>
      <w:rFonts w:ascii="Times New Roman" w:hAnsi="Times New Roman" w:cs="Times New Roman"/>
      <w:spacing w:val="10"/>
      <w:sz w:val="30"/>
      <w:szCs w:val="30"/>
    </w:rPr>
  </w:style>
  <w:style w:type="character" w:customStyle="1" w:styleId="FontStyle13">
    <w:name w:val="Font Style13"/>
    <w:uiPriority w:val="99"/>
    <w:rsid w:val="0057496E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4">
    <w:name w:val="Font Style14"/>
    <w:uiPriority w:val="99"/>
    <w:rsid w:val="0057496E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57496E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57496E"/>
    <w:rPr>
      <w:rFonts w:ascii="Times New Roman" w:hAnsi="Times New Roman" w:cs="Times New Roman"/>
      <w:spacing w:val="40"/>
      <w:sz w:val="18"/>
      <w:szCs w:val="18"/>
    </w:rPr>
  </w:style>
  <w:style w:type="table" w:styleId="ae">
    <w:name w:val="Table Grid"/>
    <w:basedOn w:val="a1"/>
    <w:uiPriority w:val="99"/>
    <w:rsid w:val="00F7622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Intense Reference"/>
    <w:basedOn w:val="a0"/>
    <w:uiPriority w:val="99"/>
    <w:qFormat/>
    <w:rsid w:val="00FE511E"/>
    <w:rPr>
      <w:b/>
      <w:bCs/>
      <w:smallCaps/>
      <w:color w:val="auto"/>
      <w:spacing w:val="5"/>
      <w:u w:val="single"/>
    </w:rPr>
  </w:style>
  <w:style w:type="paragraph" w:styleId="af0">
    <w:name w:val="footer"/>
    <w:basedOn w:val="a"/>
    <w:link w:val="af1"/>
    <w:uiPriority w:val="99"/>
    <w:rsid w:val="00DC2C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162928"/>
    <w:rPr>
      <w:rFonts w:ascii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otat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5343</Words>
  <Characters>38142</Characters>
  <Application>Microsoft Office Word</Application>
  <DocSecurity>0</DocSecurity>
  <Lines>317</Lines>
  <Paragraphs>86</Paragraphs>
  <ScaleCrop>false</ScaleCrop>
  <Company>at-ws-002</Company>
  <LinksUpToDate>false</LinksUpToDate>
  <CharactersWithSpaces>43399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Malceva</cp:lastModifiedBy>
  <cp:revision>5</cp:revision>
  <cp:lastPrinted>2022-04-27T04:17:00Z</cp:lastPrinted>
  <dcterms:created xsi:type="dcterms:W3CDTF">2022-04-26T12:58:00Z</dcterms:created>
  <dcterms:modified xsi:type="dcterms:W3CDTF">2022-06-03T07:30:00Z</dcterms:modified>
</cp:coreProperties>
</file>