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E729CD" w:rsidRDefault="00E729CD" w:rsidP="00D1785A">
      <w:pPr>
        <w:suppressAutoHyphens/>
        <w:jc w:val="center"/>
        <w:rPr>
          <w:szCs w:val="28"/>
        </w:rPr>
      </w:pPr>
      <w:r>
        <w:rPr>
          <w:szCs w:val="28"/>
        </w:rPr>
        <w:t>17.11.2021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1112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7A1D55" w:rsidRPr="008844CF" w:rsidRDefault="007A1D55" w:rsidP="007A1D55">
      <w:pPr>
        <w:suppressAutoHyphens/>
        <w:jc w:val="center"/>
        <w:rPr>
          <w:color w:val="000000"/>
        </w:rPr>
      </w:pPr>
      <w:r w:rsidRPr="008844CF">
        <w:rPr>
          <w:color w:val="000000"/>
        </w:rPr>
        <w:t>О внесении изменений в постановление</w:t>
      </w:r>
    </w:p>
    <w:p w:rsidR="007A1D55" w:rsidRPr="008844CF" w:rsidRDefault="007A1D55" w:rsidP="007A1D55">
      <w:pPr>
        <w:suppressAutoHyphens/>
        <w:jc w:val="center"/>
        <w:rPr>
          <w:color w:val="000000"/>
        </w:rPr>
      </w:pPr>
      <w:r w:rsidRPr="008844CF">
        <w:rPr>
          <w:color w:val="000000"/>
        </w:rPr>
        <w:t xml:space="preserve">администрации Татищевского муниципального района </w:t>
      </w:r>
    </w:p>
    <w:p w:rsidR="007A1D55" w:rsidRPr="008844CF" w:rsidRDefault="007A1D55" w:rsidP="007A1D55">
      <w:pPr>
        <w:suppressAutoHyphens/>
        <w:jc w:val="center"/>
        <w:rPr>
          <w:color w:val="000000"/>
        </w:rPr>
      </w:pPr>
      <w:r w:rsidRPr="008844CF">
        <w:rPr>
          <w:color w:val="000000"/>
        </w:rPr>
        <w:t>Саратовской области от 27.12.2019 № 1302</w:t>
      </w:r>
    </w:p>
    <w:p w:rsidR="007A1D55" w:rsidRPr="008844CF" w:rsidRDefault="007A1D55" w:rsidP="007A1D55">
      <w:pPr>
        <w:suppressAutoHyphens/>
        <w:jc w:val="both"/>
        <w:rPr>
          <w:color w:val="000000"/>
        </w:rPr>
      </w:pPr>
    </w:p>
    <w:p w:rsidR="007A1D55" w:rsidRPr="008844CF" w:rsidRDefault="007A1D55" w:rsidP="007A1D55">
      <w:pPr>
        <w:suppressAutoHyphens/>
        <w:jc w:val="both"/>
        <w:rPr>
          <w:color w:val="000000"/>
        </w:rPr>
      </w:pPr>
    </w:p>
    <w:p w:rsidR="007A1D55" w:rsidRPr="008844CF" w:rsidRDefault="007A1D55" w:rsidP="007A1D55">
      <w:pPr>
        <w:suppressAutoHyphens/>
        <w:ind w:firstLine="567"/>
        <w:jc w:val="both"/>
        <w:rPr>
          <w:color w:val="000000"/>
        </w:rPr>
      </w:pPr>
      <w:r w:rsidRPr="008844CF">
        <w:rPr>
          <w:color w:val="000000"/>
        </w:rPr>
        <w:t xml:space="preserve">В соответствии с Федеральным законом от 06.10.2003 № 131-ФЗ </w:t>
      </w:r>
      <w:r w:rsidRPr="008844CF">
        <w:rPr>
          <w:color w:val="000000"/>
        </w:rPr>
        <w:br/>
        <w:t xml:space="preserve">«Об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8844CF">
        <w:rPr>
          <w:color w:val="000000"/>
        </w:rPr>
        <w:t>п</w:t>
      </w:r>
      <w:proofErr w:type="gramEnd"/>
      <w:r w:rsidRPr="008844CF">
        <w:rPr>
          <w:color w:val="000000"/>
        </w:rPr>
        <w:t xml:space="preserve"> о с т а н о в л я ю:</w:t>
      </w:r>
    </w:p>
    <w:p w:rsidR="007A1D55" w:rsidRPr="008844CF" w:rsidRDefault="007A1D55" w:rsidP="007A1D55">
      <w:pPr>
        <w:suppressAutoHyphens/>
        <w:ind w:firstLine="567"/>
        <w:jc w:val="both"/>
        <w:rPr>
          <w:color w:val="000000"/>
        </w:rPr>
      </w:pPr>
      <w:r w:rsidRPr="008844CF">
        <w:rPr>
          <w:color w:val="000000"/>
        </w:rPr>
        <w:t xml:space="preserve">1. </w:t>
      </w:r>
      <w:proofErr w:type="gramStart"/>
      <w:r w:rsidRPr="008844CF">
        <w:rPr>
          <w:color w:val="000000"/>
        </w:rPr>
        <w:t xml:space="preserve">Внести в постановление администрации Татищевского муниципального района Саратовской области от 27.12.2019 № 1302 «Об утверждении муниципальной программы Развитие культуры и молодёжной политики Татищевского муниципального района Саратовской области» (с изменениями </w:t>
      </w:r>
      <w:r w:rsidRPr="008844CF">
        <w:rPr>
          <w:color w:val="000000"/>
        </w:rPr>
        <w:br/>
        <w:t xml:space="preserve">от 24.03.2020 №274, от 03.04.2020 №323, от 30.06.2020 №560, от 08.09.2020 </w:t>
      </w:r>
      <w:r w:rsidRPr="008844CF">
        <w:rPr>
          <w:color w:val="000000"/>
        </w:rPr>
        <w:br/>
        <w:t>№816, от 10.11.2020 №1029, от 29.12.2020 №1262, от 10.03.2021</w:t>
      </w:r>
      <w:r>
        <w:rPr>
          <w:color w:val="000000"/>
        </w:rPr>
        <w:t xml:space="preserve"> </w:t>
      </w:r>
      <w:r w:rsidRPr="008844CF">
        <w:rPr>
          <w:color w:val="000000"/>
        </w:rPr>
        <w:t>№213</w:t>
      </w:r>
      <w:r>
        <w:rPr>
          <w:color w:val="000000"/>
        </w:rPr>
        <w:t>, от 01.07.2021№ 628</w:t>
      </w:r>
      <w:r w:rsidRPr="008844CF">
        <w:rPr>
          <w:color w:val="000000"/>
        </w:rPr>
        <w:t>) следующие изменения:</w:t>
      </w:r>
      <w:proofErr w:type="gramEnd"/>
    </w:p>
    <w:p w:rsidR="007A1D55" w:rsidRPr="008844CF" w:rsidRDefault="007A1D55" w:rsidP="007A1D55">
      <w:pPr>
        <w:suppressAutoHyphens/>
        <w:ind w:firstLine="567"/>
        <w:jc w:val="both"/>
        <w:rPr>
          <w:color w:val="000000"/>
        </w:rPr>
      </w:pPr>
      <w:r w:rsidRPr="008844CF">
        <w:rPr>
          <w:color w:val="000000"/>
        </w:rPr>
        <w:t>1.1 Паспорт муниципальной программы «Развитие культуры и молодежной политики Татищевского муниципального района Саратовской области» изложить в новой редакции:</w:t>
      </w:r>
    </w:p>
    <w:p w:rsidR="007A1D55" w:rsidRPr="008844CF" w:rsidRDefault="007A1D55" w:rsidP="007A1D55">
      <w:pPr>
        <w:suppressAutoHyphens/>
        <w:ind w:firstLine="567"/>
        <w:jc w:val="both"/>
        <w:rPr>
          <w:color w:val="00000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238"/>
      </w:tblGrid>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Наименование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«Развитие культуры и молодежной политики Татищевского муниципального района Саратовской области» (далее по тексту – муниципальная программа)</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Ответственный исполнитель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Администрация Татищевского муниципального района Саратовской области</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Участники (исполнители)</w:t>
            </w:r>
          </w:p>
          <w:p w:rsidR="007A1D55" w:rsidRPr="008844CF" w:rsidRDefault="007A1D55" w:rsidP="001761CD">
            <w:pPr>
              <w:suppressAutoHyphens/>
              <w:jc w:val="center"/>
              <w:rPr>
                <w:color w:val="000000"/>
                <w:sz w:val="24"/>
                <w:szCs w:val="24"/>
              </w:rPr>
            </w:pPr>
            <w:r w:rsidRPr="008844CF">
              <w:rPr>
                <w:color w:val="000000"/>
                <w:sz w:val="24"/>
                <w:szCs w:val="24"/>
              </w:rPr>
              <w:t>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Управление культуры и общественных отношений, МАУК «МЦКС</w:t>
            </w:r>
            <w:proofErr w:type="gramStart"/>
            <w:r w:rsidRPr="008844CF">
              <w:rPr>
                <w:color w:val="000000"/>
                <w:sz w:val="24"/>
                <w:szCs w:val="24"/>
              </w:rPr>
              <w:t>»(</w:t>
            </w:r>
            <w:proofErr w:type="gramEnd"/>
            <w:r w:rsidRPr="008844CF">
              <w:rPr>
                <w:color w:val="000000"/>
                <w:sz w:val="24"/>
                <w:szCs w:val="24"/>
              </w:rPr>
              <w:t>по согласованию), МУК «МРБ» (по согласованию), МУ ДО «ДШИ»(по согласованию), МУ «Архив» (по согласованию),  МКУ «Центр по обслуживанию учреждений культуры» (по согласованию),  «МКУ редакция печатного средства массовой информации Татищевского муниципального района «Вестник Татищевского муниципального района Саратовской области»» (по согласованию),  управление централизованной бухгалтерии администрации Татищевского муниципального района (по согласованию)</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Подпрограммы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Отсутствуют</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lastRenderedPageBreak/>
              <w:t>Программно-целевые инструменты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Отсутствуют</w:t>
            </w:r>
          </w:p>
        </w:tc>
      </w:tr>
      <w:tr w:rsidR="007A1D55" w:rsidRPr="008844CF" w:rsidTr="001761CD">
        <w:trPr>
          <w:cantSplit/>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Цели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Обеспечение качественного предоставления муниципальных услуг в сфере культуры;</w:t>
            </w:r>
          </w:p>
          <w:p w:rsidR="007A1D55" w:rsidRPr="008844CF" w:rsidRDefault="007A1D55" w:rsidP="001761CD">
            <w:pPr>
              <w:suppressAutoHyphens/>
              <w:jc w:val="center"/>
              <w:rPr>
                <w:color w:val="000000"/>
                <w:sz w:val="24"/>
                <w:szCs w:val="24"/>
              </w:rPr>
            </w:pPr>
            <w:r w:rsidRPr="008844CF">
              <w:rPr>
                <w:color w:val="000000"/>
                <w:sz w:val="24"/>
                <w:szCs w:val="24"/>
              </w:rPr>
              <w:t>развитие различных форм культурно-досуговой деятельности и любительского творчества;</w:t>
            </w:r>
          </w:p>
          <w:p w:rsidR="007A1D55" w:rsidRPr="008844CF" w:rsidRDefault="007A1D55" w:rsidP="001761CD">
            <w:pPr>
              <w:suppressAutoHyphens/>
              <w:jc w:val="center"/>
              <w:rPr>
                <w:color w:val="000000"/>
                <w:sz w:val="24"/>
                <w:szCs w:val="24"/>
              </w:rPr>
            </w:pPr>
            <w:r w:rsidRPr="008844CF">
              <w:rPr>
                <w:color w:val="000000"/>
                <w:sz w:val="24"/>
                <w:szCs w:val="24"/>
              </w:rPr>
              <w:t>обеспечение доступного дополнительного образования;</w:t>
            </w:r>
          </w:p>
          <w:p w:rsidR="007A1D55" w:rsidRPr="008844CF" w:rsidRDefault="007A1D55" w:rsidP="001761CD">
            <w:pPr>
              <w:suppressAutoHyphens/>
              <w:jc w:val="center"/>
              <w:rPr>
                <w:color w:val="000000"/>
                <w:sz w:val="24"/>
                <w:szCs w:val="24"/>
              </w:rPr>
            </w:pPr>
            <w:r w:rsidRPr="008844CF">
              <w:rPr>
                <w:color w:val="000000"/>
                <w:sz w:val="24"/>
                <w:szCs w:val="24"/>
              </w:rPr>
              <w:t>создание условий для творческой деятельности работников культуры;</w:t>
            </w:r>
          </w:p>
          <w:p w:rsidR="007A1D55" w:rsidRPr="008844CF" w:rsidRDefault="007A1D55" w:rsidP="001761CD">
            <w:pPr>
              <w:suppressAutoHyphens/>
              <w:jc w:val="center"/>
              <w:rPr>
                <w:color w:val="000000"/>
                <w:sz w:val="24"/>
                <w:szCs w:val="24"/>
              </w:rPr>
            </w:pPr>
            <w:r w:rsidRPr="008844CF">
              <w:rPr>
                <w:color w:val="000000"/>
                <w:sz w:val="24"/>
                <w:szCs w:val="24"/>
              </w:rPr>
              <w:t>укрепление межнациональных отношений и пропаганда национальной культуры;</w:t>
            </w:r>
          </w:p>
          <w:p w:rsidR="007A1D55" w:rsidRPr="008844CF" w:rsidRDefault="007A1D55" w:rsidP="001761CD">
            <w:pPr>
              <w:suppressAutoHyphens/>
              <w:jc w:val="center"/>
              <w:rPr>
                <w:color w:val="000000"/>
                <w:sz w:val="24"/>
                <w:szCs w:val="24"/>
              </w:rPr>
            </w:pPr>
            <w:r w:rsidRPr="008844CF">
              <w:rPr>
                <w:color w:val="000000"/>
                <w:sz w:val="24"/>
                <w:szCs w:val="24"/>
              </w:rPr>
              <w:t>поддержка молодых дарований;</w:t>
            </w:r>
          </w:p>
          <w:p w:rsidR="007A1D55" w:rsidRPr="008844CF" w:rsidRDefault="007A1D55" w:rsidP="001761CD">
            <w:pPr>
              <w:suppressAutoHyphens/>
              <w:jc w:val="center"/>
              <w:rPr>
                <w:color w:val="000000"/>
                <w:sz w:val="24"/>
                <w:szCs w:val="24"/>
              </w:rPr>
            </w:pPr>
            <w:r w:rsidRPr="008844CF">
              <w:rPr>
                <w:color w:val="000000"/>
                <w:sz w:val="24"/>
                <w:szCs w:val="24"/>
              </w:rPr>
              <w:t>вовлечение молодежи района в культурно-досуговую деятельность.</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Задачи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w:t>
            </w:r>
          </w:p>
          <w:p w:rsidR="007A1D55" w:rsidRPr="008844CF" w:rsidRDefault="007A1D55" w:rsidP="001761CD">
            <w:pPr>
              <w:suppressAutoHyphens/>
              <w:jc w:val="center"/>
              <w:rPr>
                <w:color w:val="000000"/>
                <w:sz w:val="24"/>
                <w:szCs w:val="24"/>
              </w:rPr>
            </w:pPr>
            <w:r w:rsidRPr="008844CF">
              <w:rPr>
                <w:color w:val="000000"/>
                <w:sz w:val="24"/>
                <w:szCs w:val="24"/>
              </w:rPr>
              <w:t>создание единого информационного пространства и обеспечение свободного доступа граждан к информации, знаниям, культуре;</w:t>
            </w:r>
          </w:p>
          <w:p w:rsidR="007A1D55" w:rsidRPr="008844CF" w:rsidRDefault="007A1D55" w:rsidP="001761CD">
            <w:pPr>
              <w:suppressAutoHyphens/>
              <w:jc w:val="center"/>
              <w:rPr>
                <w:color w:val="000000"/>
                <w:sz w:val="24"/>
                <w:szCs w:val="24"/>
              </w:rPr>
            </w:pPr>
            <w:r w:rsidRPr="008844CF">
              <w:rPr>
                <w:color w:val="000000"/>
                <w:sz w:val="24"/>
                <w:szCs w:val="24"/>
              </w:rPr>
              <w:t>создание условий и возможностей для успешной и позитивной социализации молодежи;</w:t>
            </w:r>
          </w:p>
          <w:p w:rsidR="007A1D55" w:rsidRPr="008844CF" w:rsidRDefault="007A1D55" w:rsidP="001761CD">
            <w:pPr>
              <w:suppressAutoHyphens/>
              <w:jc w:val="center"/>
              <w:rPr>
                <w:color w:val="000000"/>
                <w:sz w:val="24"/>
                <w:szCs w:val="24"/>
              </w:rPr>
            </w:pPr>
            <w:r w:rsidRPr="008844CF">
              <w:rPr>
                <w:color w:val="000000"/>
                <w:sz w:val="24"/>
                <w:szCs w:val="24"/>
              </w:rPr>
              <w:t>укрепление и модернизация материально-технической базы учреждений культуры.</w:t>
            </w:r>
          </w:p>
          <w:p w:rsidR="007A1D55" w:rsidRPr="008844CF" w:rsidRDefault="007A1D55" w:rsidP="001761CD">
            <w:pPr>
              <w:suppressAutoHyphens/>
              <w:jc w:val="center"/>
              <w:rPr>
                <w:color w:val="000000"/>
                <w:sz w:val="24"/>
                <w:szCs w:val="24"/>
              </w:rPr>
            </w:pPr>
            <w:r w:rsidRPr="008844CF">
              <w:rPr>
                <w:color w:val="000000"/>
                <w:sz w:val="24"/>
                <w:szCs w:val="24"/>
              </w:rPr>
              <w:t>формирование и обеспечение сохранности библиотечного фонда, организация библиотечного обслуживания;</w:t>
            </w:r>
          </w:p>
          <w:p w:rsidR="007A1D55" w:rsidRPr="008844CF" w:rsidRDefault="007A1D55" w:rsidP="001761CD">
            <w:pPr>
              <w:suppressAutoHyphens/>
              <w:jc w:val="center"/>
              <w:rPr>
                <w:color w:val="000000"/>
                <w:sz w:val="24"/>
                <w:szCs w:val="24"/>
              </w:rPr>
            </w:pPr>
            <w:r w:rsidRPr="008844CF">
              <w:rPr>
                <w:color w:val="000000"/>
                <w:sz w:val="24"/>
                <w:szCs w:val="24"/>
              </w:rPr>
              <w:t>обеспечение качественного предоставления муниципальных услуг в сфере культуры и искусства;</w:t>
            </w:r>
          </w:p>
          <w:p w:rsidR="007A1D55" w:rsidRPr="008844CF" w:rsidRDefault="007A1D55" w:rsidP="001761CD">
            <w:pPr>
              <w:suppressAutoHyphens/>
              <w:jc w:val="center"/>
              <w:rPr>
                <w:color w:val="000000"/>
                <w:sz w:val="24"/>
                <w:szCs w:val="24"/>
              </w:rPr>
            </w:pPr>
            <w:r w:rsidRPr="008844CF">
              <w:rPr>
                <w:color w:val="000000"/>
                <w:sz w:val="24"/>
                <w:szCs w:val="24"/>
              </w:rPr>
              <w:t>организация и проведение культурно-массовых районных мероприятий, фестивалей, конкурсов, направленных на вовлечение населения в культурно-досуговую деятельность, обеспечение занятости молодежи, выявление талантов.</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Целевые показатели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Увеличение численности детей и молодежи, посещающих учреждения культуры и учреждения дополнительного образования (клубные формирования, любительские объединения, классы ДШИ);</w:t>
            </w:r>
          </w:p>
          <w:p w:rsidR="007A1D55" w:rsidRPr="008844CF" w:rsidRDefault="007A1D55" w:rsidP="001761CD">
            <w:pPr>
              <w:suppressAutoHyphens/>
              <w:jc w:val="center"/>
              <w:rPr>
                <w:color w:val="000000"/>
                <w:sz w:val="24"/>
                <w:szCs w:val="24"/>
              </w:rPr>
            </w:pPr>
            <w:r w:rsidRPr="008844CF">
              <w:rPr>
                <w:color w:val="000000"/>
                <w:sz w:val="24"/>
                <w:szCs w:val="24"/>
              </w:rPr>
              <w:t>увеличение охвата населения, обслуженного библиотеками района;</w:t>
            </w:r>
          </w:p>
          <w:p w:rsidR="007A1D55" w:rsidRPr="008844CF" w:rsidRDefault="007A1D55" w:rsidP="001761CD">
            <w:pPr>
              <w:suppressAutoHyphens/>
              <w:jc w:val="center"/>
              <w:rPr>
                <w:color w:val="000000"/>
                <w:sz w:val="24"/>
                <w:szCs w:val="24"/>
              </w:rPr>
            </w:pPr>
            <w:r w:rsidRPr="008844CF">
              <w:rPr>
                <w:color w:val="000000"/>
                <w:sz w:val="24"/>
                <w:szCs w:val="24"/>
              </w:rPr>
              <w:t>увеличение количества проведенных культурно-досуговых, массовых районных мероприятий;</w:t>
            </w:r>
          </w:p>
          <w:p w:rsidR="007A1D55" w:rsidRPr="008844CF" w:rsidRDefault="007A1D55" w:rsidP="001761CD">
            <w:pPr>
              <w:suppressAutoHyphens/>
              <w:jc w:val="center"/>
              <w:rPr>
                <w:color w:val="000000"/>
                <w:sz w:val="24"/>
                <w:szCs w:val="24"/>
              </w:rPr>
            </w:pPr>
            <w:r w:rsidRPr="008844CF">
              <w:rPr>
                <w:color w:val="000000"/>
                <w:sz w:val="24"/>
                <w:szCs w:val="24"/>
              </w:rPr>
              <w:t>увеличение охвата населения, обслуживаемого учреждениями культуры (посещаемость мероприятий);</w:t>
            </w:r>
          </w:p>
          <w:p w:rsidR="007A1D55" w:rsidRPr="008844CF" w:rsidRDefault="007A1D55" w:rsidP="001761CD">
            <w:pPr>
              <w:suppressAutoHyphens/>
              <w:jc w:val="center"/>
              <w:rPr>
                <w:color w:val="000000"/>
                <w:sz w:val="24"/>
                <w:szCs w:val="24"/>
              </w:rPr>
            </w:pPr>
            <w:r w:rsidRPr="008844CF">
              <w:rPr>
                <w:color w:val="000000"/>
                <w:sz w:val="24"/>
                <w:szCs w:val="24"/>
              </w:rPr>
              <w:t>увеличение количества молодежи, вовлеченной в социально-активную, общественную деятельность;</w:t>
            </w:r>
          </w:p>
          <w:p w:rsidR="007A1D55" w:rsidRPr="008844CF" w:rsidRDefault="007A1D55" w:rsidP="001761CD">
            <w:pPr>
              <w:suppressAutoHyphens/>
              <w:jc w:val="center"/>
              <w:rPr>
                <w:color w:val="000000"/>
                <w:sz w:val="24"/>
                <w:szCs w:val="24"/>
              </w:rPr>
            </w:pPr>
            <w:r w:rsidRPr="008844CF">
              <w:rPr>
                <w:color w:val="000000"/>
                <w:sz w:val="24"/>
                <w:szCs w:val="24"/>
              </w:rPr>
              <w:t xml:space="preserve">увеличение доли </w:t>
            </w:r>
            <w:proofErr w:type="gramStart"/>
            <w:r w:rsidRPr="008844CF">
              <w:rPr>
                <w:color w:val="000000"/>
                <w:sz w:val="24"/>
                <w:szCs w:val="24"/>
              </w:rPr>
              <w:t>материально-технически</w:t>
            </w:r>
            <w:proofErr w:type="gramEnd"/>
            <w:r w:rsidRPr="008844CF">
              <w:rPr>
                <w:color w:val="000000"/>
                <w:sz w:val="24"/>
                <w:szCs w:val="24"/>
              </w:rPr>
              <w:t xml:space="preserve"> оснащенных учреждений культуры; 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выполнения нормы труда (трудовых обязанностей) ниже </w:t>
            </w:r>
            <w:r w:rsidRPr="008844CF">
              <w:rPr>
                <w:color w:val="000000"/>
                <w:sz w:val="24"/>
                <w:szCs w:val="24"/>
              </w:rPr>
              <w:lastRenderedPageBreak/>
              <w:t xml:space="preserve">минимального размера оплаты труда; обеспечение </w:t>
            </w:r>
            <w:proofErr w:type="gramStart"/>
            <w:r w:rsidRPr="008844CF">
              <w:rPr>
                <w:color w:val="000000"/>
                <w:sz w:val="24"/>
                <w:szCs w:val="24"/>
              </w:rPr>
              <w:t>сохранения достигнутых показателей повышения оплаты труда педагогов учреждений дополнительного образования</w:t>
            </w:r>
            <w:proofErr w:type="gramEnd"/>
            <w:r w:rsidRPr="008844CF">
              <w:rPr>
                <w:color w:val="000000"/>
                <w:sz w:val="24"/>
                <w:szCs w:val="24"/>
              </w:rPr>
              <w:t xml:space="preserve"> не ниже 100% от фактически сложившейся средней заработной платы учителей по области за 2019 год;</w:t>
            </w:r>
          </w:p>
          <w:p w:rsidR="007A1D55" w:rsidRPr="008844CF" w:rsidRDefault="007A1D55" w:rsidP="001761CD">
            <w:pPr>
              <w:suppressAutoHyphens/>
              <w:jc w:val="center"/>
              <w:rPr>
                <w:color w:val="000000"/>
                <w:sz w:val="24"/>
                <w:szCs w:val="24"/>
              </w:rPr>
            </w:pPr>
            <w:r w:rsidRPr="008844CF">
              <w:rPr>
                <w:color w:val="000000"/>
                <w:sz w:val="24"/>
                <w:szCs w:val="24"/>
              </w:rPr>
              <w:t xml:space="preserve">обеспечение </w:t>
            </w:r>
            <w:proofErr w:type="gramStart"/>
            <w:r w:rsidRPr="008844CF">
              <w:rPr>
                <w:color w:val="000000"/>
                <w:sz w:val="24"/>
                <w:szCs w:val="24"/>
              </w:rPr>
              <w:t>сохранения достигнутых показателей повышения оплаты труда работников муниципальных учреждений культуры</w:t>
            </w:r>
            <w:proofErr w:type="gramEnd"/>
            <w:r w:rsidRPr="008844CF">
              <w:rPr>
                <w:color w:val="000000"/>
                <w:sz w:val="24"/>
                <w:szCs w:val="24"/>
              </w:rPr>
              <w:t xml:space="preserve"> не ниже 100 % от планируемого на 2019 год среднемесячного дохода от трудовой деятельности по области;</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lastRenderedPageBreak/>
              <w:t>Этапы и сроки реализации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2020-2025 годы</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Объемы финансового обеспечения муниципальной программы</w:t>
            </w:r>
          </w:p>
        </w:tc>
        <w:tc>
          <w:tcPr>
            <w:tcW w:w="3236" w:type="pct"/>
            <w:vAlign w:val="center"/>
          </w:tcPr>
          <w:p w:rsidR="007A1D55" w:rsidRPr="00613A8B" w:rsidRDefault="007A1D55" w:rsidP="001761CD">
            <w:pPr>
              <w:suppressAutoHyphens/>
              <w:jc w:val="both"/>
              <w:rPr>
                <w:color w:val="FF6600"/>
                <w:sz w:val="24"/>
                <w:szCs w:val="24"/>
              </w:rPr>
            </w:pPr>
            <w:r w:rsidRPr="00613A8B">
              <w:rPr>
                <w:sz w:val="24"/>
                <w:szCs w:val="24"/>
              </w:rPr>
              <w:t>Общий объем финансового обеспечения Программы составит 410578,3 тысяч рублей, в том числе из бюджета Татищевского муниципального района Саратовской области 321590,4 тысяч рублей, 9348,7  тысяч рублей из федерального бюджета (прогнозно).</w:t>
            </w:r>
          </w:p>
          <w:p w:rsidR="007A1D55" w:rsidRPr="00613A8B" w:rsidRDefault="007A1D55" w:rsidP="001761CD">
            <w:pPr>
              <w:suppressAutoHyphens/>
              <w:jc w:val="center"/>
              <w:rPr>
                <w:color w:val="000000"/>
                <w:sz w:val="24"/>
                <w:szCs w:val="24"/>
              </w:rPr>
            </w:pPr>
            <w:r w:rsidRPr="00613A8B">
              <w:rPr>
                <w:color w:val="000000"/>
                <w:sz w:val="24"/>
                <w:szCs w:val="24"/>
              </w:rPr>
              <w:t>В том числе по годам:</w:t>
            </w:r>
          </w:p>
          <w:p w:rsidR="007A1D55" w:rsidRPr="00613A8B" w:rsidRDefault="007A1D55" w:rsidP="001761CD">
            <w:pPr>
              <w:suppressAutoHyphens/>
              <w:jc w:val="both"/>
              <w:rPr>
                <w:color w:val="000000"/>
                <w:sz w:val="24"/>
                <w:szCs w:val="24"/>
              </w:rPr>
            </w:pPr>
            <w:r w:rsidRPr="00613A8B">
              <w:rPr>
                <w:color w:val="000000"/>
                <w:sz w:val="24"/>
                <w:szCs w:val="24"/>
              </w:rPr>
              <w:t xml:space="preserve">2020 год – 61069,1тысяч рублей из муниципального бюджета, </w:t>
            </w:r>
          </w:p>
          <w:p w:rsidR="007A1D55" w:rsidRPr="00613A8B" w:rsidRDefault="007A1D55" w:rsidP="001761CD">
            <w:pPr>
              <w:suppressAutoHyphens/>
              <w:jc w:val="both"/>
              <w:rPr>
                <w:color w:val="000000"/>
                <w:sz w:val="24"/>
                <w:szCs w:val="24"/>
              </w:rPr>
            </w:pPr>
            <w:r w:rsidRPr="00613A8B">
              <w:rPr>
                <w:color w:val="000000"/>
                <w:sz w:val="24"/>
                <w:szCs w:val="24"/>
              </w:rPr>
              <w:t>21584,7 тысяч рублей из областного бюджета (прогнозно), 3732,8 тысяч рублей из федерального бюджета (прогнозно).</w:t>
            </w:r>
          </w:p>
          <w:p w:rsidR="007A1D55" w:rsidRPr="00613A8B" w:rsidRDefault="007A1D55" w:rsidP="001761CD">
            <w:pPr>
              <w:suppressAutoHyphens/>
              <w:rPr>
                <w:sz w:val="24"/>
                <w:szCs w:val="24"/>
              </w:rPr>
            </w:pPr>
            <w:r w:rsidRPr="00613A8B">
              <w:rPr>
                <w:sz w:val="24"/>
                <w:szCs w:val="24"/>
              </w:rPr>
              <w:t>2021 год–71298,0 тысяч рублей из муниципального бюджета;</w:t>
            </w:r>
          </w:p>
          <w:p w:rsidR="007A1D55" w:rsidRPr="00613A8B" w:rsidRDefault="007A1D55" w:rsidP="001761CD">
            <w:pPr>
              <w:suppressAutoHyphens/>
              <w:rPr>
                <w:sz w:val="24"/>
                <w:szCs w:val="24"/>
              </w:rPr>
            </w:pPr>
            <w:r w:rsidRPr="00613A8B">
              <w:rPr>
                <w:sz w:val="24"/>
                <w:szCs w:val="24"/>
              </w:rPr>
              <w:t>21503,5 тысяч рублей из областного бюджета (прогнозно);</w:t>
            </w:r>
          </w:p>
          <w:p w:rsidR="007A1D55" w:rsidRPr="00613A8B" w:rsidRDefault="007A1D55" w:rsidP="001761CD">
            <w:pPr>
              <w:suppressAutoHyphens/>
              <w:rPr>
                <w:sz w:val="24"/>
                <w:szCs w:val="24"/>
              </w:rPr>
            </w:pPr>
            <w:r w:rsidRPr="00613A8B">
              <w:rPr>
                <w:sz w:val="24"/>
                <w:szCs w:val="24"/>
              </w:rPr>
              <w:t>5615,9 тысяч рублей из федерального бюджета (прогнозно).</w:t>
            </w:r>
          </w:p>
          <w:p w:rsidR="007A1D55" w:rsidRPr="00613A8B" w:rsidRDefault="007A1D55" w:rsidP="001761CD">
            <w:pPr>
              <w:suppressAutoHyphens/>
              <w:jc w:val="both"/>
              <w:rPr>
                <w:color w:val="000000"/>
                <w:sz w:val="24"/>
                <w:szCs w:val="24"/>
              </w:rPr>
            </w:pPr>
            <w:r w:rsidRPr="00613A8B">
              <w:rPr>
                <w:color w:val="000000"/>
                <w:sz w:val="24"/>
                <w:szCs w:val="24"/>
              </w:rPr>
              <w:t>2022 год – 49133,5 тысяч рублей из муниципального бюджета;</w:t>
            </w:r>
          </w:p>
          <w:p w:rsidR="007A1D55" w:rsidRPr="00613A8B" w:rsidRDefault="007A1D55" w:rsidP="001761CD">
            <w:pPr>
              <w:suppressAutoHyphens/>
              <w:jc w:val="both"/>
              <w:rPr>
                <w:color w:val="000000"/>
                <w:sz w:val="24"/>
                <w:szCs w:val="24"/>
              </w:rPr>
            </w:pPr>
            <w:r w:rsidRPr="00613A8B">
              <w:rPr>
                <w:color w:val="000000"/>
                <w:sz w:val="24"/>
                <w:szCs w:val="24"/>
              </w:rPr>
              <w:t>18275,5 тысяч рублей из областного бюджета (прогнозно);</w:t>
            </w:r>
          </w:p>
          <w:p w:rsidR="007A1D55" w:rsidRPr="00613A8B" w:rsidRDefault="007A1D55" w:rsidP="001761CD">
            <w:pPr>
              <w:suppressAutoHyphens/>
              <w:jc w:val="both"/>
              <w:rPr>
                <w:color w:val="000000"/>
                <w:sz w:val="24"/>
                <w:szCs w:val="24"/>
              </w:rPr>
            </w:pPr>
            <w:r w:rsidRPr="00613A8B">
              <w:rPr>
                <w:color w:val="000000"/>
                <w:sz w:val="24"/>
                <w:szCs w:val="24"/>
              </w:rPr>
              <w:t xml:space="preserve">2023 год – 41471,2 тысяч рублей из муниципального бюджета; </w:t>
            </w:r>
          </w:p>
          <w:p w:rsidR="007A1D55" w:rsidRPr="00613A8B" w:rsidRDefault="007A1D55" w:rsidP="001761CD">
            <w:pPr>
              <w:suppressAutoHyphens/>
              <w:jc w:val="both"/>
              <w:rPr>
                <w:color w:val="000000"/>
                <w:sz w:val="24"/>
                <w:szCs w:val="24"/>
              </w:rPr>
            </w:pPr>
            <w:r w:rsidRPr="00613A8B">
              <w:rPr>
                <w:color w:val="000000"/>
                <w:sz w:val="24"/>
                <w:szCs w:val="24"/>
              </w:rPr>
              <w:t>18275,5 тысяч рублей из областного бюджета (прогнозно).</w:t>
            </w:r>
          </w:p>
          <w:p w:rsidR="007A1D55" w:rsidRPr="00613A8B" w:rsidRDefault="007A1D55" w:rsidP="001761CD">
            <w:pPr>
              <w:suppressAutoHyphens/>
              <w:jc w:val="both"/>
              <w:rPr>
                <w:color w:val="000000"/>
                <w:sz w:val="24"/>
                <w:szCs w:val="24"/>
              </w:rPr>
            </w:pPr>
            <w:r w:rsidRPr="00613A8B">
              <w:rPr>
                <w:color w:val="000000"/>
                <w:sz w:val="24"/>
                <w:szCs w:val="24"/>
              </w:rPr>
              <w:t>2024 год – 48700,6 тысяч рублей из муниципального бюджета;</w:t>
            </w:r>
          </w:p>
          <w:p w:rsidR="007A1D55" w:rsidRPr="00613A8B" w:rsidRDefault="007A1D55" w:rsidP="001761CD">
            <w:pPr>
              <w:suppressAutoHyphens/>
              <w:jc w:val="both"/>
              <w:rPr>
                <w:bCs/>
                <w:color w:val="000000"/>
                <w:sz w:val="24"/>
                <w:szCs w:val="24"/>
              </w:rPr>
            </w:pPr>
            <w:r w:rsidRPr="00613A8B">
              <w:rPr>
                <w:color w:val="000000"/>
                <w:sz w:val="24"/>
                <w:szCs w:val="24"/>
              </w:rPr>
              <w:t>2025 год – 49918,0 тысяч рублей из муниципального бюджета.</w:t>
            </w:r>
          </w:p>
        </w:tc>
      </w:tr>
      <w:tr w:rsidR="007A1D55" w:rsidRPr="008844CF" w:rsidTr="001761CD">
        <w:trPr>
          <w:trHeight w:val="113"/>
        </w:trPr>
        <w:tc>
          <w:tcPr>
            <w:tcW w:w="1764" w:type="pct"/>
            <w:vAlign w:val="center"/>
          </w:tcPr>
          <w:p w:rsidR="007A1D55" w:rsidRPr="008844CF" w:rsidRDefault="007A1D55" w:rsidP="001761CD">
            <w:pPr>
              <w:suppressAutoHyphens/>
              <w:jc w:val="center"/>
              <w:rPr>
                <w:color w:val="000000"/>
                <w:sz w:val="24"/>
                <w:szCs w:val="24"/>
              </w:rPr>
            </w:pPr>
            <w:r w:rsidRPr="008844CF">
              <w:rPr>
                <w:color w:val="000000"/>
                <w:sz w:val="24"/>
                <w:szCs w:val="24"/>
              </w:rPr>
              <w:t>Ожидаемые результаты реализации муниципальной программы</w:t>
            </w:r>
          </w:p>
        </w:tc>
        <w:tc>
          <w:tcPr>
            <w:tcW w:w="3236" w:type="pct"/>
            <w:vAlign w:val="center"/>
          </w:tcPr>
          <w:p w:rsidR="007A1D55" w:rsidRPr="008844CF" w:rsidRDefault="007A1D55" w:rsidP="001761CD">
            <w:pPr>
              <w:suppressAutoHyphens/>
              <w:jc w:val="center"/>
              <w:rPr>
                <w:color w:val="000000"/>
                <w:sz w:val="24"/>
                <w:szCs w:val="24"/>
              </w:rPr>
            </w:pPr>
            <w:r w:rsidRPr="008844CF">
              <w:rPr>
                <w:color w:val="000000"/>
                <w:sz w:val="24"/>
                <w:szCs w:val="24"/>
              </w:rPr>
              <w:t>Формирование культурной среды, отвечающей потребностям населения;</w:t>
            </w:r>
          </w:p>
          <w:p w:rsidR="007A1D55" w:rsidRPr="008844CF" w:rsidRDefault="007A1D55" w:rsidP="001761CD">
            <w:pPr>
              <w:suppressAutoHyphens/>
              <w:jc w:val="center"/>
              <w:rPr>
                <w:color w:val="000000"/>
                <w:sz w:val="24"/>
                <w:szCs w:val="24"/>
              </w:rPr>
            </w:pPr>
            <w:r w:rsidRPr="008844CF">
              <w:rPr>
                <w:color w:val="000000"/>
                <w:sz w:val="24"/>
                <w:szCs w:val="24"/>
              </w:rPr>
              <w:t>улучшение культурно – досугового обслуживания населения и развития самодеятельного художественного творчества;</w:t>
            </w:r>
          </w:p>
          <w:p w:rsidR="007A1D55" w:rsidRPr="008844CF" w:rsidRDefault="007A1D55" w:rsidP="001761CD">
            <w:pPr>
              <w:suppressAutoHyphens/>
              <w:jc w:val="center"/>
              <w:rPr>
                <w:color w:val="000000"/>
                <w:sz w:val="24"/>
                <w:szCs w:val="24"/>
              </w:rPr>
            </w:pPr>
            <w:r w:rsidRPr="008844CF">
              <w:rPr>
                <w:color w:val="000000"/>
                <w:sz w:val="24"/>
                <w:szCs w:val="24"/>
              </w:rPr>
              <w:t>увеличение охвата населения, вовлеченного в культурно-досуговую деятельность и обслуживаемого учреждениями культуры на, увеличение посещаемости на 40%;</w:t>
            </w:r>
          </w:p>
          <w:p w:rsidR="007A1D55" w:rsidRPr="008844CF" w:rsidRDefault="007A1D55" w:rsidP="001761CD">
            <w:pPr>
              <w:suppressAutoHyphens/>
              <w:jc w:val="center"/>
              <w:rPr>
                <w:color w:val="000000"/>
                <w:sz w:val="24"/>
                <w:szCs w:val="24"/>
              </w:rPr>
            </w:pPr>
            <w:r w:rsidRPr="008844CF">
              <w:rPr>
                <w:color w:val="000000"/>
                <w:sz w:val="24"/>
                <w:szCs w:val="24"/>
              </w:rPr>
              <w:t>увеличение охвата молодежи, занятой социально-активной, общественной деятельностью на 60%</w:t>
            </w:r>
          </w:p>
          <w:p w:rsidR="007A1D55" w:rsidRPr="008844CF" w:rsidRDefault="007A1D55" w:rsidP="001761CD">
            <w:pPr>
              <w:suppressAutoHyphens/>
              <w:jc w:val="center"/>
              <w:rPr>
                <w:color w:val="000000"/>
                <w:sz w:val="24"/>
                <w:szCs w:val="24"/>
              </w:rPr>
            </w:pPr>
            <w:r w:rsidRPr="008844CF">
              <w:rPr>
                <w:color w:val="000000"/>
                <w:sz w:val="24"/>
                <w:szCs w:val="24"/>
              </w:rPr>
              <w:t xml:space="preserve">улучшение материально – технической базы </w:t>
            </w:r>
            <w:r w:rsidRPr="008844CF">
              <w:rPr>
                <w:color w:val="000000"/>
                <w:sz w:val="24"/>
                <w:szCs w:val="24"/>
              </w:rPr>
              <w:lastRenderedPageBreak/>
              <w:t>муниципальных учреждений;</w:t>
            </w:r>
          </w:p>
          <w:p w:rsidR="007A1D55" w:rsidRPr="008844CF" w:rsidRDefault="007A1D55" w:rsidP="001761CD">
            <w:pPr>
              <w:suppressAutoHyphens/>
              <w:jc w:val="center"/>
              <w:rPr>
                <w:color w:val="000000"/>
                <w:sz w:val="24"/>
                <w:szCs w:val="24"/>
              </w:rPr>
            </w:pPr>
            <w:r w:rsidRPr="008844CF">
              <w:rPr>
                <w:color w:val="000000"/>
                <w:sz w:val="24"/>
                <w:szCs w:val="24"/>
              </w:rPr>
              <w:t>повышение качества муниципального управления и эффективности расходования бюджетных средств.</w:t>
            </w:r>
          </w:p>
        </w:tc>
      </w:tr>
    </w:tbl>
    <w:p w:rsidR="007A1D55" w:rsidRDefault="007A1D55" w:rsidP="007A1D55">
      <w:pPr>
        <w:suppressAutoHyphens/>
        <w:ind w:firstLine="567"/>
        <w:jc w:val="both"/>
        <w:rPr>
          <w:color w:val="000000"/>
        </w:rPr>
      </w:pPr>
    </w:p>
    <w:p w:rsidR="007A1D55" w:rsidRPr="008844CF" w:rsidRDefault="007A1D55" w:rsidP="007A1D55">
      <w:pPr>
        <w:suppressAutoHyphens/>
        <w:ind w:firstLine="567"/>
        <w:jc w:val="both"/>
        <w:rPr>
          <w:color w:val="000000"/>
        </w:rPr>
      </w:pPr>
      <w:r w:rsidRPr="008844CF">
        <w:rPr>
          <w:color w:val="000000"/>
        </w:rPr>
        <w:t>1.2. п.6 муниципальной программы «Развитие культуры и молодежной политики Татищевского муниципального района Саратовской области» изложить в новой редакции:</w:t>
      </w:r>
    </w:p>
    <w:p w:rsidR="007A1D55" w:rsidRPr="008844CF" w:rsidRDefault="007A1D55" w:rsidP="007A1D55">
      <w:pPr>
        <w:suppressAutoHyphens/>
        <w:ind w:firstLine="567"/>
        <w:jc w:val="both"/>
        <w:rPr>
          <w:color w:val="000000"/>
        </w:rPr>
      </w:pPr>
    </w:p>
    <w:p w:rsidR="007A1D55" w:rsidRPr="008844CF" w:rsidRDefault="007A1D55" w:rsidP="007A1D55">
      <w:pPr>
        <w:suppressAutoHyphens/>
        <w:ind w:firstLine="567"/>
        <w:jc w:val="center"/>
        <w:rPr>
          <w:b/>
          <w:color w:val="000000"/>
        </w:rPr>
      </w:pPr>
      <w:r w:rsidRPr="008844CF">
        <w:rPr>
          <w:b/>
          <w:color w:val="000000"/>
        </w:rPr>
        <w:t>«6. Финансовое обеспечение реализации муниципальной программы</w:t>
      </w:r>
    </w:p>
    <w:p w:rsidR="007A1D55" w:rsidRPr="008844CF" w:rsidRDefault="007A1D55" w:rsidP="007A1D55">
      <w:pPr>
        <w:suppressAutoHyphens/>
        <w:ind w:firstLine="567"/>
        <w:jc w:val="both"/>
        <w:rPr>
          <w:color w:val="000000"/>
        </w:rPr>
      </w:pPr>
    </w:p>
    <w:p w:rsidR="007A1D55" w:rsidRPr="00551EF6" w:rsidRDefault="007A1D55" w:rsidP="007A1D55">
      <w:pPr>
        <w:suppressAutoHyphens/>
        <w:ind w:firstLine="567"/>
        <w:jc w:val="both"/>
        <w:rPr>
          <w:szCs w:val="28"/>
        </w:rPr>
      </w:pPr>
      <w:r w:rsidRPr="00551EF6">
        <w:rPr>
          <w:szCs w:val="28"/>
        </w:rPr>
        <w:t xml:space="preserve">Общий объем финансового обеспечения Программы составит 410578,3 тысяч рублей, в том числе из бюджета Татищевского муниципального района Саратовской области 321590,4тысяч рублей. </w:t>
      </w:r>
    </w:p>
    <w:p w:rsidR="007A1D55" w:rsidRPr="008844CF" w:rsidRDefault="007A1D55" w:rsidP="007A1D55">
      <w:pPr>
        <w:suppressAutoHyphens/>
        <w:ind w:firstLine="567"/>
        <w:jc w:val="both"/>
        <w:rPr>
          <w:color w:val="000000"/>
        </w:rPr>
      </w:pPr>
      <w:r w:rsidRPr="008844CF">
        <w:rPr>
          <w:color w:val="000000"/>
        </w:rPr>
        <w:t>В том числе по годам:</w:t>
      </w:r>
    </w:p>
    <w:p w:rsidR="007A1D55" w:rsidRPr="008844CF" w:rsidRDefault="007A1D55" w:rsidP="007A1D55">
      <w:pPr>
        <w:suppressAutoHyphens/>
        <w:ind w:firstLine="567"/>
        <w:jc w:val="both"/>
        <w:rPr>
          <w:color w:val="000000"/>
        </w:rPr>
      </w:pPr>
      <w:r w:rsidRPr="008844CF">
        <w:rPr>
          <w:b/>
          <w:color w:val="000000"/>
        </w:rPr>
        <w:t>2020 год</w:t>
      </w:r>
      <w:r w:rsidRPr="008844CF">
        <w:rPr>
          <w:color w:val="000000"/>
        </w:rPr>
        <w:t>––61069,1тысяч рублей из муниципального бюджета;</w:t>
      </w:r>
    </w:p>
    <w:p w:rsidR="007A1D55" w:rsidRPr="008844CF" w:rsidRDefault="007A1D55" w:rsidP="007A1D55">
      <w:pPr>
        <w:suppressAutoHyphens/>
        <w:ind w:firstLine="567"/>
        <w:jc w:val="both"/>
        <w:rPr>
          <w:color w:val="000000"/>
        </w:rPr>
      </w:pPr>
      <w:r w:rsidRPr="008844CF">
        <w:rPr>
          <w:color w:val="000000"/>
        </w:rPr>
        <w:t xml:space="preserve">21584,7 тысяч рублей из областного бюджета (прогнозно); </w:t>
      </w:r>
    </w:p>
    <w:p w:rsidR="007A1D55" w:rsidRPr="008844CF" w:rsidRDefault="007A1D55" w:rsidP="007A1D55">
      <w:pPr>
        <w:suppressAutoHyphens/>
        <w:ind w:firstLine="567"/>
        <w:jc w:val="both"/>
        <w:rPr>
          <w:color w:val="000000"/>
        </w:rPr>
      </w:pPr>
      <w:r w:rsidRPr="008844CF">
        <w:rPr>
          <w:color w:val="000000"/>
        </w:rPr>
        <w:t>3732,8 тысяч рублей из федерального бюджета (прогнозно).</w:t>
      </w:r>
    </w:p>
    <w:p w:rsidR="007A1D55" w:rsidRPr="008E7067" w:rsidRDefault="007A1D55" w:rsidP="007A1D55">
      <w:pPr>
        <w:suppressAutoHyphens/>
        <w:ind w:firstLine="567"/>
        <w:jc w:val="both"/>
        <w:rPr>
          <w:szCs w:val="28"/>
        </w:rPr>
      </w:pPr>
      <w:r w:rsidRPr="008E7067">
        <w:rPr>
          <w:b/>
          <w:szCs w:val="28"/>
        </w:rPr>
        <w:t>2021 год</w:t>
      </w:r>
      <w:r w:rsidRPr="008E7067">
        <w:rPr>
          <w:szCs w:val="28"/>
        </w:rPr>
        <w:t>–71298,0 тысяч рублей из муниципального бюджета;</w:t>
      </w:r>
    </w:p>
    <w:p w:rsidR="007A1D55" w:rsidRPr="008E7067" w:rsidRDefault="007A1D55" w:rsidP="007A1D55">
      <w:pPr>
        <w:suppressAutoHyphens/>
        <w:ind w:firstLine="567"/>
        <w:jc w:val="both"/>
        <w:rPr>
          <w:szCs w:val="28"/>
        </w:rPr>
      </w:pPr>
      <w:r w:rsidRPr="008E7067">
        <w:rPr>
          <w:szCs w:val="28"/>
        </w:rPr>
        <w:t>21503,5 тысяч рублей из областного бюджета (прогнозно);</w:t>
      </w:r>
    </w:p>
    <w:p w:rsidR="007A1D55" w:rsidRPr="008E7067" w:rsidRDefault="007A1D55" w:rsidP="007A1D55">
      <w:pPr>
        <w:suppressAutoHyphens/>
        <w:ind w:firstLine="567"/>
        <w:jc w:val="both"/>
        <w:rPr>
          <w:szCs w:val="28"/>
        </w:rPr>
      </w:pPr>
      <w:r w:rsidRPr="008E7067">
        <w:rPr>
          <w:szCs w:val="28"/>
        </w:rPr>
        <w:t>5615,9 тысяч рублей из федерального бюджета (прогнозно).</w:t>
      </w:r>
    </w:p>
    <w:p w:rsidR="007A1D55" w:rsidRPr="008844CF" w:rsidRDefault="007A1D55" w:rsidP="007A1D55">
      <w:pPr>
        <w:suppressAutoHyphens/>
        <w:ind w:firstLine="567"/>
        <w:jc w:val="both"/>
        <w:rPr>
          <w:color w:val="000000"/>
        </w:rPr>
      </w:pPr>
      <w:r w:rsidRPr="008844CF">
        <w:rPr>
          <w:b/>
          <w:color w:val="000000"/>
        </w:rPr>
        <w:t>2022 год</w:t>
      </w:r>
      <w:r w:rsidRPr="008844CF">
        <w:rPr>
          <w:color w:val="000000"/>
        </w:rPr>
        <w:t xml:space="preserve"> – 49133,5тысяч рублей</w:t>
      </w:r>
      <w:r>
        <w:rPr>
          <w:color w:val="000000"/>
        </w:rPr>
        <w:t xml:space="preserve"> </w:t>
      </w:r>
      <w:r w:rsidRPr="008844CF">
        <w:rPr>
          <w:color w:val="000000"/>
        </w:rPr>
        <w:t>из муниципального бюджета;</w:t>
      </w:r>
    </w:p>
    <w:p w:rsidR="007A1D55" w:rsidRPr="008844CF" w:rsidRDefault="007A1D55" w:rsidP="007A1D55">
      <w:pPr>
        <w:suppressAutoHyphens/>
        <w:ind w:firstLine="567"/>
        <w:jc w:val="both"/>
        <w:rPr>
          <w:color w:val="000000"/>
        </w:rPr>
      </w:pPr>
      <w:r w:rsidRPr="008844CF">
        <w:rPr>
          <w:color w:val="000000"/>
        </w:rPr>
        <w:t>18275,5 тысяч рублей из областного бюджета (прогнозно);</w:t>
      </w:r>
    </w:p>
    <w:p w:rsidR="007A1D55" w:rsidRPr="008844CF" w:rsidRDefault="007A1D55" w:rsidP="007A1D55">
      <w:pPr>
        <w:suppressAutoHyphens/>
        <w:ind w:firstLine="567"/>
        <w:jc w:val="both"/>
        <w:rPr>
          <w:color w:val="000000"/>
        </w:rPr>
      </w:pPr>
      <w:r w:rsidRPr="008844CF">
        <w:rPr>
          <w:b/>
          <w:color w:val="000000"/>
        </w:rPr>
        <w:t xml:space="preserve">2023год </w:t>
      </w:r>
      <w:r w:rsidRPr="008844CF">
        <w:rPr>
          <w:color w:val="000000"/>
        </w:rPr>
        <w:t>– 41471,2 тысяч рублей из муниципального бюджета;</w:t>
      </w:r>
    </w:p>
    <w:p w:rsidR="007A1D55" w:rsidRPr="008844CF" w:rsidRDefault="007A1D55" w:rsidP="007A1D55">
      <w:pPr>
        <w:suppressAutoHyphens/>
        <w:ind w:firstLine="567"/>
        <w:jc w:val="both"/>
        <w:rPr>
          <w:color w:val="000000"/>
        </w:rPr>
      </w:pPr>
      <w:r w:rsidRPr="008844CF">
        <w:rPr>
          <w:color w:val="000000"/>
        </w:rPr>
        <w:t>18275,5тысяч рублей из областного бюджета (прогнозно);</w:t>
      </w:r>
    </w:p>
    <w:p w:rsidR="007A1D55" w:rsidRPr="008844CF" w:rsidRDefault="007A1D55" w:rsidP="007A1D55">
      <w:pPr>
        <w:suppressAutoHyphens/>
        <w:ind w:firstLine="567"/>
        <w:jc w:val="both"/>
        <w:rPr>
          <w:color w:val="000000"/>
        </w:rPr>
      </w:pPr>
      <w:r w:rsidRPr="008844CF">
        <w:rPr>
          <w:b/>
          <w:color w:val="000000"/>
        </w:rPr>
        <w:t>2024 год</w:t>
      </w:r>
      <w:r w:rsidRPr="008844CF">
        <w:rPr>
          <w:color w:val="000000"/>
        </w:rPr>
        <w:t xml:space="preserve"> - 48700,6 тысяч рублей из муниципального бюджета;</w:t>
      </w:r>
    </w:p>
    <w:p w:rsidR="007A1D55" w:rsidRPr="008844CF" w:rsidRDefault="007A1D55" w:rsidP="007A1D55">
      <w:pPr>
        <w:suppressAutoHyphens/>
        <w:ind w:firstLine="567"/>
        <w:jc w:val="both"/>
        <w:rPr>
          <w:color w:val="000000"/>
        </w:rPr>
      </w:pPr>
      <w:r w:rsidRPr="008844CF">
        <w:rPr>
          <w:b/>
          <w:color w:val="000000"/>
        </w:rPr>
        <w:t>2025 год</w:t>
      </w:r>
      <w:r w:rsidRPr="008844CF">
        <w:rPr>
          <w:color w:val="000000"/>
        </w:rPr>
        <w:t xml:space="preserve"> – 49918,0тысяч рублей из муниципального бюджета».</w:t>
      </w:r>
    </w:p>
    <w:p w:rsidR="007A1D55" w:rsidRDefault="007A1D55" w:rsidP="007A1D55">
      <w:pPr>
        <w:suppressAutoHyphens/>
        <w:ind w:firstLine="567"/>
        <w:jc w:val="both"/>
        <w:rPr>
          <w:color w:val="000000"/>
        </w:rPr>
      </w:pPr>
      <w:r w:rsidRPr="008844CF">
        <w:rPr>
          <w:color w:val="000000"/>
        </w:rPr>
        <w:t>1.3.Приложение №3 к муниципальной программы «Развитие культуры и молодежной политики Татищевского муниципального района Саратовской области» изложить в новой редакции согласно приложениям № 1.</w:t>
      </w:r>
    </w:p>
    <w:p w:rsidR="007A1D55" w:rsidRPr="007A1D55" w:rsidRDefault="007A1D55" w:rsidP="007A1D55">
      <w:pPr>
        <w:tabs>
          <w:tab w:val="left" w:pos="708"/>
        </w:tabs>
        <w:suppressAutoHyphens/>
        <w:ind w:firstLine="567"/>
        <w:jc w:val="both"/>
        <w:rPr>
          <w:szCs w:val="28"/>
        </w:rPr>
      </w:pPr>
      <w:r w:rsidRPr="000C70E2">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7A1D55" w:rsidRPr="008844CF" w:rsidRDefault="007A1D55" w:rsidP="007A1D55">
      <w:pPr>
        <w:suppressAutoHyphens/>
        <w:ind w:firstLine="567"/>
        <w:jc w:val="both"/>
        <w:rPr>
          <w:color w:val="000000"/>
        </w:rPr>
      </w:pPr>
      <w:r>
        <w:rPr>
          <w:color w:val="000000"/>
        </w:rPr>
        <w:t xml:space="preserve">3. </w:t>
      </w:r>
      <w:proofErr w:type="gramStart"/>
      <w:r w:rsidRPr="008844CF">
        <w:rPr>
          <w:color w:val="000000"/>
        </w:rPr>
        <w:t>Контроль за</w:t>
      </w:r>
      <w:proofErr w:type="gramEnd"/>
      <w:r w:rsidRPr="008844CF">
        <w:rPr>
          <w:color w:val="000000"/>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r>
        <w:rPr>
          <w:color w:val="000000"/>
        </w:rPr>
        <w:t>Иванову Е.В.</w:t>
      </w:r>
    </w:p>
    <w:p w:rsidR="007A1D55" w:rsidRPr="008844CF" w:rsidRDefault="007A1D55" w:rsidP="007A1D55">
      <w:pPr>
        <w:suppressAutoHyphens/>
        <w:ind w:firstLine="567"/>
        <w:jc w:val="both"/>
        <w:rPr>
          <w:color w:val="000000"/>
        </w:rPr>
      </w:pPr>
    </w:p>
    <w:p w:rsidR="007A1D55" w:rsidRPr="008844CF" w:rsidRDefault="007A1D55" w:rsidP="007A1D55">
      <w:pPr>
        <w:suppressAutoHyphens/>
        <w:ind w:firstLine="567"/>
        <w:jc w:val="both"/>
        <w:rPr>
          <w:color w:val="000000"/>
        </w:rPr>
      </w:pPr>
    </w:p>
    <w:p w:rsidR="007A1D55" w:rsidRPr="00422E33" w:rsidRDefault="007A1D55" w:rsidP="007A1D55">
      <w:pPr>
        <w:suppressAutoHyphens/>
        <w:rPr>
          <w:szCs w:val="28"/>
        </w:rPr>
      </w:pPr>
      <w:r w:rsidRPr="00422E33">
        <w:rPr>
          <w:szCs w:val="28"/>
        </w:rPr>
        <w:t xml:space="preserve">   Глава Татищевского</w:t>
      </w:r>
    </w:p>
    <w:p w:rsidR="007A1D55" w:rsidRPr="00422E33" w:rsidRDefault="007A1D55" w:rsidP="007A1D55">
      <w:pPr>
        <w:suppressAutoHyphens/>
        <w:rPr>
          <w:szCs w:val="28"/>
        </w:rPr>
      </w:pPr>
      <w:r w:rsidRPr="00422E33">
        <w:rPr>
          <w:szCs w:val="28"/>
        </w:rPr>
        <w:t>муниципального района                                                                            П.В.Сурков</w:t>
      </w:r>
    </w:p>
    <w:p w:rsidR="007A1D55" w:rsidRDefault="007A1D55" w:rsidP="007A1D55">
      <w:pPr>
        <w:suppressAutoHyphens/>
        <w:ind w:firstLine="567"/>
        <w:jc w:val="both"/>
        <w:rPr>
          <w:color w:val="000000"/>
        </w:rPr>
      </w:pPr>
    </w:p>
    <w:p w:rsidR="007A1D55" w:rsidRPr="008844CF" w:rsidRDefault="007A1D55" w:rsidP="007A1D55">
      <w:pPr>
        <w:suppressAutoHyphens/>
        <w:ind w:firstLine="567"/>
        <w:jc w:val="both"/>
        <w:rPr>
          <w:color w:val="000000"/>
        </w:rPr>
        <w:sectPr w:rsidR="007A1D55" w:rsidRPr="008844CF" w:rsidSect="00ED6A3C">
          <w:headerReference w:type="default" r:id="rId10"/>
          <w:headerReference w:type="first" r:id="rId11"/>
          <w:pgSz w:w="11906" w:h="16838"/>
          <w:pgMar w:top="1134" w:right="1134" w:bottom="709" w:left="1134" w:header="568" w:footer="709" w:gutter="0"/>
          <w:pgNumType w:start="1"/>
          <w:cols w:space="708"/>
          <w:titlePg/>
          <w:docGrid w:linePitch="381"/>
        </w:sectPr>
      </w:pPr>
    </w:p>
    <w:p w:rsidR="007A1D55" w:rsidRPr="008844CF" w:rsidRDefault="007A1D55" w:rsidP="007A1D55">
      <w:pPr>
        <w:ind w:left="9639" w:hanging="6"/>
        <w:jc w:val="center"/>
        <w:rPr>
          <w:szCs w:val="28"/>
          <w:lang w:eastAsia="zh-CN"/>
        </w:rPr>
      </w:pPr>
      <w:r w:rsidRPr="008844CF">
        <w:rPr>
          <w:szCs w:val="28"/>
          <w:lang w:eastAsia="zh-CN"/>
        </w:rPr>
        <w:lastRenderedPageBreak/>
        <w:t xml:space="preserve">Приложение </w:t>
      </w:r>
    </w:p>
    <w:p w:rsidR="007A1D55" w:rsidRPr="008844CF" w:rsidRDefault="007A1D55" w:rsidP="007A1D55">
      <w:pPr>
        <w:ind w:left="9639" w:hanging="6"/>
        <w:jc w:val="center"/>
        <w:rPr>
          <w:szCs w:val="28"/>
          <w:lang w:eastAsia="zh-CN"/>
        </w:rPr>
      </w:pPr>
      <w:r w:rsidRPr="008844CF">
        <w:rPr>
          <w:szCs w:val="28"/>
          <w:lang w:eastAsia="zh-CN"/>
        </w:rPr>
        <w:t>к постановлению</w:t>
      </w:r>
    </w:p>
    <w:p w:rsidR="007A1D55" w:rsidRPr="008844CF" w:rsidRDefault="007A1D55" w:rsidP="007A1D55">
      <w:pPr>
        <w:ind w:left="9639" w:hanging="6"/>
        <w:jc w:val="center"/>
        <w:rPr>
          <w:szCs w:val="28"/>
          <w:lang w:eastAsia="zh-CN"/>
        </w:rPr>
      </w:pPr>
      <w:r w:rsidRPr="008844CF">
        <w:rPr>
          <w:szCs w:val="28"/>
          <w:lang w:eastAsia="zh-CN"/>
        </w:rPr>
        <w:t>администрации Татищевского</w:t>
      </w:r>
    </w:p>
    <w:p w:rsidR="007A1D55" w:rsidRPr="008844CF" w:rsidRDefault="007A1D55" w:rsidP="007A1D55">
      <w:pPr>
        <w:ind w:left="9639" w:hanging="6"/>
        <w:jc w:val="center"/>
        <w:rPr>
          <w:szCs w:val="28"/>
          <w:lang w:eastAsia="zh-CN"/>
        </w:rPr>
      </w:pPr>
      <w:r w:rsidRPr="008844CF">
        <w:rPr>
          <w:szCs w:val="28"/>
          <w:lang w:eastAsia="zh-CN"/>
        </w:rPr>
        <w:t>муниципального района</w:t>
      </w:r>
    </w:p>
    <w:p w:rsidR="007A1D55" w:rsidRPr="008844CF" w:rsidRDefault="007A1D55" w:rsidP="007A1D55">
      <w:pPr>
        <w:ind w:left="9639" w:hanging="6"/>
        <w:jc w:val="center"/>
        <w:rPr>
          <w:szCs w:val="28"/>
          <w:lang w:eastAsia="zh-CN"/>
        </w:rPr>
      </w:pPr>
      <w:r w:rsidRPr="008844CF">
        <w:rPr>
          <w:szCs w:val="28"/>
          <w:lang w:eastAsia="zh-CN"/>
        </w:rPr>
        <w:t>Саратовской области</w:t>
      </w:r>
    </w:p>
    <w:p w:rsidR="007A1D55" w:rsidRPr="008844CF" w:rsidRDefault="00E729CD" w:rsidP="00E729CD">
      <w:pPr>
        <w:ind w:left="9639" w:hanging="6"/>
        <w:jc w:val="center"/>
        <w:rPr>
          <w:szCs w:val="28"/>
          <w:lang w:eastAsia="zh-CN"/>
        </w:rPr>
      </w:pPr>
      <w:bookmarkStart w:id="0" w:name="_GoBack"/>
      <w:bookmarkEnd w:id="0"/>
      <w:r>
        <w:rPr>
          <w:szCs w:val="28"/>
          <w:lang w:eastAsia="zh-CN"/>
        </w:rPr>
        <w:t>от 17.11.2021 № 1112</w:t>
      </w:r>
    </w:p>
    <w:p w:rsidR="007A1D55" w:rsidRPr="008844CF" w:rsidRDefault="007A1D55" w:rsidP="007A1D55">
      <w:pPr>
        <w:ind w:left="10915" w:hanging="6"/>
        <w:jc w:val="center"/>
        <w:rPr>
          <w:sz w:val="26"/>
          <w:szCs w:val="26"/>
          <w:lang w:eastAsia="zh-CN"/>
        </w:rPr>
      </w:pPr>
    </w:p>
    <w:p w:rsidR="007A1D55" w:rsidRPr="008844CF" w:rsidRDefault="007A1D55" w:rsidP="007A1D55">
      <w:pPr>
        <w:suppressAutoHyphens/>
        <w:ind w:left="9498"/>
        <w:jc w:val="center"/>
        <w:rPr>
          <w:color w:val="000000"/>
        </w:rPr>
      </w:pPr>
      <w:r w:rsidRPr="008844CF">
        <w:rPr>
          <w:color w:val="000000"/>
        </w:rPr>
        <w:t>«Приложение № 3</w:t>
      </w:r>
    </w:p>
    <w:p w:rsidR="007A1D55" w:rsidRPr="008844CF" w:rsidRDefault="007A1D55" w:rsidP="007A1D55">
      <w:pPr>
        <w:suppressAutoHyphens/>
        <w:ind w:left="9498"/>
        <w:jc w:val="center"/>
        <w:rPr>
          <w:color w:val="000000"/>
        </w:rPr>
      </w:pPr>
      <w:r w:rsidRPr="008844CF">
        <w:rPr>
          <w:color w:val="000000"/>
        </w:rPr>
        <w:t>к муниципальной программе</w:t>
      </w:r>
    </w:p>
    <w:p w:rsidR="007A1D55" w:rsidRPr="008844CF" w:rsidRDefault="007A1D55" w:rsidP="007A1D55">
      <w:pPr>
        <w:suppressAutoHyphens/>
        <w:ind w:left="9498"/>
        <w:jc w:val="center"/>
        <w:rPr>
          <w:color w:val="000000"/>
        </w:rPr>
      </w:pPr>
      <w:r w:rsidRPr="008844CF">
        <w:rPr>
          <w:color w:val="000000"/>
        </w:rPr>
        <w:t>«Развитие культуры и молодежной политики Татищевского муниципального района</w:t>
      </w:r>
      <w:r w:rsidR="00510F67">
        <w:rPr>
          <w:color w:val="000000"/>
        </w:rPr>
        <w:t xml:space="preserve"> </w:t>
      </w:r>
      <w:r w:rsidRPr="008844CF">
        <w:rPr>
          <w:color w:val="000000"/>
        </w:rPr>
        <w:t>Саратовской области»</w:t>
      </w:r>
    </w:p>
    <w:p w:rsidR="007A1D55" w:rsidRPr="008844CF" w:rsidRDefault="007A1D55" w:rsidP="007A1D55">
      <w:pPr>
        <w:suppressAutoHyphens/>
        <w:ind w:firstLine="567"/>
        <w:jc w:val="both"/>
        <w:rPr>
          <w:color w:val="000000"/>
        </w:rPr>
      </w:pPr>
    </w:p>
    <w:p w:rsidR="007A1D55" w:rsidRPr="008844CF" w:rsidRDefault="007A1D55" w:rsidP="007A1D55">
      <w:pPr>
        <w:suppressAutoHyphens/>
        <w:jc w:val="center"/>
        <w:rPr>
          <w:color w:val="000000"/>
        </w:rPr>
      </w:pPr>
      <w:r w:rsidRPr="008844CF">
        <w:rPr>
          <w:bCs/>
          <w:color w:val="000000"/>
        </w:rPr>
        <w:t>Сведения об объёмах и источниках финансового обеспечения муниципальной программы</w:t>
      </w:r>
    </w:p>
    <w:p w:rsidR="007A1D55" w:rsidRPr="008844CF" w:rsidRDefault="007A1D55" w:rsidP="007A1D55">
      <w:pPr>
        <w:suppressAutoHyphens/>
        <w:jc w:val="center"/>
        <w:rPr>
          <w:color w:val="000000"/>
        </w:rPr>
      </w:pPr>
      <w:r w:rsidRPr="008844CF">
        <w:rPr>
          <w:color w:val="000000"/>
        </w:rPr>
        <w:t>«Развитие культуры и молодежной политики Татищевского муниципального района Саратовской области»</w:t>
      </w:r>
    </w:p>
    <w:p w:rsidR="007A1D55" w:rsidRPr="008844CF" w:rsidRDefault="007A1D55" w:rsidP="007A1D55">
      <w:pPr>
        <w:suppressAutoHyphens/>
        <w:jc w:val="center"/>
        <w:rPr>
          <w:b/>
          <w:color w:val="000000"/>
        </w:rPr>
      </w:pPr>
    </w:p>
    <w:tbl>
      <w:tblPr>
        <w:tblW w:w="5297"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54"/>
        <w:gridCol w:w="3060"/>
        <w:gridCol w:w="246"/>
        <w:gridCol w:w="1790"/>
        <w:gridCol w:w="1513"/>
        <w:gridCol w:w="1244"/>
        <w:gridCol w:w="1179"/>
        <w:gridCol w:w="923"/>
        <w:gridCol w:w="923"/>
        <w:gridCol w:w="923"/>
        <w:gridCol w:w="1039"/>
      </w:tblGrid>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Наименование</w:t>
            </w:r>
          </w:p>
        </w:tc>
        <w:tc>
          <w:tcPr>
            <w:tcW w:w="1060" w:type="pct"/>
            <w:gridSpan w:val="2"/>
            <w:vMerge w:val="restart"/>
            <w:vAlign w:val="center"/>
          </w:tcPr>
          <w:p w:rsidR="007A1D55" w:rsidRPr="007A1D55" w:rsidRDefault="007A1D55" w:rsidP="007A1D55">
            <w:pPr>
              <w:suppressAutoHyphens/>
              <w:jc w:val="center"/>
              <w:rPr>
                <w:sz w:val="24"/>
                <w:szCs w:val="24"/>
              </w:rPr>
            </w:pPr>
            <w:r w:rsidRPr="007A1D55">
              <w:rPr>
                <w:sz w:val="24"/>
                <w:szCs w:val="24"/>
              </w:rPr>
              <w:t>Ответственный участник (соисполнитель)</w:t>
            </w:r>
          </w:p>
        </w:tc>
        <w:tc>
          <w:tcPr>
            <w:tcW w:w="574" w:type="pct"/>
            <w:vMerge w:val="restart"/>
            <w:vAlign w:val="center"/>
          </w:tcPr>
          <w:p w:rsidR="007A1D55" w:rsidRPr="007A1D55" w:rsidRDefault="007A1D55" w:rsidP="007A1D55">
            <w:pPr>
              <w:suppressAutoHyphens/>
              <w:jc w:val="center"/>
              <w:rPr>
                <w:sz w:val="24"/>
                <w:szCs w:val="24"/>
              </w:rPr>
            </w:pPr>
            <w:r w:rsidRPr="007A1D55">
              <w:rPr>
                <w:sz w:val="24"/>
                <w:szCs w:val="24"/>
              </w:rPr>
              <w:t>Источники финансового обеспечения</w:t>
            </w:r>
          </w:p>
        </w:tc>
        <w:tc>
          <w:tcPr>
            <w:tcW w:w="485" w:type="pct"/>
            <w:vMerge w:val="restart"/>
            <w:vAlign w:val="center"/>
          </w:tcPr>
          <w:p w:rsidR="007A1D55" w:rsidRPr="007A1D55" w:rsidRDefault="007A1D55" w:rsidP="007A1D55">
            <w:pPr>
              <w:suppressAutoHyphens/>
              <w:jc w:val="center"/>
              <w:rPr>
                <w:sz w:val="24"/>
                <w:szCs w:val="24"/>
              </w:rPr>
            </w:pPr>
            <w:r w:rsidRPr="007A1D55">
              <w:rPr>
                <w:sz w:val="24"/>
                <w:szCs w:val="24"/>
              </w:rPr>
              <w:t>Объемы финансового обеспечения</w:t>
            </w:r>
          </w:p>
          <w:p w:rsidR="007A1D55" w:rsidRPr="007A1D55" w:rsidRDefault="007A1D55" w:rsidP="007A1D55">
            <w:pPr>
              <w:suppressAutoHyphens/>
              <w:jc w:val="center"/>
              <w:rPr>
                <w:sz w:val="24"/>
                <w:szCs w:val="24"/>
              </w:rPr>
            </w:pPr>
            <w:r w:rsidRPr="007A1D55">
              <w:rPr>
                <w:sz w:val="24"/>
                <w:szCs w:val="24"/>
              </w:rPr>
              <w:t>(всего)</w:t>
            </w:r>
          </w:p>
          <w:p w:rsidR="007A1D55" w:rsidRPr="007A1D55" w:rsidRDefault="007A1D55" w:rsidP="007A1D55">
            <w:pPr>
              <w:suppressAutoHyphens/>
              <w:jc w:val="center"/>
              <w:rPr>
                <w:sz w:val="24"/>
                <w:szCs w:val="24"/>
              </w:rPr>
            </w:pPr>
            <w:proofErr w:type="spellStart"/>
            <w:r w:rsidRPr="007A1D55">
              <w:rPr>
                <w:sz w:val="24"/>
                <w:szCs w:val="24"/>
              </w:rPr>
              <w:t>тыс</w:t>
            </w:r>
            <w:proofErr w:type="gramStart"/>
            <w:r w:rsidRPr="007A1D55">
              <w:rPr>
                <w:sz w:val="24"/>
                <w:szCs w:val="24"/>
              </w:rPr>
              <w:t>.р</w:t>
            </w:r>
            <w:proofErr w:type="gramEnd"/>
            <w:r w:rsidRPr="007A1D55">
              <w:rPr>
                <w:sz w:val="24"/>
                <w:szCs w:val="24"/>
              </w:rPr>
              <w:t>уб</w:t>
            </w:r>
            <w:proofErr w:type="spellEnd"/>
            <w:r w:rsidRPr="007A1D55">
              <w:rPr>
                <w:sz w:val="24"/>
                <w:szCs w:val="24"/>
              </w:rPr>
              <w:t>.</w:t>
            </w:r>
          </w:p>
        </w:tc>
        <w:tc>
          <w:tcPr>
            <w:tcW w:w="1998" w:type="pct"/>
            <w:gridSpan w:val="6"/>
            <w:vAlign w:val="center"/>
          </w:tcPr>
          <w:p w:rsidR="007A1D55" w:rsidRPr="007A1D55" w:rsidRDefault="007A1D55" w:rsidP="007A1D55">
            <w:pPr>
              <w:suppressAutoHyphens/>
              <w:jc w:val="center"/>
              <w:rPr>
                <w:sz w:val="24"/>
                <w:szCs w:val="24"/>
              </w:rPr>
            </w:pPr>
            <w:r w:rsidRPr="007A1D55">
              <w:rPr>
                <w:sz w:val="24"/>
                <w:szCs w:val="24"/>
              </w:rPr>
              <w:t>В том числе по годам реализации тыс. руб.</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1060" w:type="pct"/>
            <w:gridSpan w:val="2"/>
            <w:vMerge/>
            <w:vAlign w:val="center"/>
          </w:tcPr>
          <w:p w:rsidR="007A1D55" w:rsidRPr="007A1D55" w:rsidRDefault="007A1D55" w:rsidP="007A1D55">
            <w:pPr>
              <w:suppressAutoHyphens/>
              <w:jc w:val="center"/>
              <w:rPr>
                <w:sz w:val="24"/>
                <w:szCs w:val="24"/>
              </w:rPr>
            </w:pPr>
          </w:p>
        </w:tc>
        <w:tc>
          <w:tcPr>
            <w:tcW w:w="574" w:type="pct"/>
            <w:vMerge/>
            <w:vAlign w:val="center"/>
          </w:tcPr>
          <w:p w:rsidR="007A1D55" w:rsidRPr="007A1D55" w:rsidRDefault="007A1D55" w:rsidP="007A1D55">
            <w:pPr>
              <w:suppressAutoHyphens/>
              <w:jc w:val="center"/>
              <w:rPr>
                <w:sz w:val="24"/>
                <w:szCs w:val="24"/>
              </w:rPr>
            </w:pPr>
          </w:p>
        </w:tc>
        <w:tc>
          <w:tcPr>
            <w:tcW w:w="485" w:type="pct"/>
            <w:vMerge/>
            <w:vAlign w:val="center"/>
          </w:tcPr>
          <w:p w:rsidR="007A1D55" w:rsidRPr="007A1D55" w:rsidRDefault="007A1D55" w:rsidP="007A1D55">
            <w:pPr>
              <w:suppressAutoHyphens/>
              <w:jc w:val="center"/>
              <w:rPr>
                <w:sz w:val="24"/>
                <w:szCs w:val="24"/>
              </w:rPr>
            </w:pPr>
          </w:p>
        </w:tc>
        <w:tc>
          <w:tcPr>
            <w:tcW w:w="399" w:type="pct"/>
            <w:vAlign w:val="center"/>
          </w:tcPr>
          <w:p w:rsidR="007A1D55" w:rsidRPr="007A1D55" w:rsidRDefault="007A1D55" w:rsidP="007A1D55">
            <w:pPr>
              <w:suppressAutoHyphens/>
              <w:jc w:val="center"/>
              <w:rPr>
                <w:sz w:val="24"/>
                <w:szCs w:val="24"/>
              </w:rPr>
            </w:pPr>
            <w:r w:rsidRPr="007A1D55">
              <w:rPr>
                <w:sz w:val="24"/>
                <w:szCs w:val="24"/>
              </w:rPr>
              <w:t>2020</w:t>
            </w:r>
          </w:p>
          <w:p w:rsidR="007A1D55" w:rsidRPr="007A1D55" w:rsidRDefault="007A1D55" w:rsidP="007A1D55">
            <w:pPr>
              <w:suppressAutoHyphens/>
              <w:jc w:val="center"/>
              <w:rPr>
                <w:sz w:val="24"/>
                <w:szCs w:val="24"/>
              </w:rPr>
            </w:pPr>
            <w:r w:rsidRPr="007A1D55">
              <w:rPr>
                <w:sz w:val="24"/>
                <w:szCs w:val="24"/>
              </w:rPr>
              <w:t>год</w:t>
            </w:r>
          </w:p>
        </w:tc>
        <w:tc>
          <w:tcPr>
            <w:tcW w:w="378" w:type="pct"/>
            <w:vAlign w:val="center"/>
          </w:tcPr>
          <w:p w:rsidR="007A1D55" w:rsidRPr="007A1D55" w:rsidRDefault="007A1D55" w:rsidP="007A1D55">
            <w:pPr>
              <w:suppressAutoHyphens/>
              <w:jc w:val="center"/>
              <w:rPr>
                <w:sz w:val="24"/>
                <w:szCs w:val="24"/>
              </w:rPr>
            </w:pPr>
            <w:r w:rsidRPr="007A1D55">
              <w:rPr>
                <w:sz w:val="24"/>
                <w:szCs w:val="24"/>
              </w:rPr>
              <w:t>2021</w:t>
            </w:r>
          </w:p>
          <w:p w:rsidR="007A1D55" w:rsidRPr="007A1D55" w:rsidRDefault="007A1D55" w:rsidP="007A1D55">
            <w:pPr>
              <w:suppressAutoHyphens/>
              <w:jc w:val="center"/>
              <w:rPr>
                <w:sz w:val="24"/>
                <w:szCs w:val="24"/>
              </w:rPr>
            </w:pPr>
            <w:r w:rsidRPr="007A1D55">
              <w:rPr>
                <w:sz w:val="24"/>
                <w:szCs w:val="24"/>
              </w:rPr>
              <w:t>год</w:t>
            </w:r>
          </w:p>
        </w:tc>
        <w:tc>
          <w:tcPr>
            <w:tcW w:w="296" w:type="pct"/>
            <w:vAlign w:val="center"/>
          </w:tcPr>
          <w:p w:rsidR="007A1D55" w:rsidRPr="007A1D55" w:rsidRDefault="007A1D55" w:rsidP="007A1D55">
            <w:pPr>
              <w:suppressAutoHyphens/>
              <w:jc w:val="center"/>
              <w:rPr>
                <w:sz w:val="24"/>
                <w:szCs w:val="24"/>
              </w:rPr>
            </w:pPr>
            <w:r w:rsidRPr="007A1D55">
              <w:rPr>
                <w:sz w:val="24"/>
                <w:szCs w:val="24"/>
              </w:rPr>
              <w:t>2022 год</w:t>
            </w:r>
          </w:p>
        </w:tc>
        <w:tc>
          <w:tcPr>
            <w:tcW w:w="296" w:type="pct"/>
            <w:vAlign w:val="center"/>
          </w:tcPr>
          <w:p w:rsidR="007A1D55" w:rsidRPr="007A1D55" w:rsidRDefault="007A1D55" w:rsidP="007A1D55">
            <w:pPr>
              <w:suppressAutoHyphens/>
              <w:jc w:val="center"/>
              <w:rPr>
                <w:sz w:val="24"/>
                <w:szCs w:val="24"/>
              </w:rPr>
            </w:pPr>
            <w:r w:rsidRPr="007A1D55">
              <w:rPr>
                <w:sz w:val="24"/>
                <w:szCs w:val="24"/>
              </w:rPr>
              <w:t>2023 год</w:t>
            </w:r>
          </w:p>
        </w:tc>
        <w:tc>
          <w:tcPr>
            <w:tcW w:w="296" w:type="pct"/>
            <w:vAlign w:val="center"/>
          </w:tcPr>
          <w:p w:rsidR="007A1D55" w:rsidRPr="007A1D55" w:rsidRDefault="007A1D55" w:rsidP="007A1D55">
            <w:pPr>
              <w:suppressAutoHyphens/>
              <w:jc w:val="center"/>
              <w:rPr>
                <w:sz w:val="24"/>
                <w:szCs w:val="24"/>
              </w:rPr>
            </w:pPr>
            <w:r w:rsidRPr="007A1D55">
              <w:rPr>
                <w:sz w:val="24"/>
                <w:szCs w:val="24"/>
              </w:rPr>
              <w:t>2024 год</w:t>
            </w:r>
          </w:p>
        </w:tc>
        <w:tc>
          <w:tcPr>
            <w:tcW w:w="333" w:type="pct"/>
            <w:vAlign w:val="center"/>
          </w:tcPr>
          <w:p w:rsidR="007A1D55" w:rsidRPr="007A1D55" w:rsidRDefault="007A1D55" w:rsidP="007A1D55">
            <w:pPr>
              <w:suppressAutoHyphens/>
              <w:jc w:val="center"/>
              <w:rPr>
                <w:sz w:val="24"/>
                <w:szCs w:val="24"/>
              </w:rPr>
            </w:pPr>
            <w:r w:rsidRPr="007A1D55">
              <w:rPr>
                <w:sz w:val="24"/>
                <w:szCs w:val="24"/>
              </w:rPr>
              <w:t>2025</w:t>
            </w:r>
          </w:p>
          <w:p w:rsidR="007A1D55" w:rsidRPr="007A1D55" w:rsidRDefault="007A1D55" w:rsidP="007A1D55">
            <w:pPr>
              <w:suppressAutoHyphens/>
              <w:jc w:val="center"/>
              <w:rPr>
                <w:sz w:val="24"/>
                <w:szCs w:val="24"/>
              </w:rPr>
            </w:pPr>
            <w:r w:rsidRPr="007A1D55">
              <w:rPr>
                <w:sz w:val="24"/>
                <w:szCs w:val="24"/>
              </w:rPr>
              <w:t>год</w:t>
            </w:r>
          </w:p>
        </w:tc>
      </w:tr>
      <w:tr w:rsidR="007A1D55" w:rsidRPr="007A1D55" w:rsidTr="00510F67">
        <w:trPr>
          <w:trHeight w:val="20"/>
        </w:trPr>
        <w:tc>
          <w:tcPr>
            <w:tcW w:w="883" w:type="pct"/>
            <w:vAlign w:val="center"/>
          </w:tcPr>
          <w:p w:rsidR="007A1D55" w:rsidRPr="007A1D55" w:rsidRDefault="007A1D55" w:rsidP="007A1D55">
            <w:pPr>
              <w:suppressAutoHyphens/>
              <w:jc w:val="center"/>
              <w:rPr>
                <w:sz w:val="24"/>
                <w:szCs w:val="24"/>
              </w:rPr>
            </w:pPr>
            <w:r w:rsidRPr="007A1D55">
              <w:rPr>
                <w:sz w:val="24"/>
                <w:szCs w:val="24"/>
              </w:rPr>
              <w:t>1</w:t>
            </w:r>
          </w:p>
        </w:tc>
        <w:tc>
          <w:tcPr>
            <w:tcW w:w="1060" w:type="pct"/>
            <w:gridSpan w:val="2"/>
            <w:vAlign w:val="center"/>
          </w:tcPr>
          <w:p w:rsidR="007A1D55" w:rsidRPr="007A1D55" w:rsidRDefault="007A1D55" w:rsidP="007A1D55">
            <w:pPr>
              <w:suppressAutoHyphens/>
              <w:jc w:val="center"/>
              <w:rPr>
                <w:sz w:val="24"/>
                <w:szCs w:val="24"/>
              </w:rPr>
            </w:pPr>
            <w:r w:rsidRPr="007A1D55">
              <w:rPr>
                <w:sz w:val="24"/>
                <w:szCs w:val="24"/>
              </w:rPr>
              <w:t>2</w:t>
            </w:r>
          </w:p>
        </w:tc>
        <w:tc>
          <w:tcPr>
            <w:tcW w:w="574" w:type="pct"/>
            <w:vAlign w:val="center"/>
          </w:tcPr>
          <w:p w:rsidR="007A1D55" w:rsidRPr="007A1D55" w:rsidRDefault="007A1D55" w:rsidP="007A1D55">
            <w:pPr>
              <w:suppressAutoHyphens/>
              <w:jc w:val="center"/>
              <w:rPr>
                <w:sz w:val="24"/>
                <w:szCs w:val="24"/>
              </w:rPr>
            </w:pPr>
            <w:r w:rsidRPr="007A1D55">
              <w:rPr>
                <w:sz w:val="24"/>
                <w:szCs w:val="24"/>
              </w:rPr>
              <w:t>3</w:t>
            </w:r>
          </w:p>
        </w:tc>
        <w:tc>
          <w:tcPr>
            <w:tcW w:w="485" w:type="pct"/>
            <w:vAlign w:val="center"/>
          </w:tcPr>
          <w:p w:rsidR="007A1D55" w:rsidRPr="007A1D55" w:rsidRDefault="007A1D55" w:rsidP="007A1D55">
            <w:pPr>
              <w:suppressAutoHyphens/>
              <w:jc w:val="center"/>
              <w:rPr>
                <w:sz w:val="24"/>
                <w:szCs w:val="24"/>
              </w:rPr>
            </w:pPr>
            <w:r w:rsidRPr="007A1D55">
              <w:rPr>
                <w:sz w:val="24"/>
                <w:szCs w:val="24"/>
              </w:rPr>
              <w:t>4</w:t>
            </w:r>
          </w:p>
        </w:tc>
        <w:tc>
          <w:tcPr>
            <w:tcW w:w="399" w:type="pct"/>
            <w:vAlign w:val="center"/>
          </w:tcPr>
          <w:p w:rsidR="007A1D55" w:rsidRPr="007A1D55" w:rsidRDefault="007A1D55" w:rsidP="007A1D55">
            <w:pPr>
              <w:suppressAutoHyphens/>
              <w:jc w:val="center"/>
              <w:rPr>
                <w:sz w:val="24"/>
                <w:szCs w:val="24"/>
              </w:rPr>
            </w:pPr>
            <w:r w:rsidRPr="007A1D55">
              <w:rPr>
                <w:sz w:val="24"/>
                <w:szCs w:val="24"/>
              </w:rPr>
              <w:t>5</w:t>
            </w:r>
          </w:p>
        </w:tc>
        <w:tc>
          <w:tcPr>
            <w:tcW w:w="378" w:type="pct"/>
            <w:vAlign w:val="center"/>
          </w:tcPr>
          <w:p w:rsidR="007A1D55" w:rsidRPr="007A1D55" w:rsidRDefault="007A1D55" w:rsidP="007A1D55">
            <w:pPr>
              <w:suppressAutoHyphens/>
              <w:jc w:val="center"/>
              <w:rPr>
                <w:sz w:val="24"/>
                <w:szCs w:val="24"/>
              </w:rPr>
            </w:pPr>
            <w:r w:rsidRPr="007A1D55">
              <w:rPr>
                <w:sz w:val="24"/>
                <w:szCs w:val="24"/>
              </w:rPr>
              <w:t>6</w:t>
            </w:r>
          </w:p>
        </w:tc>
        <w:tc>
          <w:tcPr>
            <w:tcW w:w="296" w:type="pct"/>
            <w:vAlign w:val="center"/>
          </w:tcPr>
          <w:p w:rsidR="007A1D55" w:rsidRPr="007A1D55" w:rsidRDefault="007A1D55" w:rsidP="007A1D55">
            <w:pPr>
              <w:suppressAutoHyphens/>
              <w:jc w:val="center"/>
              <w:rPr>
                <w:sz w:val="24"/>
                <w:szCs w:val="24"/>
              </w:rPr>
            </w:pPr>
            <w:r w:rsidRPr="007A1D55">
              <w:rPr>
                <w:sz w:val="24"/>
                <w:szCs w:val="24"/>
              </w:rPr>
              <w:t>7</w:t>
            </w:r>
          </w:p>
        </w:tc>
        <w:tc>
          <w:tcPr>
            <w:tcW w:w="296" w:type="pct"/>
            <w:vAlign w:val="center"/>
          </w:tcPr>
          <w:p w:rsidR="007A1D55" w:rsidRPr="007A1D55" w:rsidRDefault="007A1D55" w:rsidP="007A1D55">
            <w:pPr>
              <w:suppressAutoHyphens/>
              <w:jc w:val="center"/>
              <w:rPr>
                <w:sz w:val="24"/>
                <w:szCs w:val="24"/>
              </w:rPr>
            </w:pPr>
            <w:r w:rsidRPr="007A1D55">
              <w:rPr>
                <w:sz w:val="24"/>
                <w:szCs w:val="24"/>
              </w:rPr>
              <w:t>8</w:t>
            </w:r>
          </w:p>
        </w:tc>
        <w:tc>
          <w:tcPr>
            <w:tcW w:w="296" w:type="pct"/>
            <w:vAlign w:val="center"/>
          </w:tcPr>
          <w:p w:rsidR="007A1D55" w:rsidRPr="007A1D55" w:rsidRDefault="007A1D55" w:rsidP="007A1D55">
            <w:pPr>
              <w:suppressAutoHyphens/>
              <w:jc w:val="center"/>
              <w:rPr>
                <w:sz w:val="24"/>
                <w:szCs w:val="24"/>
              </w:rPr>
            </w:pPr>
            <w:r w:rsidRPr="007A1D55">
              <w:rPr>
                <w:sz w:val="24"/>
                <w:szCs w:val="24"/>
              </w:rPr>
              <w:t>9</w:t>
            </w:r>
          </w:p>
        </w:tc>
        <w:tc>
          <w:tcPr>
            <w:tcW w:w="333" w:type="pct"/>
            <w:vAlign w:val="center"/>
          </w:tcPr>
          <w:p w:rsidR="007A1D55" w:rsidRPr="007A1D55" w:rsidRDefault="007A1D55" w:rsidP="007A1D55">
            <w:pPr>
              <w:suppressAutoHyphens/>
              <w:jc w:val="center"/>
              <w:rPr>
                <w:sz w:val="24"/>
                <w:szCs w:val="24"/>
              </w:rPr>
            </w:pPr>
            <w:r w:rsidRPr="007A1D55">
              <w:rPr>
                <w:sz w:val="24"/>
                <w:szCs w:val="24"/>
              </w:rPr>
              <w:t>10</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1060" w:type="pct"/>
            <w:gridSpan w:val="2"/>
            <w:vMerge w:val="restart"/>
            <w:vAlign w:val="center"/>
          </w:tcPr>
          <w:p w:rsidR="007A1D55" w:rsidRPr="007A1D55" w:rsidRDefault="007A1D55" w:rsidP="007A1D55">
            <w:pPr>
              <w:suppressAutoHyphens/>
              <w:jc w:val="center"/>
              <w:rPr>
                <w:sz w:val="24"/>
                <w:szCs w:val="24"/>
              </w:rPr>
            </w:pPr>
            <w:r w:rsidRPr="007A1D55">
              <w:rPr>
                <w:sz w:val="24"/>
                <w:szCs w:val="24"/>
              </w:rPr>
              <w:t xml:space="preserve">Управление культуры и общественных отношений, МАУК «МЦКС» (по согласованию),  МУК «МРБ» (по согласованию),  МУ ДО «ДШИ», (по согласованию),  МУ «Архив» (по </w:t>
            </w:r>
            <w:r w:rsidRPr="007A1D55">
              <w:rPr>
                <w:sz w:val="24"/>
                <w:szCs w:val="24"/>
              </w:rPr>
              <w:lastRenderedPageBreak/>
              <w:t>согласованию), МКУ «Центр по обслуживанию учреждений культуры» (по согласованию), «МКУ «Вестник ТМР» (по согласованию), управление централизованной бухгалтерии администрации Татищевского муниципального района (по согласованию),</w:t>
            </w:r>
          </w:p>
        </w:tc>
        <w:tc>
          <w:tcPr>
            <w:tcW w:w="574" w:type="pct"/>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410578,3</w:t>
            </w:r>
          </w:p>
        </w:tc>
        <w:tc>
          <w:tcPr>
            <w:tcW w:w="399" w:type="pct"/>
            <w:vAlign w:val="center"/>
          </w:tcPr>
          <w:p w:rsidR="007A1D55" w:rsidRPr="007A1D55" w:rsidRDefault="007A1D55" w:rsidP="007A1D55">
            <w:pPr>
              <w:suppressAutoHyphens/>
              <w:jc w:val="center"/>
              <w:rPr>
                <w:sz w:val="24"/>
                <w:szCs w:val="24"/>
              </w:rPr>
            </w:pPr>
            <w:r w:rsidRPr="007A1D55">
              <w:rPr>
                <w:sz w:val="24"/>
                <w:szCs w:val="24"/>
              </w:rPr>
              <w:t>86386,6</w:t>
            </w:r>
          </w:p>
        </w:tc>
        <w:tc>
          <w:tcPr>
            <w:tcW w:w="378" w:type="pct"/>
            <w:vAlign w:val="center"/>
          </w:tcPr>
          <w:p w:rsidR="007A1D55" w:rsidRPr="007A1D55" w:rsidRDefault="007A1D55" w:rsidP="007A1D55">
            <w:pPr>
              <w:suppressAutoHyphens/>
              <w:jc w:val="center"/>
              <w:rPr>
                <w:sz w:val="24"/>
                <w:szCs w:val="24"/>
              </w:rPr>
            </w:pPr>
            <w:r w:rsidRPr="007A1D55">
              <w:rPr>
                <w:sz w:val="24"/>
                <w:szCs w:val="24"/>
              </w:rPr>
              <w:t>98417,4</w:t>
            </w:r>
          </w:p>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r w:rsidRPr="007A1D55">
              <w:rPr>
                <w:sz w:val="24"/>
                <w:szCs w:val="24"/>
              </w:rPr>
              <w:t>67409,0</w:t>
            </w:r>
          </w:p>
        </w:tc>
        <w:tc>
          <w:tcPr>
            <w:tcW w:w="296" w:type="pct"/>
            <w:vAlign w:val="center"/>
          </w:tcPr>
          <w:p w:rsidR="007A1D55" w:rsidRPr="007A1D55" w:rsidRDefault="007A1D55" w:rsidP="007A1D55">
            <w:pPr>
              <w:suppressAutoHyphens/>
              <w:jc w:val="center"/>
              <w:rPr>
                <w:sz w:val="24"/>
                <w:szCs w:val="24"/>
              </w:rPr>
            </w:pPr>
            <w:r w:rsidRPr="007A1D55">
              <w:rPr>
                <w:sz w:val="24"/>
                <w:szCs w:val="24"/>
              </w:rPr>
              <w:t>59746,7</w:t>
            </w:r>
          </w:p>
        </w:tc>
        <w:tc>
          <w:tcPr>
            <w:tcW w:w="296" w:type="pct"/>
            <w:vAlign w:val="center"/>
          </w:tcPr>
          <w:p w:rsidR="007A1D55" w:rsidRPr="007A1D55" w:rsidRDefault="007A1D55" w:rsidP="007A1D55">
            <w:pPr>
              <w:suppressAutoHyphens/>
              <w:jc w:val="center"/>
              <w:rPr>
                <w:sz w:val="24"/>
                <w:szCs w:val="24"/>
              </w:rPr>
            </w:pPr>
            <w:r w:rsidRPr="007A1D55">
              <w:rPr>
                <w:sz w:val="24"/>
                <w:szCs w:val="24"/>
              </w:rPr>
              <w:t>48700,6</w:t>
            </w:r>
          </w:p>
        </w:tc>
        <w:tc>
          <w:tcPr>
            <w:tcW w:w="333" w:type="pct"/>
            <w:vAlign w:val="center"/>
          </w:tcPr>
          <w:p w:rsidR="007A1D55" w:rsidRPr="007A1D55" w:rsidRDefault="007A1D55" w:rsidP="007A1D55">
            <w:pPr>
              <w:suppressAutoHyphens/>
              <w:jc w:val="center"/>
              <w:rPr>
                <w:sz w:val="24"/>
                <w:szCs w:val="24"/>
              </w:rPr>
            </w:pPr>
            <w:r w:rsidRPr="007A1D55">
              <w:rPr>
                <w:sz w:val="24"/>
                <w:szCs w:val="24"/>
              </w:rPr>
              <w:t>49918,0</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1060" w:type="pct"/>
            <w:gridSpan w:val="2"/>
            <w:vMerge/>
            <w:vAlign w:val="center"/>
          </w:tcPr>
          <w:p w:rsidR="007A1D55" w:rsidRPr="007A1D55" w:rsidRDefault="007A1D55" w:rsidP="007A1D55">
            <w:pPr>
              <w:suppressAutoHyphens/>
              <w:jc w:val="center"/>
              <w:rPr>
                <w:sz w:val="24"/>
                <w:szCs w:val="24"/>
              </w:rPr>
            </w:pPr>
          </w:p>
        </w:tc>
        <w:tc>
          <w:tcPr>
            <w:tcW w:w="574" w:type="pct"/>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321590,4</w:t>
            </w:r>
          </w:p>
        </w:tc>
        <w:tc>
          <w:tcPr>
            <w:tcW w:w="399" w:type="pct"/>
            <w:vAlign w:val="center"/>
          </w:tcPr>
          <w:p w:rsidR="007A1D55" w:rsidRPr="007A1D55" w:rsidRDefault="007A1D55" w:rsidP="007A1D55">
            <w:pPr>
              <w:suppressAutoHyphens/>
              <w:jc w:val="center"/>
              <w:rPr>
                <w:sz w:val="24"/>
                <w:szCs w:val="24"/>
              </w:rPr>
            </w:pPr>
            <w:r w:rsidRPr="007A1D55">
              <w:rPr>
                <w:sz w:val="24"/>
                <w:szCs w:val="24"/>
              </w:rPr>
              <w:t>61069,1</w:t>
            </w:r>
          </w:p>
        </w:tc>
        <w:tc>
          <w:tcPr>
            <w:tcW w:w="378" w:type="pct"/>
            <w:vAlign w:val="center"/>
          </w:tcPr>
          <w:p w:rsidR="007A1D55" w:rsidRPr="007A1D55" w:rsidRDefault="007A1D55" w:rsidP="007A1D55">
            <w:pPr>
              <w:suppressAutoHyphens/>
              <w:jc w:val="center"/>
              <w:rPr>
                <w:sz w:val="24"/>
                <w:szCs w:val="24"/>
              </w:rPr>
            </w:pPr>
            <w:r w:rsidRPr="007A1D55">
              <w:rPr>
                <w:sz w:val="24"/>
                <w:szCs w:val="24"/>
              </w:rPr>
              <w:t>71298,0</w:t>
            </w:r>
          </w:p>
        </w:tc>
        <w:tc>
          <w:tcPr>
            <w:tcW w:w="296" w:type="pct"/>
            <w:vAlign w:val="center"/>
          </w:tcPr>
          <w:p w:rsidR="007A1D55" w:rsidRPr="007A1D55" w:rsidRDefault="007A1D55" w:rsidP="007A1D55">
            <w:pPr>
              <w:suppressAutoHyphens/>
              <w:jc w:val="center"/>
              <w:rPr>
                <w:sz w:val="24"/>
                <w:szCs w:val="24"/>
              </w:rPr>
            </w:pPr>
            <w:r w:rsidRPr="007A1D55">
              <w:rPr>
                <w:sz w:val="24"/>
                <w:szCs w:val="24"/>
              </w:rPr>
              <w:t>49133,5</w:t>
            </w:r>
          </w:p>
        </w:tc>
        <w:tc>
          <w:tcPr>
            <w:tcW w:w="296" w:type="pct"/>
            <w:vAlign w:val="center"/>
          </w:tcPr>
          <w:p w:rsidR="007A1D55" w:rsidRPr="007A1D55" w:rsidRDefault="007A1D55" w:rsidP="007A1D55">
            <w:pPr>
              <w:suppressAutoHyphens/>
              <w:jc w:val="center"/>
              <w:rPr>
                <w:sz w:val="24"/>
                <w:szCs w:val="24"/>
              </w:rPr>
            </w:pPr>
            <w:r w:rsidRPr="007A1D55">
              <w:rPr>
                <w:sz w:val="24"/>
                <w:szCs w:val="24"/>
              </w:rPr>
              <w:t>41471,2</w:t>
            </w:r>
          </w:p>
        </w:tc>
        <w:tc>
          <w:tcPr>
            <w:tcW w:w="296" w:type="pct"/>
            <w:vAlign w:val="center"/>
          </w:tcPr>
          <w:p w:rsidR="007A1D55" w:rsidRPr="007A1D55" w:rsidRDefault="007A1D55" w:rsidP="007A1D55">
            <w:pPr>
              <w:suppressAutoHyphens/>
              <w:jc w:val="center"/>
              <w:rPr>
                <w:sz w:val="24"/>
                <w:szCs w:val="24"/>
              </w:rPr>
            </w:pPr>
            <w:r w:rsidRPr="007A1D55">
              <w:rPr>
                <w:sz w:val="24"/>
                <w:szCs w:val="24"/>
              </w:rPr>
              <w:t>48700,6</w:t>
            </w:r>
          </w:p>
        </w:tc>
        <w:tc>
          <w:tcPr>
            <w:tcW w:w="333" w:type="pct"/>
            <w:vAlign w:val="center"/>
          </w:tcPr>
          <w:p w:rsidR="007A1D55" w:rsidRPr="007A1D55" w:rsidRDefault="007A1D55" w:rsidP="007A1D55">
            <w:pPr>
              <w:suppressAutoHyphens/>
              <w:jc w:val="center"/>
              <w:rPr>
                <w:sz w:val="24"/>
                <w:szCs w:val="24"/>
              </w:rPr>
            </w:pPr>
            <w:r w:rsidRPr="007A1D55">
              <w:rPr>
                <w:sz w:val="24"/>
                <w:szCs w:val="24"/>
              </w:rPr>
              <w:t>49918,0</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1060" w:type="pct"/>
            <w:gridSpan w:val="2"/>
            <w:vMerge/>
            <w:vAlign w:val="center"/>
          </w:tcPr>
          <w:p w:rsidR="007A1D55" w:rsidRPr="007A1D55" w:rsidRDefault="007A1D55" w:rsidP="007A1D55">
            <w:pPr>
              <w:suppressAutoHyphens/>
              <w:jc w:val="center"/>
              <w:rPr>
                <w:sz w:val="24"/>
                <w:szCs w:val="24"/>
              </w:rPr>
            </w:pPr>
          </w:p>
        </w:tc>
        <w:tc>
          <w:tcPr>
            <w:tcW w:w="574" w:type="pct"/>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79639,2</w:t>
            </w:r>
          </w:p>
        </w:tc>
        <w:tc>
          <w:tcPr>
            <w:tcW w:w="399" w:type="pct"/>
            <w:vAlign w:val="center"/>
          </w:tcPr>
          <w:p w:rsidR="007A1D55" w:rsidRPr="007A1D55" w:rsidRDefault="007A1D55" w:rsidP="007A1D55">
            <w:pPr>
              <w:suppressAutoHyphens/>
              <w:jc w:val="center"/>
              <w:rPr>
                <w:sz w:val="24"/>
                <w:szCs w:val="24"/>
              </w:rPr>
            </w:pPr>
            <w:r w:rsidRPr="007A1D55">
              <w:rPr>
                <w:sz w:val="24"/>
                <w:szCs w:val="24"/>
              </w:rPr>
              <w:t>21584,7</w:t>
            </w:r>
          </w:p>
        </w:tc>
        <w:tc>
          <w:tcPr>
            <w:tcW w:w="378" w:type="pct"/>
            <w:vAlign w:val="center"/>
          </w:tcPr>
          <w:p w:rsidR="007A1D55" w:rsidRPr="007A1D55" w:rsidRDefault="007A1D55" w:rsidP="007A1D55">
            <w:pPr>
              <w:suppressAutoHyphens/>
              <w:jc w:val="center"/>
              <w:rPr>
                <w:sz w:val="24"/>
                <w:szCs w:val="24"/>
              </w:rPr>
            </w:pPr>
            <w:r w:rsidRPr="007A1D55">
              <w:rPr>
                <w:sz w:val="24"/>
                <w:szCs w:val="24"/>
              </w:rPr>
              <w:t>21503,5</w:t>
            </w:r>
          </w:p>
        </w:tc>
        <w:tc>
          <w:tcPr>
            <w:tcW w:w="296" w:type="pct"/>
            <w:vAlign w:val="center"/>
          </w:tcPr>
          <w:p w:rsidR="007A1D55" w:rsidRPr="007A1D55" w:rsidRDefault="007A1D55" w:rsidP="007A1D55">
            <w:pPr>
              <w:suppressAutoHyphens/>
              <w:jc w:val="center"/>
              <w:rPr>
                <w:sz w:val="24"/>
                <w:szCs w:val="24"/>
              </w:rPr>
            </w:pPr>
            <w:r w:rsidRPr="007A1D55">
              <w:rPr>
                <w:sz w:val="24"/>
                <w:szCs w:val="24"/>
              </w:rPr>
              <w:t>18275,5</w:t>
            </w:r>
          </w:p>
        </w:tc>
        <w:tc>
          <w:tcPr>
            <w:tcW w:w="296" w:type="pct"/>
            <w:vAlign w:val="center"/>
          </w:tcPr>
          <w:p w:rsidR="007A1D55" w:rsidRPr="007A1D55" w:rsidRDefault="007A1D55" w:rsidP="007A1D55">
            <w:pPr>
              <w:suppressAutoHyphens/>
              <w:jc w:val="center"/>
              <w:rPr>
                <w:sz w:val="24"/>
                <w:szCs w:val="24"/>
              </w:rPr>
            </w:pPr>
            <w:r w:rsidRPr="007A1D55">
              <w:rPr>
                <w:sz w:val="24"/>
                <w:szCs w:val="24"/>
              </w:rPr>
              <w:t>18275,5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1060" w:type="pct"/>
            <w:gridSpan w:val="2"/>
            <w:vMerge/>
            <w:vAlign w:val="center"/>
          </w:tcPr>
          <w:p w:rsidR="007A1D55" w:rsidRPr="007A1D55" w:rsidRDefault="007A1D55" w:rsidP="007A1D55">
            <w:pPr>
              <w:suppressAutoHyphens/>
              <w:jc w:val="center"/>
              <w:rPr>
                <w:sz w:val="24"/>
                <w:szCs w:val="24"/>
              </w:rPr>
            </w:pPr>
          </w:p>
        </w:tc>
        <w:tc>
          <w:tcPr>
            <w:tcW w:w="574" w:type="pct"/>
            <w:vAlign w:val="center"/>
          </w:tcPr>
          <w:p w:rsidR="007A1D55" w:rsidRPr="007A1D55" w:rsidRDefault="007A1D55" w:rsidP="007A1D55">
            <w:pPr>
              <w:suppressAutoHyphens/>
              <w:jc w:val="center"/>
              <w:rPr>
                <w:sz w:val="24"/>
                <w:szCs w:val="24"/>
              </w:rPr>
            </w:pPr>
            <w:r w:rsidRPr="007A1D55">
              <w:rPr>
                <w:sz w:val="24"/>
                <w:szCs w:val="24"/>
              </w:rPr>
              <w:t>Федеральный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9348,7</w:t>
            </w:r>
          </w:p>
        </w:tc>
        <w:tc>
          <w:tcPr>
            <w:tcW w:w="399" w:type="pct"/>
            <w:vAlign w:val="center"/>
          </w:tcPr>
          <w:p w:rsidR="007A1D55" w:rsidRPr="007A1D55" w:rsidRDefault="007A1D55" w:rsidP="007A1D55">
            <w:pPr>
              <w:suppressAutoHyphens/>
              <w:jc w:val="center"/>
              <w:rPr>
                <w:sz w:val="24"/>
                <w:szCs w:val="24"/>
              </w:rPr>
            </w:pPr>
            <w:r w:rsidRPr="007A1D55">
              <w:rPr>
                <w:sz w:val="24"/>
                <w:szCs w:val="24"/>
              </w:rPr>
              <w:t>3732,8</w:t>
            </w:r>
          </w:p>
        </w:tc>
        <w:tc>
          <w:tcPr>
            <w:tcW w:w="378" w:type="pct"/>
            <w:vAlign w:val="center"/>
          </w:tcPr>
          <w:p w:rsidR="007A1D55" w:rsidRPr="007A1D55" w:rsidRDefault="007A1D55" w:rsidP="007A1D55">
            <w:pPr>
              <w:suppressAutoHyphens/>
              <w:jc w:val="center"/>
              <w:rPr>
                <w:sz w:val="24"/>
                <w:szCs w:val="24"/>
              </w:rPr>
            </w:pPr>
            <w:r w:rsidRPr="007A1D55">
              <w:rPr>
                <w:sz w:val="24"/>
                <w:szCs w:val="24"/>
              </w:rPr>
              <w:t>5615,9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4117" w:type="pct"/>
            <w:gridSpan w:val="10"/>
            <w:vAlign w:val="center"/>
          </w:tcPr>
          <w:p w:rsidR="007A1D55" w:rsidRPr="007A1D55" w:rsidRDefault="007A1D55" w:rsidP="007A1D55">
            <w:pPr>
              <w:suppressAutoHyphens/>
              <w:jc w:val="center"/>
              <w:rPr>
                <w:sz w:val="24"/>
                <w:szCs w:val="24"/>
              </w:rPr>
            </w:pPr>
            <w:r w:rsidRPr="007A1D55">
              <w:rPr>
                <w:sz w:val="24"/>
                <w:szCs w:val="24"/>
              </w:rPr>
              <w:t>в том числе по исполнителям:</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 Управление культуры и общественных отношений</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428,0</w:t>
            </w:r>
          </w:p>
        </w:tc>
        <w:tc>
          <w:tcPr>
            <w:tcW w:w="399" w:type="pct"/>
            <w:vAlign w:val="center"/>
          </w:tcPr>
          <w:p w:rsidR="007A1D55" w:rsidRPr="007A1D55" w:rsidRDefault="007A1D55" w:rsidP="007A1D55">
            <w:pPr>
              <w:suppressAutoHyphens/>
              <w:jc w:val="center"/>
              <w:rPr>
                <w:sz w:val="24"/>
                <w:szCs w:val="24"/>
              </w:rPr>
            </w:pPr>
            <w:r w:rsidRPr="007A1D55">
              <w:rPr>
                <w:sz w:val="24"/>
                <w:szCs w:val="24"/>
              </w:rPr>
              <w:t>171,6</w:t>
            </w:r>
          </w:p>
        </w:tc>
        <w:tc>
          <w:tcPr>
            <w:tcW w:w="378" w:type="pct"/>
            <w:vAlign w:val="center"/>
          </w:tcPr>
          <w:p w:rsidR="007A1D55" w:rsidRPr="007A1D55" w:rsidRDefault="007A1D55" w:rsidP="007A1D55">
            <w:pPr>
              <w:suppressAutoHyphens/>
              <w:jc w:val="center"/>
              <w:rPr>
                <w:sz w:val="24"/>
                <w:szCs w:val="24"/>
              </w:rPr>
            </w:pPr>
            <w:r w:rsidRPr="007A1D55">
              <w:rPr>
                <w:sz w:val="24"/>
                <w:szCs w:val="24"/>
              </w:rPr>
              <w:t>86,3</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84,0</w:t>
            </w:r>
          </w:p>
        </w:tc>
        <w:tc>
          <w:tcPr>
            <w:tcW w:w="333" w:type="pct"/>
            <w:vAlign w:val="center"/>
          </w:tcPr>
          <w:p w:rsidR="007A1D55" w:rsidRPr="007A1D55" w:rsidRDefault="007A1D55" w:rsidP="007A1D55">
            <w:pPr>
              <w:suppressAutoHyphens/>
              <w:jc w:val="center"/>
              <w:rPr>
                <w:sz w:val="24"/>
                <w:szCs w:val="24"/>
              </w:rPr>
            </w:pPr>
            <w:r w:rsidRPr="007A1D55">
              <w:rPr>
                <w:sz w:val="24"/>
                <w:szCs w:val="24"/>
              </w:rPr>
              <w:t>86,1</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288,0</w:t>
            </w:r>
          </w:p>
        </w:tc>
        <w:tc>
          <w:tcPr>
            <w:tcW w:w="399" w:type="pct"/>
            <w:vAlign w:val="center"/>
          </w:tcPr>
          <w:p w:rsidR="007A1D55" w:rsidRPr="007A1D55" w:rsidRDefault="007A1D55" w:rsidP="007A1D55">
            <w:pPr>
              <w:suppressAutoHyphens/>
              <w:jc w:val="center"/>
              <w:rPr>
                <w:sz w:val="24"/>
                <w:szCs w:val="24"/>
              </w:rPr>
            </w:pPr>
            <w:r w:rsidRPr="007A1D55">
              <w:rPr>
                <w:sz w:val="24"/>
                <w:szCs w:val="24"/>
              </w:rPr>
              <w:t>31,6</w:t>
            </w:r>
          </w:p>
        </w:tc>
        <w:tc>
          <w:tcPr>
            <w:tcW w:w="378" w:type="pct"/>
            <w:vAlign w:val="center"/>
          </w:tcPr>
          <w:p w:rsidR="007A1D55" w:rsidRPr="007A1D55" w:rsidRDefault="007A1D55" w:rsidP="007A1D55">
            <w:pPr>
              <w:suppressAutoHyphens/>
              <w:jc w:val="center"/>
              <w:rPr>
                <w:sz w:val="24"/>
                <w:szCs w:val="24"/>
              </w:rPr>
            </w:pPr>
            <w:r w:rsidRPr="007A1D55">
              <w:rPr>
                <w:sz w:val="24"/>
                <w:szCs w:val="24"/>
              </w:rPr>
              <w:t>86,3</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84,0</w:t>
            </w:r>
          </w:p>
        </w:tc>
        <w:tc>
          <w:tcPr>
            <w:tcW w:w="333" w:type="pct"/>
            <w:vAlign w:val="center"/>
          </w:tcPr>
          <w:p w:rsidR="007A1D55" w:rsidRPr="007A1D55" w:rsidRDefault="007A1D55" w:rsidP="007A1D55">
            <w:pPr>
              <w:suppressAutoHyphens/>
              <w:jc w:val="center"/>
              <w:rPr>
                <w:sz w:val="24"/>
                <w:szCs w:val="24"/>
              </w:rPr>
            </w:pPr>
            <w:r w:rsidRPr="007A1D55">
              <w:rPr>
                <w:sz w:val="24"/>
                <w:szCs w:val="24"/>
              </w:rPr>
              <w:t>86,1</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140,0</w:t>
            </w:r>
          </w:p>
        </w:tc>
        <w:tc>
          <w:tcPr>
            <w:tcW w:w="399" w:type="pct"/>
            <w:vAlign w:val="center"/>
          </w:tcPr>
          <w:p w:rsidR="007A1D55" w:rsidRPr="007A1D55" w:rsidRDefault="007A1D55" w:rsidP="007A1D55">
            <w:pPr>
              <w:suppressAutoHyphens/>
              <w:jc w:val="center"/>
              <w:rPr>
                <w:sz w:val="24"/>
                <w:szCs w:val="24"/>
              </w:rPr>
            </w:pPr>
            <w:r w:rsidRPr="007A1D55">
              <w:rPr>
                <w:sz w:val="24"/>
                <w:szCs w:val="24"/>
              </w:rPr>
              <w:t>140,0</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2:</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191680,0</w:t>
            </w:r>
          </w:p>
        </w:tc>
        <w:tc>
          <w:tcPr>
            <w:tcW w:w="399" w:type="pct"/>
            <w:vAlign w:val="center"/>
          </w:tcPr>
          <w:p w:rsidR="007A1D55" w:rsidRPr="007A1D55" w:rsidRDefault="007A1D55" w:rsidP="007A1D55">
            <w:pPr>
              <w:suppressAutoHyphens/>
              <w:jc w:val="center"/>
              <w:rPr>
                <w:sz w:val="24"/>
                <w:szCs w:val="24"/>
              </w:rPr>
            </w:pPr>
            <w:r w:rsidRPr="007A1D55">
              <w:rPr>
                <w:sz w:val="24"/>
                <w:szCs w:val="24"/>
              </w:rPr>
              <w:t>44777,2</w:t>
            </w:r>
          </w:p>
        </w:tc>
        <w:tc>
          <w:tcPr>
            <w:tcW w:w="378" w:type="pct"/>
            <w:vAlign w:val="center"/>
          </w:tcPr>
          <w:p w:rsidR="007A1D55" w:rsidRPr="007A1D55" w:rsidRDefault="007A1D55" w:rsidP="007A1D55">
            <w:pPr>
              <w:suppressAutoHyphens/>
              <w:jc w:val="center"/>
              <w:rPr>
                <w:sz w:val="24"/>
                <w:szCs w:val="24"/>
              </w:rPr>
            </w:pPr>
            <w:r w:rsidRPr="007A1D55">
              <w:rPr>
                <w:sz w:val="24"/>
                <w:szCs w:val="24"/>
              </w:rPr>
              <w:t>43195,5</w:t>
            </w:r>
          </w:p>
        </w:tc>
        <w:tc>
          <w:tcPr>
            <w:tcW w:w="296" w:type="pct"/>
            <w:vAlign w:val="center"/>
          </w:tcPr>
          <w:p w:rsidR="007A1D55" w:rsidRPr="007A1D55" w:rsidRDefault="007A1D55" w:rsidP="007A1D55">
            <w:pPr>
              <w:suppressAutoHyphens/>
              <w:jc w:val="center"/>
              <w:rPr>
                <w:sz w:val="24"/>
                <w:szCs w:val="24"/>
              </w:rPr>
            </w:pPr>
            <w:r w:rsidRPr="007A1D55">
              <w:rPr>
                <w:sz w:val="24"/>
                <w:szCs w:val="24"/>
              </w:rPr>
              <w:t>31663,9</w:t>
            </w:r>
          </w:p>
        </w:tc>
        <w:tc>
          <w:tcPr>
            <w:tcW w:w="296" w:type="pct"/>
            <w:vAlign w:val="center"/>
          </w:tcPr>
          <w:p w:rsidR="007A1D55" w:rsidRPr="007A1D55" w:rsidRDefault="007A1D55" w:rsidP="007A1D55">
            <w:pPr>
              <w:suppressAutoHyphens/>
              <w:jc w:val="center"/>
              <w:rPr>
                <w:sz w:val="24"/>
                <w:szCs w:val="24"/>
              </w:rPr>
            </w:pPr>
            <w:r w:rsidRPr="007A1D55">
              <w:rPr>
                <w:sz w:val="24"/>
                <w:szCs w:val="24"/>
              </w:rPr>
              <w:t>26839,0</w:t>
            </w:r>
          </w:p>
        </w:tc>
        <w:tc>
          <w:tcPr>
            <w:tcW w:w="296" w:type="pct"/>
            <w:vAlign w:val="center"/>
          </w:tcPr>
          <w:p w:rsidR="007A1D55" w:rsidRPr="007A1D55" w:rsidRDefault="007A1D55" w:rsidP="007A1D55">
            <w:pPr>
              <w:suppressAutoHyphens/>
              <w:jc w:val="center"/>
              <w:rPr>
                <w:sz w:val="24"/>
                <w:szCs w:val="24"/>
              </w:rPr>
            </w:pPr>
            <w:r w:rsidRPr="007A1D55">
              <w:rPr>
                <w:sz w:val="24"/>
                <w:szCs w:val="24"/>
              </w:rPr>
              <w:t>22323,2</w:t>
            </w:r>
          </w:p>
        </w:tc>
        <w:tc>
          <w:tcPr>
            <w:tcW w:w="333" w:type="pct"/>
            <w:vAlign w:val="center"/>
          </w:tcPr>
          <w:p w:rsidR="007A1D55" w:rsidRPr="007A1D55" w:rsidRDefault="007A1D55" w:rsidP="007A1D55">
            <w:pPr>
              <w:suppressAutoHyphens/>
              <w:jc w:val="center"/>
              <w:rPr>
                <w:sz w:val="24"/>
                <w:szCs w:val="24"/>
              </w:rPr>
            </w:pPr>
            <w:r w:rsidRPr="007A1D55">
              <w:rPr>
                <w:sz w:val="24"/>
                <w:szCs w:val="24"/>
              </w:rPr>
              <w:t>22881,2</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145793,6</w:t>
            </w:r>
          </w:p>
        </w:tc>
        <w:tc>
          <w:tcPr>
            <w:tcW w:w="399" w:type="pct"/>
            <w:vAlign w:val="center"/>
          </w:tcPr>
          <w:p w:rsidR="007A1D55" w:rsidRPr="007A1D55" w:rsidRDefault="007A1D55" w:rsidP="007A1D55">
            <w:pPr>
              <w:suppressAutoHyphens/>
              <w:jc w:val="center"/>
              <w:rPr>
                <w:sz w:val="24"/>
                <w:szCs w:val="24"/>
              </w:rPr>
            </w:pPr>
            <w:r w:rsidRPr="007A1D55">
              <w:rPr>
                <w:sz w:val="24"/>
                <w:szCs w:val="24"/>
              </w:rPr>
              <w:t>31001,3</w:t>
            </w:r>
          </w:p>
        </w:tc>
        <w:tc>
          <w:tcPr>
            <w:tcW w:w="378" w:type="pct"/>
            <w:vAlign w:val="center"/>
          </w:tcPr>
          <w:p w:rsidR="007A1D55" w:rsidRPr="007A1D55" w:rsidRDefault="007A1D55" w:rsidP="007A1D55">
            <w:pPr>
              <w:suppressAutoHyphens/>
              <w:jc w:val="center"/>
              <w:rPr>
                <w:sz w:val="24"/>
                <w:szCs w:val="24"/>
              </w:rPr>
            </w:pPr>
            <w:r w:rsidRPr="007A1D55">
              <w:rPr>
                <w:sz w:val="24"/>
                <w:szCs w:val="24"/>
              </w:rPr>
              <w:t>31556,0</w:t>
            </w:r>
          </w:p>
        </w:tc>
        <w:tc>
          <w:tcPr>
            <w:tcW w:w="296" w:type="pct"/>
            <w:vAlign w:val="center"/>
          </w:tcPr>
          <w:p w:rsidR="007A1D55" w:rsidRPr="007A1D55" w:rsidRDefault="007A1D55" w:rsidP="007A1D55">
            <w:pPr>
              <w:suppressAutoHyphens/>
              <w:jc w:val="center"/>
              <w:rPr>
                <w:sz w:val="24"/>
                <w:szCs w:val="24"/>
              </w:rPr>
            </w:pPr>
            <w:r w:rsidRPr="007A1D55">
              <w:rPr>
                <w:sz w:val="24"/>
                <w:szCs w:val="24"/>
              </w:rPr>
              <w:t>21428,4</w:t>
            </w:r>
          </w:p>
        </w:tc>
        <w:tc>
          <w:tcPr>
            <w:tcW w:w="296" w:type="pct"/>
            <w:vAlign w:val="center"/>
          </w:tcPr>
          <w:p w:rsidR="007A1D55" w:rsidRPr="007A1D55" w:rsidRDefault="007A1D55" w:rsidP="007A1D55">
            <w:pPr>
              <w:suppressAutoHyphens/>
              <w:jc w:val="center"/>
              <w:rPr>
                <w:sz w:val="24"/>
                <w:szCs w:val="24"/>
              </w:rPr>
            </w:pPr>
            <w:r w:rsidRPr="007A1D55">
              <w:rPr>
                <w:sz w:val="24"/>
                <w:szCs w:val="24"/>
              </w:rPr>
              <w:t>16603,5</w:t>
            </w:r>
          </w:p>
        </w:tc>
        <w:tc>
          <w:tcPr>
            <w:tcW w:w="296" w:type="pct"/>
            <w:vAlign w:val="center"/>
          </w:tcPr>
          <w:p w:rsidR="007A1D55" w:rsidRPr="007A1D55" w:rsidRDefault="007A1D55" w:rsidP="007A1D55">
            <w:pPr>
              <w:suppressAutoHyphens/>
              <w:jc w:val="center"/>
              <w:rPr>
                <w:sz w:val="24"/>
                <w:szCs w:val="24"/>
              </w:rPr>
            </w:pPr>
            <w:r w:rsidRPr="007A1D55">
              <w:rPr>
                <w:sz w:val="24"/>
                <w:szCs w:val="24"/>
              </w:rPr>
              <w:t>22323,2</w:t>
            </w:r>
          </w:p>
        </w:tc>
        <w:tc>
          <w:tcPr>
            <w:tcW w:w="333" w:type="pct"/>
            <w:vAlign w:val="center"/>
          </w:tcPr>
          <w:p w:rsidR="007A1D55" w:rsidRPr="007A1D55" w:rsidRDefault="007A1D55" w:rsidP="007A1D55">
            <w:pPr>
              <w:suppressAutoHyphens/>
              <w:jc w:val="center"/>
              <w:rPr>
                <w:sz w:val="24"/>
                <w:szCs w:val="24"/>
              </w:rPr>
            </w:pPr>
            <w:r w:rsidRPr="007A1D55">
              <w:rPr>
                <w:sz w:val="24"/>
                <w:szCs w:val="24"/>
              </w:rPr>
              <w:t>22881,2</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42221,9</w:t>
            </w:r>
          </w:p>
        </w:tc>
        <w:tc>
          <w:tcPr>
            <w:tcW w:w="399" w:type="pct"/>
            <w:vAlign w:val="center"/>
          </w:tcPr>
          <w:p w:rsidR="007A1D55" w:rsidRPr="007A1D55" w:rsidRDefault="007A1D55" w:rsidP="007A1D55">
            <w:pPr>
              <w:suppressAutoHyphens/>
              <w:jc w:val="center"/>
              <w:rPr>
                <w:sz w:val="24"/>
                <w:szCs w:val="24"/>
              </w:rPr>
            </w:pPr>
            <w:r w:rsidRPr="007A1D55">
              <w:rPr>
                <w:sz w:val="24"/>
                <w:szCs w:val="24"/>
              </w:rPr>
              <w:t>10211,4</w:t>
            </w:r>
          </w:p>
        </w:tc>
        <w:tc>
          <w:tcPr>
            <w:tcW w:w="378" w:type="pct"/>
            <w:vAlign w:val="center"/>
          </w:tcPr>
          <w:p w:rsidR="007A1D55" w:rsidRPr="007A1D55" w:rsidRDefault="007A1D55" w:rsidP="007A1D55">
            <w:pPr>
              <w:suppressAutoHyphens/>
              <w:jc w:val="center"/>
              <w:rPr>
                <w:sz w:val="24"/>
                <w:szCs w:val="24"/>
              </w:rPr>
            </w:pPr>
            <w:r w:rsidRPr="007A1D55">
              <w:rPr>
                <w:sz w:val="24"/>
                <w:szCs w:val="24"/>
              </w:rPr>
              <w:t>11539,5</w:t>
            </w:r>
          </w:p>
        </w:tc>
        <w:tc>
          <w:tcPr>
            <w:tcW w:w="296"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3664,5</w:t>
            </w:r>
          </w:p>
        </w:tc>
        <w:tc>
          <w:tcPr>
            <w:tcW w:w="399" w:type="pct"/>
            <w:vAlign w:val="center"/>
          </w:tcPr>
          <w:p w:rsidR="007A1D55" w:rsidRPr="007A1D55" w:rsidRDefault="007A1D55" w:rsidP="007A1D55">
            <w:pPr>
              <w:suppressAutoHyphens/>
              <w:jc w:val="center"/>
              <w:rPr>
                <w:sz w:val="24"/>
                <w:szCs w:val="24"/>
              </w:rPr>
            </w:pPr>
            <w:r w:rsidRPr="007A1D55">
              <w:rPr>
                <w:sz w:val="24"/>
                <w:szCs w:val="24"/>
              </w:rPr>
              <w:t>3564,5</w:t>
            </w:r>
          </w:p>
        </w:tc>
        <w:tc>
          <w:tcPr>
            <w:tcW w:w="378" w:type="pct"/>
            <w:vAlign w:val="center"/>
          </w:tcPr>
          <w:p w:rsidR="007A1D55" w:rsidRPr="007A1D55" w:rsidRDefault="007A1D55" w:rsidP="007A1D55">
            <w:pPr>
              <w:suppressAutoHyphens/>
              <w:jc w:val="center"/>
              <w:rPr>
                <w:sz w:val="24"/>
                <w:szCs w:val="24"/>
              </w:rPr>
            </w:pPr>
            <w:r w:rsidRPr="007A1D55">
              <w:rPr>
                <w:sz w:val="24"/>
                <w:szCs w:val="24"/>
              </w:rPr>
              <w:t>100,0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3:</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70158,9</w:t>
            </w:r>
          </w:p>
        </w:tc>
        <w:tc>
          <w:tcPr>
            <w:tcW w:w="399" w:type="pct"/>
            <w:vAlign w:val="center"/>
          </w:tcPr>
          <w:p w:rsidR="007A1D55" w:rsidRPr="007A1D55" w:rsidRDefault="007A1D55" w:rsidP="007A1D55">
            <w:pPr>
              <w:suppressAutoHyphens/>
              <w:jc w:val="center"/>
              <w:rPr>
                <w:sz w:val="24"/>
                <w:szCs w:val="24"/>
              </w:rPr>
            </w:pPr>
            <w:r w:rsidRPr="007A1D55">
              <w:rPr>
                <w:sz w:val="24"/>
                <w:szCs w:val="24"/>
              </w:rPr>
              <w:t>13749,0</w:t>
            </w:r>
          </w:p>
        </w:tc>
        <w:tc>
          <w:tcPr>
            <w:tcW w:w="378" w:type="pct"/>
            <w:vAlign w:val="center"/>
          </w:tcPr>
          <w:p w:rsidR="007A1D55" w:rsidRPr="007A1D55" w:rsidRDefault="007A1D55" w:rsidP="007A1D55">
            <w:pPr>
              <w:suppressAutoHyphens/>
              <w:jc w:val="center"/>
              <w:rPr>
                <w:sz w:val="24"/>
                <w:szCs w:val="24"/>
              </w:rPr>
            </w:pPr>
            <w:r w:rsidRPr="007A1D55">
              <w:rPr>
                <w:sz w:val="24"/>
                <w:szCs w:val="24"/>
              </w:rPr>
              <w:t>15845,3</w:t>
            </w:r>
          </w:p>
        </w:tc>
        <w:tc>
          <w:tcPr>
            <w:tcW w:w="296" w:type="pct"/>
            <w:vAlign w:val="center"/>
          </w:tcPr>
          <w:p w:rsidR="007A1D55" w:rsidRPr="007A1D55" w:rsidRDefault="007A1D55" w:rsidP="007A1D55">
            <w:pPr>
              <w:suppressAutoHyphens/>
              <w:jc w:val="center"/>
              <w:rPr>
                <w:sz w:val="24"/>
                <w:szCs w:val="24"/>
              </w:rPr>
            </w:pPr>
            <w:r w:rsidRPr="007A1D55">
              <w:rPr>
                <w:sz w:val="24"/>
                <w:szCs w:val="24"/>
              </w:rPr>
              <w:t>13325,3</w:t>
            </w:r>
          </w:p>
        </w:tc>
        <w:tc>
          <w:tcPr>
            <w:tcW w:w="296" w:type="pct"/>
            <w:vAlign w:val="center"/>
          </w:tcPr>
          <w:p w:rsidR="007A1D55" w:rsidRPr="007A1D55" w:rsidRDefault="007A1D55" w:rsidP="007A1D55">
            <w:pPr>
              <w:suppressAutoHyphens/>
              <w:jc w:val="center"/>
              <w:rPr>
                <w:sz w:val="24"/>
                <w:szCs w:val="24"/>
              </w:rPr>
            </w:pPr>
            <w:r w:rsidRPr="007A1D55">
              <w:rPr>
                <w:sz w:val="24"/>
                <w:szCs w:val="24"/>
              </w:rPr>
              <w:t>10369,3</w:t>
            </w:r>
          </w:p>
        </w:tc>
        <w:tc>
          <w:tcPr>
            <w:tcW w:w="296" w:type="pct"/>
            <w:vAlign w:val="center"/>
          </w:tcPr>
          <w:p w:rsidR="007A1D55" w:rsidRPr="007A1D55" w:rsidRDefault="007A1D55" w:rsidP="007A1D55">
            <w:pPr>
              <w:suppressAutoHyphens/>
              <w:jc w:val="center"/>
              <w:rPr>
                <w:sz w:val="24"/>
                <w:szCs w:val="24"/>
              </w:rPr>
            </w:pPr>
            <w:r w:rsidRPr="007A1D55">
              <w:rPr>
                <w:sz w:val="24"/>
                <w:szCs w:val="24"/>
              </w:rPr>
              <w:t>8330,9</w:t>
            </w:r>
          </w:p>
        </w:tc>
        <w:tc>
          <w:tcPr>
            <w:tcW w:w="333" w:type="pct"/>
            <w:vAlign w:val="center"/>
          </w:tcPr>
          <w:p w:rsidR="007A1D55" w:rsidRPr="007A1D55" w:rsidRDefault="007A1D55" w:rsidP="007A1D55">
            <w:pPr>
              <w:suppressAutoHyphens/>
              <w:jc w:val="center"/>
              <w:rPr>
                <w:sz w:val="24"/>
                <w:szCs w:val="24"/>
              </w:rPr>
            </w:pPr>
            <w:r w:rsidRPr="007A1D55">
              <w:rPr>
                <w:sz w:val="24"/>
                <w:szCs w:val="24"/>
              </w:rPr>
              <w:t>8539,1</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50555,3</w:t>
            </w:r>
          </w:p>
        </w:tc>
        <w:tc>
          <w:tcPr>
            <w:tcW w:w="399" w:type="pct"/>
            <w:vAlign w:val="center"/>
          </w:tcPr>
          <w:p w:rsidR="007A1D55" w:rsidRPr="007A1D55" w:rsidRDefault="007A1D55" w:rsidP="007A1D55">
            <w:pPr>
              <w:suppressAutoHyphens/>
              <w:jc w:val="center"/>
              <w:rPr>
                <w:sz w:val="24"/>
                <w:szCs w:val="24"/>
              </w:rPr>
            </w:pPr>
            <w:r w:rsidRPr="007A1D55">
              <w:rPr>
                <w:sz w:val="24"/>
                <w:szCs w:val="24"/>
              </w:rPr>
              <w:t>8710,1</w:t>
            </w:r>
          </w:p>
        </w:tc>
        <w:tc>
          <w:tcPr>
            <w:tcW w:w="378" w:type="pct"/>
            <w:vAlign w:val="center"/>
          </w:tcPr>
          <w:p w:rsidR="007A1D55" w:rsidRPr="007A1D55" w:rsidRDefault="007A1D55" w:rsidP="007A1D55">
            <w:pPr>
              <w:suppressAutoHyphens/>
              <w:jc w:val="center"/>
              <w:rPr>
                <w:sz w:val="24"/>
                <w:szCs w:val="24"/>
              </w:rPr>
            </w:pPr>
            <w:r w:rsidRPr="007A1D55">
              <w:rPr>
                <w:sz w:val="24"/>
                <w:szCs w:val="24"/>
              </w:rPr>
              <w:t>10380,6</w:t>
            </w:r>
          </w:p>
        </w:tc>
        <w:tc>
          <w:tcPr>
            <w:tcW w:w="296" w:type="pct"/>
            <w:vAlign w:val="center"/>
          </w:tcPr>
          <w:p w:rsidR="007A1D55" w:rsidRPr="007A1D55" w:rsidRDefault="007A1D55" w:rsidP="007A1D55">
            <w:pPr>
              <w:suppressAutoHyphens/>
              <w:jc w:val="center"/>
              <w:rPr>
                <w:sz w:val="24"/>
                <w:szCs w:val="24"/>
              </w:rPr>
            </w:pPr>
            <w:r w:rsidRPr="007A1D55">
              <w:rPr>
                <w:sz w:val="24"/>
                <w:szCs w:val="24"/>
              </w:rPr>
              <w:t>8775,3</w:t>
            </w:r>
          </w:p>
        </w:tc>
        <w:tc>
          <w:tcPr>
            <w:tcW w:w="296" w:type="pct"/>
            <w:vAlign w:val="center"/>
          </w:tcPr>
          <w:p w:rsidR="007A1D55" w:rsidRPr="007A1D55" w:rsidRDefault="007A1D55" w:rsidP="007A1D55">
            <w:pPr>
              <w:suppressAutoHyphens/>
              <w:jc w:val="center"/>
              <w:rPr>
                <w:sz w:val="24"/>
                <w:szCs w:val="24"/>
              </w:rPr>
            </w:pPr>
            <w:r w:rsidRPr="007A1D55">
              <w:rPr>
                <w:sz w:val="24"/>
                <w:szCs w:val="24"/>
              </w:rPr>
              <w:t>5819,3</w:t>
            </w:r>
          </w:p>
        </w:tc>
        <w:tc>
          <w:tcPr>
            <w:tcW w:w="296" w:type="pct"/>
            <w:vAlign w:val="center"/>
          </w:tcPr>
          <w:p w:rsidR="007A1D55" w:rsidRPr="007A1D55" w:rsidRDefault="007A1D55" w:rsidP="007A1D55">
            <w:pPr>
              <w:suppressAutoHyphens/>
              <w:jc w:val="center"/>
              <w:rPr>
                <w:sz w:val="24"/>
                <w:szCs w:val="24"/>
              </w:rPr>
            </w:pPr>
            <w:r w:rsidRPr="007A1D55">
              <w:rPr>
                <w:sz w:val="24"/>
                <w:szCs w:val="24"/>
              </w:rPr>
              <w:t>8330,9</w:t>
            </w:r>
          </w:p>
        </w:tc>
        <w:tc>
          <w:tcPr>
            <w:tcW w:w="333" w:type="pct"/>
            <w:vAlign w:val="center"/>
          </w:tcPr>
          <w:p w:rsidR="007A1D55" w:rsidRPr="007A1D55" w:rsidRDefault="007A1D55" w:rsidP="007A1D55">
            <w:pPr>
              <w:suppressAutoHyphens/>
              <w:jc w:val="center"/>
              <w:rPr>
                <w:sz w:val="24"/>
                <w:szCs w:val="24"/>
              </w:rPr>
            </w:pPr>
            <w:r w:rsidRPr="007A1D55">
              <w:rPr>
                <w:sz w:val="24"/>
                <w:szCs w:val="24"/>
              </w:rPr>
              <w:t>8539,1</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19435,3</w:t>
            </w:r>
          </w:p>
        </w:tc>
        <w:tc>
          <w:tcPr>
            <w:tcW w:w="399" w:type="pct"/>
            <w:vAlign w:val="center"/>
          </w:tcPr>
          <w:p w:rsidR="007A1D55" w:rsidRPr="007A1D55" w:rsidRDefault="007A1D55" w:rsidP="007A1D55">
            <w:pPr>
              <w:suppressAutoHyphens/>
              <w:jc w:val="center"/>
              <w:rPr>
                <w:sz w:val="24"/>
                <w:szCs w:val="24"/>
              </w:rPr>
            </w:pPr>
            <w:r w:rsidRPr="007A1D55">
              <w:rPr>
                <w:sz w:val="24"/>
                <w:szCs w:val="24"/>
              </w:rPr>
              <w:t>4870,6</w:t>
            </w:r>
          </w:p>
        </w:tc>
        <w:tc>
          <w:tcPr>
            <w:tcW w:w="378" w:type="pct"/>
            <w:vAlign w:val="center"/>
          </w:tcPr>
          <w:p w:rsidR="007A1D55" w:rsidRPr="007A1D55" w:rsidRDefault="007A1D55" w:rsidP="007A1D55">
            <w:pPr>
              <w:suppressAutoHyphens/>
              <w:jc w:val="center"/>
              <w:rPr>
                <w:sz w:val="24"/>
                <w:szCs w:val="24"/>
              </w:rPr>
            </w:pPr>
            <w:r w:rsidRPr="007A1D55">
              <w:rPr>
                <w:sz w:val="24"/>
                <w:szCs w:val="24"/>
              </w:rPr>
              <w:t>5464,7</w:t>
            </w:r>
          </w:p>
        </w:tc>
        <w:tc>
          <w:tcPr>
            <w:tcW w:w="296" w:type="pct"/>
            <w:vAlign w:val="center"/>
          </w:tcPr>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168,3</w:t>
            </w:r>
          </w:p>
        </w:tc>
        <w:tc>
          <w:tcPr>
            <w:tcW w:w="399" w:type="pct"/>
            <w:vAlign w:val="center"/>
          </w:tcPr>
          <w:p w:rsidR="007A1D55" w:rsidRPr="007A1D55" w:rsidRDefault="007A1D55" w:rsidP="007A1D55">
            <w:pPr>
              <w:suppressAutoHyphens/>
              <w:jc w:val="center"/>
              <w:rPr>
                <w:sz w:val="24"/>
                <w:szCs w:val="24"/>
              </w:rPr>
            </w:pPr>
            <w:r w:rsidRPr="007A1D55">
              <w:rPr>
                <w:sz w:val="24"/>
                <w:szCs w:val="24"/>
              </w:rPr>
              <w:t>168,3</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4:</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107403,6</w:t>
            </w:r>
          </w:p>
        </w:tc>
        <w:tc>
          <w:tcPr>
            <w:tcW w:w="399" w:type="pct"/>
            <w:vAlign w:val="center"/>
          </w:tcPr>
          <w:p w:rsidR="007A1D55" w:rsidRPr="007A1D55" w:rsidRDefault="007A1D55" w:rsidP="007A1D55">
            <w:pPr>
              <w:suppressAutoHyphens/>
              <w:jc w:val="center"/>
              <w:rPr>
                <w:sz w:val="24"/>
                <w:szCs w:val="24"/>
              </w:rPr>
            </w:pPr>
            <w:r w:rsidRPr="007A1D55">
              <w:rPr>
                <w:sz w:val="24"/>
                <w:szCs w:val="24"/>
              </w:rPr>
              <w:t>19610,3</w:t>
            </w:r>
          </w:p>
        </w:tc>
        <w:tc>
          <w:tcPr>
            <w:tcW w:w="378" w:type="pct"/>
            <w:vAlign w:val="center"/>
          </w:tcPr>
          <w:p w:rsidR="007A1D55" w:rsidRPr="007A1D55" w:rsidRDefault="007A1D55" w:rsidP="007A1D55">
            <w:pPr>
              <w:suppressAutoHyphens/>
              <w:jc w:val="center"/>
              <w:rPr>
                <w:sz w:val="24"/>
                <w:szCs w:val="24"/>
              </w:rPr>
            </w:pPr>
            <w:r w:rsidRPr="007A1D55">
              <w:rPr>
                <w:sz w:val="24"/>
                <w:szCs w:val="24"/>
              </w:rPr>
              <w:t>30519,6</w:t>
            </w:r>
          </w:p>
        </w:tc>
        <w:tc>
          <w:tcPr>
            <w:tcW w:w="296" w:type="pct"/>
            <w:vAlign w:val="center"/>
          </w:tcPr>
          <w:p w:rsidR="007A1D55" w:rsidRPr="007A1D55" w:rsidRDefault="007A1D55" w:rsidP="007A1D55">
            <w:pPr>
              <w:suppressAutoHyphens/>
              <w:jc w:val="center"/>
              <w:rPr>
                <w:sz w:val="24"/>
                <w:szCs w:val="24"/>
              </w:rPr>
            </w:pPr>
            <w:r w:rsidRPr="007A1D55">
              <w:rPr>
                <w:sz w:val="24"/>
                <w:szCs w:val="24"/>
              </w:rPr>
              <w:t>15994,5</w:t>
            </w:r>
          </w:p>
        </w:tc>
        <w:tc>
          <w:tcPr>
            <w:tcW w:w="296" w:type="pct"/>
            <w:vAlign w:val="center"/>
          </w:tcPr>
          <w:p w:rsidR="007A1D55" w:rsidRPr="007A1D55" w:rsidRDefault="007A1D55" w:rsidP="007A1D55">
            <w:pPr>
              <w:suppressAutoHyphens/>
              <w:jc w:val="center"/>
              <w:rPr>
                <w:sz w:val="24"/>
                <w:szCs w:val="24"/>
              </w:rPr>
            </w:pPr>
            <w:r w:rsidRPr="007A1D55">
              <w:rPr>
                <w:sz w:val="24"/>
                <w:szCs w:val="24"/>
              </w:rPr>
              <w:t>16080,9</w:t>
            </w:r>
          </w:p>
        </w:tc>
        <w:tc>
          <w:tcPr>
            <w:tcW w:w="296" w:type="pct"/>
            <w:vAlign w:val="center"/>
          </w:tcPr>
          <w:p w:rsidR="007A1D55" w:rsidRPr="007A1D55" w:rsidRDefault="007A1D55" w:rsidP="007A1D55">
            <w:pPr>
              <w:suppressAutoHyphens/>
              <w:jc w:val="center"/>
              <w:rPr>
                <w:sz w:val="24"/>
                <w:szCs w:val="24"/>
              </w:rPr>
            </w:pPr>
            <w:r w:rsidRPr="007A1D55">
              <w:rPr>
                <w:sz w:val="24"/>
                <w:szCs w:val="24"/>
              </w:rPr>
              <w:t>12443,6</w:t>
            </w:r>
          </w:p>
        </w:tc>
        <w:tc>
          <w:tcPr>
            <w:tcW w:w="333" w:type="pct"/>
            <w:vAlign w:val="center"/>
          </w:tcPr>
          <w:p w:rsidR="007A1D55" w:rsidRPr="007A1D55" w:rsidRDefault="007A1D55" w:rsidP="007A1D55">
            <w:pPr>
              <w:suppressAutoHyphens/>
              <w:jc w:val="center"/>
              <w:rPr>
                <w:sz w:val="24"/>
                <w:szCs w:val="24"/>
              </w:rPr>
            </w:pPr>
            <w:r w:rsidRPr="007A1D55">
              <w:rPr>
                <w:sz w:val="24"/>
                <w:szCs w:val="24"/>
              </w:rPr>
              <w:t>12754,7</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5515,9</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5515,9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86746,2</w:t>
            </w:r>
          </w:p>
        </w:tc>
        <w:tc>
          <w:tcPr>
            <w:tcW w:w="399" w:type="pct"/>
            <w:vAlign w:val="center"/>
          </w:tcPr>
          <w:p w:rsidR="007A1D55" w:rsidRPr="007A1D55" w:rsidRDefault="007A1D55" w:rsidP="007A1D55">
            <w:pPr>
              <w:suppressAutoHyphens/>
              <w:jc w:val="center"/>
              <w:rPr>
                <w:sz w:val="24"/>
                <w:szCs w:val="24"/>
              </w:rPr>
            </w:pPr>
            <w:r w:rsidRPr="007A1D55">
              <w:rPr>
                <w:sz w:val="24"/>
                <w:szCs w:val="24"/>
              </w:rPr>
              <w:t>15156,4</w:t>
            </w:r>
          </w:p>
        </w:tc>
        <w:tc>
          <w:tcPr>
            <w:tcW w:w="378" w:type="pct"/>
            <w:vAlign w:val="center"/>
          </w:tcPr>
          <w:p w:rsidR="007A1D55" w:rsidRPr="007A1D55" w:rsidRDefault="007A1D55" w:rsidP="007A1D55">
            <w:pPr>
              <w:suppressAutoHyphens/>
              <w:jc w:val="center"/>
              <w:rPr>
                <w:sz w:val="24"/>
                <w:szCs w:val="24"/>
              </w:rPr>
            </w:pPr>
            <w:r w:rsidRPr="007A1D55">
              <w:rPr>
                <w:sz w:val="24"/>
                <w:szCs w:val="24"/>
              </w:rPr>
              <w:t>20796,1</w:t>
            </w:r>
          </w:p>
        </w:tc>
        <w:tc>
          <w:tcPr>
            <w:tcW w:w="296" w:type="pct"/>
            <w:vAlign w:val="center"/>
          </w:tcPr>
          <w:p w:rsidR="007A1D55" w:rsidRPr="007A1D55" w:rsidRDefault="007A1D55" w:rsidP="007A1D55">
            <w:pPr>
              <w:suppressAutoHyphens/>
              <w:jc w:val="center"/>
              <w:rPr>
                <w:sz w:val="24"/>
                <w:szCs w:val="24"/>
              </w:rPr>
            </w:pPr>
            <w:r w:rsidRPr="007A1D55">
              <w:rPr>
                <w:sz w:val="24"/>
                <w:szCs w:val="24"/>
              </w:rPr>
              <w:t>12754,5</w:t>
            </w:r>
          </w:p>
        </w:tc>
        <w:tc>
          <w:tcPr>
            <w:tcW w:w="296" w:type="pct"/>
            <w:vAlign w:val="center"/>
          </w:tcPr>
          <w:p w:rsidR="007A1D55" w:rsidRPr="007A1D55" w:rsidRDefault="007A1D55" w:rsidP="007A1D55">
            <w:pPr>
              <w:suppressAutoHyphens/>
              <w:jc w:val="center"/>
              <w:rPr>
                <w:sz w:val="24"/>
                <w:szCs w:val="24"/>
              </w:rPr>
            </w:pPr>
            <w:r w:rsidRPr="007A1D55">
              <w:rPr>
                <w:sz w:val="24"/>
                <w:szCs w:val="24"/>
              </w:rPr>
              <w:t>12840,9</w:t>
            </w:r>
          </w:p>
        </w:tc>
        <w:tc>
          <w:tcPr>
            <w:tcW w:w="296" w:type="pct"/>
            <w:vAlign w:val="center"/>
          </w:tcPr>
          <w:p w:rsidR="007A1D55" w:rsidRPr="007A1D55" w:rsidRDefault="007A1D55" w:rsidP="007A1D55">
            <w:pPr>
              <w:suppressAutoHyphens/>
              <w:jc w:val="center"/>
              <w:rPr>
                <w:sz w:val="24"/>
                <w:szCs w:val="24"/>
              </w:rPr>
            </w:pPr>
            <w:r w:rsidRPr="007A1D55">
              <w:rPr>
                <w:sz w:val="24"/>
                <w:szCs w:val="24"/>
              </w:rPr>
              <w:t>12443,6</w:t>
            </w:r>
          </w:p>
        </w:tc>
        <w:tc>
          <w:tcPr>
            <w:tcW w:w="333" w:type="pct"/>
            <w:vAlign w:val="center"/>
          </w:tcPr>
          <w:p w:rsidR="007A1D55" w:rsidRPr="007A1D55" w:rsidRDefault="007A1D55" w:rsidP="007A1D55">
            <w:pPr>
              <w:suppressAutoHyphens/>
              <w:jc w:val="center"/>
              <w:rPr>
                <w:sz w:val="24"/>
                <w:szCs w:val="24"/>
              </w:rPr>
            </w:pPr>
            <w:r w:rsidRPr="007A1D55">
              <w:rPr>
                <w:sz w:val="24"/>
                <w:szCs w:val="24"/>
              </w:rPr>
              <w:t>12754,7</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15141,5</w:t>
            </w:r>
          </w:p>
        </w:tc>
        <w:tc>
          <w:tcPr>
            <w:tcW w:w="399" w:type="pct"/>
            <w:vAlign w:val="center"/>
          </w:tcPr>
          <w:p w:rsidR="007A1D55" w:rsidRPr="007A1D55" w:rsidRDefault="007A1D55" w:rsidP="007A1D55">
            <w:pPr>
              <w:suppressAutoHyphens/>
              <w:jc w:val="center"/>
              <w:rPr>
                <w:sz w:val="24"/>
                <w:szCs w:val="24"/>
              </w:rPr>
            </w:pPr>
            <w:r w:rsidRPr="007A1D55">
              <w:rPr>
                <w:sz w:val="24"/>
                <w:szCs w:val="24"/>
              </w:rPr>
              <w:t>4453,9</w:t>
            </w:r>
          </w:p>
        </w:tc>
        <w:tc>
          <w:tcPr>
            <w:tcW w:w="378" w:type="pct"/>
            <w:vAlign w:val="center"/>
          </w:tcPr>
          <w:p w:rsidR="007A1D55" w:rsidRPr="007A1D55" w:rsidRDefault="007A1D55" w:rsidP="007A1D55">
            <w:pPr>
              <w:suppressAutoHyphens/>
              <w:jc w:val="center"/>
              <w:rPr>
                <w:sz w:val="24"/>
                <w:szCs w:val="24"/>
              </w:rPr>
            </w:pPr>
            <w:r w:rsidRPr="007A1D55">
              <w:rPr>
                <w:sz w:val="24"/>
                <w:szCs w:val="24"/>
              </w:rPr>
              <w:t>4207,6</w:t>
            </w:r>
          </w:p>
        </w:tc>
        <w:tc>
          <w:tcPr>
            <w:tcW w:w="296"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5:</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«Архив»</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3730,8</w:t>
            </w:r>
          </w:p>
        </w:tc>
        <w:tc>
          <w:tcPr>
            <w:tcW w:w="399" w:type="pct"/>
            <w:vAlign w:val="center"/>
          </w:tcPr>
          <w:p w:rsidR="007A1D55" w:rsidRPr="007A1D55" w:rsidRDefault="007A1D55" w:rsidP="007A1D55">
            <w:pPr>
              <w:suppressAutoHyphens/>
              <w:jc w:val="center"/>
              <w:rPr>
                <w:sz w:val="24"/>
                <w:szCs w:val="24"/>
              </w:rPr>
            </w:pPr>
            <w:r w:rsidRPr="007A1D55">
              <w:rPr>
                <w:sz w:val="24"/>
                <w:szCs w:val="24"/>
              </w:rPr>
              <w:t>63,9</w:t>
            </w:r>
          </w:p>
        </w:tc>
        <w:tc>
          <w:tcPr>
            <w:tcW w:w="378" w:type="pct"/>
            <w:vAlign w:val="center"/>
          </w:tcPr>
          <w:p w:rsidR="007A1D55" w:rsidRPr="007A1D55" w:rsidRDefault="007A1D55" w:rsidP="007A1D55">
            <w:pPr>
              <w:suppressAutoHyphens/>
              <w:jc w:val="center"/>
              <w:rPr>
                <w:sz w:val="24"/>
                <w:szCs w:val="24"/>
              </w:rPr>
            </w:pPr>
            <w:r w:rsidRPr="007A1D55">
              <w:rPr>
                <w:sz w:val="24"/>
                <w:szCs w:val="24"/>
              </w:rPr>
              <w:t>1333,5</w:t>
            </w:r>
          </w:p>
        </w:tc>
        <w:tc>
          <w:tcPr>
            <w:tcW w:w="296" w:type="pct"/>
            <w:vAlign w:val="center"/>
          </w:tcPr>
          <w:p w:rsidR="007A1D55" w:rsidRPr="007A1D55" w:rsidRDefault="007A1D55" w:rsidP="007A1D55">
            <w:pPr>
              <w:suppressAutoHyphens/>
              <w:jc w:val="center"/>
              <w:rPr>
                <w:sz w:val="24"/>
                <w:szCs w:val="24"/>
              </w:rPr>
            </w:pPr>
            <w:r w:rsidRPr="007A1D55">
              <w:rPr>
                <w:sz w:val="24"/>
                <w:szCs w:val="24"/>
              </w:rPr>
              <w:t>1148,8</w:t>
            </w:r>
          </w:p>
        </w:tc>
        <w:tc>
          <w:tcPr>
            <w:tcW w:w="296" w:type="pct"/>
            <w:vAlign w:val="center"/>
          </w:tcPr>
          <w:p w:rsidR="007A1D55" w:rsidRPr="007A1D55" w:rsidRDefault="007A1D55" w:rsidP="007A1D55">
            <w:pPr>
              <w:suppressAutoHyphens/>
              <w:jc w:val="center"/>
              <w:rPr>
                <w:sz w:val="24"/>
                <w:szCs w:val="24"/>
              </w:rPr>
            </w:pPr>
            <w:r w:rsidRPr="007A1D55">
              <w:rPr>
                <w:sz w:val="24"/>
                <w:szCs w:val="24"/>
              </w:rPr>
              <w:t>1184,6</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2878,4</w:t>
            </w:r>
          </w:p>
        </w:tc>
        <w:tc>
          <w:tcPr>
            <w:tcW w:w="399" w:type="pct"/>
            <w:vAlign w:val="center"/>
          </w:tcPr>
          <w:p w:rsidR="007A1D55" w:rsidRPr="007A1D55" w:rsidRDefault="007A1D55" w:rsidP="007A1D55">
            <w:pPr>
              <w:suppressAutoHyphens/>
              <w:jc w:val="center"/>
              <w:rPr>
                <w:sz w:val="24"/>
                <w:szCs w:val="24"/>
              </w:rPr>
            </w:pPr>
            <w:r w:rsidRPr="007A1D55">
              <w:rPr>
                <w:sz w:val="24"/>
                <w:szCs w:val="24"/>
              </w:rPr>
              <w:t>3,2</w:t>
            </w:r>
          </w:p>
        </w:tc>
        <w:tc>
          <w:tcPr>
            <w:tcW w:w="378" w:type="pct"/>
            <w:vAlign w:val="center"/>
          </w:tcPr>
          <w:p w:rsidR="007A1D55" w:rsidRPr="007A1D55" w:rsidRDefault="007A1D55" w:rsidP="007A1D55">
            <w:pPr>
              <w:suppressAutoHyphens/>
              <w:jc w:val="center"/>
              <w:rPr>
                <w:sz w:val="24"/>
                <w:szCs w:val="24"/>
              </w:rPr>
            </w:pPr>
            <w:r w:rsidRPr="007A1D55">
              <w:rPr>
                <w:sz w:val="24"/>
                <w:szCs w:val="24"/>
              </w:rPr>
              <w:t>1041,8</w:t>
            </w:r>
          </w:p>
        </w:tc>
        <w:tc>
          <w:tcPr>
            <w:tcW w:w="296" w:type="pct"/>
            <w:vAlign w:val="center"/>
          </w:tcPr>
          <w:p w:rsidR="007A1D55" w:rsidRPr="007A1D55" w:rsidRDefault="007A1D55" w:rsidP="007A1D55">
            <w:pPr>
              <w:suppressAutoHyphens/>
              <w:jc w:val="center"/>
              <w:rPr>
                <w:sz w:val="24"/>
                <w:szCs w:val="24"/>
              </w:rPr>
            </w:pPr>
            <w:r w:rsidRPr="007A1D55">
              <w:rPr>
                <w:sz w:val="24"/>
                <w:szCs w:val="24"/>
              </w:rPr>
              <w:t>898,8</w:t>
            </w:r>
          </w:p>
        </w:tc>
        <w:tc>
          <w:tcPr>
            <w:tcW w:w="296" w:type="pct"/>
            <w:vAlign w:val="center"/>
          </w:tcPr>
          <w:p w:rsidR="007A1D55" w:rsidRPr="007A1D55" w:rsidRDefault="007A1D55" w:rsidP="007A1D55">
            <w:pPr>
              <w:suppressAutoHyphens/>
              <w:jc w:val="center"/>
              <w:rPr>
                <w:sz w:val="24"/>
                <w:szCs w:val="24"/>
              </w:rPr>
            </w:pPr>
            <w:r w:rsidRPr="007A1D55">
              <w:rPr>
                <w:sz w:val="24"/>
                <w:szCs w:val="24"/>
              </w:rPr>
              <w:t>934,6</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852,4</w:t>
            </w:r>
          </w:p>
        </w:tc>
        <w:tc>
          <w:tcPr>
            <w:tcW w:w="399" w:type="pct"/>
            <w:vAlign w:val="center"/>
          </w:tcPr>
          <w:p w:rsidR="007A1D55" w:rsidRPr="007A1D55" w:rsidRDefault="007A1D55" w:rsidP="007A1D55">
            <w:pPr>
              <w:suppressAutoHyphens/>
              <w:jc w:val="center"/>
              <w:rPr>
                <w:sz w:val="24"/>
                <w:szCs w:val="24"/>
              </w:rPr>
            </w:pPr>
            <w:r w:rsidRPr="007A1D55">
              <w:rPr>
                <w:sz w:val="24"/>
                <w:szCs w:val="24"/>
              </w:rPr>
              <w:t>60,7</w:t>
            </w:r>
          </w:p>
        </w:tc>
        <w:tc>
          <w:tcPr>
            <w:tcW w:w="378" w:type="pct"/>
            <w:vAlign w:val="center"/>
          </w:tcPr>
          <w:p w:rsidR="007A1D55" w:rsidRPr="007A1D55" w:rsidRDefault="007A1D55" w:rsidP="007A1D55">
            <w:pPr>
              <w:suppressAutoHyphens/>
              <w:jc w:val="center"/>
              <w:rPr>
                <w:sz w:val="24"/>
                <w:szCs w:val="24"/>
              </w:rPr>
            </w:pPr>
            <w:r w:rsidRPr="007A1D55">
              <w:rPr>
                <w:sz w:val="24"/>
                <w:szCs w:val="24"/>
              </w:rPr>
              <w:t>291,7</w:t>
            </w:r>
          </w:p>
        </w:tc>
        <w:tc>
          <w:tcPr>
            <w:tcW w:w="296"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6:</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МКУ «Центр по обслуживанию учреждений культуры»</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37081,2</w:t>
            </w:r>
          </w:p>
        </w:tc>
        <w:tc>
          <w:tcPr>
            <w:tcW w:w="399" w:type="pct"/>
            <w:vAlign w:val="center"/>
          </w:tcPr>
          <w:p w:rsidR="007A1D55" w:rsidRPr="007A1D55" w:rsidRDefault="007A1D55" w:rsidP="007A1D55">
            <w:pPr>
              <w:suppressAutoHyphens/>
              <w:jc w:val="center"/>
              <w:rPr>
                <w:sz w:val="24"/>
                <w:szCs w:val="24"/>
              </w:rPr>
            </w:pPr>
            <w:r w:rsidRPr="007A1D55">
              <w:rPr>
                <w:sz w:val="24"/>
                <w:szCs w:val="24"/>
              </w:rPr>
              <w:t>7918,8</w:t>
            </w:r>
          </w:p>
        </w:tc>
        <w:tc>
          <w:tcPr>
            <w:tcW w:w="378" w:type="pct"/>
            <w:vAlign w:val="center"/>
          </w:tcPr>
          <w:p w:rsidR="007A1D55" w:rsidRPr="007A1D55" w:rsidRDefault="007A1D55" w:rsidP="007A1D55">
            <w:pPr>
              <w:suppressAutoHyphens/>
              <w:jc w:val="center"/>
              <w:rPr>
                <w:sz w:val="24"/>
                <w:szCs w:val="24"/>
              </w:rPr>
            </w:pPr>
            <w:r w:rsidRPr="007A1D55">
              <w:rPr>
                <w:sz w:val="24"/>
                <w:szCs w:val="24"/>
              </w:rPr>
              <w:t>7437,2</w:t>
            </w:r>
          </w:p>
        </w:tc>
        <w:tc>
          <w:tcPr>
            <w:tcW w:w="296" w:type="pct"/>
            <w:vAlign w:val="center"/>
          </w:tcPr>
          <w:p w:rsidR="007A1D55" w:rsidRPr="007A1D55" w:rsidRDefault="007A1D55" w:rsidP="007A1D55">
            <w:pPr>
              <w:suppressAutoHyphens/>
              <w:jc w:val="center"/>
              <w:rPr>
                <w:sz w:val="24"/>
                <w:szCs w:val="24"/>
              </w:rPr>
            </w:pPr>
            <w:r w:rsidRPr="007A1D55">
              <w:rPr>
                <w:sz w:val="24"/>
                <w:szCs w:val="24"/>
              </w:rPr>
              <w:t>5276,5</w:t>
            </w:r>
          </w:p>
        </w:tc>
        <w:tc>
          <w:tcPr>
            <w:tcW w:w="296" w:type="pct"/>
            <w:vAlign w:val="center"/>
          </w:tcPr>
          <w:p w:rsidR="007A1D55" w:rsidRPr="007A1D55" w:rsidRDefault="007A1D55" w:rsidP="007A1D55">
            <w:pPr>
              <w:suppressAutoHyphens/>
              <w:jc w:val="center"/>
              <w:rPr>
                <w:sz w:val="24"/>
                <w:szCs w:val="24"/>
              </w:rPr>
            </w:pPr>
            <w:r w:rsidRPr="007A1D55">
              <w:rPr>
                <w:sz w:val="24"/>
                <w:szCs w:val="24"/>
              </w:rPr>
              <w:t>5272,9</w:t>
            </w:r>
          </w:p>
        </w:tc>
        <w:tc>
          <w:tcPr>
            <w:tcW w:w="296" w:type="pct"/>
            <w:vAlign w:val="center"/>
          </w:tcPr>
          <w:p w:rsidR="007A1D55" w:rsidRPr="007A1D55" w:rsidRDefault="007A1D55" w:rsidP="007A1D55">
            <w:pPr>
              <w:suppressAutoHyphens/>
              <w:jc w:val="center"/>
              <w:rPr>
                <w:sz w:val="24"/>
                <w:szCs w:val="24"/>
              </w:rPr>
            </w:pPr>
            <w:r w:rsidRPr="007A1D55">
              <w:rPr>
                <w:sz w:val="24"/>
                <w:szCs w:val="24"/>
              </w:rPr>
              <w:t>5518,9</w:t>
            </w:r>
          </w:p>
        </w:tc>
        <w:tc>
          <w:tcPr>
            <w:tcW w:w="333" w:type="pct"/>
            <w:vAlign w:val="center"/>
          </w:tcPr>
          <w:p w:rsidR="007A1D55" w:rsidRPr="007A1D55" w:rsidRDefault="007A1D55" w:rsidP="007A1D55">
            <w:pPr>
              <w:suppressAutoHyphens/>
              <w:jc w:val="center"/>
              <w:rPr>
                <w:sz w:val="24"/>
                <w:szCs w:val="24"/>
              </w:rPr>
            </w:pPr>
            <w:r w:rsidRPr="007A1D55">
              <w:rPr>
                <w:sz w:val="24"/>
                <w:szCs w:val="24"/>
              </w:rPr>
              <w:t>5656,9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35324,1</w:t>
            </w:r>
          </w:p>
        </w:tc>
        <w:tc>
          <w:tcPr>
            <w:tcW w:w="399" w:type="pct"/>
            <w:vAlign w:val="center"/>
          </w:tcPr>
          <w:p w:rsidR="007A1D55" w:rsidRPr="007A1D55" w:rsidRDefault="007A1D55" w:rsidP="007A1D55">
            <w:pPr>
              <w:suppressAutoHyphens/>
              <w:jc w:val="center"/>
              <w:rPr>
                <w:sz w:val="24"/>
                <w:szCs w:val="24"/>
              </w:rPr>
            </w:pPr>
            <w:r w:rsidRPr="007A1D55">
              <w:rPr>
                <w:sz w:val="24"/>
                <w:szCs w:val="24"/>
              </w:rPr>
              <w:t>6161,7</w:t>
            </w:r>
          </w:p>
        </w:tc>
        <w:tc>
          <w:tcPr>
            <w:tcW w:w="378" w:type="pct"/>
            <w:vAlign w:val="center"/>
          </w:tcPr>
          <w:p w:rsidR="007A1D55" w:rsidRPr="007A1D55" w:rsidRDefault="007A1D55" w:rsidP="007A1D55">
            <w:pPr>
              <w:suppressAutoHyphens/>
              <w:jc w:val="center"/>
              <w:rPr>
                <w:sz w:val="24"/>
                <w:szCs w:val="24"/>
              </w:rPr>
            </w:pPr>
            <w:r w:rsidRPr="007A1D55">
              <w:rPr>
                <w:sz w:val="24"/>
                <w:szCs w:val="24"/>
              </w:rPr>
              <w:t>7437,2</w:t>
            </w:r>
          </w:p>
        </w:tc>
        <w:tc>
          <w:tcPr>
            <w:tcW w:w="296" w:type="pct"/>
            <w:vAlign w:val="center"/>
          </w:tcPr>
          <w:p w:rsidR="007A1D55" w:rsidRPr="007A1D55" w:rsidRDefault="007A1D55" w:rsidP="007A1D55">
            <w:pPr>
              <w:suppressAutoHyphens/>
              <w:jc w:val="center"/>
              <w:rPr>
                <w:sz w:val="24"/>
                <w:szCs w:val="24"/>
              </w:rPr>
            </w:pPr>
            <w:r w:rsidRPr="007A1D55">
              <w:rPr>
                <w:sz w:val="24"/>
                <w:szCs w:val="24"/>
              </w:rPr>
              <w:t>5276,5</w:t>
            </w:r>
          </w:p>
        </w:tc>
        <w:tc>
          <w:tcPr>
            <w:tcW w:w="296" w:type="pct"/>
            <w:vAlign w:val="center"/>
          </w:tcPr>
          <w:p w:rsidR="007A1D55" w:rsidRPr="007A1D55" w:rsidRDefault="007A1D55" w:rsidP="007A1D55">
            <w:pPr>
              <w:suppressAutoHyphens/>
              <w:jc w:val="center"/>
              <w:rPr>
                <w:sz w:val="24"/>
                <w:szCs w:val="24"/>
              </w:rPr>
            </w:pPr>
            <w:r w:rsidRPr="007A1D55">
              <w:rPr>
                <w:sz w:val="24"/>
                <w:szCs w:val="24"/>
              </w:rPr>
              <w:t>5272,9</w:t>
            </w:r>
          </w:p>
        </w:tc>
        <w:tc>
          <w:tcPr>
            <w:tcW w:w="296" w:type="pct"/>
            <w:vAlign w:val="center"/>
          </w:tcPr>
          <w:p w:rsidR="007A1D55" w:rsidRPr="007A1D55" w:rsidRDefault="007A1D55" w:rsidP="007A1D55">
            <w:pPr>
              <w:suppressAutoHyphens/>
              <w:jc w:val="center"/>
              <w:rPr>
                <w:sz w:val="24"/>
                <w:szCs w:val="24"/>
              </w:rPr>
            </w:pPr>
            <w:r w:rsidRPr="007A1D55">
              <w:rPr>
                <w:sz w:val="24"/>
                <w:szCs w:val="24"/>
              </w:rPr>
              <w:t>5518,9</w:t>
            </w:r>
          </w:p>
        </w:tc>
        <w:tc>
          <w:tcPr>
            <w:tcW w:w="333" w:type="pct"/>
            <w:vAlign w:val="center"/>
          </w:tcPr>
          <w:p w:rsidR="007A1D55" w:rsidRPr="007A1D55" w:rsidRDefault="007A1D55" w:rsidP="007A1D55">
            <w:pPr>
              <w:suppressAutoHyphens/>
              <w:jc w:val="center"/>
              <w:rPr>
                <w:sz w:val="24"/>
                <w:szCs w:val="24"/>
              </w:rPr>
            </w:pPr>
            <w:r w:rsidRPr="007A1D55">
              <w:rPr>
                <w:sz w:val="24"/>
                <w:szCs w:val="24"/>
              </w:rPr>
              <w:t>5656,9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1757,1</w:t>
            </w:r>
          </w:p>
        </w:tc>
        <w:tc>
          <w:tcPr>
            <w:tcW w:w="399" w:type="pct"/>
            <w:vAlign w:val="center"/>
          </w:tcPr>
          <w:p w:rsidR="007A1D55" w:rsidRPr="007A1D55" w:rsidRDefault="007A1D55" w:rsidP="007A1D55">
            <w:pPr>
              <w:suppressAutoHyphens/>
              <w:jc w:val="center"/>
              <w:rPr>
                <w:sz w:val="24"/>
                <w:szCs w:val="24"/>
              </w:rPr>
            </w:pPr>
            <w:r w:rsidRPr="007A1D55">
              <w:rPr>
                <w:sz w:val="24"/>
                <w:szCs w:val="24"/>
              </w:rPr>
              <w:t>1757,1</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7:</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 xml:space="preserve">«МКУ редакция печатного </w:t>
            </w:r>
            <w:r w:rsidRPr="007A1D55">
              <w:rPr>
                <w:sz w:val="24"/>
                <w:szCs w:val="24"/>
              </w:rPr>
              <w:lastRenderedPageBreak/>
              <w:t>средства массовой информации Татищевского муниципального района «Вестник Татищевского муниципального района Саратовской области»»,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63,4</w:t>
            </w:r>
          </w:p>
        </w:tc>
        <w:tc>
          <w:tcPr>
            <w:tcW w:w="399" w:type="pct"/>
            <w:vAlign w:val="center"/>
          </w:tcPr>
          <w:p w:rsidR="007A1D55" w:rsidRPr="007A1D55" w:rsidRDefault="007A1D55" w:rsidP="007A1D55">
            <w:pPr>
              <w:suppressAutoHyphens/>
              <w:jc w:val="center"/>
              <w:rPr>
                <w:sz w:val="24"/>
                <w:szCs w:val="24"/>
              </w:rPr>
            </w:pPr>
            <w:r w:rsidRPr="007A1D55">
              <w:rPr>
                <w:sz w:val="24"/>
                <w:szCs w:val="24"/>
              </w:rPr>
              <w:t>63,4</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3,2</w:t>
            </w:r>
          </w:p>
        </w:tc>
        <w:tc>
          <w:tcPr>
            <w:tcW w:w="399" w:type="pct"/>
            <w:vAlign w:val="center"/>
          </w:tcPr>
          <w:p w:rsidR="007A1D55" w:rsidRPr="007A1D55" w:rsidRDefault="007A1D55" w:rsidP="007A1D55">
            <w:pPr>
              <w:suppressAutoHyphens/>
              <w:jc w:val="center"/>
              <w:rPr>
                <w:sz w:val="24"/>
                <w:szCs w:val="24"/>
              </w:rPr>
            </w:pPr>
            <w:r w:rsidRPr="007A1D55">
              <w:rPr>
                <w:sz w:val="24"/>
                <w:szCs w:val="24"/>
              </w:rPr>
              <w:t>3,2</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60,2</w:t>
            </w:r>
          </w:p>
        </w:tc>
        <w:tc>
          <w:tcPr>
            <w:tcW w:w="399" w:type="pct"/>
            <w:vAlign w:val="center"/>
          </w:tcPr>
          <w:p w:rsidR="007A1D55" w:rsidRPr="007A1D55" w:rsidRDefault="007A1D55" w:rsidP="007A1D55">
            <w:pPr>
              <w:suppressAutoHyphens/>
              <w:jc w:val="center"/>
              <w:rPr>
                <w:sz w:val="24"/>
                <w:szCs w:val="24"/>
              </w:rPr>
            </w:pPr>
            <w:r w:rsidRPr="007A1D55">
              <w:rPr>
                <w:sz w:val="24"/>
                <w:szCs w:val="24"/>
              </w:rPr>
              <w:t>60,2</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8:</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 xml:space="preserve">Управление </w:t>
            </w:r>
            <w:proofErr w:type="spellStart"/>
            <w:r w:rsidRPr="007A1D55">
              <w:rPr>
                <w:sz w:val="24"/>
                <w:szCs w:val="24"/>
              </w:rPr>
              <w:t>централизованнаябухгалтерияадминистрации</w:t>
            </w:r>
            <w:proofErr w:type="spellEnd"/>
            <w:r w:rsidRPr="007A1D55">
              <w:rPr>
                <w:sz w:val="24"/>
                <w:szCs w:val="24"/>
              </w:rPr>
              <w:t xml:space="preserve"> Татищевского муниципального района</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32,4</w:t>
            </w:r>
          </w:p>
        </w:tc>
        <w:tc>
          <w:tcPr>
            <w:tcW w:w="399" w:type="pct"/>
            <w:vAlign w:val="center"/>
          </w:tcPr>
          <w:p w:rsidR="007A1D55" w:rsidRPr="007A1D55" w:rsidRDefault="007A1D55" w:rsidP="007A1D55">
            <w:pPr>
              <w:suppressAutoHyphens/>
              <w:jc w:val="center"/>
              <w:rPr>
                <w:sz w:val="24"/>
                <w:szCs w:val="24"/>
              </w:rPr>
            </w:pPr>
            <w:r w:rsidRPr="007A1D55">
              <w:rPr>
                <w:sz w:val="24"/>
                <w:szCs w:val="24"/>
              </w:rPr>
              <w:t>32,4</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1,6</w:t>
            </w:r>
          </w:p>
        </w:tc>
        <w:tc>
          <w:tcPr>
            <w:tcW w:w="399" w:type="pct"/>
            <w:vAlign w:val="center"/>
          </w:tcPr>
          <w:p w:rsidR="007A1D55" w:rsidRPr="007A1D55" w:rsidRDefault="007A1D55" w:rsidP="007A1D55">
            <w:pPr>
              <w:suppressAutoHyphens/>
              <w:jc w:val="center"/>
              <w:rPr>
                <w:sz w:val="24"/>
                <w:szCs w:val="24"/>
              </w:rPr>
            </w:pPr>
            <w:r w:rsidRPr="007A1D55">
              <w:rPr>
                <w:sz w:val="24"/>
                <w:szCs w:val="24"/>
              </w:rPr>
              <w:t>1,6</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30,8</w:t>
            </w:r>
          </w:p>
        </w:tc>
        <w:tc>
          <w:tcPr>
            <w:tcW w:w="399" w:type="pct"/>
            <w:vAlign w:val="center"/>
          </w:tcPr>
          <w:p w:rsidR="007A1D55" w:rsidRPr="007A1D55" w:rsidRDefault="007A1D55" w:rsidP="007A1D55">
            <w:pPr>
              <w:suppressAutoHyphens/>
              <w:jc w:val="center"/>
              <w:rPr>
                <w:sz w:val="24"/>
                <w:szCs w:val="24"/>
              </w:rPr>
            </w:pPr>
            <w:r w:rsidRPr="007A1D55">
              <w:rPr>
                <w:sz w:val="24"/>
                <w:szCs w:val="24"/>
              </w:rPr>
              <w:t>30,8</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p>
          <w:p w:rsidR="007A1D55" w:rsidRPr="007A1D55" w:rsidRDefault="007A1D55" w:rsidP="007A1D55">
            <w:pPr>
              <w:suppressAutoHyphens/>
              <w:jc w:val="center"/>
              <w:rPr>
                <w:sz w:val="24"/>
                <w:szCs w:val="24"/>
              </w:rPr>
            </w:pPr>
            <w:r w:rsidRPr="007A1D55">
              <w:rPr>
                <w:sz w:val="24"/>
                <w:szCs w:val="24"/>
              </w:rPr>
              <w:t>Основное мероприятие 1</w:t>
            </w:r>
          </w:p>
          <w:p w:rsidR="007A1D55" w:rsidRPr="007A1D55" w:rsidRDefault="007A1D55" w:rsidP="007A1D55">
            <w:pPr>
              <w:suppressAutoHyphens/>
              <w:jc w:val="center"/>
              <w:rPr>
                <w:sz w:val="24"/>
                <w:szCs w:val="24"/>
              </w:rPr>
            </w:pPr>
            <w:r w:rsidRPr="007A1D55">
              <w:rPr>
                <w:sz w:val="24"/>
                <w:szCs w:val="24"/>
              </w:rPr>
              <w:t>«Оказание муниципальных услуг населению библиотеками»</w:t>
            </w:r>
          </w:p>
        </w:tc>
        <w:tc>
          <w:tcPr>
            <w:tcW w:w="981" w:type="pct"/>
            <w:vMerge w:val="restart"/>
            <w:vAlign w:val="center"/>
          </w:tcPr>
          <w:p w:rsidR="007A1D55" w:rsidRPr="007A1D55" w:rsidRDefault="007A1D55" w:rsidP="007A1D55">
            <w:pPr>
              <w:suppressAutoHyphens/>
              <w:jc w:val="center"/>
              <w:rPr>
                <w:sz w:val="24"/>
                <w:szCs w:val="24"/>
              </w:rPr>
            </w:pPr>
          </w:p>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p>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64245,2</w:t>
            </w:r>
          </w:p>
        </w:tc>
        <w:tc>
          <w:tcPr>
            <w:tcW w:w="399" w:type="pct"/>
            <w:vAlign w:val="center"/>
          </w:tcPr>
          <w:p w:rsidR="007A1D55" w:rsidRPr="007A1D55" w:rsidRDefault="007A1D55" w:rsidP="007A1D55">
            <w:pPr>
              <w:suppressAutoHyphens/>
              <w:jc w:val="center"/>
              <w:rPr>
                <w:sz w:val="24"/>
                <w:szCs w:val="24"/>
              </w:rPr>
            </w:pPr>
            <w:r w:rsidRPr="007A1D55">
              <w:rPr>
                <w:sz w:val="24"/>
                <w:szCs w:val="24"/>
              </w:rPr>
              <w:t>12925,5</w:t>
            </w:r>
          </w:p>
        </w:tc>
        <w:tc>
          <w:tcPr>
            <w:tcW w:w="378" w:type="pct"/>
            <w:vAlign w:val="center"/>
          </w:tcPr>
          <w:p w:rsidR="007A1D55" w:rsidRPr="007A1D55" w:rsidRDefault="007A1D55" w:rsidP="007A1D55">
            <w:pPr>
              <w:suppressAutoHyphens/>
              <w:jc w:val="center"/>
              <w:rPr>
                <w:sz w:val="24"/>
                <w:szCs w:val="24"/>
              </w:rPr>
            </w:pPr>
            <w:r w:rsidRPr="007A1D55">
              <w:rPr>
                <w:sz w:val="24"/>
                <w:szCs w:val="24"/>
              </w:rPr>
              <w:t>13823,0</w:t>
            </w:r>
          </w:p>
        </w:tc>
        <w:tc>
          <w:tcPr>
            <w:tcW w:w="296" w:type="pct"/>
            <w:vAlign w:val="center"/>
          </w:tcPr>
          <w:p w:rsidR="007A1D55" w:rsidRPr="007A1D55" w:rsidRDefault="007A1D55" w:rsidP="007A1D55">
            <w:pPr>
              <w:suppressAutoHyphens/>
              <w:jc w:val="center"/>
              <w:rPr>
                <w:sz w:val="24"/>
                <w:szCs w:val="24"/>
              </w:rPr>
            </w:pPr>
            <w:r w:rsidRPr="007A1D55">
              <w:rPr>
                <w:sz w:val="24"/>
                <w:szCs w:val="24"/>
              </w:rPr>
              <w:t>10322,5</w:t>
            </w:r>
          </w:p>
        </w:tc>
        <w:tc>
          <w:tcPr>
            <w:tcW w:w="296" w:type="pct"/>
            <w:vAlign w:val="center"/>
          </w:tcPr>
          <w:p w:rsidR="007A1D55" w:rsidRPr="007A1D55" w:rsidRDefault="007A1D55" w:rsidP="007A1D55">
            <w:pPr>
              <w:suppressAutoHyphens/>
              <w:jc w:val="center"/>
              <w:rPr>
                <w:sz w:val="24"/>
                <w:szCs w:val="24"/>
              </w:rPr>
            </w:pPr>
            <w:r w:rsidRPr="007A1D55">
              <w:rPr>
                <w:sz w:val="24"/>
                <w:szCs w:val="24"/>
              </w:rPr>
              <w:t>10366,5</w:t>
            </w:r>
          </w:p>
        </w:tc>
        <w:tc>
          <w:tcPr>
            <w:tcW w:w="296" w:type="pct"/>
            <w:vAlign w:val="center"/>
          </w:tcPr>
          <w:p w:rsidR="007A1D55" w:rsidRPr="007A1D55" w:rsidRDefault="007A1D55" w:rsidP="007A1D55">
            <w:pPr>
              <w:suppressAutoHyphens/>
              <w:jc w:val="center"/>
              <w:rPr>
                <w:sz w:val="24"/>
                <w:szCs w:val="24"/>
              </w:rPr>
            </w:pPr>
            <w:r w:rsidRPr="007A1D55">
              <w:rPr>
                <w:sz w:val="24"/>
                <w:szCs w:val="24"/>
              </w:rPr>
              <w:t>8300,1</w:t>
            </w:r>
          </w:p>
        </w:tc>
        <w:tc>
          <w:tcPr>
            <w:tcW w:w="333" w:type="pct"/>
            <w:vAlign w:val="center"/>
          </w:tcPr>
          <w:p w:rsidR="007A1D55" w:rsidRPr="007A1D55" w:rsidRDefault="007A1D55" w:rsidP="007A1D55">
            <w:pPr>
              <w:suppressAutoHyphens/>
              <w:jc w:val="center"/>
              <w:rPr>
                <w:sz w:val="24"/>
                <w:szCs w:val="24"/>
              </w:rPr>
            </w:pPr>
            <w:r w:rsidRPr="007A1D55">
              <w:rPr>
                <w:sz w:val="24"/>
                <w:szCs w:val="24"/>
              </w:rPr>
              <w:t>8507,6</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44978,1</w:t>
            </w:r>
          </w:p>
        </w:tc>
        <w:tc>
          <w:tcPr>
            <w:tcW w:w="399" w:type="pct"/>
            <w:vAlign w:val="center"/>
          </w:tcPr>
          <w:p w:rsidR="007A1D55" w:rsidRPr="007A1D55" w:rsidRDefault="007A1D55" w:rsidP="007A1D55">
            <w:pPr>
              <w:suppressAutoHyphens/>
              <w:jc w:val="center"/>
              <w:rPr>
                <w:sz w:val="24"/>
                <w:szCs w:val="24"/>
              </w:rPr>
            </w:pPr>
            <w:r w:rsidRPr="007A1D55">
              <w:rPr>
                <w:sz w:val="24"/>
                <w:szCs w:val="24"/>
              </w:rPr>
              <w:t>8089,6</w:t>
            </w:r>
          </w:p>
        </w:tc>
        <w:tc>
          <w:tcPr>
            <w:tcW w:w="378" w:type="pct"/>
            <w:vAlign w:val="center"/>
          </w:tcPr>
          <w:p w:rsidR="007A1D55" w:rsidRPr="007A1D55" w:rsidRDefault="007A1D55" w:rsidP="007A1D55">
            <w:pPr>
              <w:suppressAutoHyphens/>
              <w:jc w:val="center"/>
              <w:rPr>
                <w:sz w:val="24"/>
                <w:szCs w:val="24"/>
              </w:rPr>
            </w:pPr>
            <w:r w:rsidRPr="007A1D55">
              <w:rPr>
                <w:sz w:val="24"/>
                <w:szCs w:val="24"/>
              </w:rPr>
              <w:t>8491,8</w:t>
            </w:r>
          </w:p>
        </w:tc>
        <w:tc>
          <w:tcPr>
            <w:tcW w:w="296" w:type="pct"/>
            <w:vAlign w:val="center"/>
          </w:tcPr>
          <w:p w:rsidR="007A1D55" w:rsidRPr="007A1D55" w:rsidRDefault="007A1D55" w:rsidP="007A1D55">
            <w:pPr>
              <w:suppressAutoHyphens/>
              <w:jc w:val="center"/>
              <w:rPr>
                <w:sz w:val="24"/>
                <w:szCs w:val="24"/>
              </w:rPr>
            </w:pPr>
            <w:r w:rsidRPr="007A1D55">
              <w:rPr>
                <w:sz w:val="24"/>
                <w:szCs w:val="24"/>
              </w:rPr>
              <w:t>5772,5</w:t>
            </w:r>
          </w:p>
        </w:tc>
        <w:tc>
          <w:tcPr>
            <w:tcW w:w="296" w:type="pct"/>
            <w:vAlign w:val="center"/>
          </w:tcPr>
          <w:p w:rsidR="007A1D55" w:rsidRPr="007A1D55" w:rsidRDefault="007A1D55" w:rsidP="007A1D55">
            <w:pPr>
              <w:suppressAutoHyphens/>
              <w:jc w:val="center"/>
              <w:rPr>
                <w:sz w:val="24"/>
                <w:szCs w:val="24"/>
              </w:rPr>
            </w:pPr>
            <w:r w:rsidRPr="007A1D55">
              <w:rPr>
                <w:sz w:val="24"/>
                <w:szCs w:val="24"/>
              </w:rPr>
              <w:t>5816,5</w:t>
            </w:r>
          </w:p>
        </w:tc>
        <w:tc>
          <w:tcPr>
            <w:tcW w:w="296" w:type="pct"/>
            <w:vAlign w:val="center"/>
          </w:tcPr>
          <w:p w:rsidR="007A1D55" w:rsidRPr="007A1D55" w:rsidRDefault="007A1D55" w:rsidP="007A1D55">
            <w:pPr>
              <w:suppressAutoHyphens/>
              <w:jc w:val="center"/>
              <w:rPr>
                <w:sz w:val="24"/>
                <w:szCs w:val="24"/>
              </w:rPr>
            </w:pPr>
            <w:r w:rsidRPr="007A1D55">
              <w:rPr>
                <w:sz w:val="24"/>
                <w:szCs w:val="24"/>
              </w:rPr>
              <w:t>8300,1</w:t>
            </w:r>
          </w:p>
        </w:tc>
        <w:tc>
          <w:tcPr>
            <w:tcW w:w="333" w:type="pct"/>
            <w:vAlign w:val="center"/>
          </w:tcPr>
          <w:p w:rsidR="007A1D55" w:rsidRPr="007A1D55" w:rsidRDefault="007A1D55" w:rsidP="007A1D55">
            <w:pPr>
              <w:suppressAutoHyphens/>
              <w:jc w:val="center"/>
              <w:rPr>
                <w:sz w:val="24"/>
                <w:szCs w:val="24"/>
              </w:rPr>
            </w:pPr>
            <w:r w:rsidRPr="007A1D55">
              <w:rPr>
                <w:sz w:val="24"/>
                <w:szCs w:val="24"/>
              </w:rPr>
              <w:t>8507,6</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19267,1</w:t>
            </w:r>
          </w:p>
        </w:tc>
        <w:tc>
          <w:tcPr>
            <w:tcW w:w="399" w:type="pct"/>
            <w:vAlign w:val="center"/>
          </w:tcPr>
          <w:p w:rsidR="007A1D55" w:rsidRPr="007A1D55" w:rsidRDefault="007A1D55" w:rsidP="007A1D55">
            <w:pPr>
              <w:suppressAutoHyphens/>
              <w:jc w:val="center"/>
              <w:rPr>
                <w:sz w:val="24"/>
                <w:szCs w:val="24"/>
              </w:rPr>
            </w:pPr>
            <w:r w:rsidRPr="007A1D55">
              <w:rPr>
                <w:sz w:val="24"/>
                <w:szCs w:val="24"/>
              </w:rPr>
              <w:t>4835,9</w:t>
            </w:r>
          </w:p>
        </w:tc>
        <w:tc>
          <w:tcPr>
            <w:tcW w:w="378" w:type="pct"/>
            <w:vAlign w:val="center"/>
          </w:tcPr>
          <w:p w:rsidR="007A1D55" w:rsidRPr="007A1D55" w:rsidRDefault="007A1D55" w:rsidP="007A1D55">
            <w:pPr>
              <w:suppressAutoHyphens/>
              <w:jc w:val="center"/>
              <w:rPr>
                <w:sz w:val="24"/>
                <w:szCs w:val="24"/>
              </w:rPr>
            </w:pPr>
            <w:r w:rsidRPr="007A1D55">
              <w:rPr>
                <w:sz w:val="24"/>
                <w:szCs w:val="24"/>
              </w:rPr>
              <w:t>5331,2</w:t>
            </w:r>
          </w:p>
        </w:tc>
        <w:tc>
          <w:tcPr>
            <w:tcW w:w="296" w:type="pct"/>
            <w:vAlign w:val="center"/>
          </w:tcPr>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1.1. «Выполнение муниципальных заданий  бюджетными и автономными учреждениями»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43488,2</w:t>
            </w:r>
          </w:p>
        </w:tc>
        <w:tc>
          <w:tcPr>
            <w:tcW w:w="399" w:type="pct"/>
            <w:vAlign w:val="center"/>
          </w:tcPr>
          <w:p w:rsidR="007A1D55" w:rsidRPr="007A1D55" w:rsidRDefault="007A1D55" w:rsidP="007A1D55">
            <w:pPr>
              <w:suppressAutoHyphens/>
              <w:jc w:val="center"/>
              <w:rPr>
                <w:sz w:val="24"/>
                <w:szCs w:val="24"/>
              </w:rPr>
            </w:pPr>
            <w:r w:rsidRPr="007A1D55">
              <w:rPr>
                <w:sz w:val="24"/>
                <w:szCs w:val="24"/>
              </w:rPr>
              <w:t>7835,1</w:t>
            </w:r>
          </w:p>
        </w:tc>
        <w:tc>
          <w:tcPr>
            <w:tcW w:w="378" w:type="pct"/>
            <w:vAlign w:val="center"/>
          </w:tcPr>
          <w:p w:rsidR="007A1D55" w:rsidRPr="007A1D55" w:rsidRDefault="007A1D55" w:rsidP="007A1D55">
            <w:pPr>
              <w:suppressAutoHyphens/>
              <w:jc w:val="center"/>
              <w:rPr>
                <w:sz w:val="24"/>
                <w:szCs w:val="24"/>
              </w:rPr>
            </w:pPr>
            <w:r w:rsidRPr="007A1D55">
              <w:rPr>
                <w:sz w:val="24"/>
                <w:szCs w:val="24"/>
              </w:rPr>
              <w:t>7941,4</w:t>
            </w:r>
          </w:p>
        </w:tc>
        <w:tc>
          <w:tcPr>
            <w:tcW w:w="296" w:type="pct"/>
            <w:vAlign w:val="center"/>
          </w:tcPr>
          <w:p w:rsidR="007A1D55" w:rsidRPr="007A1D55" w:rsidRDefault="007A1D55" w:rsidP="007A1D55">
            <w:pPr>
              <w:suppressAutoHyphens/>
              <w:jc w:val="center"/>
              <w:rPr>
                <w:sz w:val="24"/>
                <w:szCs w:val="24"/>
              </w:rPr>
            </w:pPr>
            <w:r w:rsidRPr="007A1D55">
              <w:rPr>
                <w:sz w:val="24"/>
                <w:szCs w:val="24"/>
              </w:rPr>
              <w:t>5430,0</w:t>
            </w:r>
          </w:p>
        </w:tc>
        <w:tc>
          <w:tcPr>
            <w:tcW w:w="296" w:type="pct"/>
            <w:vAlign w:val="center"/>
          </w:tcPr>
          <w:p w:rsidR="007A1D55" w:rsidRPr="007A1D55" w:rsidRDefault="007A1D55" w:rsidP="007A1D55">
            <w:pPr>
              <w:suppressAutoHyphens/>
              <w:jc w:val="center"/>
              <w:rPr>
                <w:sz w:val="24"/>
                <w:szCs w:val="24"/>
              </w:rPr>
            </w:pPr>
            <w:r w:rsidRPr="007A1D55">
              <w:rPr>
                <w:sz w:val="24"/>
                <w:szCs w:val="24"/>
              </w:rPr>
              <w:t>5474,0</w:t>
            </w:r>
          </w:p>
        </w:tc>
        <w:tc>
          <w:tcPr>
            <w:tcW w:w="296" w:type="pct"/>
            <w:vAlign w:val="center"/>
          </w:tcPr>
          <w:p w:rsidR="007A1D55" w:rsidRPr="007A1D55" w:rsidRDefault="007A1D55" w:rsidP="007A1D55">
            <w:pPr>
              <w:suppressAutoHyphens/>
              <w:jc w:val="center"/>
              <w:rPr>
                <w:sz w:val="24"/>
                <w:szCs w:val="24"/>
              </w:rPr>
            </w:pPr>
            <w:r w:rsidRPr="007A1D55">
              <w:rPr>
                <w:sz w:val="24"/>
                <w:szCs w:val="24"/>
              </w:rPr>
              <w:t>8300,1</w:t>
            </w:r>
          </w:p>
        </w:tc>
        <w:tc>
          <w:tcPr>
            <w:tcW w:w="333" w:type="pct"/>
            <w:vAlign w:val="center"/>
          </w:tcPr>
          <w:p w:rsidR="007A1D55" w:rsidRPr="007A1D55" w:rsidRDefault="007A1D55" w:rsidP="007A1D55">
            <w:pPr>
              <w:suppressAutoHyphens/>
              <w:jc w:val="center"/>
              <w:rPr>
                <w:sz w:val="24"/>
                <w:szCs w:val="24"/>
              </w:rPr>
            </w:pPr>
            <w:r w:rsidRPr="007A1D55">
              <w:rPr>
                <w:sz w:val="24"/>
                <w:szCs w:val="24"/>
              </w:rPr>
              <w:t>8507,6</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43488,2</w:t>
            </w:r>
          </w:p>
        </w:tc>
        <w:tc>
          <w:tcPr>
            <w:tcW w:w="399" w:type="pct"/>
            <w:vAlign w:val="center"/>
          </w:tcPr>
          <w:p w:rsidR="007A1D55" w:rsidRPr="007A1D55" w:rsidRDefault="007A1D55" w:rsidP="007A1D55">
            <w:pPr>
              <w:suppressAutoHyphens/>
              <w:jc w:val="center"/>
              <w:rPr>
                <w:sz w:val="24"/>
                <w:szCs w:val="24"/>
              </w:rPr>
            </w:pPr>
            <w:r w:rsidRPr="007A1D55">
              <w:rPr>
                <w:sz w:val="24"/>
                <w:szCs w:val="24"/>
              </w:rPr>
              <w:t>7835,1</w:t>
            </w:r>
          </w:p>
        </w:tc>
        <w:tc>
          <w:tcPr>
            <w:tcW w:w="378" w:type="pct"/>
            <w:vAlign w:val="center"/>
          </w:tcPr>
          <w:p w:rsidR="007A1D55" w:rsidRPr="007A1D55" w:rsidRDefault="007A1D55" w:rsidP="007A1D55">
            <w:pPr>
              <w:suppressAutoHyphens/>
              <w:jc w:val="center"/>
              <w:rPr>
                <w:sz w:val="24"/>
                <w:szCs w:val="24"/>
              </w:rPr>
            </w:pPr>
            <w:r w:rsidRPr="007A1D55">
              <w:rPr>
                <w:sz w:val="24"/>
                <w:szCs w:val="24"/>
              </w:rPr>
              <w:t>7941,4</w:t>
            </w:r>
          </w:p>
        </w:tc>
        <w:tc>
          <w:tcPr>
            <w:tcW w:w="296" w:type="pct"/>
            <w:vAlign w:val="center"/>
          </w:tcPr>
          <w:p w:rsidR="007A1D55" w:rsidRPr="007A1D55" w:rsidRDefault="007A1D55" w:rsidP="007A1D55">
            <w:pPr>
              <w:suppressAutoHyphens/>
              <w:jc w:val="center"/>
              <w:rPr>
                <w:sz w:val="24"/>
                <w:szCs w:val="24"/>
              </w:rPr>
            </w:pPr>
            <w:r w:rsidRPr="007A1D55">
              <w:rPr>
                <w:sz w:val="24"/>
                <w:szCs w:val="24"/>
              </w:rPr>
              <w:t>5430,0</w:t>
            </w:r>
          </w:p>
        </w:tc>
        <w:tc>
          <w:tcPr>
            <w:tcW w:w="296" w:type="pct"/>
            <w:vAlign w:val="center"/>
          </w:tcPr>
          <w:p w:rsidR="007A1D55" w:rsidRPr="007A1D55" w:rsidRDefault="007A1D55" w:rsidP="007A1D55">
            <w:pPr>
              <w:suppressAutoHyphens/>
              <w:jc w:val="center"/>
              <w:rPr>
                <w:sz w:val="24"/>
                <w:szCs w:val="24"/>
              </w:rPr>
            </w:pPr>
            <w:r w:rsidRPr="007A1D55">
              <w:rPr>
                <w:sz w:val="24"/>
                <w:szCs w:val="24"/>
              </w:rPr>
              <w:t>5474,0</w:t>
            </w:r>
          </w:p>
        </w:tc>
        <w:tc>
          <w:tcPr>
            <w:tcW w:w="296" w:type="pct"/>
            <w:vAlign w:val="center"/>
          </w:tcPr>
          <w:p w:rsidR="007A1D55" w:rsidRPr="007A1D55" w:rsidRDefault="007A1D55" w:rsidP="007A1D55">
            <w:pPr>
              <w:suppressAutoHyphens/>
              <w:jc w:val="center"/>
              <w:rPr>
                <w:sz w:val="24"/>
                <w:szCs w:val="24"/>
              </w:rPr>
            </w:pPr>
            <w:r w:rsidRPr="007A1D55">
              <w:rPr>
                <w:sz w:val="24"/>
                <w:szCs w:val="24"/>
              </w:rPr>
              <w:t>8300,1</w:t>
            </w:r>
          </w:p>
        </w:tc>
        <w:tc>
          <w:tcPr>
            <w:tcW w:w="333" w:type="pct"/>
            <w:vAlign w:val="center"/>
          </w:tcPr>
          <w:p w:rsidR="007A1D55" w:rsidRPr="007A1D55" w:rsidRDefault="007A1D55" w:rsidP="007A1D55">
            <w:pPr>
              <w:suppressAutoHyphens/>
              <w:jc w:val="center"/>
              <w:rPr>
                <w:sz w:val="24"/>
                <w:szCs w:val="24"/>
              </w:rPr>
            </w:pPr>
            <w:r w:rsidRPr="007A1D55">
              <w:rPr>
                <w:sz w:val="24"/>
                <w:szCs w:val="24"/>
              </w:rPr>
              <w:t>8507,6</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1.2. «Сохранение достигнутых показателей повышения оплаты труда отдельным категориям работников бюджетной сферы»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19447,5</w:t>
            </w:r>
          </w:p>
        </w:tc>
        <w:tc>
          <w:tcPr>
            <w:tcW w:w="399" w:type="pct"/>
            <w:vAlign w:val="center"/>
          </w:tcPr>
          <w:p w:rsidR="007A1D55" w:rsidRPr="007A1D55" w:rsidRDefault="007A1D55" w:rsidP="007A1D55">
            <w:pPr>
              <w:suppressAutoHyphens/>
              <w:jc w:val="center"/>
              <w:rPr>
                <w:sz w:val="24"/>
                <w:szCs w:val="24"/>
              </w:rPr>
            </w:pPr>
            <w:r w:rsidRPr="007A1D55">
              <w:rPr>
                <w:sz w:val="24"/>
                <w:szCs w:val="24"/>
              </w:rPr>
              <w:t>4770,0</w:t>
            </w:r>
          </w:p>
        </w:tc>
        <w:tc>
          <w:tcPr>
            <w:tcW w:w="378" w:type="pct"/>
            <w:vAlign w:val="center"/>
          </w:tcPr>
          <w:p w:rsidR="007A1D55" w:rsidRPr="007A1D55" w:rsidRDefault="007A1D55" w:rsidP="007A1D55">
            <w:pPr>
              <w:suppressAutoHyphens/>
              <w:jc w:val="center"/>
              <w:rPr>
                <w:sz w:val="24"/>
                <w:szCs w:val="24"/>
              </w:rPr>
            </w:pPr>
            <w:r w:rsidRPr="007A1D55">
              <w:rPr>
                <w:sz w:val="24"/>
                <w:szCs w:val="24"/>
              </w:rPr>
              <w:t>4892,5</w:t>
            </w:r>
          </w:p>
        </w:tc>
        <w:tc>
          <w:tcPr>
            <w:tcW w:w="296" w:type="pct"/>
            <w:vAlign w:val="center"/>
          </w:tcPr>
          <w:p w:rsidR="007A1D55" w:rsidRPr="007A1D55" w:rsidRDefault="007A1D55" w:rsidP="007A1D55">
            <w:pPr>
              <w:suppressAutoHyphens/>
              <w:jc w:val="center"/>
              <w:rPr>
                <w:sz w:val="24"/>
                <w:szCs w:val="24"/>
              </w:rPr>
            </w:pPr>
            <w:r w:rsidRPr="007A1D55">
              <w:rPr>
                <w:sz w:val="24"/>
                <w:szCs w:val="24"/>
              </w:rPr>
              <w:t>4892,5</w:t>
            </w:r>
          </w:p>
        </w:tc>
        <w:tc>
          <w:tcPr>
            <w:tcW w:w="296" w:type="pct"/>
            <w:vAlign w:val="center"/>
          </w:tcPr>
          <w:p w:rsidR="007A1D55" w:rsidRPr="007A1D55" w:rsidRDefault="007A1D55" w:rsidP="007A1D55">
            <w:pPr>
              <w:suppressAutoHyphens/>
              <w:jc w:val="center"/>
              <w:rPr>
                <w:sz w:val="24"/>
                <w:szCs w:val="24"/>
              </w:rPr>
            </w:pPr>
            <w:r w:rsidRPr="007A1D55">
              <w:rPr>
                <w:sz w:val="24"/>
                <w:szCs w:val="24"/>
              </w:rPr>
              <w:t>4892,5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1266,0</w:t>
            </w:r>
          </w:p>
        </w:tc>
        <w:tc>
          <w:tcPr>
            <w:tcW w:w="399" w:type="pct"/>
            <w:vAlign w:val="center"/>
          </w:tcPr>
          <w:p w:rsidR="007A1D55" w:rsidRPr="007A1D55" w:rsidRDefault="007A1D55" w:rsidP="007A1D55">
            <w:pPr>
              <w:suppressAutoHyphens/>
              <w:jc w:val="center"/>
              <w:rPr>
                <w:sz w:val="24"/>
                <w:szCs w:val="24"/>
              </w:rPr>
            </w:pPr>
            <w:r w:rsidRPr="007A1D55">
              <w:rPr>
                <w:sz w:val="24"/>
                <w:szCs w:val="24"/>
              </w:rPr>
              <w:t>238,5</w:t>
            </w:r>
          </w:p>
        </w:tc>
        <w:tc>
          <w:tcPr>
            <w:tcW w:w="378" w:type="pct"/>
            <w:vAlign w:val="center"/>
          </w:tcPr>
          <w:p w:rsidR="007A1D55" w:rsidRPr="007A1D55" w:rsidRDefault="007A1D55" w:rsidP="007A1D55">
            <w:pPr>
              <w:suppressAutoHyphens/>
              <w:jc w:val="center"/>
              <w:rPr>
                <w:sz w:val="24"/>
                <w:szCs w:val="24"/>
              </w:rPr>
            </w:pPr>
            <w:r w:rsidRPr="007A1D55">
              <w:rPr>
                <w:sz w:val="24"/>
                <w:szCs w:val="24"/>
              </w:rPr>
              <w:t>342,5</w:t>
            </w:r>
          </w:p>
        </w:tc>
        <w:tc>
          <w:tcPr>
            <w:tcW w:w="296" w:type="pct"/>
            <w:vAlign w:val="center"/>
          </w:tcPr>
          <w:p w:rsidR="007A1D55" w:rsidRPr="007A1D55" w:rsidRDefault="007A1D55" w:rsidP="007A1D55">
            <w:pPr>
              <w:suppressAutoHyphens/>
              <w:jc w:val="center"/>
              <w:rPr>
                <w:sz w:val="24"/>
                <w:szCs w:val="24"/>
              </w:rPr>
            </w:pPr>
            <w:r w:rsidRPr="007A1D55">
              <w:rPr>
                <w:sz w:val="24"/>
                <w:szCs w:val="24"/>
              </w:rPr>
              <w:t>342,5</w:t>
            </w:r>
          </w:p>
        </w:tc>
        <w:tc>
          <w:tcPr>
            <w:tcW w:w="296" w:type="pct"/>
            <w:vAlign w:val="center"/>
          </w:tcPr>
          <w:p w:rsidR="007A1D55" w:rsidRPr="007A1D55" w:rsidRDefault="007A1D55" w:rsidP="007A1D55">
            <w:pPr>
              <w:suppressAutoHyphens/>
              <w:jc w:val="center"/>
              <w:rPr>
                <w:sz w:val="24"/>
                <w:szCs w:val="24"/>
              </w:rPr>
            </w:pPr>
            <w:r w:rsidRPr="007A1D55">
              <w:rPr>
                <w:sz w:val="24"/>
                <w:szCs w:val="24"/>
              </w:rPr>
              <w:t>342,5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18181,5</w:t>
            </w:r>
          </w:p>
        </w:tc>
        <w:tc>
          <w:tcPr>
            <w:tcW w:w="399" w:type="pct"/>
            <w:vAlign w:val="center"/>
          </w:tcPr>
          <w:p w:rsidR="007A1D55" w:rsidRPr="007A1D55" w:rsidRDefault="007A1D55" w:rsidP="007A1D55">
            <w:pPr>
              <w:suppressAutoHyphens/>
              <w:jc w:val="center"/>
              <w:rPr>
                <w:sz w:val="24"/>
                <w:szCs w:val="24"/>
              </w:rPr>
            </w:pPr>
            <w:r w:rsidRPr="007A1D55">
              <w:rPr>
                <w:sz w:val="24"/>
                <w:szCs w:val="24"/>
              </w:rPr>
              <w:t>4531,5</w:t>
            </w:r>
          </w:p>
        </w:tc>
        <w:tc>
          <w:tcPr>
            <w:tcW w:w="378" w:type="pct"/>
            <w:vAlign w:val="center"/>
          </w:tcPr>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p>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p>
          <w:p w:rsidR="007A1D55" w:rsidRPr="007A1D55" w:rsidRDefault="007A1D55" w:rsidP="007A1D55">
            <w:pPr>
              <w:suppressAutoHyphens/>
              <w:jc w:val="center"/>
              <w:rPr>
                <w:sz w:val="24"/>
                <w:szCs w:val="24"/>
              </w:rPr>
            </w:pPr>
            <w:r w:rsidRPr="007A1D55">
              <w:rPr>
                <w:sz w:val="24"/>
                <w:szCs w:val="24"/>
              </w:rPr>
              <w:t>4550,0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1.3 Обеспечение </w:t>
            </w:r>
            <w:proofErr w:type="gramStart"/>
            <w:r w:rsidRPr="007A1D55">
              <w:rPr>
                <w:sz w:val="24"/>
                <w:szCs w:val="24"/>
              </w:rPr>
              <w:lastRenderedPageBreak/>
              <w:t>сохранения достигнутых показателей повышения оплаты труда</w:t>
            </w:r>
            <w:proofErr w:type="gramEnd"/>
            <w:r w:rsidRPr="007A1D55">
              <w:rPr>
                <w:sz w:val="24"/>
                <w:szCs w:val="24"/>
              </w:rPr>
              <w:t xml:space="preserve"> </w:t>
            </w:r>
            <w:proofErr w:type="spellStart"/>
            <w:r w:rsidRPr="007A1D55">
              <w:rPr>
                <w:sz w:val="24"/>
                <w:szCs w:val="24"/>
              </w:rPr>
              <w:t>отдельныхкатегорийработниковбюджетнойсферы</w:t>
            </w:r>
            <w:proofErr w:type="spellEnd"/>
            <w:r w:rsidRPr="007A1D55">
              <w:rPr>
                <w:sz w:val="24"/>
                <w:szCs w:val="24"/>
              </w:rPr>
              <w:t xml:space="preserve"> (в части повышения оплаты труда отдельным категориям работников бюджетной сферы с 01 июня 2020 года)</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lastRenderedPageBreak/>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320,4</w:t>
            </w:r>
          </w:p>
        </w:tc>
        <w:tc>
          <w:tcPr>
            <w:tcW w:w="399" w:type="pct"/>
            <w:vAlign w:val="center"/>
          </w:tcPr>
          <w:p w:rsidR="007A1D55" w:rsidRPr="007A1D55" w:rsidRDefault="007A1D55" w:rsidP="007A1D55">
            <w:pPr>
              <w:suppressAutoHyphens/>
              <w:jc w:val="center"/>
              <w:rPr>
                <w:sz w:val="24"/>
                <w:szCs w:val="24"/>
              </w:rPr>
            </w:pPr>
            <w:r w:rsidRPr="007A1D55">
              <w:rPr>
                <w:sz w:val="24"/>
                <w:szCs w:val="24"/>
              </w:rPr>
              <w:t>320,4</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16,0</w:t>
            </w:r>
          </w:p>
        </w:tc>
        <w:tc>
          <w:tcPr>
            <w:tcW w:w="399" w:type="pct"/>
            <w:vAlign w:val="center"/>
          </w:tcPr>
          <w:p w:rsidR="007A1D55" w:rsidRPr="007A1D55" w:rsidRDefault="007A1D55" w:rsidP="007A1D55">
            <w:pPr>
              <w:suppressAutoHyphens/>
              <w:jc w:val="center"/>
              <w:rPr>
                <w:sz w:val="24"/>
                <w:szCs w:val="24"/>
              </w:rPr>
            </w:pPr>
            <w:r w:rsidRPr="007A1D55">
              <w:rPr>
                <w:sz w:val="24"/>
                <w:szCs w:val="24"/>
              </w:rPr>
              <w:t>16,0</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304,4</w:t>
            </w:r>
          </w:p>
        </w:tc>
        <w:tc>
          <w:tcPr>
            <w:tcW w:w="399" w:type="pct"/>
            <w:vAlign w:val="center"/>
          </w:tcPr>
          <w:p w:rsidR="007A1D55" w:rsidRPr="007A1D55" w:rsidRDefault="007A1D55" w:rsidP="007A1D55">
            <w:pPr>
              <w:suppressAutoHyphens/>
              <w:jc w:val="center"/>
              <w:rPr>
                <w:sz w:val="24"/>
                <w:szCs w:val="24"/>
              </w:rPr>
            </w:pPr>
            <w:r w:rsidRPr="007A1D55">
              <w:rPr>
                <w:sz w:val="24"/>
                <w:szCs w:val="24"/>
              </w:rPr>
              <w:t>304,4</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557"/>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1.4. Погашение кредиторской задолженности прошлых лет за исключением обеспечения органов местного самоуправления (иных органов местного самоуправления)</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149,1</w:t>
            </w:r>
          </w:p>
        </w:tc>
        <w:tc>
          <w:tcPr>
            <w:tcW w:w="399" w:type="pct"/>
            <w:vAlign w:val="center"/>
          </w:tcPr>
          <w:p w:rsidR="007A1D55" w:rsidRPr="007A1D55" w:rsidRDefault="007A1D55" w:rsidP="007A1D55">
            <w:pPr>
              <w:suppressAutoHyphens/>
              <w:jc w:val="center"/>
              <w:rPr>
                <w:sz w:val="24"/>
                <w:szCs w:val="24"/>
              </w:rPr>
            </w:pPr>
          </w:p>
        </w:tc>
        <w:tc>
          <w:tcPr>
            <w:tcW w:w="378" w:type="pct"/>
            <w:vAlign w:val="center"/>
          </w:tcPr>
          <w:p w:rsidR="007A1D55" w:rsidRPr="007A1D55" w:rsidRDefault="007A1D55" w:rsidP="007A1D55">
            <w:pPr>
              <w:suppressAutoHyphens/>
              <w:jc w:val="center"/>
              <w:rPr>
                <w:sz w:val="24"/>
                <w:szCs w:val="24"/>
              </w:rPr>
            </w:pPr>
            <w:r w:rsidRPr="007A1D55">
              <w:rPr>
                <w:sz w:val="24"/>
                <w:szCs w:val="24"/>
              </w:rPr>
              <w:t>149,1</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125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149,1</w:t>
            </w:r>
          </w:p>
        </w:tc>
        <w:tc>
          <w:tcPr>
            <w:tcW w:w="399" w:type="pct"/>
            <w:vAlign w:val="center"/>
          </w:tcPr>
          <w:p w:rsidR="007A1D55" w:rsidRPr="007A1D55" w:rsidRDefault="007A1D55" w:rsidP="007A1D55">
            <w:pPr>
              <w:suppressAutoHyphens/>
              <w:jc w:val="center"/>
              <w:rPr>
                <w:sz w:val="24"/>
                <w:szCs w:val="24"/>
              </w:rPr>
            </w:pPr>
          </w:p>
        </w:tc>
        <w:tc>
          <w:tcPr>
            <w:tcW w:w="378" w:type="pct"/>
            <w:vAlign w:val="center"/>
          </w:tcPr>
          <w:p w:rsidR="007A1D55" w:rsidRPr="007A1D55" w:rsidRDefault="007A1D55" w:rsidP="007A1D55">
            <w:pPr>
              <w:suppressAutoHyphens/>
              <w:jc w:val="center"/>
              <w:rPr>
                <w:sz w:val="24"/>
                <w:szCs w:val="24"/>
              </w:rPr>
            </w:pPr>
            <w:r w:rsidRPr="007A1D55">
              <w:rPr>
                <w:sz w:val="24"/>
                <w:szCs w:val="24"/>
              </w:rPr>
              <w:t>149,1</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1.5. Обеспечение </w:t>
            </w:r>
            <w:proofErr w:type="gramStart"/>
            <w:r w:rsidRPr="007A1D55">
              <w:rPr>
                <w:sz w:val="24"/>
                <w:szCs w:val="24"/>
              </w:rPr>
              <w:t>сохранения достигнутых показателей повышения оплаты труда отдельных  категорий работников бюджетной</w:t>
            </w:r>
            <w:proofErr w:type="gramEnd"/>
            <w:r w:rsidRPr="007A1D55">
              <w:rPr>
                <w:sz w:val="24"/>
                <w:szCs w:val="24"/>
              </w:rPr>
              <w:t xml:space="preserve"> сферы (в части повышения оплаты труда отдельным категориям работников бюджетной сферы)</w:t>
            </w:r>
          </w:p>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840,0</w:t>
            </w:r>
          </w:p>
        </w:tc>
        <w:tc>
          <w:tcPr>
            <w:tcW w:w="399" w:type="pct"/>
            <w:vAlign w:val="center"/>
          </w:tcPr>
          <w:p w:rsidR="007A1D55" w:rsidRPr="007A1D55" w:rsidRDefault="007A1D55" w:rsidP="007A1D55">
            <w:pPr>
              <w:suppressAutoHyphens/>
              <w:jc w:val="center"/>
              <w:rPr>
                <w:sz w:val="24"/>
                <w:szCs w:val="24"/>
              </w:rPr>
            </w:pPr>
          </w:p>
        </w:tc>
        <w:tc>
          <w:tcPr>
            <w:tcW w:w="378" w:type="pct"/>
            <w:vAlign w:val="center"/>
          </w:tcPr>
          <w:p w:rsidR="007A1D55" w:rsidRPr="007A1D55" w:rsidRDefault="007A1D55" w:rsidP="007A1D55">
            <w:pPr>
              <w:suppressAutoHyphens/>
              <w:jc w:val="center"/>
              <w:rPr>
                <w:sz w:val="24"/>
                <w:szCs w:val="24"/>
              </w:rPr>
            </w:pPr>
            <w:r w:rsidRPr="007A1D55">
              <w:rPr>
                <w:sz w:val="24"/>
                <w:szCs w:val="24"/>
              </w:rPr>
              <w:t>840,0</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58,8</w:t>
            </w:r>
          </w:p>
        </w:tc>
        <w:tc>
          <w:tcPr>
            <w:tcW w:w="399" w:type="pct"/>
            <w:vAlign w:val="center"/>
          </w:tcPr>
          <w:p w:rsidR="007A1D55" w:rsidRPr="007A1D55" w:rsidRDefault="007A1D55" w:rsidP="007A1D55">
            <w:pPr>
              <w:suppressAutoHyphens/>
              <w:jc w:val="center"/>
              <w:rPr>
                <w:sz w:val="24"/>
                <w:szCs w:val="24"/>
              </w:rPr>
            </w:pPr>
          </w:p>
        </w:tc>
        <w:tc>
          <w:tcPr>
            <w:tcW w:w="378" w:type="pct"/>
            <w:vAlign w:val="center"/>
          </w:tcPr>
          <w:p w:rsidR="007A1D55" w:rsidRPr="007A1D55" w:rsidRDefault="007A1D55" w:rsidP="007A1D55">
            <w:pPr>
              <w:suppressAutoHyphens/>
              <w:jc w:val="center"/>
              <w:rPr>
                <w:sz w:val="24"/>
                <w:szCs w:val="24"/>
              </w:rPr>
            </w:pPr>
            <w:r w:rsidRPr="007A1D55">
              <w:rPr>
                <w:sz w:val="24"/>
                <w:szCs w:val="24"/>
              </w:rPr>
              <w:t>58,8</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1888"/>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510F67">
            <w:pPr>
              <w:suppressAutoHyphens/>
              <w:jc w:val="center"/>
              <w:rPr>
                <w:sz w:val="24"/>
                <w:szCs w:val="24"/>
              </w:rPr>
            </w:pPr>
            <w:r w:rsidRPr="007A1D55">
              <w:rPr>
                <w:sz w:val="24"/>
                <w:szCs w:val="24"/>
              </w:rPr>
              <w:t>Областной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781,2</w:t>
            </w:r>
          </w:p>
        </w:tc>
        <w:tc>
          <w:tcPr>
            <w:tcW w:w="399" w:type="pct"/>
            <w:vAlign w:val="center"/>
          </w:tcPr>
          <w:p w:rsidR="007A1D55" w:rsidRPr="007A1D55" w:rsidRDefault="007A1D55" w:rsidP="007A1D55">
            <w:pPr>
              <w:suppressAutoHyphens/>
              <w:jc w:val="center"/>
              <w:rPr>
                <w:sz w:val="24"/>
                <w:szCs w:val="24"/>
              </w:rPr>
            </w:pPr>
          </w:p>
        </w:tc>
        <w:tc>
          <w:tcPr>
            <w:tcW w:w="378" w:type="pct"/>
            <w:vAlign w:val="center"/>
          </w:tcPr>
          <w:p w:rsidR="007A1D55" w:rsidRPr="007A1D55" w:rsidRDefault="007A1D55" w:rsidP="007A1D55">
            <w:pPr>
              <w:suppressAutoHyphens/>
              <w:jc w:val="center"/>
              <w:rPr>
                <w:sz w:val="24"/>
                <w:szCs w:val="24"/>
              </w:rPr>
            </w:pPr>
            <w:r w:rsidRPr="007A1D55">
              <w:rPr>
                <w:sz w:val="24"/>
                <w:szCs w:val="24"/>
              </w:rPr>
              <w:t>781,2</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2:</w:t>
            </w:r>
          </w:p>
          <w:p w:rsidR="007A1D55" w:rsidRPr="007A1D55" w:rsidRDefault="007A1D55" w:rsidP="007A1D55">
            <w:pPr>
              <w:suppressAutoHyphens/>
              <w:jc w:val="center"/>
              <w:rPr>
                <w:sz w:val="24"/>
                <w:szCs w:val="24"/>
              </w:rPr>
            </w:pPr>
            <w:r w:rsidRPr="007A1D55">
              <w:rPr>
                <w:sz w:val="24"/>
                <w:szCs w:val="24"/>
              </w:rPr>
              <w:t xml:space="preserve">«Комплектование  </w:t>
            </w:r>
            <w:r w:rsidRPr="007A1D55">
              <w:rPr>
                <w:sz w:val="24"/>
                <w:szCs w:val="24"/>
              </w:rPr>
              <w:lastRenderedPageBreak/>
              <w:t>книжных фондов общедоступных библиотек муниципального района»</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229,3</w:t>
            </w:r>
          </w:p>
        </w:tc>
        <w:tc>
          <w:tcPr>
            <w:tcW w:w="399" w:type="pct"/>
            <w:vAlign w:val="center"/>
          </w:tcPr>
          <w:p w:rsidR="007A1D55" w:rsidRPr="007A1D55" w:rsidRDefault="007A1D55" w:rsidP="007A1D55">
            <w:pPr>
              <w:suppressAutoHyphens/>
              <w:jc w:val="center"/>
              <w:rPr>
                <w:sz w:val="24"/>
                <w:szCs w:val="24"/>
              </w:rPr>
            </w:pPr>
            <w:r w:rsidRPr="007A1D55">
              <w:rPr>
                <w:sz w:val="24"/>
                <w:szCs w:val="24"/>
              </w:rPr>
              <w:t>81,8</w:t>
            </w:r>
          </w:p>
        </w:tc>
        <w:tc>
          <w:tcPr>
            <w:tcW w:w="378" w:type="pct"/>
            <w:vAlign w:val="center"/>
          </w:tcPr>
          <w:p w:rsidR="007A1D55" w:rsidRPr="007A1D55" w:rsidRDefault="007A1D55" w:rsidP="007A1D55">
            <w:pPr>
              <w:suppressAutoHyphens/>
              <w:jc w:val="center"/>
              <w:rPr>
                <w:sz w:val="24"/>
                <w:szCs w:val="24"/>
              </w:rPr>
            </w:pPr>
            <w:r w:rsidRPr="007A1D55">
              <w:rPr>
                <w:sz w:val="24"/>
                <w:szCs w:val="24"/>
              </w:rPr>
              <w:t>136,3</w:t>
            </w:r>
          </w:p>
        </w:tc>
        <w:tc>
          <w:tcPr>
            <w:tcW w:w="296" w:type="pct"/>
            <w:vAlign w:val="center"/>
          </w:tcPr>
          <w:p w:rsidR="007A1D55" w:rsidRPr="007A1D55" w:rsidRDefault="007A1D55" w:rsidP="007A1D55">
            <w:pPr>
              <w:suppressAutoHyphens/>
              <w:jc w:val="center"/>
              <w:rPr>
                <w:sz w:val="24"/>
                <w:szCs w:val="24"/>
              </w:rPr>
            </w:pPr>
            <w:r w:rsidRPr="007A1D55">
              <w:rPr>
                <w:sz w:val="24"/>
                <w:szCs w:val="24"/>
              </w:rPr>
              <w:t>2,8</w:t>
            </w:r>
          </w:p>
        </w:tc>
        <w:tc>
          <w:tcPr>
            <w:tcW w:w="296" w:type="pct"/>
            <w:vAlign w:val="center"/>
          </w:tcPr>
          <w:p w:rsidR="007A1D55" w:rsidRPr="007A1D55" w:rsidRDefault="007A1D55" w:rsidP="007A1D55">
            <w:pPr>
              <w:suppressAutoHyphens/>
              <w:jc w:val="center"/>
              <w:rPr>
                <w:sz w:val="24"/>
                <w:szCs w:val="24"/>
              </w:rPr>
            </w:pPr>
            <w:r w:rsidRPr="007A1D55">
              <w:rPr>
                <w:sz w:val="24"/>
                <w:szCs w:val="24"/>
              </w:rPr>
              <w:t>2,8</w:t>
            </w:r>
          </w:p>
        </w:tc>
        <w:tc>
          <w:tcPr>
            <w:tcW w:w="296" w:type="pct"/>
            <w:vAlign w:val="center"/>
          </w:tcPr>
          <w:p w:rsidR="007A1D55" w:rsidRPr="007A1D55" w:rsidRDefault="007A1D55" w:rsidP="007A1D55">
            <w:pPr>
              <w:suppressAutoHyphens/>
              <w:jc w:val="center"/>
              <w:rPr>
                <w:sz w:val="24"/>
                <w:szCs w:val="24"/>
              </w:rPr>
            </w:pPr>
            <w:r w:rsidRPr="007A1D55">
              <w:rPr>
                <w:sz w:val="24"/>
                <w:szCs w:val="24"/>
              </w:rPr>
              <w:t>2,8</w:t>
            </w:r>
          </w:p>
        </w:tc>
        <w:tc>
          <w:tcPr>
            <w:tcW w:w="333" w:type="pct"/>
            <w:vAlign w:val="center"/>
          </w:tcPr>
          <w:p w:rsidR="007A1D55" w:rsidRPr="007A1D55" w:rsidRDefault="007A1D55" w:rsidP="007A1D55">
            <w:pPr>
              <w:suppressAutoHyphens/>
              <w:jc w:val="center"/>
              <w:rPr>
                <w:sz w:val="24"/>
                <w:szCs w:val="24"/>
              </w:rPr>
            </w:pPr>
            <w:r w:rsidRPr="007A1D55">
              <w:rPr>
                <w:sz w:val="24"/>
                <w:szCs w:val="24"/>
              </w:rPr>
              <w:t>2,8</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95,8</w:t>
            </w:r>
          </w:p>
        </w:tc>
        <w:tc>
          <w:tcPr>
            <w:tcW w:w="399" w:type="pct"/>
            <w:vAlign w:val="center"/>
          </w:tcPr>
          <w:p w:rsidR="007A1D55" w:rsidRPr="007A1D55" w:rsidRDefault="007A1D55" w:rsidP="007A1D55">
            <w:pPr>
              <w:suppressAutoHyphens/>
              <w:jc w:val="center"/>
              <w:rPr>
                <w:sz w:val="24"/>
                <w:szCs w:val="24"/>
              </w:rPr>
            </w:pPr>
            <w:r w:rsidRPr="007A1D55">
              <w:rPr>
                <w:sz w:val="24"/>
                <w:szCs w:val="24"/>
              </w:rPr>
              <w:t>81,8</w:t>
            </w:r>
          </w:p>
        </w:tc>
        <w:tc>
          <w:tcPr>
            <w:tcW w:w="378" w:type="pct"/>
            <w:vAlign w:val="center"/>
          </w:tcPr>
          <w:p w:rsidR="007A1D55" w:rsidRPr="007A1D55" w:rsidRDefault="007A1D55" w:rsidP="007A1D55">
            <w:pPr>
              <w:suppressAutoHyphens/>
              <w:jc w:val="center"/>
              <w:rPr>
                <w:sz w:val="24"/>
                <w:szCs w:val="24"/>
              </w:rPr>
            </w:pPr>
            <w:r w:rsidRPr="007A1D55">
              <w:rPr>
                <w:sz w:val="24"/>
                <w:szCs w:val="24"/>
              </w:rPr>
              <w:t>2,8</w:t>
            </w:r>
          </w:p>
        </w:tc>
        <w:tc>
          <w:tcPr>
            <w:tcW w:w="296" w:type="pct"/>
            <w:vAlign w:val="center"/>
          </w:tcPr>
          <w:p w:rsidR="007A1D55" w:rsidRPr="007A1D55" w:rsidRDefault="007A1D55" w:rsidP="007A1D55">
            <w:pPr>
              <w:suppressAutoHyphens/>
              <w:jc w:val="center"/>
              <w:rPr>
                <w:sz w:val="24"/>
                <w:szCs w:val="24"/>
              </w:rPr>
            </w:pPr>
            <w:r w:rsidRPr="007A1D55">
              <w:rPr>
                <w:sz w:val="24"/>
                <w:szCs w:val="24"/>
              </w:rPr>
              <w:t>2,8</w:t>
            </w:r>
          </w:p>
        </w:tc>
        <w:tc>
          <w:tcPr>
            <w:tcW w:w="296" w:type="pct"/>
            <w:vAlign w:val="center"/>
          </w:tcPr>
          <w:p w:rsidR="007A1D55" w:rsidRPr="007A1D55" w:rsidRDefault="007A1D55" w:rsidP="007A1D55">
            <w:pPr>
              <w:suppressAutoHyphens/>
              <w:jc w:val="center"/>
              <w:rPr>
                <w:sz w:val="24"/>
                <w:szCs w:val="24"/>
              </w:rPr>
            </w:pPr>
            <w:r w:rsidRPr="007A1D55">
              <w:rPr>
                <w:sz w:val="24"/>
                <w:szCs w:val="24"/>
              </w:rPr>
              <w:t>2,8</w:t>
            </w:r>
          </w:p>
        </w:tc>
        <w:tc>
          <w:tcPr>
            <w:tcW w:w="296" w:type="pct"/>
            <w:vAlign w:val="center"/>
          </w:tcPr>
          <w:p w:rsidR="007A1D55" w:rsidRPr="007A1D55" w:rsidRDefault="007A1D55" w:rsidP="007A1D55">
            <w:pPr>
              <w:suppressAutoHyphens/>
              <w:jc w:val="center"/>
              <w:rPr>
                <w:sz w:val="24"/>
                <w:szCs w:val="24"/>
              </w:rPr>
            </w:pPr>
            <w:r w:rsidRPr="007A1D55">
              <w:rPr>
                <w:sz w:val="24"/>
                <w:szCs w:val="24"/>
              </w:rPr>
              <w:t>2,8</w:t>
            </w:r>
          </w:p>
        </w:tc>
        <w:tc>
          <w:tcPr>
            <w:tcW w:w="333" w:type="pct"/>
            <w:vAlign w:val="center"/>
          </w:tcPr>
          <w:p w:rsidR="007A1D55" w:rsidRPr="007A1D55" w:rsidRDefault="007A1D55" w:rsidP="007A1D55">
            <w:pPr>
              <w:suppressAutoHyphens/>
              <w:jc w:val="center"/>
              <w:rPr>
                <w:sz w:val="24"/>
                <w:szCs w:val="24"/>
              </w:rPr>
            </w:pPr>
            <w:r w:rsidRPr="007A1D55">
              <w:rPr>
                <w:sz w:val="24"/>
                <w:szCs w:val="24"/>
              </w:rPr>
              <w:t>2,8</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133,5</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133,5</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671"/>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2.1. «Государственная поддержка отрасли культуры (комплектование книжных фондов библиотек и государственных  общедоступных библиотек за счет резервного фонда Правительства Российской Федерации)»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133,5</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133,5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1244"/>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8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133,5</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133,5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3:</w:t>
            </w:r>
          </w:p>
          <w:p w:rsidR="007A1D55" w:rsidRPr="007A1D55" w:rsidRDefault="007A1D55" w:rsidP="007A1D55">
            <w:pPr>
              <w:suppressAutoHyphens/>
              <w:jc w:val="center"/>
              <w:rPr>
                <w:sz w:val="24"/>
                <w:szCs w:val="24"/>
              </w:rPr>
            </w:pPr>
            <w:r w:rsidRPr="007A1D55">
              <w:rPr>
                <w:sz w:val="24"/>
                <w:szCs w:val="24"/>
              </w:rPr>
              <w:t>«Оказание муниципальных услуг населению учреждениями дополнительного образования в сфере культуры»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97901,8</w:t>
            </w:r>
          </w:p>
        </w:tc>
        <w:tc>
          <w:tcPr>
            <w:tcW w:w="399" w:type="pct"/>
            <w:vAlign w:val="center"/>
          </w:tcPr>
          <w:p w:rsidR="007A1D55" w:rsidRPr="007A1D55" w:rsidRDefault="007A1D55" w:rsidP="007A1D55">
            <w:pPr>
              <w:suppressAutoHyphens/>
              <w:jc w:val="center"/>
              <w:rPr>
                <w:sz w:val="24"/>
                <w:szCs w:val="24"/>
              </w:rPr>
            </w:pPr>
            <w:r w:rsidRPr="007A1D55">
              <w:rPr>
                <w:sz w:val="24"/>
                <w:szCs w:val="24"/>
              </w:rPr>
              <w:t>19307,4</w:t>
            </w:r>
          </w:p>
        </w:tc>
        <w:tc>
          <w:tcPr>
            <w:tcW w:w="378" w:type="pct"/>
            <w:vAlign w:val="center"/>
          </w:tcPr>
          <w:p w:rsidR="007A1D55" w:rsidRPr="007A1D55" w:rsidRDefault="007A1D55" w:rsidP="007A1D55">
            <w:pPr>
              <w:suppressAutoHyphens/>
              <w:jc w:val="center"/>
              <w:rPr>
                <w:sz w:val="24"/>
                <w:szCs w:val="24"/>
              </w:rPr>
            </w:pPr>
            <w:r w:rsidRPr="007A1D55">
              <w:rPr>
                <w:sz w:val="24"/>
                <w:szCs w:val="24"/>
              </w:rPr>
              <w:t>21320,7</w:t>
            </w:r>
          </w:p>
        </w:tc>
        <w:tc>
          <w:tcPr>
            <w:tcW w:w="296" w:type="pct"/>
            <w:vAlign w:val="center"/>
          </w:tcPr>
          <w:p w:rsidR="007A1D55" w:rsidRPr="007A1D55" w:rsidRDefault="007A1D55" w:rsidP="007A1D55">
            <w:pPr>
              <w:suppressAutoHyphens/>
              <w:jc w:val="center"/>
              <w:rPr>
                <w:sz w:val="24"/>
                <w:szCs w:val="24"/>
              </w:rPr>
            </w:pPr>
            <w:r w:rsidRPr="007A1D55">
              <w:rPr>
                <w:sz w:val="24"/>
                <w:szCs w:val="24"/>
              </w:rPr>
              <w:t>15994,5</w:t>
            </w:r>
          </w:p>
        </w:tc>
        <w:tc>
          <w:tcPr>
            <w:tcW w:w="296" w:type="pct"/>
            <w:vAlign w:val="center"/>
          </w:tcPr>
          <w:p w:rsidR="007A1D55" w:rsidRPr="007A1D55" w:rsidRDefault="007A1D55" w:rsidP="007A1D55">
            <w:pPr>
              <w:suppressAutoHyphens/>
              <w:jc w:val="center"/>
              <w:rPr>
                <w:sz w:val="24"/>
                <w:szCs w:val="24"/>
              </w:rPr>
            </w:pPr>
            <w:r w:rsidRPr="007A1D55">
              <w:rPr>
                <w:sz w:val="24"/>
                <w:szCs w:val="24"/>
              </w:rPr>
              <w:t>16080,9</w:t>
            </w:r>
          </w:p>
        </w:tc>
        <w:tc>
          <w:tcPr>
            <w:tcW w:w="296" w:type="pct"/>
            <w:vAlign w:val="center"/>
          </w:tcPr>
          <w:p w:rsidR="007A1D55" w:rsidRPr="007A1D55" w:rsidRDefault="007A1D55" w:rsidP="007A1D55">
            <w:pPr>
              <w:suppressAutoHyphens/>
              <w:jc w:val="center"/>
              <w:rPr>
                <w:sz w:val="24"/>
                <w:szCs w:val="24"/>
              </w:rPr>
            </w:pPr>
            <w:r w:rsidRPr="007A1D55">
              <w:rPr>
                <w:sz w:val="24"/>
                <w:szCs w:val="24"/>
              </w:rPr>
              <w:t>12443,6</w:t>
            </w:r>
          </w:p>
        </w:tc>
        <w:tc>
          <w:tcPr>
            <w:tcW w:w="333" w:type="pct"/>
            <w:vAlign w:val="center"/>
          </w:tcPr>
          <w:p w:rsidR="007A1D55" w:rsidRPr="007A1D55" w:rsidRDefault="007A1D55" w:rsidP="007A1D55">
            <w:pPr>
              <w:suppressAutoHyphens/>
              <w:jc w:val="center"/>
              <w:rPr>
                <w:sz w:val="24"/>
                <w:szCs w:val="24"/>
              </w:rPr>
            </w:pPr>
            <w:r w:rsidRPr="007A1D55">
              <w:rPr>
                <w:sz w:val="24"/>
                <w:szCs w:val="24"/>
              </w:rPr>
              <w:t>12754,7</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83467,0</w:t>
            </w:r>
          </w:p>
        </w:tc>
        <w:tc>
          <w:tcPr>
            <w:tcW w:w="399" w:type="pct"/>
            <w:vAlign w:val="center"/>
          </w:tcPr>
          <w:p w:rsidR="007A1D55" w:rsidRPr="007A1D55" w:rsidRDefault="007A1D55" w:rsidP="007A1D55">
            <w:pPr>
              <w:suppressAutoHyphens/>
              <w:jc w:val="center"/>
              <w:rPr>
                <w:sz w:val="24"/>
                <w:szCs w:val="24"/>
              </w:rPr>
            </w:pPr>
            <w:r w:rsidRPr="007A1D55">
              <w:rPr>
                <w:sz w:val="24"/>
                <w:szCs w:val="24"/>
              </w:rPr>
              <w:t>14878,5</w:t>
            </w:r>
          </w:p>
        </w:tc>
        <w:tc>
          <w:tcPr>
            <w:tcW w:w="378" w:type="pct"/>
            <w:vAlign w:val="center"/>
          </w:tcPr>
          <w:p w:rsidR="007A1D55" w:rsidRPr="007A1D55" w:rsidRDefault="007A1D55" w:rsidP="007A1D55">
            <w:pPr>
              <w:suppressAutoHyphens/>
              <w:jc w:val="center"/>
              <w:rPr>
                <w:sz w:val="24"/>
                <w:szCs w:val="24"/>
              </w:rPr>
            </w:pPr>
            <w:r w:rsidRPr="007A1D55">
              <w:rPr>
                <w:sz w:val="24"/>
                <w:szCs w:val="24"/>
              </w:rPr>
              <w:t>17794,8</w:t>
            </w:r>
          </w:p>
        </w:tc>
        <w:tc>
          <w:tcPr>
            <w:tcW w:w="296" w:type="pct"/>
            <w:vAlign w:val="center"/>
          </w:tcPr>
          <w:p w:rsidR="007A1D55" w:rsidRPr="007A1D55" w:rsidRDefault="007A1D55" w:rsidP="007A1D55">
            <w:pPr>
              <w:suppressAutoHyphens/>
              <w:jc w:val="center"/>
              <w:rPr>
                <w:sz w:val="24"/>
                <w:szCs w:val="24"/>
              </w:rPr>
            </w:pPr>
            <w:r w:rsidRPr="007A1D55">
              <w:rPr>
                <w:sz w:val="24"/>
                <w:szCs w:val="24"/>
              </w:rPr>
              <w:t>12754,5</w:t>
            </w:r>
          </w:p>
        </w:tc>
        <w:tc>
          <w:tcPr>
            <w:tcW w:w="296" w:type="pct"/>
            <w:vAlign w:val="center"/>
          </w:tcPr>
          <w:p w:rsidR="007A1D55" w:rsidRPr="007A1D55" w:rsidRDefault="007A1D55" w:rsidP="007A1D55">
            <w:pPr>
              <w:suppressAutoHyphens/>
              <w:jc w:val="center"/>
              <w:rPr>
                <w:sz w:val="24"/>
                <w:szCs w:val="24"/>
              </w:rPr>
            </w:pPr>
            <w:r w:rsidRPr="007A1D55">
              <w:rPr>
                <w:sz w:val="24"/>
                <w:szCs w:val="24"/>
              </w:rPr>
              <w:t>12840,9</w:t>
            </w:r>
          </w:p>
        </w:tc>
        <w:tc>
          <w:tcPr>
            <w:tcW w:w="296" w:type="pct"/>
            <w:vAlign w:val="center"/>
          </w:tcPr>
          <w:p w:rsidR="007A1D55" w:rsidRPr="007A1D55" w:rsidRDefault="007A1D55" w:rsidP="007A1D55">
            <w:pPr>
              <w:suppressAutoHyphens/>
              <w:jc w:val="center"/>
              <w:rPr>
                <w:sz w:val="24"/>
                <w:szCs w:val="24"/>
              </w:rPr>
            </w:pPr>
            <w:r w:rsidRPr="007A1D55">
              <w:rPr>
                <w:sz w:val="24"/>
                <w:szCs w:val="24"/>
              </w:rPr>
              <w:t>12443,6</w:t>
            </w:r>
          </w:p>
        </w:tc>
        <w:tc>
          <w:tcPr>
            <w:tcW w:w="333" w:type="pct"/>
            <w:vAlign w:val="center"/>
          </w:tcPr>
          <w:p w:rsidR="007A1D55" w:rsidRPr="007A1D55" w:rsidRDefault="007A1D55" w:rsidP="007A1D55">
            <w:pPr>
              <w:suppressAutoHyphens/>
              <w:jc w:val="center"/>
              <w:rPr>
                <w:sz w:val="24"/>
                <w:szCs w:val="24"/>
              </w:rPr>
            </w:pPr>
            <w:r w:rsidRPr="007A1D55">
              <w:rPr>
                <w:sz w:val="24"/>
                <w:szCs w:val="24"/>
              </w:rPr>
              <w:t>12754,7</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14434,8</w:t>
            </w:r>
          </w:p>
        </w:tc>
        <w:tc>
          <w:tcPr>
            <w:tcW w:w="399" w:type="pct"/>
            <w:vAlign w:val="center"/>
          </w:tcPr>
          <w:p w:rsidR="007A1D55" w:rsidRPr="007A1D55" w:rsidRDefault="007A1D55" w:rsidP="007A1D55">
            <w:pPr>
              <w:suppressAutoHyphens/>
              <w:jc w:val="center"/>
              <w:rPr>
                <w:sz w:val="24"/>
                <w:szCs w:val="24"/>
              </w:rPr>
            </w:pPr>
            <w:r w:rsidRPr="007A1D55">
              <w:rPr>
                <w:sz w:val="24"/>
                <w:szCs w:val="24"/>
              </w:rPr>
              <w:t>4428,9</w:t>
            </w:r>
          </w:p>
        </w:tc>
        <w:tc>
          <w:tcPr>
            <w:tcW w:w="378" w:type="pct"/>
            <w:vAlign w:val="center"/>
          </w:tcPr>
          <w:p w:rsidR="007A1D55" w:rsidRPr="007A1D55" w:rsidRDefault="007A1D55" w:rsidP="007A1D55">
            <w:pPr>
              <w:suppressAutoHyphens/>
              <w:jc w:val="center"/>
              <w:rPr>
                <w:sz w:val="24"/>
                <w:szCs w:val="24"/>
              </w:rPr>
            </w:pPr>
            <w:r w:rsidRPr="007A1D55">
              <w:rPr>
                <w:sz w:val="24"/>
                <w:szCs w:val="24"/>
              </w:rPr>
              <w:t>3525,9</w:t>
            </w:r>
          </w:p>
        </w:tc>
        <w:tc>
          <w:tcPr>
            <w:tcW w:w="296"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3.1. «Выполнение муниципальных заданий  бюджетными и автономными учреждениями»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82340,6</w:t>
            </w:r>
          </w:p>
        </w:tc>
        <w:tc>
          <w:tcPr>
            <w:tcW w:w="399" w:type="pct"/>
            <w:vAlign w:val="center"/>
          </w:tcPr>
          <w:p w:rsidR="007A1D55" w:rsidRPr="007A1D55" w:rsidRDefault="007A1D55" w:rsidP="007A1D55">
            <w:pPr>
              <w:suppressAutoHyphens/>
              <w:jc w:val="center"/>
              <w:rPr>
                <w:sz w:val="24"/>
                <w:szCs w:val="24"/>
              </w:rPr>
            </w:pPr>
            <w:r w:rsidRPr="007A1D55">
              <w:rPr>
                <w:sz w:val="24"/>
                <w:szCs w:val="24"/>
              </w:rPr>
              <w:t>14645,4</w:t>
            </w:r>
          </w:p>
        </w:tc>
        <w:tc>
          <w:tcPr>
            <w:tcW w:w="378" w:type="pct"/>
            <w:vAlign w:val="center"/>
          </w:tcPr>
          <w:p w:rsidR="007A1D55" w:rsidRPr="007A1D55" w:rsidRDefault="007A1D55" w:rsidP="007A1D55">
            <w:pPr>
              <w:suppressAutoHyphens/>
              <w:jc w:val="center"/>
              <w:rPr>
                <w:sz w:val="24"/>
                <w:szCs w:val="24"/>
              </w:rPr>
            </w:pPr>
            <w:r w:rsidRPr="007A1D55">
              <w:rPr>
                <w:sz w:val="24"/>
                <w:szCs w:val="24"/>
              </w:rPr>
              <w:t>17389,3</w:t>
            </w:r>
          </w:p>
        </w:tc>
        <w:tc>
          <w:tcPr>
            <w:tcW w:w="296" w:type="pct"/>
            <w:vAlign w:val="center"/>
          </w:tcPr>
          <w:p w:rsidR="007A1D55" w:rsidRPr="007A1D55" w:rsidRDefault="007A1D55" w:rsidP="007A1D55">
            <w:pPr>
              <w:suppressAutoHyphens/>
              <w:jc w:val="center"/>
              <w:rPr>
                <w:sz w:val="24"/>
                <w:szCs w:val="24"/>
              </w:rPr>
            </w:pPr>
            <w:r w:rsidRPr="007A1D55">
              <w:rPr>
                <w:sz w:val="24"/>
                <w:szCs w:val="24"/>
              </w:rPr>
              <w:t>12510,6</w:t>
            </w:r>
          </w:p>
        </w:tc>
        <w:tc>
          <w:tcPr>
            <w:tcW w:w="296" w:type="pct"/>
            <w:vAlign w:val="center"/>
          </w:tcPr>
          <w:p w:rsidR="007A1D55" w:rsidRPr="007A1D55" w:rsidRDefault="007A1D55" w:rsidP="007A1D55">
            <w:pPr>
              <w:suppressAutoHyphens/>
              <w:jc w:val="center"/>
              <w:rPr>
                <w:sz w:val="24"/>
                <w:szCs w:val="24"/>
              </w:rPr>
            </w:pPr>
            <w:r w:rsidRPr="007A1D55">
              <w:rPr>
                <w:sz w:val="24"/>
                <w:szCs w:val="24"/>
              </w:rPr>
              <w:t>12597,0</w:t>
            </w:r>
          </w:p>
        </w:tc>
        <w:tc>
          <w:tcPr>
            <w:tcW w:w="296" w:type="pct"/>
            <w:vAlign w:val="center"/>
          </w:tcPr>
          <w:p w:rsidR="007A1D55" w:rsidRPr="007A1D55" w:rsidRDefault="007A1D55" w:rsidP="007A1D55">
            <w:pPr>
              <w:suppressAutoHyphens/>
              <w:jc w:val="center"/>
              <w:rPr>
                <w:sz w:val="24"/>
                <w:szCs w:val="24"/>
              </w:rPr>
            </w:pPr>
            <w:r w:rsidRPr="007A1D55">
              <w:rPr>
                <w:sz w:val="24"/>
                <w:szCs w:val="24"/>
              </w:rPr>
              <w:t>12443,6</w:t>
            </w:r>
          </w:p>
        </w:tc>
        <w:tc>
          <w:tcPr>
            <w:tcW w:w="333" w:type="pct"/>
            <w:vAlign w:val="center"/>
          </w:tcPr>
          <w:p w:rsidR="007A1D55" w:rsidRPr="007A1D55" w:rsidRDefault="007A1D55" w:rsidP="007A1D55">
            <w:pPr>
              <w:suppressAutoHyphens/>
              <w:jc w:val="center"/>
              <w:rPr>
                <w:sz w:val="24"/>
                <w:szCs w:val="24"/>
              </w:rPr>
            </w:pPr>
            <w:r w:rsidRPr="007A1D55">
              <w:rPr>
                <w:sz w:val="24"/>
                <w:szCs w:val="24"/>
              </w:rPr>
              <w:t>12754,7</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82340,6</w:t>
            </w:r>
          </w:p>
        </w:tc>
        <w:tc>
          <w:tcPr>
            <w:tcW w:w="399" w:type="pct"/>
            <w:vAlign w:val="center"/>
          </w:tcPr>
          <w:p w:rsidR="007A1D55" w:rsidRPr="007A1D55" w:rsidRDefault="007A1D55" w:rsidP="007A1D55">
            <w:pPr>
              <w:suppressAutoHyphens/>
              <w:jc w:val="center"/>
              <w:rPr>
                <w:sz w:val="24"/>
                <w:szCs w:val="24"/>
              </w:rPr>
            </w:pPr>
            <w:r w:rsidRPr="007A1D55">
              <w:rPr>
                <w:sz w:val="24"/>
                <w:szCs w:val="24"/>
              </w:rPr>
              <w:t>14645,4</w:t>
            </w:r>
          </w:p>
        </w:tc>
        <w:tc>
          <w:tcPr>
            <w:tcW w:w="378" w:type="pct"/>
            <w:vAlign w:val="center"/>
          </w:tcPr>
          <w:p w:rsidR="007A1D55" w:rsidRPr="007A1D55" w:rsidRDefault="007A1D55" w:rsidP="007A1D55">
            <w:pPr>
              <w:suppressAutoHyphens/>
              <w:jc w:val="center"/>
              <w:rPr>
                <w:sz w:val="24"/>
                <w:szCs w:val="24"/>
              </w:rPr>
            </w:pPr>
            <w:r w:rsidRPr="007A1D55">
              <w:rPr>
                <w:sz w:val="24"/>
                <w:szCs w:val="24"/>
              </w:rPr>
              <w:t>17389,3</w:t>
            </w:r>
          </w:p>
        </w:tc>
        <w:tc>
          <w:tcPr>
            <w:tcW w:w="296" w:type="pct"/>
            <w:vAlign w:val="center"/>
          </w:tcPr>
          <w:p w:rsidR="007A1D55" w:rsidRPr="007A1D55" w:rsidRDefault="007A1D55" w:rsidP="007A1D55">
            <w:pPr>
              <w:suppressAutoHyphens/>
              <w:jc w:val="center"/>
              <w:rPr>
                <w:sz w:val="24"/>
                <w:szCs w:val="24"/>
              </w:rPr>
            </w:pPr>
            <w:r w:rsidRPr="007A1D55">
              <w:rPr>
                <w:sz w:val="24"/>
                <w:szCs w:val="24"/>
              </w:rPr>
              <w:t>12510,6</w:t>
            </w:r>
          </w:p>
        </w:tc>
        <w:tc>
          <w:tcPr>
            <w:tcW w:w="296" w:type="pct"/>
            <w:vAlign w:val="center"/>
          </w:tcPr>
          <w:p w:rsidR="007A1D55" w:rsidRPr="007A1D55" w:rsidRDefault="007A1D55" w:rsidP="007A1D55">
            <w:pPr>
              <w:suppressAutoHyphens/>
              <w:jc w:val="center"/>
              <w:rPr>
                <w:sz w:val="24"/>
                <w:szCs w:val="24"/>
              </w:rPr>
            </w:pPr>
            <w:r w:rsidRPr="007A1D55">
              <w:rPr>
                <w:sz w:val="24"/>
                <w:szCs w:val="24"/>
              </w:rPr>
              <w:t>12597,0</w:t>
            </w:r>
          </w:p>
        </w:tc>
        <w:tc>
          <w:tcPr>
            <w:tcW w:w="296" w:type="pct"/>
            <w:vAlign w:val="center"/>
          </w:tcPr>
          <w:p w:rsidR="007A1D55" w:rsidRPr="007A1D55" w:rsidRDefault="007A1D55" w:rsidP="007A1D55">
            <w:pPr>
              <w:suppressAutoHyphens/>
              <w:jc w:val="center"/>
              <w:rPr>
                <w:sz w:val="24"/>
                <w:szCs w:val="24"/>
              </w:rPr>
            </w:pPr>
            <w:r w:rsidRPr="007A1D55">
              <w:rPr>
                <w:sz w:val="24"/>
                <w:szCs w:val="24"/>
              </w:rPr>
              <w:t>12443,6</w:t>
            </w:r>
          </w:p>
        </w:tc>
        <w:tc>
          <w:tcPr>
            <w:tcW w:w="333" w:type="pct"/>
            <w:vAlign w:val="center"/>
          </w:tcPr>
          <w:p w:rsidR="007A1D55" w:rsidRPr="007A1D55" w:rsidRDefault="007A1D55" w:rsidP="007A1D55">
            <w:pPr>
              <w:suppressAutoHyphens/>
              <w:jc w:val="center"/>
              <w:rPr>
                <w:sz w:val="24"/>
                <w:szCs w:val="24"/>
              </w:rPr>
            </w:pPr>
            <w:r w:rsidRPr="007A1D55">
              <w:rPr>
                <w:sz w:val="24"/>
                <w:szCs w:val="24"/>
              </w:rPr>
              <w:t>12754,7</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3.2. «Сохранение </w:t>
            </w:r>
            <w:r w:rsidRPr="007A1D55">
              <w:rPr>
                <w:sz w:val="24"/>
                <w:szCs w:val="24"/>
              </w:rPr>
              <w:lastRenderedPageBreak/>
              <w:t>достигнутых показателей повышения оплаты труда отдельным категориям работников бюджетной сферы»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lastRenderedPageBreak/>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13860,9</w:t>
            </w:r>
          </w:p>
        </w:tc>
        <w:tc>
          <w:tcPr>
            <w:tcW w:w="399" w:type="pct"/>
            <w:vAlign w:val="center"/>
          </w:tcPr>
          <w:p w:rsidR="007A1D55" w:rsidRPr="007A1D55" w:rsidRDefault="007A1D55" w:rsidP="007A1D55">
            <w:pPr>
              <w:suppressAutoHyphens/>
              <w:jc w:val="center"/>
              <w:rPr>
                <w:sz w:val="24"/>
                <w:szCs w:val="24"/>
              </w:rPr>
            </w:pPr>
            <w:r w:rsidRPr="007A1D55">
              <w:rPr>
                <w:sz w:val="24"/>
                <w:szCs w:val="24"/>
              </w:rPr>
              <w:t>3409,2</w:t>
            </w:r>
          </w:p>
        </w:tc>
        <w:tc>
          <w:tcPr>
            <w:tcW w:w="378" w:type="pct"/>
            <w:vAlign w:val="center"/>
          </w:tcPr>
          <w:p w:rsidR="007A1D55" w:rsidRPr="007A1D55" w:rsidRDefault="007A1D55" w:rsidP="007A1D55">
            <w:pPr>
              <w:suppressAutoHyphens/>
              <w:jc w:val="center"/>
              <w:rPr>
                <w:sz w:val="24"/>
                <w:szCs w:val="24"/>
              </w:rPr>
            </w:pPr>
            <w:r w:rsidRPr="007A1D55">
              <w:rPr>
                <w:sz w:val="24"/>
                <w:szCs w:val="24"/>
              </w:rPr>
              <w:t>3483,9</w:t>
            </w:r>
          </w:p>
        </w:tc>
        <w:tc>
          <w:tcPr>
            <w:tcW w:w="296" w:type="pct"/>
            <w:vAlign w:val="center"/>
          </w:tcPr>
          <w:p w:rsidR="007A1D55" w:rsidRPr="007A1D55" w:rsidRDefault="007A1D55" w:rsidP="007A1D55">
            <w:pPr>
              <w:suppressAutoHyphens/>
              <w:jc w:val="center"/>
              <w:rPr>
                <w:sz w:val="24"/>
                <w:szCs w:val="24"/>
              </w:rPr>
            </w:pPr>
            <w:r w:rsidRPr="007A1D55">
              <w:rPr>
                <w:sz w:val="24"/>
                <w:szCs w:val="24"/>
              </w:rPr>
              <w:t>3483,9</w:t>
            </w:r>
          </w:p>
        </w:tc>
        <w:tc>
          <w:tcPr>
            <w:tcW w:w="296" w:type="pct"/>
            <w:vAlign w:val="center"/>
          </w:tcPr>
          <w:p w:rsidR="007A1D55" w:rsidRPr="007A1D55" w:rsidRDefault="007A1D55" w:rsidP="007A1D55">
            <w:pPr>
              <w:suppressAutoHyphens/>
              <w:jc w:val="center"/>
              <w:rPr>
                <w:sz w:val="24"/>
                <w:szCs w:val="24"/>
              </w:rPr>
            </w:pPr>
            <w:r w:rsidRPr="007A1D55">
              <w:rPr>
                <w:sz w:val="24"/>
                <w:szCs w:val="24"/>
              </w:rPr>
              <w:t>3483,9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902,2</w:t>
            </w:r>
          </w:p>
        </w:tc>
        <w:tc>
          <w:tcPr>
            <w:tcW w:w="399" w:type="pct"/>
            <w:vAlign w:val="center"/>
          </w:tcPr>
          <w:p w:rsidR="007A1D55" w:rsidRPr="007A1D55" w:rsidRDefault="007A1D55" w:rsidP="007A1D55">
            <w:pPr>
              <w:suppressAutoHyphens/>
              <w:jc w:val="center"/>
              <w:rPr>
                <w:sz w:val="24"/>
                <w:szCs w:val="24"/>
              </w:rPr>
            </w:pPr>
            <w:r w:rsidRPr="007A1D55">
              <w:rPr>
                <w:sz w:val="24"/>
                <w:szCs w:val="24"/>
              </w:rPr>
              <w:t>170,5</w:t>
            </w:r>
          </w:p>
        </w:tc>
        <w:tc>
          <w:tcPr>
            <w:tcW w:w="378" w:type="pct"/>
            <w:vAlign w:val="center"/>
          </w:tcPr>
          <w:p w:rsidR="007A1D55" w:rsidRPr="007A1D55" w:rsidRDefault="007A1D55" w:rsidP="007A1D55">
            <w:pPr>
              <w:suppressAutoHyphens/>
              <w:jc w:val="center"/>
              <w:rPr>
                <w:sz w:val="24"/>
                <w:szCs w:val="24"/>
              </w:rPr>
            </w:pPr>
            <w:r w:rsidRPr="007A1D55">
              <w:rPr>
                <w:sz w:val="24"/>
                <w:szCs w:val="24"/>
              </w:rPr>
              <w:t>243,9</w:t>
            </w:r>
          </w:p>
        </w:tc>
        <w:tc>
          <w:tcPr>
            <w:tcW w:w="296" w:type="pct"/>
            <w:vAlign w:val="center"/>
          </w:tcPr>
          <w:p w:rsidR="007A1D55" w:rsidRPr="007A1D55" w:rsidRDefault="007A1D55" w:rsidP="007A1D55">
            <w:pPr>
              <w:suppressAutoHyphens/>
              <w:jc w:val="center"/>
              <w:rPr>
                <w:sz w:val="24"/>
                <w:szCs w:val="24"/>
              </w:rPr>
            </w:pPr>
            <w:r w:rsidRPr="007A1D55">
              <w:rPr>
                <w:sz w:val="24"/>
                <w:szCs w:val="24"/>
              </w:rPr>
              <w:t>243,9</w:t>
            </w:r>
          </w:p>
        </w:tc>
        <w:tc>
          <w:tcPr>
            <w:tcW w:w="296" w:type="pct"/>
            <w:vAlign w:val="center"/>
          </w:tcPr>
          <w:p w:rsidR="007A1D55" w:rsidRPr="007A1D55" w:rsidRDefault="007A1D55" w:rsidP="007A1D55">
            <w:pPr>
              <w:suppressAutoHyphens/>
              <w:jc w:val="center"/>
              <w:rPr>
                <w:sz w:val="24"/>
                <w:szCs w:val="24"/>
              </w:rPr>
            </w:pPr>
            <w:r w:rsidRPr="007A1D55">
              <w:rPr>
                <w:sz w:val="24"/>
                <w:szCs w:val="24"/>
              </w:rPr>
              <w:t>243,9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12958,7</w:t>
            </w:r>
          </w:p>
        </w:tc>
        <w:tc>
          <w:tcPr>
            <w:tcW w:w="399" w:type="pct"/>
            <w:vAlign w:val="center"/>
          </w:tcPr>
          <w:p w:rsidR="007A1D55" w:rsidRPr="007A1D55" w:rsidRDefault="007A1D55" w:rsidP="007A1D55">
            <w:pPr>
              <w:suppressAutoHyphens/>
              <w:jc w:val="center"/>
              <w:rPr>
                <w:sz w:val="24"/>
                <w:szCs w:val="24"/>
              </w:rPr>
            </w:pPr>
            <w:r w:rsidRPr="007A1D55">
              <w:rPr>
                <w:sz w:val="24"/>
                <w:szCs w:val="24"/>
              </w:rPr>
              <w:t>3238,7</w:t>
            </w:r>
          </w:p>
        </w:tc>
        <w:tc>
          <w:tcPr>
            <w:tcW w:w="378"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3240,0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3.3. «Обеспечение </w:t>
            </w:r>
            <w:proofErr w:type="gramStart"/>
            <w:r w:rsidRPr="007A1D55">
              <w:rPr>
                <w:sz w:val="24"/>
                <w:szCs w:val="24"/>
              </w:rPr>
              <w:t>повышения оплаты труда некоторых категорий работников муниципальных учреждений</w:t>
            </w:r>
            <w:proofErr w:type="gramEnd"/>
            <w:r w:rsidRPr="007A1D55">
              <w:rPr>
                <w:sz w:val="24"/>
                <w:szCs w:val="24"/>
              </w:rPr>
              <w:t>»</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885,9</w:t>
            </w:r>
          </w:p>
        </w:tc>
        <w:tc>
          <w:tcPr>
            <w:tcW w:w="399" w:type="pct"/>
            <w:vAlign w:val="center"/>
          </w:tcPr>
          <w:p w:rsidR="007A1D55" w:rsidRPr="007A1D55" w:rsidRDefault="007A1D55" w:rsidP="007A1D55">
            <w:pPr>
              <w:suppressAutoHyphens/>
              <w:jc w:val="center"/>
              <w:rPr>
                <w:sz w:val="24"/>
                <w:szCs w:val="24"/>
              </w:rPr>
            </w:pPr>
            <w:r w:rsidRPr="007A1D55">
              <w:rPr>
                <w:sz w:val="24"/>
                <w:szCs w:val="24"/>
              </w:rPr>
              <w:t>885,9</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44,3</w:t>
            </w:r>
          </w:p>
        </w:tc>
        <w:tc>
          <w:tcPr>
            <w:tcW w:w="399" w:type="pct"/>
            <w:vAlign w:val="center"/>
          </w:tcPr>
          <w:p w:rsidR="007A1D55" w:rsidRPr="007A1D55" w:rsidRDefault="007A1D55" w:rsidP="007A1D55">
            <w:pPr>
              <w:suppressAutoHyphens/>
              <w:jc w:val="center"/>
              <w:rPr>
                <w:sz w:val="24"/>
                <w:szCs w:val="24"/>
              </w:rPr>
            </w:pPr>
            <w:r w:rsidRPr="007A1D55">
              <w:rPr>
                <w:sz w:val="24"/>
                <w:szCs w:val="24"/>
              </w:rPr>
              <w:t>44,3</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841,6</w:t>
            </w:r>
          </w:p>
        </w:tc>
        <w:tc>
          <w:tcPr>
            <w:tcW w:w="399" w:type="pct"/>
            <w:vAlign w:val="center"/>
          </w:tcPr>
          <w:p w:rsidR="007A1D55" w:rsidRPr="007A1D55" w:rsidRDefault="007A1D55" w:rsidP="007A1D55">
            <w:pPr>
              <w:suppressAutoHyphens/>
              <w:jc w:val="center"/>
              <w:rPr>
                <w:sz w:val="24"/>
                <w:szCs w:val="24"/>
              </w:rPr>
            </w:pPr>
            <w:r w:rsidRPr="007A1D55">
              <w:rPr>
                <w:sz w:val="24"/>
                <w:szCs w:val="24"/>
              </w:rPr>
              <w:t>841,6</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3.4.Обеспечение </w:t>
            </w:r>
            <w:proofErr w:type="gramStart"/>
            <w:r w:rsidRPr="007A1D55">
              <w:rPr>
                <w:sz w:val="24"/>
                <w:szCs w:val="24"/>
              </w:rPr>
              <w:t>сохранения достигнутых показателей повышения оплаты труда отдельных категорий работников бюджетной</w:t>
            </w:r>
            <w:proofErr w:type="gramEnd"/>
            <w:r w:rsidRPr="007A1D55">
              <w:rPr>
                <w:sz w:val="24"/>
                <w:szCs w:val="24"/>
              </w:rPr>
              <w:t xml:space="preserve"> сферы (в части повышения оплаты труда отдельным категориям работников бюджетной сферы с 01 июня 2020 года)</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366,9</w:t>
            </w:r>
          </w:p>
        </w:tc>
        <w:tc>
          <w:tcPr>
            <w:tcW w:w="399" w:type="pct"/>
            <w:vAlign w:val="center"/>
          </w:tcPr>
          <w:p w:rsidR="007A1D55" w:rsidRPr="007A1D55" w:rsidRDefault="007A1D55" w:rsidP="007A1D55">
            <w:pPr>
              <w:suppressAutoHyphens/>
              <w:jc w:val="center"/>
              <w:rPr>
                <w:sz w:val="24"/>
                <w:szCs w:val="24"/>
              </w:rPr>
            </w:pPr>
            <w:r w:rsidRPr="007A1D55">
              <w:rPr>
                <w:sz w:val="24"/>
                <w:szCs w:val="24"/>
              </w:rPr>
              <w:t>366,9</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18,3</w:t>
            </w:r>
          </w:p>
        </w:tc>
        <w:tc>
          <w:tcPr>
            <w:tcW w:w="399" w:type="pct"/>
            <w:vAlign w:val="center"/>
          </w:tcPr>
          <w:p w:rsidR="007A1D55" w:rsidRPr="007A1D55" w:rsidRDefault="007A1D55" w:rsidP="007A1D55">
            <w:pPr>
              <w:suppressAutoHyphens/>
              <w:jc w:val="center"/>
              <w:rPr>
                <w:sz w:val="24"/>
                <w:szCs w:val="24"/>
              </w:rPr>
            </w:pPr>
            <w:r w:rsidRPr="007A1D55">
              <w:rPr>
                <w:sz w:val="24"/>
                <w:szCs w:val="24"/>
              </w:rPr>
              <w:t>18,3</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348,6</w:t>
            </w:r>
          </w:p>
        </w:tc>
        <w:tc>
          <w:tcPr>
            <w:tcW w:w="399" w:type="pct"/>
            <w:vAlign w:val="center"/>
          </w:tcPr>
          <w:p w:rsidR="007A1D55" w:rsidRPr="007A1D55" w:rsidRDefault="007A1D55" w:rsidP="007A1D55">
            <w:pPr>
              <w:suppressAutoHyphens/>
              <w:jc w:val="center"/>
              <w:rPr>
                <w:sz w:val="24"/>
                <w:szCs w:val="24"/>
              </w:rPr>
            </w:pPr>
            <w:r w:rsidRPr="007A1D55">
              <w:rPr>
                <w:sz w:val="24"/>
                <w:szCs w:val="24"/>
              </w:rPr>
              <w:t>348,6</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624"/>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3.5. Погашение кредиторской задолженности прошлых лет за исключением обеспечения органов местного самоуправления (иных органов местного самоуправления)</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140,1</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140,1</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1019"/>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140,1</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140,1</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3.6 Обеспечение </w:t>
            </w:r>
            <w:proofErr w:type="gramStart"/>
            <w:r w:rsidRPr="007A1D55">
              <w:rPr>
                <w:sz w:val="24"/>
                <w:szCs w:val="24"/>
              </w:rPr>
              <w:lastRenderedPageBreak/>
              <w:t>сохранения достигнутых показателей повышения оплаты труда отдельных категорий работников бюджетной сферы</w:t>
            </w:r>
            <w:proofErr w:type="gramEnd"/>
          </w:p>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lastRenderedPageBreak/>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307,4</w:t>
            </w:r>
          </w:p>
        </w:tc>
        <w:tc>
          <w:tcPr>
            <w:tcW w:w="399" w:type="pct"/>
            <w:vAlign w:val="center"/>
          </w:tcPr>
          <w:p w:rsidR="007A1D55" w:rsidRPr="007A1D55" w:rsidRDefault="007A1D55" w:rsidP="007A1D55">
            <w:pPr>
              <w:suppressAutoHyphens/>
              <w:jc w:val="center"/>
              <w:rPr>
                <w:sz w:val="24"/>
                <w:szCs w:val="24"/>
              </w:rPr>
            </w:pPr>
          </w:p>
        </w:tc>
        <w:tc>
          <w:tcPr>
            <w:tcW w:w="378" w:type="pct"/>
            <w:vAlign w:val="center"/>
          </w:tcPr>
          <w:p w:rsidR="007A1D55" w:rsidRPr="007A1D55" w:rsidRDefault="007A1D55" w:rsidP="007A1D55">
            <w:pPr>
              <w:suppressAutoHyphens/>
              <w:jc w:val="center"/>
              <w:rPr>
                <w:sz w:val="24"/>
                <w:szCs w:val="24"/>
              </w:rPr>
            </w:pPr>
            <w:r w:rsidRPr="007A1D55">
              <w:rPr>
                <w:sz w:val="24"/>
                <w:szCs w:val="24"/>
              </w:rPr>
              <w:t>307,4</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21,5</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21,5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285,9</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285,9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4:</w:t>
            </w:r>
          </w:p>
          <w:p w:rsidR="007A1D55" w:rsidRPr="007A1D55" w:rsidRDefault="007A1D55" w:rsidP="007A1D55">
            <w:pPr>
              <w:suppressAutoHyphens/>
              <w:jc w:val="center"/>
              <w:rPr>
                <w:sz w:val="24"/>
                <w:szCs w:val="24"/>
              </w:rPr>
            </w:pPr>
            <w:r w:rsidRPr="007A1D55">
              <w:rPr>
                <w:sz w:val="24"/>
                <w:szCs w:val="24"/>
              </w:rPr>
              <w:t>«Оказание муниципальных услуг населению культурно-досуговыми учреждениями района»</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168359,8</w:t>
            </w:r>
          </w:p>
        </w:tc>
        <w:tc>
          <w:tcPr>
            <w:tcW w:w="399" w:type="pct"/>
            <w:vAlign w:val="center"/>
          </w:tcPr>
          <w:p w:rsidR="007A1D55" w:rsidRPr="007A1D55" w:rsidRDefault="007A1D55" w:rsidP="007A1D55">
            <w:pPr>
              <w:suppressAutoHyphens/>
              <w:jc w:val="center"/>
              <w:rPr>
                <w:sz w:val="24"/>
                <w:szCs w:val="24"/>
              </w:rPr>
            </w:pPr>
            <w:r w:rsidRPr="007A1D55">
              <w:rPr>
                <w:sz w:val="24"/>
                <w:szCs w:val="24"/>
              </w:rPr>
              <w:t>33668,6</w:t>
            </w:r>
          </w:p>
        </w:tc>
        <w:tc>
          <w:tcPr>
            <w:tcW w:w="378" w:type="pct"/>
            <w:vAlign w:val="center"/>
          </w:tcPr>
          <w:p w:rsidR="007A1D55" w:rsidRPr="007A1D55" w:rsidRDefault="007A1D55" w:rsidP="007A1D55">
            <w:pPr>
              <w:suppressAutoHyphens/>
              <w:jc w:val="center"/>
              <w:rPr>
                <w:sz w:val="24"/>
                <w:szCs w:val="24"/>
              </w:rPr>
            </w:pPr>
            <w:r w:rsidRPr="007A1D55">
              <w:rPr>
                <w:sz w:val="24"/>
                <w:szCs w:val="24"/>
              </w:rPr>
              <w:t>37592,5</w:t>
            </w:r>
          </w:p>
        </w:tc>
        <w:tc>
          <w:tcPr>
            <w:tcW w:w="296" w:type="pct"/>
            <w:vAlign w:val="center"/>
          </w:tcPr>
          <w:p w:rsidR="007A1D55" w:rsidRPr="007A1D55" w:rsidRDefault="007A1D55" w:rsidP="007A1D55">
            <w:pPr>
              <w:suppressAutoHyphens/>
              <w:jc w:val="center"/>
              <w:rPr>
                <w:sz w:val="24"/>
                <w:szCs w:val="24"/>
              </w:rPr>
            </w:pPr>
            <w:r w:rsidRPr="007A1D55">
              <w:rPr>
                <w:sz w:val="24"/>
                <w:szCs w:val="24"/>
              </w:rPr>
              <w:t>26663,9</w:t>
            </w:r>
          </w:p>
        </w:tc>
        <w:tc>
          <w:tcPr>
            <w:tcW w:w="296" w:type="pct"/>
            <w:vAlign w:val="center"/>
          </w:tcPr>
          <w:p w:rsidR="007A1D55" w:rsidRPr="007A1D55" w:rsidRDefault="007A1D55" w:rsidP="007A1D55">
            <w:pPr>
              <w:suppressAutoHyphens/>
              <w:jc w:val="center"/>
              <w:rPr>
                <w:sz w:val="24"/>
                <w:szCs w:val="24"/>
              </w:rPr>
            </w:pPr>
            <w:r w:rsidRPr="007A1D55">
              <w:rPr>
                <w:sz w:val="24"/>
                <w:szCs w:val="24"/>
              </w:rPr>
              <w:t>26839,0</w:t>
            </w:r>
          </w:p>
        </w:tc>
        <w:tc>
          <w:tcPr>
            <w:tcW w:w="296" w:type="pct"/>
            <w:vAlign w:val="center"/>
          </w:tcPr>
          <w:p w:rsidR="007A1D55" w:rsidRPr="007A1D55" w:rsidRDefault="007A1D55" w:rsidP="007A1D55">
            <w:pPr>
              <w:suppressAutoHyphens/>
              <w:jc w:val="center"/>
              <w:rPr>
                <w:sz w:val="24"/>
                <w:szCs w:val="24"/>
              </w:rPr>
            </w:pPr>
            <w:r w:rsidRPr="007A1D55">
              <w:rPr>
                <w:sz w:val="24"/>
                <w:szCs w:val="24"/>
              </w:rPr>
              <w:t>21528,8</w:t>
            </w:r>
          </w:p>
        </w:tc>
        <w:tc>
          <w:tcPr>
            <w:tcW w:w="333" w:type="pct"/>
            <w:vAlign w:val="center"/>
          </w:tcPr>
          <w:p w:rsidR="007A1D55" w:rsidRPr="007A1D55" w:rsidRDefault="007A1D55" w:rsidP="007A1D55">
            <w:pPr>
              <w:suppressAutoHyphens/>
              <w:jc w:val="center"/>
              <w:rPr>
                <w:sz w:val="24"/>
                <w:szCs w:val="24"/>
              </w:rPr>
            </w:pPr>
            <w:r w:rsidRPr="007A1D55">
              <w:rPr>
                <w:sz w:val="24"/>
                <w:szCs w:val="24"/>
              </w:rPr>
              <w:t>22067,0</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126568,1</w:t>
            </w:r>
          </w:p>
        </w:tc>
        <w:tc>
          <w:tcPr>
            <w:tcW w:w="399" w:type="pct"/>
            <w:vAlign w:val="center"/>
          </w:tcPr>
          <w:p w:rsidR="007A1D55" w:rsidRPr="007A1D55" w:rsidRDefault="007A1D55" w:rsidP="007A1D55">
            <w:pPr>
              <w:suppressAutoHyphens/>
              <w:jc w:val="center"/>
              <w:rPr>
                <w:sz w:val="24"/>
                <w:szCs w:val="24"/>
              </w:rPr>
            </w:pPr>
            <w:r w:rsidRPr="007A1D55">
              <w:rPr>
                <w:sz w:val="24"/>
                <w:szCs w:val="24"/>
              </w:rPr>
              <w:t>23885,4</w:t>
            </w:r>
          </w:p>
        </w:tc>
        <w:tc>
          <w:tcPr>
            <w:tcW w:w="378" w:type="pct"/>
            <w:vAlign w:val="center"/>
          </w:tcPr>
          <w:p w:rsidR="007A1D55" w:rsidRPr="007A1D55" w:rsidRDefault="007A1D55" w:rsidP="007A1D55">
            <w:pPr>
              <w:suppressAutoHyphens/>
              <w:jc w:val="center"/>
              <w:rPr>
                <w:sz w:val="24"/>
                <w:szCs w:val="24"/>
              </w:rPr>
            </w:pPr>
            <w:r w:rsidRPr="007A1D55">
              <w:rPr>
                <w:sz w:val="24"/>
                <w:szCs w:val="24"/>
              </w:rPr>
              <w:t>26055,0</w:t>
            </w:r>
          </w:p>
        </w:tc>
        <w:tc>
          <w:tcPr>
            <w:tcW w:w="296" w:type="pct"/>
            <w:vAlign w:val="center"/>
          </w:tcPr>
          <w:p w:rsidR="007A1D55" w:rsidRPr="007A1D55" w:rsidRDefault="007A1D55" w:rsidP="007A1D55">
            <w:pPr>
              <w:suppressAutoHyphens/>
              <w:jc w:val="center"/>
              <w:rPr>
                <w:sz w:val="24"/>
                <w:szCs w:val="24"/>
              </w:rPr>
            </w:pPr>
            <w:r w:rsidRPr="007A1D55">
              <w:rPr>
                <w:sz w:val="24"/>
                <w:szCs w:val="24"/>
              </w:rPr>
              <w:t>16428,4</w:t>
            </w:r>
          </w:p>
        </w:tc>
        <w:tc>
          <w:tcPr>
            <w:tcW w:w="296" w:type="pct"/>
            <w:vAlign w:val="center"/>
          </w:tcPr>
          <w:p w:rsidR="007A1D55" w:rsidRPr="007A1D55" w:rsidRDefault="007A1D55" w:rsidP="007A1D55">
            <w:pPr>
              <w:suppressAutoHyphens/>
              <w:jc w:val="center"/>
              <w:rPr>
                <w:sz w:val="24"/>
                <w:szCs w:val="24"/>
              </w:rPr>
            </w:pPr>
            <w:r w:rsidRPr="007A1D55">
              <w:rPr>
                <w:sz w:val="24"/>
                <w:szCs w:val="24"/>
              </w:rPr>
              <w:t>16603,5</w:t>
            </w:r>
          </w:p>
        </w:tc>
        <w:tc>
          <w:tcPr>
            <w:tcW w:w="296" w:type="pct"/>
            <w:vAlign w:val="center"/>
          </w:tcPr>
          <w:p w:rsidR="007A1D55" w:rsidRPr="007A1D55" w:rsidRDefault="007A1D55" w:rsidP="007A1D55">
            <w:pPr>
              <w:suppressAutoHyphens/>
              <w:jc w:val="center"/>
              <w:rPr>
                <w:sz w:val="24"/>
                <w:szCs w:val="24"/>
              </w:rPr>
            </w:pPr>
            <w:r w:rsidRPr="007A1D55">
              <w:rPr>
                <w:sz w:val="24"/>
                <w:szCs w:val="24"/>
              </w:rPr>
              <w:t>21528,8</w:t>
            </w:r>
          </w:p>
        </w:tc>
        <w:tc>
          <w:tcPr>
            <w:tcW w:w="333" w:type="pct"/>
            <w:vAlign w:val="center"/>
          </w:tcPr>
          <w:p w:rsidR="007A1D55" w:rsidRPr="007A1D55" w:rsidRDefault="007A1D55" w:rsidP="007A1D55">
            <w:pPr>
              <w:suppressAutoHyphens/>
              <w:jc w:val="center"/>
              <w:rPr>
                <w:sz w:val="24"/>
                <w:szCs w:val="24"/>
              </w:rPr>
            </w:pPr>
            <w:r w:rsidRPr="007A1D55">
              <w:rPr>
                <w:sz w:val="24"/>
                <w:szCs w:val="24"/>
              </w:rPr>
              <w:t>22067,0</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41791,7</w:t>
            </w:r>
          </w:p>
        </w:tc>
        <w:tc>
          <w:tcPr>
            <w:tcW w:w="399" w:type="pct"/>
            <w:vAlign w:val="center"/>
          </w:tcPr>
          <w:p w:rsidR="007A1D55" w:rsidRPr="007A1D55" w:rsidRDefault="007A1D55" w:rsidP="007A1D55">
            <w:pPr>
              <w:suppressAutoHyphens/>
              <w:jc w:val="center"/>
              <w:rPr>
                <w:sz w:val="24"/>
                <w:szCs w:val="24"/>
              </w:rPr>
            </w:pPr>
            <w:r w:rsidRPr="007A1D55">
              <w:rPr>
                <w:sz w:val="24"/>
                <w:szCs w:val="24"/>
              </w:rPr>
              <w:t>9783,2</w:t>
            </w:r>
          </w:p>
        </w:tc>
        <w:tc>
          <w:tcPr>
            <w:tcW w:w="378" w:type="pct"/>
            <w:vAlign w:val="center"/>
          </w:tcPr>
          <w:p w:rsidR="007A1D55" w:rsidRPr="007A1D55" w:rsidRDefault="007A1D55" w:rsidP="007A1D55">
            <w:pPr>
              <w:suppressAutoHyphens/>
              <w:jc w:val="center"/>
              <w:rPr>
                <w:sz w:val="24"/>
                <w:szCs w:val="24"/>
              </w:rPr>
            </w:pPr>
            <w:r w:rsidRPr="007A1D55">
              <w:rPr>
                <w:sz w:val="24"/>
                <w:szCs w:val="24"/>
              </w:rPr>
              <w:t>11537,5</w:t>
            </w:r>
          </w:p>
        </w:tc>
        <w:tc>
          <w:tcPr>
            <w:tcW w:w="296"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4.1. «Выполнение муниципальных заданий бюджетными и автономными учреждениями»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121561,1</w:t>
            </w:r>
          </w:p>
        </w:tc>
        <w:tc>
          <w:tcPr>
            <w:tcW w:w="399" w:type="pct"/>
            <w:vAlign w:val="center"/>
          </w:tcPr>
          <w:p w:rsidR="007A1D55" w:rsidRPr="007A1D55" w:rsidRDefault="007A1D55" w:rsidP="007A1D55">
            <w:pPr>
              <w:suppressAutoHyphens/>
              <w:jc w:val="center"/>
              <w:rPr>
                <w:sz w:val="24"/>
                <w:szCs w:val="24"/>
              </w:rPr>
            </w:pPr>
            <w:r w:rsidRPr="007A1D55">
              <w:rPr>
                <w:sz w:val="24"/>
                <w:szCs w:val="24"/>
              </w:rPr>
              <w:t>23370,6</w:t>
            </w:r>
          </w:p>
        </w:tc>
        <w:tc>
          <w:tcPr>
            <w:tcW w:w="378" w:type="pct"/>
            <w:vAlign w:val="center"/>
          </w:tcPr>
          <w:p w:rsidR="007A1D55" w:rsidRPr="007A1D55" w:rsidRDefault="007A1D55" w:rsidP="007A1D55">
            <w:pPr>
              <w:suppressAutoHyphens/>
              <w:jc w:val="center"/>
              <w:rPr>
                <w:sz w:val="24"/>
                <w:szCs w:val="24"/>
              </w:rPr>
            </w:pPr>
            <w:r w:rsidRPr="007A1D55">
              <w:rPr>
                <w:sz w:val="24"/>
                <w:szCs w:val="24"/>
              </w:rPr>
              <w:t>23103,6</w:t>
            </w:r>
          </w:p>
        </w:tc>
        <w:tc>
          <w:tcPr>
            <w:tcW w:w="296" w:type="pct"/>
            <w:vAlign w:val="center"/>
          </w:tcPr>
          <w:p w:rsidR="007A1D55" w:rsidRPr="007A1D55" w:rsidRDefault="007A1D55" w:rsidP="007A1D55">
            <w:pPr>
              <w:suppressAutoHyphens/>
              <w:jc w:val="center"/>
              <w:rPr>
                <w:sz w:val="24"/>
                <w:szCs w:val="24"/>
              </w:rPr>
            </w:pPr>
            <w:r w:rsidRPr="007A1D55">
              <w:rPr>
                <w:sz w:val="24"/>
                <w:szCs w:val="24"/>
              </w:rPr>
              <w:t>15658,0</w:t>
            </w:r>
          </w:p>
        </w:tc>
        <w:tc>
          <w:tcPr>
            <w:tcW w:w="296" w:type="pct"/>
            <w:vAlign w:val="center"/>
          </w:tcPr>
          <w:p w:rsidR="007A1D55" w:rsidRPr="007A1D55" w:rsidRDefault="007A1D55" w:rsidP="007A1D55">
            <w:pPr>
              <w:suppressAutoHyphens/>
              <w:jc w:val="center"/>
              <w:rPr>
                <w:sz w:val="24"/>
                <w:szCs w:val="24"/>
              </w:rPr>
            </w:pPr>
            <w:r w:rsidRPr="007A1D55">
              <w:rPr>
                <w:sz w:val="24"/>
                <w:szCs w:val="24"/>
              </w:rPr>
              <w:t>15833,1</w:t>
            </w:r>
          </w:p>
        </w:tc>
        <w:tc>
          <w:tcPr>
            <w:tcW w:w="296" w:type="pct"/>
            <w:vAlign w:val="center"/>
          </w:tcPr>
          <w:p w:rsidR="007A1D55" w:rsidRPr="007A1D55" w:rsidRDefault="007A1D55" w:rsidP="007A1D55">
            <w:pPr>
              <w:suppressAutoHyphens/>
              <w:jc w:val="center"/>
              <w:rPr>
                <w:sz w:val="24"/>
                <w:szCs w:val="24"/>
              </w:rPr>
            </w:pPr>
            <w:r w:rsidRPr="007A1D55">
              <w:rPr>
                <w:sz w:val="24"/>
                <w:szCs w:val="24"/>
              </w:rPr>
              <w:t>21528,8</w:t>
            </w:r>
          </w:p>
        </w:tc>
        <w:tc>
          <w:tcPr>
            <w:tcW w:w="333" w:type="pct"/>
            <w:vAlign w:val="center"/>
          </w:tcPr>
          <w:p w:rsidR="007A1D55" w:rsidRPr="007A1D55" w:rsidRDefault="007A1D55" w:rsidP="007A1D55">
            <w:pPr>
              <w:suppressAutoHyphens/>
              <w:jc w:val="center"/>
              <w:rPr>
                <w:sz w:val="24"/>
                <w:szCs w:val="24"/>
              </w:rPr>
            </w:pPr>
            <w:r w:rsidRPr="007A1D55">
              <w:rPr>
                <w:sz w:val="24"/>
                <w:szCs w:val="24"/>
              </w:rPr>
              <w:t>22067,0</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121561,1</w:t>
            </w:r>
          </w:p>
        </w:tc>
        <w:tc>
          <w:tcPr>
            <w:tcW w:w="399" w:type="pct"/>
            <w:vAlign w:val="center"/>
          </w:tcPr>
          <w:p w:rsidR="007A1D55" w:rsidRPr="007A1D55" w:rsidRDefault="007A1D55" w:rsidP="007A1D55">
            <w:pPr>
              <w:suppressAutoHyphens/>
              <w:jc w:val="center"/>
              <w:rPr>
                <w:sz w:val="24"/>
                <w:szCs w:val="24"/>
              </w:rPr>
            </w:pPr>
            <w:r w:rsidRPr="007A1D55">
              <w:rPr>
                <w:sz w:val="24"/>
                <w:szCs w:val="24"/>
              </w:rPr>
              <w:t>23370,6</w:t>
            </w:r>
          </w:p>
        </w:tc>
        <w:tc>
          <w:tcPr>
            <w:tcW w:w="378" w:type="pct"/>
            <w:vAlign w:val="center"/>
          </w:tcPr>
          <w:p w:rsidR="007A1D55" w:rsidRPr="007A1D55" w:rsidRDefault="007A1D55" w:rsidP="007A1D55">
            <w:pPr>
              <w:suppressAutoHyphens/>
              <w:jc w:val="center"/>
              <w:rPr>
                <w:sz w:val="24"/>
                <w:szCs w:val="24"/>
              </w:rPr>
            </w:pPr>
            <w:r w:rsidRPr="007A1D55">
              <w:rPr>
                <w:sz w:val="24"/>
                <w:szCs w:val="24"/>
              </w:rPr>
              <w:t>23103,6</w:t>
            </w:r>
          </w:p>
        </w:tc>
        <w:tc>
          <w:tcPr>
            <w:tcW w:w="296" w:type="pct"/>
            <w:vAlign w:val="center"/>
          </w:tcPr>
          <w:p w:rsidR="007A1D55" w:rsidRPr="007A1D55" w:rsidRDefault="007A1D55" w:rsidP="007A1D55">
            <w:pPr>
              <w:suppressAutoHyphens/>
              <w:jc w:val="center"/>
              <w:rPr>
                <w:sz w:val="24"/>
                <w:szCs w:val="24"/>
              </w:rPr>
            </w:pPr>
            <w:r w:rsidRPr="007A1D55">
              <w:rPr>
                <w:sz w:val="24"/>
                <w:szCs w:val="24"/>
              </w:rPr>
              <w:t>15658,0</w:t>
            </w:r>
          </w:p>
        </w:tc>
        <w:tc>
          <w:tcPr>
            <w:tcW w:w="296" w:type="pct"/>
            <w:vAlign w:val="center"/>
          </w:tcPr>
          <w:p w:rsidR="007A1D55" w:rsidRPr="007A1D55" w:rsidRDefault="007A1D55" w:rsidP="007A1D55">
            <w:pPr>
              <w:suppressAutoHyphens/>
              <w:jc w:val="center"/>
              <w:rPr>
                <w:sz w:val="24"/>
                <w:szCs w:val="24"/>
              </w:rPr>
            </w:pPr>
            <w:r w:rsidRPr="007A1D55">
              <w:rPr>
                <w:sz w:val="24"/>
                <w:szCs w:val="24"/>
              </w:rPr>
              <w:t>15833,1</w:t>
            </w:r>
          </w:p>
        </w:tc>
        <w:tc>
          <w:tcPr>
            <w:tcW w:w="296" w:type="pct"/>
            <w:vAlign w:val="center"/>
          </w:tcPr>
          <w:p w:rsidR="007A1D55" w:rsidRPr="007A1D55" w:rsidRDefault="007A1D55" w:rsidP="007A1D55">
            <w:pPr>
              <w:suppressAutoHyphens/>
              <w:jc w:val="center"/>
              <w:rPr>
                <w:sz w:val="24"/>
                <w:szCs w:val="24"/>
              </w:rPr>
            </w:pPr>
            <w:r w:rsidRPr="007A1D55">
              <w:rPr>
                <w:sz w:val="24"/>
                <w:szCs w:val="24"/>
              </w:rPr>
              <w:t>21528,8</w:t>
            </w:r>
          </w:p>
        </w:tc>
        <w:tc>
          <w:tcPr>
            <w:tcW w:w="333" w:type="pct"/>
            <w:vAlign w:val="center"/>
          </w:tcPr>
          <w:p w:rsidR="007A1D55" w:rsidRPr="007A1D55" w:rsidRDefault="007A1D55" w:rsidP="007A1D55">
            <w:pPr>
              <w:suppressAutoHyphens/>
              <w:jc w:val="center"/>
              <w:rPr>
                <w:sz w:val="24"/>
                <w:szCs w:val="24"/>
              </w:rPr>
            </w:pPr>
            <w:r w:rsidRPr="007A1D55">
              <w:rPr>
                <w:sz w:val="24"/>
                <w:szCs w:val="24"/>
              </w:rPr>
              <w:t>22067,0</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4.2. «Сохранение достигнутых показателей повышения оплаты труда отдельным категориям работников бюджетной сферы»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42501,2</w:t>
            </w:r>
          </w:p>
        </w:tc>
        <w:tc>
          <w:tcPr>
            <w:tcW w:w="399" w:type="pct"/>
            <w:vAlign w:val="center"/>
          </w:tcPr>
          <w:p w:rsidR="007A1D55" w:rsidRPr="007A1D55" w:rsidRDefault="007A1D55" w:rsidP="007A1D55">
            <w:pPr>
              <w:suppressAutoHyphens/>
              <w:jc w:val="center"/>
              <w:rPr>
                <w:sz w:val="24"/>
                <w:szCs w:val="24"/>
              </w:rPr>
            </w:pPr>
            <w:r w:rsidRPr="007A1D55">
              <w:rPr>
                <w:sz w:val="24"/>
                <w:szCs w:val="24"/>
              </w:rPr>
              <w:t>9483,5</w:t>
            </w:r>
          </w:p>
        </w:tc>
        <w:tc>
          <w:tcPr>
            <w:tcW w:w="378" w:type="pct"/>
            <w:vAlign w:val="center"/>
          </w:tcPr>
          <w:p w:rsidR="007A1D55" w:rsidRPr="007A1D55" w:rsidRDefault="007A1D55" w:rsidP="007A1D55">
            <w:pPr>
              <w:suppressAutoHyphens/>
              <w:jc w:val="center"/>
              <w:rPr>
                <w:sz w:val="24"/>
                <w:szCs w:val="24"/>
              </w:rPr>
            </w:pPr>
            <w:r w:rsidRPr="007A1D55">
              <w:rPr>
                <w:sz w:val="24"/>
                <w:szCs w:val="24"/>
              </w:rPr>
              <w:t>11005,9</w:t>
            </w:r>
          </w:p>
        </w:tc>
        <w:tc>
          <w:tcPr>
            <w:tcW w:w="296" w:type="pct"/>
            <w:vAlign w:val="center"/>
          </w:tcPr>
          <w:p w:rsidR="007A1D55" w:rsidRPr="007A1D55" w:rsidRDefault="007A1D55" w:rsidP="007A1D55">
            <w:pPr>
              <w:suppressAutoHyphens/>
              <w:jc w:val="center"/>
              <w:rPr>
                <w:sz w:val="24"/>
                <w:szCs w:val="24"/>
              </w:rPr>
            </w:pPr>
            <w:r w:rsidRPr="007A1D55">
              <w:rPr>
                <w:sz w:val="24"/>
                <w:szCs w:val="24"/>
              </w:rPr>
              <w:t>11005,9</w:t>
            </w:r>
          </w:p>
        </w:tc>
        <w:tc>
          <w:tcPr>
            <w:tcW w:w="296" w:type="pct"/>
            <w:vAlign w:val="center"/>
          </w:tcPr>
          <w:p w:rsidR="007A1D55" w:rsidRPr="007A1D55" w:rsidRDefault="007A1D55" w:rsidP="007A1D55">
            <w:pPr>
              <w:suppressAutoHyphens/>
              <w:jc w:val="center"/>
              <w:rPr>
                <w:sz w:val="24"/>
                <w:szCs w:val="24"/>
              </w:rPr>
            </w:pPr>
            <w:r w:rsidRPr="007A1D55">
              <w:rPr>
                <w:sz w:val="24"/>
                <w:szCs w:val="24"/>
              </w:rPr>
              <w:t>11005,9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2785,3</w:t>
            </w:r>
          </w:p>
        </w:tc>
        <w:tc>
          <w:tcPr>
            <w:tcW w:w="399" w:type="pct"/>
            <w:vAlign w:val="center"/>
          </w:tcPr>
          <w:p w:rsidR="007A1D55" w:rsidRPr="007A1D55" w:rsidRDefault="007A1D55" w:rsidP="007A1D55">
            <w:pPr>
              <w:suppressAutoHyphens/>
              <w:jc w:val="center"/>
              <w:rPr>
                <w:sz w:val="24"/>
                <w:szCs w:val="24"/>
              </w:rPr>
            </w:pPr>
            <w:r w:rsidRPr="007A1D55">
              <w:rPr>
                <w:sz w:val="24"/>
                <w:szCs w:val="24"/>
              </w:rPr>
              <w:t>474,1</w:t>
            </w:r>
          </w:p>
        </w:tc>
        <w:tc>
          <w:tcPr>
            <w:tcW w:w="378" w:type="pct"/>
            <w:vAlign w:val="center"/>
          </w:tcPr>
          <w:p w:rsidR="007A1D55" w:rsidRPr="007A1D55" w:rsidRDefault="007A1D55" w:rsidP="007A1D55">
            <w:pPr>
              <w:suppressAutoHyphens/>
              <w:jc w:val="center"/>
              <w:rPr>
                <w:sz w:val="24"/>
                <w:szCs w:val="24"/>
              </w:rPr>
            </w:pPr>
            <w:r w:rsidRPr="007A1D55">
              <w:rPr>
                <w:sz w:val="24"/>
                <w:szCs w:val="24"/>
              </w:rPr>
              <w:t>770,4</w:t>
            </w:r>
          </w:p>
        </w:tc>
        <w:tc>
          <w:tcPr>
            <w:tcW w:w="296" w:type="pct"/>
            <w:vAlign w:val="center"/>
          </w:tcPr>
          <w:p w:rsidR="007A1D55" w:rsidRPr="007A1D55" w:rsidRDefault="007A1D55" w:rsidP="007A1D55">
            <w:pPr>
              <w:suppressAutoHyphens/>
              <w:jc w:val="center"/>
              <w:rPr>
                <w:sz w:val="24"/>
                <w:szCs w:val="24"/>
              </w:rPr>
            </w:pPr>
            <w:r w:rsidRPr="007A1D55">
              <w:rPr>
                <w:sz w:val="24"/>
                <w:szCs w:val="24"/>
              </w:rPr>
              <w:t>770,4</w:t>
            </w:r>
          </w:p>
        </w:tc>
        <w:tc>
          <w:tcPr>
            <w:tcW w:w="296" w:type="pct"/>
            <w:vAlign w:val="center"/>
          </w:tcPr>
          <w:p w:rsidR="007A1D55" w:rsidRPr="007A1D55" w:rsidRDefault="007A1D55" w:rsidP="007A1D55">
            <w:pPr>
              <w:suppressAutoHyphens/>
              <w:jc w:val="center"/>
              <w:rPr>
                <w:sz w:val="24"/>
                <w:szCs w:val="24"/>
              </w:rPr>
            </w:pPr>
            <w:r w:rsidRPr="007A1D55">
              <w:rPr>
                <w:sz w:val="24"/>
                <w:szCs w:val="24"/>
              </w:rPr>
              <w:t>770,4</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39715,9</w:t>
            </w:r>
          </w:p>
        </w:tc>
        <w:tc>
          <w:tcPr>
            <w:tcW w:w="399" w:type="pct"/>
            <w:vAlign w:val="center"/>
          </w:tcPr>
          <w:p w:rsidR="007A1D55" w:rsidRPr="007A1D55" w:rsidRDefault="007A1D55" w:rsidP="007A1D55">
            <w:pPr>
              <w:suppressAutoHyphens/>
              <w:jc w:val="center"/>
              <w:rPr>
                <w:sz w:val="24"/>
                <w:szCs w:val="24"/>
              </w:rPr>
            </w:pPr>
            <w:r w:rsidRPr="007A1D55">
              <w:rPr>
                <w:sz w:val="24"/>
                <w:szCs w:val="24"/>
              </w:rPr>
              <w:t>9009,4</w:t>
            </w:r>
          </w:p>
        </w:tc>
        <w:tc>
          <w:tcPr>
            <w:tcW w:w="378"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10235,5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4.3. Обеспечение </w:t>
            </w:r>
            <w:proofErr w:type="gramStart"/>
            <w:r w:rsidRPr="007A1D55">
              <w:rPr>
                <w:sz w:val="24"/>
                <w:szCs w:val="24"/>
              </w:rPr>
              <w:t xml:space="preserve">сохранения достигнутых показателей повышения </w:t>
            </w:r>
            <w:r w:rsidRPr="007A1D55">
              <w:rPr>
                <w:sz w:val="24"/>
                <w:szCs w:val="24"/>
              </w:rPr>
              <w:lastRenderedPageBreak/>
              <w:t>оплаты труда отдельных категорий работников бюджетной</w:t>
            </w:r>
            <w:proofErr w:type="gramEnd"/>
            <w:r w:rsidRPr="007A1D55">
              <w:rPr>
                <w:sz w:val="24"/>
                <w:szCs w:val="24"/>
              </w:rPr>
              <w:t xml:space="preserve"> сферы (в части повышения оплаты труда отдельным категориям работников бюджетной сферы с 01 июня 2020 года)</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814,5</w:t>
            </w:r>
          </w:p>
        </w:tc>
        <w:tc>
          <w:tcPr>
            <w:tcW w:w="399" w:type="pct"/>
            <w:vAlign w:val="center"/>
          </w:tcPr>
          <w:p w:rsidR="007A1D55" w:rsidRPr="007A1D55" w:rsidRDefault="007A1D55" w:rsidP="007A1D55">
            <w:pPr>
              <w:suppressAutoHyphens/>
              <w:jc w:val="center"/>
              <w:rPr>
                <w:sz w:val="24"/>
                <w:szCs w:val="24"/>
              </w:rPr>
            </w:pPr>
            <w:r w:rsidRPr="007A1D55">
              <w:rPr>
                <w:sz w:val="24"/>
                <w:szCs w:val="24"/>
              </w:rPr>
              <w:t>814,5</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40,7</w:t>
            </w:r>
          </w:p>
        </w:tc>
        <w:tc>
          <w:tcPr>
            <w:tcW w:w="399" w:type="pct"/>
            <w:vAlign w:val="center"/>
          </w:tcPr>
          <w:p w:rsidR="007A1D55" w:rsidRPr="007A1D55" w:rsidRDefault="007A1D55" w:rsidP="007A1D55">
            <w:pPr>
              <w:suppressAutoHyphens/>
              <w:jc w:val="center"/>
              <w:rPr>
                <w:sz w:val="24"/>
                <w:szCs w:val="24"/>
              </w:rPr>
            </w:pPr>
            <w:r w:rsidRPr="007A1D55">
              <w:rPr>
                <w:sz w:val="24"/>
                <w:szCs w:val="24"/>
              </w:rPr>
              <w:t>40,7</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773,8</w:t>
            </w:r>
          </w:p>
        </w:tc>
        <w:tc>
          <w:tcPr>
            <w:tcW w:w="399" w:type="pct"/>
            <w:vAlign w:val="center"/>
          </w:tcPr>
          <w:p w:rsidR="007A1D55" w:rsidRPr="007A1D55" w:rsidRDefault="007A1D55" w:rsidP="007A1D55">
            <w:pPr>
              <w:suppressAutoHyphens/>
              <w:jc w:val="center"/>
              <w:rPr>
                <w:sz w:val="24"/>
                <w:szCs w:val="24"/>
              </w:rPr>
            </w:pPr>
            <w:r w:rsidRPr="007A1D55">
              <w:rPr>
                <w:sz w:val="24"/>
                <w:szCs w:val="24"/>
              </w:rPr>
              <w:t>773,8</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584"/>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4.4. Погашение кредиторской задолженности прошлых лет за исключением обеспечения органов местного самоуправления (иных органов местного самоуправления)</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2083,0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2083,0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106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2083,0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2083,0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4.5. Обеспечение </w:t>
            </w:r>
            <w:proofErr w:type="gramStart"/>
            <w:r w:rsidRPr="007A1D55">
              <w:rPr>
                <w:sz w:val="24"/>
                <w:szCs w:val="24"/>
              </w:rPr>
              <w:t>сохранения достигнутых показателей повышения оплаты труда отдельных категорий работников бюджетной сферы</w:t>
            </w:r>
            <w:proofErr w:type="gramEnd"/>
          </w:p>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1400,0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1400,0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98,0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98,0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1302,0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1302,0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5:</w:t>
            </w:r>
          </w:p>
          <w:p w:rsidR="007A1D55" w:rsidRPr="007A1D55" w:rsidRDefault="007A1D55" w:rsidP="007A1D55">
            <w:pPr>
              <w:suppressAutoHyphens/>
              <w:jc w:val="center"/>
              <w:rPr>
                <w:sz w:val="24"/>
                <w:szCs w:val="24"/>
              </w:rPr>
            </w:pPr>
            <w:r w:rsidRPr="007A1D55">
              <w:rPr>
                <w:sz w:val="24"/>
                <w:szCs w:val="24"/>
              </w:rPr>
              <w:t xml:space="preserve">«Укрепление материально-технической базы муниципальных </w:t>
            </w:r>
            <w:r w:rsidRPr="007A1D55">
              <w:rPr>
                <w:bCs/>
                <w:sz w:val="24"/>
                <w:szCs w:val="24"/>
              </w:rPr>
              <w:t xml:space="preserve">учреждений подведомственных </w:t>
            </w:r>
            <w:r w:rsidRPr="007A1D55">
              <w:rPr>
                <w:bCs/>
                <w:sz w:val="24"/>
                <w:szCs w:val="24"/>
              </w:rPr>
              <w:lastRenderedPageBreak/>
              <w:t>управлению культуры и общественных отношений</w:t>
            </w:r>
            <w:r w:rsidRPr="007A1D55">
              <w:rPr>
                <w:sz w:val="24"/>
                <w:szCs w:val="24"/>
              </w:rPr>
              <w:t>»</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Итого по всем исполнителям</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11232,6</w:t>
            </w:r>
          </w:p>
        </w:tc>
        <w:tc>
          <w:tcPr>
            <w:tcW w:w="399" w:type="pct"/>
            <w:vAlign w:val="center"/>
          </w:tcPr>
          <w:p w:rsidR="007A1D55" w:rsidRPr="007A1D55" w:rsidRDefault="007A1D55" w:rsidP="007A1D55">
            <w:pPr>
              <w:suppressAutoHyphens/>
              <w:jc w:val="center"/>
              <w:rPr>
                <w:sz w:val="24"/>
                <w:szCs w:val="24"/>
              </w:rPr>
            </w:pPr>
            <w:r w:rsidRPr="007A1D55">
              <w:rPr>
                <w:sz w:val="24"/>
                <w:szCs w:val="24"/>
              </w:rPr>
              <w:t>3884,6</w:t>
            </w:r>
          </w:p>
        </w:tc>
        <w:tc>
          <w:tcPr>
            <w:tcW w:w="378" w:type="pct"/>
            <w:vAlign w:val="center"/>
          </w:tcPr>
          <w:p w:rsidR="007A1D55" w:rsidRPr="007A1D55" w:rsidRDefault="007A1D55" w:rsidP="007A1D55">
            <w:pPr>
              <w:suppressAutoHyphens/>
              <w:jc w:val="center"/>
              <w:rPr>
                <w:sz w:val="24"/>
                <w:szCs w:val="24"/>
              </w:rPr>
            </w:pPr>
            <w:r w:rsidRPr="007A1D55">
              <w:rPr>
                <w:sz w:val="24"/>
                <w:szCs w:val="24"/>
              </w:rPr>
              <w:t>7241,5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52,6</w:t>
            </w:r>
          </w:p>
        </w:tc>
        <w:tc>
          <w:tcPr>
            <w:tcW w:w="333" w:type="pct"/>
            <w:vAlign w:val="center"/>
          </w:tcPr>
          <w:p w:rsidR="007A1D55" w:rsidRPr="007A1D55" w:rsidRDefault="007A1D55" w:rsidP="007A1D55">
            <w:pPr>
              <w:suppressAutoHyphens/>
              <w:jc w:val="center"/>
              <w:rPr>
                <w:sz w:val="24"/>
                <w:szCs w:val="24"/>
              </w:rPr>
            </w:pPr>
            <w:r w:rsidRPr="007A1D55">
              <w:rPr>
                <w:sz w:val="24"/>
                <w:szCs w:val="24"/>
              </w:rPr>
              <w:t>53,9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25,0</w:t>
            </w:r>
          </w:p>
        </w:tc>
        <w:tc>
          <w:tcPr>
            <w:tcW w:w="399" w:type="pct"/>
            <w:vAlign w:val="center"/>
          </w:tcPr>
          <w:p w:rsidR="007A1D55" w:rsidRPr="007A1D55" w:rsidRDefault="007A1D55" w:rsidP="007A1D55">
            <w:pPr>
              <w:suppressAutoHyphens/>
              <w:jc w:val="center"/>
              <w:rPr>
                <w:sz w:val="24"/>
                <w:szCs w:val="24"/>
              </w:rPr>
            </w:pPr>
            <w:r w:rsidRPr="007A1D55">
              <w:rPr>
                <w:sz w:val="24"/>
                <w:szCs w:val="24"/>
              </w:rPr>
              <w:t>25,0</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11207,6</w:t>
            </w:r>
          </w:p>
        </w:tc>
        <w:tc>
          <w:tcPr>
            <w:tcW w:w="399" w:type="pct"/>
            <w:vAlign w:val="center"/>
          </w:tcPr>
          <w:p w:rsidR="007A1D55" w:rsidRPr="007A1D55" w:rsidRDefault="007A1D55" w:rsidP="007A1D55">
            <w:pPr>
              <w:suppressAutoHyphens/>
              <w:jc w:val="center"/>
              <w:rPr>
                <w:sz w:val="24"/>
                <w:szCs w:val="24"/>
              </w:rPr>
            </w:pPr>
            <w:r w:rsidRPr="007A1D55">
              <w:rPr>
                <w:sz w:val="24"/>
                <w:szCs w:val="24"/>
              </w:rPr>
              <w:t>3859,6</w:t>
            </w:r>
          </w:p>
        </w:tc>
        <w:tc>
          <w:tcPr>
            <w:tcW w:w="378" w:type="pct"/>
            <w:vAlign w:val="center"/>
          </w:tcPr>
          <w:p w:rsidR="007A1D55" w:rsidRPr="007A1D55" w:rsidRDefault="007A1D55" w:rsidP="007A1D55">
            <w:pPr>
              <w:suppressAutoHyphens/>
              <w:jc w:val="center"/>
              <w:rPr>
                <w:sz w:val="24"/>
                <w:szCs w:val="24"/>
              </w:rPr>
            </w:pPr>
            <w:r w:rsidRPr="007A1D55">
              <w:rPr>
                <w:sz w:val="24"/>
                <w:szCs w:val="24"/>
              </w:rPr>
              <w:t>7241,5</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52,6</w:t>
            </w:r>
          </w:p>
        </w:tc>
        <w:tc>
          <w:tcPr>
            <w:tcW w:w="333" w:type="pct"/>
            <w:vAlign w:val="center"/>
          </w:tcPr>
          <w:p w:rsidR="007A1D55" w:rsidRPr="007A1D55" w:rsidRDefault="007A1D55" w:rsidP="007A1D55">
            <w:pPr>
              <w:suppressAutoHyphens/>
              <w:jc w:val="center"/>
              <w:rPr>
                <w:sz w:val="24"/>
                <w:szCs w:val="24"/>
              </w:rPr>
            </w:pPr>
            <w:r w:rsidRPr="007A1D55">
              <w:rPr>
                <w:sz w:val="24"/>
                <w:szCs w:val="24"/>
              </w:rPr>
              <w:t>53,9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5535,8</w:t>
            </w:r>
          </w:p>
        </w:tc>
        <w:tc>
          <w:tcPr>
            <w:tcW w:w="399" w:type="pct"/>
            <w:vAlign w:val="center"/>
          </w:tcPr>
          <w:p w:rsidR="007A1D55" w:rsidRPr="007A1D55" w:rsidRDefault="007A1D55" w:rsidP="007A1D55">
            <w:pPr>
              <w:suppressAutoHyphens/>
              <w:jc w:val="center"/>
              <w:rPr>
                <w:sz w:val="24"/>
                <w:szCs w:val="24"/>
              </w:rPr>
            </w:pPr>
            <w:r w:rsidRPr="007A1D55">
              <w:rPr>
                <w:sz w:val="24"/>
                <w:szCs w:val="24"/>
              </w:rPr>
              <w:t>3049,1</w:t>
            </w:r>
          </w:p>
        </w:tc>
        <w:tc>
          <w:tcPr>
            <w:tcW w:w="378" w:type="pct"/>
            <w:vAlign w:val="center"/>
          </w:tcPr>
          <w:p w:rsidR="007A1D55" w:rsidRPr="007A1D55" w:rsidRDefault="007A1D55" w:rsidP="007A1D55">
            <w:pPr>
              <w:suppressAutoHyphens/>
              <w:jc w:val="center"/>
              <w:rPr>
                <w:sz w:val="24"/>
                <w:szCs w:val="24"/>
              </w:rPr>
            </w:pPr>
            <w:r w:rsidRPr="007A1D55">
              <w:rPr>
                <w:sz w:val="24"/>
                <w:szCs w:val="24"/>
              </w:rPr>
              <w:t>2380,2</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52,6</w:t>
            </w:r>
          </w:p>
        </w:tc>
        <w:tc>
          <w:tcPr>
            <w:tcW w:w="333" w:type="pct"/>
            <w:vAlign w:val="center"/>
          </w:tcPr>
          <w:p w:rsidR="007A1D55" w:rsidRPr="007A1D55" w:rsidRDefault="007A1D55" w:rsidP="007A1D55">
            <w:pPr>
              <w:suppressAutoHyphens/>
              <w:jc w:val="center"/>
              <w:rPr>
                <w:sz w:val="24"/>
                <w:szCs w:val="24"/>
              </w:rPr>
            </w:pPr>
            <w:r w:rsidRPr="007A1D55">
              <w:rPr>
                <w:sz w:val="24"/>
                <w:szCs w:val="24"/>
              </w:rPr>
              <w:t>53,9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5535,8</w:t>
            </w:r>
          </w:p>
        </w:tc>
        <w:tc>
          <w:tcPr>
            <w:tcW w:w="399" w:type="pct"/>
            <w:vAlign w:val="center"/>
          </w:tcPr>
          <w:p w:rsidR="007A1D55" w:rsidRPr="007A1D55" w:rsidRDefault="007A1D55" w:rsidP="007A1D55">
            <w:pPr>
              <w:suppressAutoHyphens/>
              <w:jc w:val="center"/>
              <w:rPr>
                <w:sz w:val="24"/>
                <w:szCs w:val="24"/>
              </w:rPr>
            </w:pPr>
            <w:r w:rsidRPr="007A1D55">
              <w:rPr>
                <w:sz w:val="24"/>
                <w:szCs w:val="24"/>
              </w:rPr>
              <w:t>3049,1</w:t>
            </w:r>
          </w:p>
        </w:tc>
        <w:tc>
          <w:tcPr>
            <w:tcW w:w="378" w:type="pct"/>
            <w:vAlign w:val="center"/>
          </w:tcPr>
          <w:p w:rsidR="007A1D55" w:rsidRPr="007A1D55" w:rsidRDefault="007A1D55" w:rsidP="007A1D55">
            <w:pPr>
              <w:suppressAutoHyphens/>
              <w:jc w:val="center"/>
              <w:rPr>
                <w:sz w:val="24"/>
                <w:szCs w:val="24"/>
              </w:rPr>
            </w:pPr>
            <w:r w:rsidRPr="007A1D55">
              <w:rPr>
                <w:sz w:val="24"/>
                <w:szCs w:val="24"/>
              </w:rPr>
              <w:t>2380,2</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52,6</w:t>
            </w:r>
          </w:p>
        </w:tc>
        <w:tc>
          <w:tcPr>
            <w:tcW w:w="333" w:type="pct"/>
            <w:vAlign w:val="center"/>
          </w:tcPr>
          <w:p w:rsidR="007A1D55" w:rsidRPr="007A1D55" w:rsidRDefault="007A1D55" w:rsidP="007A1D55">
            <w:pPr>
              <w:suppressAutoHyphens/>
              <w:jc w:val="center"/>
              <w:rPr>
                <w:sz w:val="24"/>
                <w:szCs w:val="24"/>
              </w:rPr>
            </w:pPr>
            <w:r w:rsidRPr="007A1D55">
              <w:rPr>
                <w:sz w:val="24"/>
                <w:szCs w:val="24"/>
              </w:rPr>
              <w:t>53,9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2:</w:t>
            </w:r>
          </w:p>
          <w:p w:rsidR="007A1D55" w:rsidRPr="007A1D55" w:rsidRDefault="007A1D55" w:rsidP="007A1D55">
            <w:pPr>
              <w:suppressAutoHyphens/>
              <w:jc w:val="center"/>
              <w:rPr>
                <w:sz w:val="24"/>
                <w:szCs w:val="24"/>
              </w:rPr>
            </w:pPr>
            <w:r w:rsidRPr="007A1D55">
              <w:rPr>
                <w:sz w:val="24"/>
                <w:szCs w:val="24"/>
              </w:rPr>
              <w:lastRenderedPageBreak/>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2392,6</w:t>
            </w:r>
          </w:p>
        </w:tc>
        <w:tc>
          <w:tcPr>
            <w:tcW w:w="399" w:type="pct"/>
            <w:vAlign w:val="center"/>
          </w:tcPr>
          <w:p w:rsidR="007A1D55" w:rsidRPr="007A1D55" w:rsidRDefault="007A1D55" w:rsidP="007A1D55">
            <w:pPr>
              <w:suppressAutoHyphens/>
              <w:jc w:val="center"/>
              <w:rPr>
                <w:sz w:val="24"/>
                <w:szCs w:val="24"/>
              </w:rPr>
            </w:pPr>
            <w:r w:rsidRPr="007A1D55">
              <w:rPr>
                <w:sz w:val="24"/>
                <w:szCs w:val="24"/>
              </w:rPr>
              <w:t>532,6</w:t>
            </w:r>
          </w:p>
        </w:tc>
        <w:tc>
          <w:tcPr>
            <w:tcW w:w="378" w:type="pct"/>
            <w:vAlign w:val="center"/>
          </w:tcPr>
          <w:p w:rsidR="007A1D55" w:rsidRPr="007A1D55" w:rsidRDefault="007A1D55" w:rsidP="007A1D55">
            <w:pPr>
              <w:suppressAutoHyphens/>
              <w:jc w:val="center"/>
              <w:rPr>
                <w:sz w:val="24"/>
                <w:szCs w:val="24"/>
              </w:rPr>
            </w:pPr>
            <w:r w:rsidRPr="007A1D55">
              <w:rPr>
                <w:sz w:val="24"/>
                <w:szCs w:val="24"/>
              </w:rPr>
              <w:t>1860,0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2392,6</w:t>
            </w:r>
          </w:p>
        </w:tc>
        <w:tc>
          <w:tcPr>
            <w:tcW w:w="399" w:type="pct"/>
            <w:vAlign w:val="center"/>
          </w:tcPr>
          <w:p w:rsidR="007A1D55" w:rsidRPr="007A1D55" w:rsidRDefault="007A1D55" w:rsidP="007A1D55">
            <w:pPr>
              <w:suppressAutoHyphens/>
              <w:jc w:val="center"/>
              <w:rPr>
                <w:sz w:val="24"/>
                <w:szCs w:val="24"/>
              </w:rPr>
            </w:pPr>
            <w:r w:rsidRPr="007A1D55">
              <w:rPr>
                <w:sz w:val="24"/>
                <w:szCs w:val="24"/>
              </w:rPr>
              <w:t>532,6</w:t>
            </w:r>
          </w:p>
        </w:tc>
        <w:tc>
          <w:tcPr>
            <w:tcW w:w="378" w:type="pct"/>
            <w:vAlign w:val="center"/>
          </w:tcPr>
          <w:p w:rsidR="007A1D55" w:rsidRPr="007A1D55" w:rsidRDefault="007A1D55" w:rsidP="007A1D55">
            <w:pPr>
              <w:suppressAutoHyphens/>
              <w:jc w:val="center"/>
              <w:rPr>
                <w:sz w:val="24"/>
                <w:szCs w:val="24"/>
              </w:rPr>
            </w:pPr>
            <w:r w:rsidRPr="007A1D55">
              <w:rPr>
                <w:sz w:val="24"/>
                <w:szCs w:val="24"/>
              </w:rPr>
              <w:t>1860,0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3:</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ДО «ДШИ»</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3304,2</w:t>
            </w:r>
          </w:p>
        </w:tc>
        <w:tc>
          <w:tcPr>
            <w:tcW w:w="399" w:type="pct"/>
            <w:vAlign w:val="center"/>
          </w:tcPr>
          <w:p w:rsidR="007A1D55" w:rsidRPr="007A1D55" w:rsidRDefault="007A1D55" w:rsidP="007A1D55">
            <w:pPr>
              <w:suppressAutoHyphens/>
              <w:jc w:val="center"/>
              <w:rPr>
                <w:sz w:val="24"/>
                <w:szCs w:val="24"/>
              </w:rPr>
            </w:pPr>
            <w:r w:rsidRPr="007A1D55">
              <w:rPr>
                <w:sz w:val="24"/>
                <w:szCs w:val="24"/>
              </w:rPr>
              <w:t>302,9</w:t>
            </w:r>
          </w:p>
        </w:tc>
        <w:tc>
          <w:tcPr>
            <w:tcW w:w="378" w:type="pct"/>
            <w:vAlign w:val="center"/>
          </w:tcPr>
          <w:p w:rsidR="007A1D55" w:rsidRPr="007A1D55" w:rsidRDefault="007A1D55" w:rsidP="007A1D55">
            <w:pPr>
              <w:suppressAutoHyphens/>
              <w:jc w:val="center"/>
              <w:rPr>
                <w:sz w:val="24"/>
                <w:szCs w:val="24"/>
              </w:rPr>
            </w:pPr>
            <w:r w:rsidRPr="007A1D55">
              <w:rPr>
                <w:sz w:val="24"/>
                <w:szCs w:val="24"/>
              </w:rPr>
              <w:t>3001,3</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3279,2</w:t>
            </w:r>
          </w:p>
        </w:tc>
        <w:tc>
          <w:tcPr>
            <w:tcW w:w="399" w:type="pct"/>
            <w:vAlign w:val="center"/>
          </w:tcPr>
          <w:p w:rsidR="007A1D55" w:rsidRPr="007A1D55" w:rsidRDefault="007A1D55" w:rsidP="007A1D55">
            <w:pPr>
              <w:suppressAutoHyphens/>
              <w:jc w:val="center"/>
              <w:rPr>
                <w:sz w:val="24"/>
                <w:szCs w:val="24"/>
              </w:rPr>
            </w:pPr>
            <w:r w:rsidRPr="007A1D55">
              <w:rPr>
                <w:sz w:val="24"/>
                <w:szCs w:val="24"/>
              </w:rPr>
              <w:t>277,9</w:t>
            </w:r>
          </w:p>
        </w:tc>
        <w:tc>
          <w:tcPr>
            <w:tcW w:w="378" w:type="pct"/>
            <w:vAlign w:val="center"/>
          </w:tcPr>
          <w:p w:rsidR="007A1D55" w:rsidRPr="007A1D55" w:rsidRDefault="007A1D55" w:rsidP="007A1D55">
            <w:pPr>
              <w:suppressAutoHyphens/>
              <w:jc w:val="center"/>
              <w:rPr>
                <w:sz w:val="24"/>
                <w:szCs w:val="24"/>
              </w:rPr>
            </w:pPr>
            <w:r w:rsidRPr="007A1D55">
              <w:rPr>
                <w:sz w:val="24"/>
                <w:szCs w:val="24"/>
              </w:rPr>
              <w:t>3001,3</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Областной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25,0</w:t>
            </w:r>
          </w:p>
        </w:tc>
        <w:tc>
          <w:tcPr>
            <w:tcW w:w="399" w:type="pct"/>
            <w:vAlign w:val="center"/>
          </w:tcPr>
          <w:p w:rsidR="007A1D55" w:rsidRPr="007A1D55" w:rsidRDefault="007A1D55" w:rsidP="007A1D55">
            <w:pPr>
              <w:suppressAutoHyphens/>
              <w:jc w:val="center"/>
              <w:rPr>
                <w:sz w:val="24"/>
                <w:szCs w:val="24"/>
              </w:rPr>
            </w:pPr>
            <w:r w:rsidRPr="007A1D55">
              <w:rPr>
                <w:sz w:val="24"/>
                <w:szCs w:val="24"/>
              </w:rPr>
              <w:t>25,0</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6</w:t>
            </w:r>
          </w:p>
          <w:p w:rsidR="007A1D55" w:rsidRPr="007A1D55" w:rsidRDefault="007A1D55" w:rsidP="007A1D55">
            <w:pPr>
              <w:suppressAutoHyphens/>
              <w:jc w:val="center"/>
              <w:rPr>
                <w:sz w:val="24"/>
                <w:szCs w:val="24"/>
              </w:rPr>
            </w:pPr>
            <w:r w:rsidRPr="007A1D55">
              <w:rPr>
                <w:sz w:val="24"/>
                <w:szCs w:val="24"/>
              </w:rPr>
              <w:t>«Организация и проведение акций, фестивалей, конкурсов, культурно-досуговых, массовых мероприятий»</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Итого по всем исполнителям</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7987,4</w:t>
            </w:r>
          </w:p>
        </w:tc>
        <w:tc>
          <w:tcPr>
            <w:tcW w:w="399" w:type="pct"/>
            <w:vAlign w:val="center"/>
          </w:tcPr>
          <w:p w:rsidR="007A1D55" w:rsidRPr="007A1D55" w:rsidRDefault="007A1D55" w:rsidP="007A1D55">
            <w:pPr>
              <w:suppressAutoHyphens/>
              <w:jc w:val="center"/>
              <w:rPr>
                <w:sz w:val="24"/>
                <w:szCs w:val="24"/>
              </w:rPr>
            </w:pPr>
            <w:r w:rsidRPr="007A1D55">
              <w:rPr>
                <w:sz w:val="24"/>
                <w:szCs w:val="24"/>
              </w:rPr>
              <w:t>3096,3</w:t>
            </w:r>
          </w:p>
        </w:tc>
        <w:tc>
          <w:tcPr>
            <w:tcW w:w="378" w:type="pct"/>
            <w:vAlign w:val="center"/>
          </w:tcPr>
          <w:p w:rsidR="007A1D55" w:rsidRPr="007A1D55" w:rsidRDefault="007A1D55" w:rsidP="007A1D55">
            <w:pPr>
              <w:suppressAutoHyphens/>
              <w:jc w:val="center"/>
              <w:rPr>
                <w:sz w:val="24"/>
                <w:szCs w:val="24"/>
              </w:rPr>
            </w:pPr>
            <w:r w:rsidRPr="007A1D55">
              <w:rPr>
                <w:sz w:val="24"/>
                <w:szCs w:val="24"/>
              </w:rPr>
              <w:t>3210,8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829,8</w:t>
            </w:r>
          </w:p>
        </w:tc>
        <w:tc>
          <w:tcPr>
            <w:tcW w:w="333" w:type="pct"/>
            <w:vAlign w:val="center"/>
          </w:tcPr>
          <w:p w:rsidR="007A1D55" w:rsidRPr="007A1D55" w:rsidRDefault="007A1D55" w:rsidP="007A1D55">
            <w:pPr>
              <w:suppressAutoHyphens/>
              <w:jc w:val="center"/>
              <w:rPr>
                <w:sz w:val="24"/>
                <w:szCs w:val="24"/>
              </w:rPr>
            </w:pPr>
            <w:r w:rsidRPr="007A1D55">
              <w:rPr>
                <w:sz w:val="24"/>
                <w:szCs w:val="24"/>
              </w:rPr>
              <w:t>850,5</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7987,4</w:t>
            </w:r>
          </w:p>
        </w:tc>
        <w:tc>
          <w:tcPr>
            <w:tcW w:w="399" w:type="pct"/>
            <w:vAlign w:val="center"/>
          </w:tcPr>
          <w:p w:rsidR="007A1D55" w:rsidRPr="007A1D55" w:rsidRDefault="007A1D55" w:rsidP="007A1D55">
            <w:pPr>
              <w:suppressAutoHyphens/>
              <w:jc w:val="center"/>
              <w:rPr>
                <w:sz w:val="24"/>
                <w:szCs w:val="24"/>
              </w:rPr>
            </w:pPr>
            <w:r w:rsidRPr="007A1D55">
              <w:rPr>
                <w:sz w:val="24"/>
                <w:szCs w:val="24"/>
              </w:rPr>
              <w:t>3096,3</w:t>
            </w:r>
          </w:p>
        </w:tc>
        <w:tc>
          <w:tcPr>
            <w:tcW w:w="378" w:type="pct"/>
            <w:vAlign w:val="center"/>
          </w:tcPr>
          <w:p w:rsidR="007A1D55" w:rsidRPr="007A1D55" w:rsidRDefault="007A1D55" w:rsidP="007A1D55">
            <w:pPr>
              <w:suppressAutoHyphens/>
              <w:jc w:val="center"/>
              <w:rPr>
                <w:sz w:val="24"/>
                <w:szCs w:val="24"/>
              </w:rPr>
            </w:pPr>
            <w:r w:rsidRPr="007A1D55">
              <w:rPr>
                <w:sz w:val="24"/>
                <w:szCs w:val="24"/>
              </w:rPr>
              <w:t>3210,8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829,8</w:t>
            </w:r>
          </w:p>
        </w:tc>
        <w:tc>
          <w:tcPr>
            <w:tcW w:w="333" w:type="pct"/>
            <w:vAlign w:val="center"/>
          </w:tcPr>
          <w:p w:rsidR="007A1D55" w:rsidRPr="007A1D55" w:rsidRDefault="007A1D55" w:rsidP="007A1D55">
            <w:pPr>
              <w:suppressAutoHyphens/>
              <w:jc w:val="center"/>
              <w:rPr>
                <w:sz w:val="24"/>
                <w:szCs w:val="24"/>
              </w:rPr>
            </w:pPr>
          </w:p>
          <w:p w:rsidR="007A1D55" w:rsidRPr="007A1D55" w:rsidRDefault="007A1D55" w:rsidP="007A1D55">
            <w:pPr>
              <w:suppressAutoHyphens/>
              <w:jc w:val="center"/>
              <w:rPr>
                <w:sz w:val="24"/>
                <w:szCs w:val="24"/>
              </w:rPr>
            </w:pPr>
            <w:r w:rsidRPr="007A1D55">
              <w:rPr>
                <w:sz w:val="24"/>
                <w:szCs w:val="24"/>
              </w:rPr>
              <w:t>850,5</w:t>
            </w:r>
          </w:p>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 Управление культуры и общественных отношений</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210,8</w:t>
            </w:r>
          </w:p>
        </w:tc>
        <w:tc>
          <w:tcPr>
            <w:tcW w:w="399" w:type="pct"/>
            <w:vAlign w:val="center"/>
          </w:tcPr>
          <w:p w:rsidR="007A1D55" w:rsidRPr="007A1D55" w:rsidRDefault="007A1D55" w:rsidP="007A1D55">
            <w:pPr>
              <w:suppressAutoHyphens/>
              <w:jc w:val="center"/>
              <w:rPr>
                <w:sz w:val="24"/>
                <w:szCs w:val="24"/>
              </w:rPr>
            </w:pPr>
            <w:r w:rsidRPr="007A1D55">
              <w:rPr>
                <w:sz w:val="24"/>
                <w:szCs w:val="24"/>
              </w:rPr>
              <w:t>25,3</w:t>
            </w:r>
          </w:p>
        </w:tc>
        <w:tc>
          <w:tcPr>
            <w:tcW w:w="378" w:type="pct"/>
            <w:vAlign w:val="center"/>
          </w:tcPr>
          <w:p w:rsidR="007A1D55" w:rsidRPr="007A1D55" w:rsidRDefault="007A1D55" w:rsidP="007A1D55">
            <w:pPr>
              <w:suppressAutoHyphens/>
              <w:jc w:val="center"/>
              <w:rPr>
                <w:sz w:val="24"/>
                <w:szCs w:val="24"/>
              </w:rPr>
            </w:pPr>
            <w:r w:rsidRPr="007A1D55">
              <w:rPr>
                <w:sz w:val="24"/>
                <w:szCs w:val="24"/>
              </w:rPr>
              <w:t>64,0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60,0</w:t>
            </w:r>
          </w:p>
        </w:tc>
        <w:tc>
          <w:tcPr>
            <w:tcW w:w="333" w:type="pct"/>
            <w:vAlign w:val="center"/>
          </w:tcPr>
          <w:p w:rsidR="007A1D55" w:rsidRPr="007A1D55" w:rsidRDefault="007A1D55" w:rsidP="007A1D55">
            <w:pPr>
              <w:suppressAutoHyphens/>
              <w:jc w:val="center"/>
              <w:rPr>
                <w:sz w:val="24"/>
                <w:szCs w:val="24"/>
              </w:rPr>
            </w:pPr>
            <w:r w:rsidRPr="007A1D55">
              <w:rPr>
                <w:sz w:val="24"/>
                <w:szCs w:val="24"/>
              </w:rPr>
              <w:t>61,5</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210,8</w:t>
            </w:r>
          </w:p>
        </w:tc>
        <w:tc>
          <w:tcPr>
            <w:tcW w:w="399" w:type="pct"/>
            <w:vAlign w:val="center"/>
          </w:tcPr>
          <w:p w:rsidR="007A1D55" w:rsidRPr="007A1D55" w:rsidRDefault="007A1D55" w:rsidP="007A1D55">
            <w:pPr>
              <w:suppressAutoHyphens/>
              <w:jc w:val="center"/>
              <w:rPr>
                <w:sz w:val="24"/>
                <w:szCs w:val="24"/>
              </w:rPr>
            </w:pPr>
            <w:r w:rsidRPr="007A1D55">
              <w:rPr>
                <w:sz w:val="24"/>
                <w:szCs w:val="24"/>
              </w:rPr>
              <w:t>25,3</w:t>
            </w:r>
          </w:p>
        </w:tc>
        <w:tc>
          <w:tcPr>
            <w:tcW w:w="378" w:type="pct"/>
            <w:vAlign w:val="center"/>
          </w:tcPr>
          <w:p w:rsidR="007A1D55" w:rsidRPr="007A1D55" w:rsidRDefault="007A1D55" w:rsidP="007A1D55">
            <w:pPr>
              <w:suppressAutoHyphens/>
              <w:jc w:val="center"/>
              <w:rPr>
                <w:sz w:val="24"/>
                <w:szCs w:val="24"/>
              </w:rPr>
            </w:pPr>
            <w:r w:rsidRPr="007A1D55">
              <w:rPr>
                <w:sz w:val="24"/>
                <w:szCs w:val="24"/>
              </w:rPr>
              <w:t>64,0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60,0</w:t>
            </w:r>
          </w:p>
        </w:tc>
        <w:tc>
          <w:tcPr>
            <w:tcW w:w="333" w:type="pct"/>
            <w:vAlign w:val="center"/>
          </w:tcPr>
          <w:p w:rsidR="007A1D55" w:rsidRPr="007A1D55" w:rsidRDefault="007A1D55" w:rsidP="007A1D55">
            <w:pPr>
              <w:suppressAutoHyphens/>
              <w:jc w:val="center"/>
              <w:rPr>
                <w:sz w:val="24"/>
                <w:szCs w:val="24"/>
              </w:rPr>
            </w:pPr>
            <w:r w:rsidRPr="007A1D55">
              <w:rPr>
                <w:sz w:val="24"/>
                <w:szCs w:val="24"/>
              </w:rPr>
              <w:t>61,5</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2:</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7689,7</w:t>
            </w:r>
          </w:p>
        </w:tc>
        <w:tc>
          <w:tcPr>
            <w:tcW w:w="399" w:type="pct"/>
            <w:vAlign w:val="center"/>
          </w:tcPr>
          <w:p w:rsidR="007A1D55" w:rsidRPr="007A1D55" w:rsidRDefault="007A1D55" w:rsidP="007A1D55">
            <w:pPr>
              <w:suppressAutoHyphens/>
              <w:jc w:val="center"/>
              <w:rPr>
                <w:sz w:val="24"/>
                <w:szCs w:val="24"/>
              </w:rPr>
            </w:pPr>
            <w:r w:rsidRPr="007A1D55">
              <w:rPr>
                <w:sz w:val="24"/>
                <w:szCs w:val="24"/>
              </w:rPr>
              <w:t>3066,8</w:t>
            </w:r>
          </w:p>
        </w:tc>
        <w:tc>
          <w:tcPr>
            <w:tcW w:w="378" w:type="pct"/>
            <w:vAlign w:val="center"/>
          </w:tcPr>
          <w:p w:rsidR="007A1D55" w:rsidRPr="007A1D55" w:rsidRDefault="007A1D55" w:rsidP="007A1D55">
            <w:pPr>
              <w:suppressAutoHyphens/>
              <w:jc w:val="center"/>
              <w:rPr>
                <w:sz w:val="24"/>
                <w:szCs w:val="24"/>
              </w:rPr>
            </w:pPr>
            <w:r w:rsidRPr="007A1D55">
              <w:rPr>
                <w:sz w:val="24"/>
                <w:szCs w:val="24"/>
              </w:rPr>
              <w:t>3120,8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741,8</w:t>
            </w:r>
          </w:p>
        </w:tc>
        <w:tc>
          <w:tcPr>
            <w:tcW w:w="333" w:type="pct"/>
            <w:vAlign w:val="center"/>
          </w:tcPr>
          <w:p w:rsidR="007A1D55" w:rsidRPr="007A1D55" w:rsidRDefault="007A1D55" w:rsidP="007A1D55">
            <w:pPr>
              <w:suppressAutoHyphens/>
              <w:jc w:val="center"/>
              <w:rPr>
                <w:sz w:val="24"/>
                <w:szCs w:val="24"/>
              </w:rPr>
            </w:pPr>
            <w:r w:rsidRPr="007A1D55">
              <w:rPr>
                <w:sz w:val="24"/>
                <w:szCs w:val="24"/>
              </w:rPr>
              <w:t>760,3</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7689,7</w:t>
            </w:r>
          </w:p>
        </w:tc>
        <w:tc>
          <w:tcPr>
            <w:tcW w:w="399" w:type="pct"/>
            <w:vAlign w:val="center"/>
          </w:tcPr>
          <w:p w:rsidR="007A1D55" w:rsidRPr="007A1D55" w:rsidRDefault="007A1D55" w:rsidP="007A1D55">
            <w:pPr>
              <w:suppressAutoHyphens/>
              <w:jc w:val="center"/>
              <w:rPr>
                <w:sz w:val="24"/>
                <w:szCs w:val="24"/>
              </w:rPr>
            </w:pPr>
            <w:r w:rsidRPr="007A1D55">
              <w:rPr>
                <w:sz w:val="24"/>
                <w:szCs w:val="24"/>
              </w:rPr>
              <w:t>3066,8</w:t>
            </w:r>
          </w:p>
        </w:tc>
        <w:tc>
          <w:tcPr>
            <w:tcW w:w="378" w:type="pct"/>
            <w:vAlign w:val="center"/>
          </w:tcPr>
          <w:p w:rsidR="007A1D55" w:rsidRPr="007A1D55" w:rsidRDefault="007A1D55" w:rsidP="007A1D55">
            <w:pPr>
              <w:suppressAutoHyphens/>
              <w:jc w:val="center"/>
              <w:rPr>
                <w:sz w:val="24"/>
                <w:szCs w:val="24"/>
              </w:rPr>
            </w:pPr>
            <w:r w:rsidRPr="007A1D55">
              <w:rPr>
                <w:sz w:val="24"/>
                <w:szCs w:val="24"/>
              </w:rPr>
              <w:t>3120,8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741,8</w:t>
            </w:r>
          </w:p>
        </w:tc>
        <w:tc>
          <w:tcPr>
            <w:tcW w:w="333" w:type="pct"/>
            <w:vAlign w:val="center"/>
          </w:tcPr>
          <w:p w:rsidR="007A1D55" w:rsidRPr="007A1D55" w:rsidRDefault="007A1D55" w:rsidP="007A1D55">
            <w:pPr>
              <w:suppressAutoHyphens/>
              <w:jc w:val="center"/>
              <w:rPr>
                <w:sz w:val="24"/>
                <w:szCs w:val="24"/>
              </w:rPr>
            </w:pPr>
            <w:r w:rsidRPr="007A1D55">
              <w:rPr>
                <w:sz w:val="24"/>
                <w:szCs w:val="24"/>
              </w:rPr>
              <w:t>760,3</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3:</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86,9</w:t>
            </w:r>
          </w:p>
        </w:tc>
        <w:tc>
          <w:tcPr>
            <w:tcW w:w="399" w:type="pct"/>
            <w:vAlign w:val="center"/>
          </w:tcPr>
          <w:p w:rsidR="007A1D55" w:rsidRPr="007A1D55" w:rsidRDefault="007A1D55" w:rsidP="007A1D55">
            <w:pPr>
              <w:suppressAutoHyphens/>
              <w:jc w:val="center"/>
              <w:rPr>
                <w:sz w:val="24"/>
                <w:szCs w:val="24"/>
              </w:rPr>
            </w:pPr>
            <w:r w:rsidRPr="007A1D55">
              <w:rPr>
                <w:sz w:val="24"/>
                <w:szCs w:val="24"/>
              </w:rPr>
              <w:t>4,2</w:t>
            </w:r>
          </w:p>
        </w:tc>
        <w:tc>
          <w:tcPr>
            <w:tcW w:w="378" w:type="pct"/>
            <w:vAlign w:val="center"/>
          </w:tcPr>
          <w:p w:rsidR="007A1D55" w:rsidRPr="007A1D55" w:rsidRDefault="007A1D55" w:rsidP="007A1D55">
            <w:pPr>
              <w:suppressAutoHyphens/>
              <w:jc w:val="center"/>
              <w:rPr>
                <w:sz w:val="24"/>
                <w:szCs w:val="24"/>
              </w:rPr>
            </w:pPr>
            <w:r w:rsidRPr="007A1D55">
              <w:rPr>
                <w:sz w:val="24"/>
                <w:szCs w:val="24"/>
              </w:rPr>
              <w:t>26,0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28,0</w:t>
            </w:r>
          </w:p>
        </w:tc>
        <w:tc>
          <w:tcPr>
            <w:tcW w:w="333" w:type="pct"/>
            <w:vAlign w:val="center"/>
          </w:tcPr>
          <w:p w:rsidR="007A1D55" w:rsidRPr="007A1D55" w:rsidRDefault="007A1D55" w:rsidP="007A1D55">
            <w:pPr>
              <w:suppressAutoHyphens/>
              <w:jc w:val="center"/>
              <w:rPr>
                <w:sz w:val="24"/>
                <w:szCs w:val="24"/>
              </w:rPr>
            </w:pPr>
            <w:r w:rsidRPr="007A1D55">
              <w:rPr>
                <w:sz w:val="24"/>
                <w:szCs w:val="24"/>
              </w:rPr>
              <w:t>28,7</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86,9</w:t>
            </w:r>
          </w:p>
        </w:tc>
        <w:tc>
          <w:tcPr>
            <w:tcW w:w="399" w:type="pct"/>
            <w:vAlign w:val="center"/>
          </w:tcPr>
          <w:p w:rsidR="007A1D55" w:rsidRPr="007A1D55" w:rsidRDefault="007A1D55" w:rsidP="007A1D55">
            <w:pPr>
              <w:suppressAutoHyphens/>
              <w:jc w:val="center"/>
              <w:rPr>
                <w:sz w:val="24"/>
                <w:szCs w:val="24"/>
              </w:rPr>
            </w:pPr>
            <w:r w:rsidRPr="007A1D55">
              <w:rPr>
                <w:sz w:val="24"/>
                <w:szCs w:val="24"/>
              </w:rPr>
              <w:t>4,2</w:t>
            </w:r>
          </w:p>
        </w:tc>
        <w:tc>
          <w:tcPr>
            <w:tcW w:w="378" w:type="pct"/>
            <w:vAlign w:val="center"/>
          </w:tcPr>
          <w:p w:rsidR="007A1D55" w:rsidRPr="007A1D55" w:rsidRDefault="007A1D55" w:rsidP="007A1D55">
            <w:pPr>
              <w:suppressAutoHyphens/>
              <w:jc w:val="center"/>
              <w:rPr>
                <w:sz w:val="24"/>
                <w:szCs w:val="24"/>
              </w:rPr>
            </w:pPr>
            <w:r w:rsidRPr="007A1D55">
              <w:rPr>
                <w:sz w:val="24"/>
                <w:szCs w:val="24"/>
              </w:rPr>
              <w:t>26,0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28,0</w:t>
            </w:r>
          </w:p>
        </w:tc>
        <w:tc>
          <w:tcPr>
            <w:tcW w:w="333" w:type="pct"/>
            <w:vAlign w:val="center"/>
          </w:tcPr>
          <w:p w:rsidR="007A1D55" w:rsidRPr="007A1D55" w:rsidRDefault="007A1D55" w:rsidP="007A1D55">
            <w:pPr>
              <w:suppressAutoHyphens/>
              <w:jc w:val="center"/>
              <w:rPr>
                <w:sz w:val="24"/>
                <w:szCs w:val="24"/>
              </w:rPr>
            </w:pPr>
            <w:r w:rsidRPr="007A1D55">
              <w:rPr>
                <w:sz w:val="24"/>
                <w:szCs w:val="24"/>
              </w:rPr>
              <w:t>28,7</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7:</w:t>
            </w:r>
          </w:p>
          <w:p w:rsidR="007A1D55" w:rsidRPr="007A1D55" w:rsidRDefault="007A1D55" w:rsidP="007A1D55">
            <w:pPr>
              <w:suppressAutoHyphens/>
              <w:jc w:val="center"/>
              <w:rPr>
                <w:sz w:val="24"/>
                <w:szCs w:val="24"/>
              </w:rPr>
            </w:pPr>
            <w:r w:rsidRPr="007A1D55">
              <w:rPr>
                <w:sz w:val="24"/>
                <w:szCs w:val="24"/>
              </w:rPr>
              <w:t>«Организация и проведение мероприятий по обеспечении популяризации молодежного творчества, вовлечение молодежи в социально-активную, общественную деятельность»</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Управление культуры и общественных отношений</w:t>
            </w: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77,2</w:t>
            </w:r>
          </w:p>
        </w:tc>
        <w:tc>
          <w:tcPr>
            <w:tcW w:w="399" w:type="pct"/>
            <w:vAlign w:val="center"/>
          </w:tcPr>
          <w:p w:rsidR="007A1D55" w:rsidRPr="007A1D55" w:rsidRDefault="007A1D55" w:rsidP="007A1D55">
            <w:pPr>
              <w:suppressAutoHyphens/>
              <w:jc w:val="center"/>
              <w:rPr>
                <w:sz w:val="24"/>
                <w:szCs w:val="24"/>
              </w:rPr>
            </w:pPr>
            <w:r w:rsidRPr="007A1D55">
              <w:rPr>
                <w:sz w:val="24"/>
                <w:szCs w:val="24"/>
              </w:rPr>
              <w:t>6,3</w:t>
            </w:r>
          </w:p>
        </w:tc>
        <w:tc>
          <w:tcPr>
            <w:tcW w:w="378" w:type="pct"/>
            <w:vAlign w:val="center"/>
          </w:tcPr>
          <w:p w:rsidR="007A1D55" w:rsidRPr="007A1D55" w:rsidRDefault="007A1D55" w:rsidP="007A1D55">
            <w:pPr>
              <w:suppressAutoHyphens/>
              <w:jc w:val="center"/>
              <w:rPr>
                <w:sz w:val="24"/>
                <w:szCs w:val="24"/>
              </w:rPr>
            </w:pPr>
            <w:r w:rsidRPr="007A1D55">
              <w:rPr>
                <w:sz w:val="24"/>
                <w:szCs w:val="24"/>
              </w:rPr>
              <w:t>22,3</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24,0</w:t>
            </w:r>
          </w:p>
        </w:tc>
        <w:tc>
          <w:tcPr>
            <w:tcW w:w="333" w:type="pct"/>
            <w:vAlign w:val="center"/>
          </w:tcPr>
          <w:p w:rsidR="007A1D55" w:rsidRPr="007A1D55" w:rsidRDefault="007A1D55" w:rsidP="007A1D55">
            <w:pPr>
              <w:suppressAutoHyphens/>
              <w:jc w:val="center"/>
              <w:rPr>
                <w:sz w:val="24"/>
                <w:szCs w:val="24"/>
              </w:rPr>
            </w:pPr>
            <w:r w:rsidRPr="007A1D55">
              <w:rPr>
                <w:sz w:val="24"/>
                <w:szCs w:val="24"/>
              </w:rPr>
              <w:t>24,6</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shd w:val="clear" w:color="auto" w:fill="FFFFFF"/>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shd w:val="clear" w:color="auto" w:fill="FFFFFF"/>
            <w:vAlign w:val="center"/>
          </w:tcPr>
          <w:p w:rsidR="007A1D55" w:rsidRPr="007A1D55" w:rsidRDefault="007A1D55" w:rsidP="007A1D55">
            <w:pPr>
              <w:suppressAutoHyphens/>
              <w:jc w:val="center"/>
              <w:rPr>
                <w:sz w:val="24"/>
                <w:szCs w:val="24"/>
              </w:rPr>
            </w:pPr>
            <w:r w:rsidRPr="007A1D55">
              <w:rPr>
                <w:sz w:val="24"/>
                <w:szCs w:val="24"/>
              </w:rPr>
              <w:t>77,2</w:t>
            </w:r>
          </w:p>
        </w:tc>
        <w:tc>
          <w:tcPr>
            <w:tcW w:w="399" w:type="pct"/>
            <w:vAlign w:val="center"/>
          </w:tcPr>
          <w:p w:rsidR="007A1D55" w:rsidRPr="007A1D55" w:rsidRDefault="007A1D55" w:rsidP="007A1D55">
            <w:pPr>
              <w:suppressAutoHyphens/>
              <w:jc w:val="center"/>
              <w:rPr>
                <w:sz w:val="24"/>
                <w:szCs w:val="24"/>
              </w:rPr>
            </w:pPr>
            <w:r w:rsidRPr="007A1D55">
              <w:rPr>
                <w:sz w:val="24"/>
                <w:szCs w:val="24"/>
              </w:rPr>
              <w:t>6,3</w:t>
            </w:r>
          </w:p>
        </w:tc>
        <w:tc>
          <w:tcPr>
            <w:tcW w:w="378" w:type="pct"/>
            <w:vAlign w:val="center"/>
          </w:tcPr>
          <w:p w:rsidR="007A1D55" w:rsidRPr="007A1D55" w:rsidRDefault="007A1D55" w:rsidP="007A1D55">
            <w:pPr>
              <w:suppressAutoHyphens/>
              <w:jc w:val="center"/>
              <w:rPr>
                <w:sz w:val="24"/>
                <w:szCs w:val="24"/>
              </w:rPr>
            </w:pPr>
            <w:r w:rsidRPr="007A1D55">
              <w:rPr>
                <w:sz w:val="24"/>
                <w:szCs w:val="24"/>
              </w:rPr>
              <w:t>22,3</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24,0</w:t>
            </w:r>
          </w:p>
        </w:tc>
        <w:tc>
          <w:tcPr>
            <w:tcW w:w="333" w:type="pct"/>
            <w:vAlign w:val="center"/>
          </w:tcPr>
          <w:p w:rsidR="007A1D55" w:rsidRPr="007A1D55" w:rsidRDefault="007A1D55" w:rsidP="007A1D55">
            <w:pPr>
              <w:suppressAutoHyphens/>
              <w:jc w:val="center"/>
              <w:rPr>
                <w:sz w:val="24"/>
                <w:szCs w:val="24"/>
              </w:rPr>
            </w:pPr>
            <w:r w:rsidRPr="007A1D55">
              <w:rPr>
                <w:sz w:val="24"/>
                <w:szCs w:val="24"/>
              </w:rPr>
              <w:t>24,6</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Основное мероприятие 8:</w:t>
            </w:r>
          </w:p>
          <w:p w:rsidR="007A1D55" w:rsidRPr="007A1D55" w:rsidRDefault="007A1D55" w:rsidP="007A1D55">
            <w:pPr>
              <w:suppressAutoHyphens/>
              <w:jc w:val="center"/>
              <w:rPr>
                <w:sz w:val="24"/>
                <w:szCs w:val="24"/>
              </w:rPr>
            </w:pPr>
            <w:r w:rsidRPr="007A1D55">
              <w:rPr>
                <w:sz w:val="24"/>
                <w:szCs w:val="24"/>
              </w:rPr>
              <w:t>«Подключение муниципальных  общедоступных библиотек к информационно-коммуникационной сети Интернет и развитие библиотечного дела с учетом задачи расширения информационных технологий и оцифровки»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 «МРБ»</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204,9</w:t>
            </w:r>
          </w:p>
        </w:tc>
        <w:tc>
          <w:tcPr>
            <w:tcW w:w="399" w:type="pct"/>
            <w:vAlign w:val="center"/>
          </w:tcPr>
          <w:p w:rsidR="007A1D55" w:rsidRPr="007A1D55" w:rsidRDefault="007A1D55" w:rsidP="007A1D55">
            <w:pPr>
              <w:suppressAutoHyphens/>
              <w:jc w:val="center"/>
              <w:rPr>
                <w:sz w:val="24"/>
                <w:szCs w:val="24"/>
              </w:rPr>
            </w:pPr>
            <w:r w:rsidRPr="007A1D55">
              <w:rPr>
                <w:sz w:val="24"/>
                <w:szCs w:val="24"/>
              </w:rPr>
              <w:t>204,9</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1,9</w:t>
            </w:r>
          </w:p>
        </w:tc>
        <w:tc>
          <w:tcPr>
            <w:tcW w:w="399" w:type="pct"/>
            <w:vAlign w:val="center"/>
          </w:tcPr>
          <w:p w:rsidR="007A1D55" w:rsidRPr="007A1D55" w:rsidRDefault="007A1D55" w:rsidP="007A1D55">
            <w:pPr>
              <w:suppressAutoHyphens/>
              <w:jc w:val="center"/>
              <w:rPr>
                <w:sz w:val="24"/>
                <w:szCs w:val="24"/>
              </w:rPr>
            </w:pPr>
            <w:r w:rsidRPr="007A1D55">
              <w:rPr>
                <w:sz w:val="24"/>
                <w:szCs w:val="24"/>
              </w:rPr>
              <w:t>1,9</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34,7</w:t>
            </w:r>
          </w:p>
        </w:tc>
        <w:tc>
          <w:tcPr>
            <w:tcW w:w="399" w:type="pct"/>
            <w:vAlign w:val="center"/>
          </w:tcPr>
          <w:p w:rsidR="007A1D55" w:rsidRPr="007A1D55" w:rsidRDefault="007A1D55" w:rsidP="007A1D55">
            <w:pPr>
              <w:suppressAutoHyphens/>
              <w:jc w:val="center"/>
              <w:rPr>
                <w:sz w:val="24"/>
                <w:szCs w:val="24"/>
              </w:rPr>
            </w:pPr>
            <w:r w:rsidRPr="007A1D55">
              <w:rPr>
                <w:sz w:val="24"/>
                <w:szCs w:val="24"/>
              </w:rPr>
              <w:t>34,7</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168,3</w:t>
            </w:r>
          </w:p>
        </w:tc>
        <w:tc>
          <w:tcPr>
            <w:tcW w:w="399" w:type="pct"/>
            <w:vAlign w:val="center"/>
          </w:tcPr>
          <w:p w:rsidR="007A1D55" w:rsidRPr="007A1D55" w:rsidRDefault="007A1D55" w:rsidP="007A1D55">
            <w:pPr>
              <w:suppressAutoHyphens/>
              <w:jc w:val="center"/>
              <w:rPr>
                <w:sz w:val="24"/>
                <w:szCs w:val="24"/>
              </w:rPr>
            </w:pPr>
            <w:r w:rsidRPr="007A1D55">
              <w:rPr>
                <w:sz w:val="24"/>
                <w:szCs w:val="24"/>
              </w:rPr>
              <w:t>168,3</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9:</w:t>
            </w:r>
          </w:p>
          <w:p w:rsidR="007A1D55" w:rsidRPr="007A1D55" w:rsidRDefault="007A1D55" w:rsidP="007A1D55">
            <w:pPr>
              <w:suppressAutoHyphens/>
              <w:jc w:val="center"/>
              <w:rPr>
                <w:sz w:val="24"/>
                <w:szCs w:val="24"/>
              </w:rPr>
            </w:pPr>
            <w:r w:rsidRPr="007A1D55">
              <w:rPr>
                <w:sz w:val="24"/>
                <w:szCs w:val="24"/>
              </w:rPr>
              <w:t>«Реализация мер по повышению оплаты труда работников муниципальных учреждений»</w:t>
            </w:r>
          </w:p>
        </w:tc>
        <w:tc>
          <w:tcPr>
            <w:tcW w:w="981" w:type="pct"/>
            <w:vAlign w:val="center"/>
          </w:tcPr>
          <w:p w:rsidR="007A1D55" w:rsidRPr="007A1D55" w:rsidRDefault="007A1D55" w:rsidP="007A1D55">
            <w:pPr>
              <w:suppressAutoHyphens/>
              <w:jc w:val="center"/>
              <w:rPr>
                <w:sz w:val="24"/>
                <w:szCs w:val="24"/>
              </w:rPr>
            </w:pPr>
            <w:r w:rsidRPr="007A1D55">
              <w:rPr>
                <w:sz w:val="24"/>
                <w:szCs w:val="24"/>
              </w:rPr>
              <w:t>Итог по всем исполнителям</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159,7</w:t>
            </w:r>
          </w:p>
        </w:tc>
        <w:tc>
          <w:tcPr>
            <w:tcW w:w="399" w:type="pct"/>
            <w:vAlign w:val="center"/>
          </w:tcPr>
          <w:p w:rsidR="007A1D55" w:rsidRPr="007A1D55" w:rsidRDefault="007A1D55" w:rsidP="007A1D55">
            <w:pPr>
              <w:suppressAutoHyphens/>
              <w:jc w:val="center"/>
              <w:rPr>
                <w:sz w:val="24"/>
                <w:szCs w:val="24"/>
              </w:rPr>
            </w:pPr>
            <w:r w:rsidRPr="007A1D55">
              <w:rPr>
                <w:sz w:val="24"/>
                <w:szCs w:val="24"/>
              </w:rPr>
              <w:t>159,7</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«Архив»</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63,9</w:t>
            </w:r>
          </w:p>
        </w:tc>
        <w:tc>
          <w:tcPr>
            <w:tcW w:w="399" w:type="pct"/>
            <w:vAlign w:val="center"/>
          </w:tcPr>
          <w:p w:rsidR="007A1D55" w:rsidRPr="007A1D55" w:rsidRDefault="007A1D55" w:rsidP="007A1D55">
            <w:pPr>
              <w:suppressAutoHyphens/>
              <w:jc w:val="center"/>
              <w:rPr>
                <w:sz w:val="24"/>
                <w:szCs w:val="24"/>
              </w:rPr>
            </w:pPr>
            <w:r w:rsidRPr="007A1D55">
              <w:rPr>
                <w:sz w:val="24"/>
                <w:szCs w:val="24"/>
              </w:rPr>
              <w:t>63,9</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3,2</w:t>
            </w:r>
          </w:p>
        </w:tc>
        <w:tc>
          <w:tcPr>
            <w:tcW w:w="399" w:type="pct"/>
            <w:vAlign w:val="center"/>
          </w:tcPr>
          <w:p w:rsidR="007A1D55" w:rsidRPr="007A1D55" w:rsidRDefault="007A1D55" w:rsidP="007A1D55">
            <w:pPr>
              <w:suppressAutoHyphens/>
              <w:jc w:val="center"/>
              <w:rPr>
                <w:sz w:val="24"/>
                <w:szCs w:val="24"/>
              </w:rPr>
            </w:pPr>
            <w:r w:rsidRPr="007A1D55">
              <w:rPr>
                <w:sz w:val="24"/>
                <w:szCs w:val="24"/>
              </w:rPr>
              <w:t>3,2</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60,7</w:t>
            </w:r>
          </w:p>
        </w:tc>
        <w:tc>
          <w:tcPr>
            <w:tcW w:w="399" w:type="pct"/>
            <w:vAlign w:val="center"/>
          </w:tcPr>
          <w:p w:rsidR="007A1D55" w:rsidRPr="007A1D55" w:rsidRDefault="007A1D55" w:rsidP="007A1D55">
            <w:pPr>
              <w:suppressAutoHyphens/>
              <w:jc w:val="center"/>
              <w:rPr>
                <w:sz w:val="24"/>
                <w:szCs w:val="24"/>
              </w:rPr>
            </w:pPr>
            <w:r w:rsidRPr="007A1D55">
              <w:rPr>
                <w:sz w:val="24"/>
                <w:szCs w:val="24"/>
              </w:rPr>
              <w:t>60,7</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2:</w:t>
            </w:r>
          </w:p>
          <w:p w:rsidR="007A1D55" w:rsidRPr="007A1D55" w:rsidRDefault="007A1D55" w:rsidP="007A1D55">
            <w:pPr>
              <w:suppressAutoHyphens/>
              <w:jc w:val="center"/>
              <w:rPr>
                <w:sz w:val="24"/>
                <w:szCs w:val="24"/>
              </w:rPr>
            </w:pPr>
            <w:r w:rsidRPr="007A1D55">
              <w:rPr>
                <w:sz w:val="24"/>
                <w:szCs w:val="24"/>
              </w:rPr>
              <w:t>МКУ редакция печатного средства массовой информации Татищевского муниципального района «Вестник Татищевского муниципального района Саратовской области»» (по согласованию),</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63,4</w:t>
            </w:r>
          </w:p>
        </w:tc>
        <w:tc>
          <w:tcPr>
            <w:tcW w:w="399" w:type="pct"/>
            <w:vAlign w:val="center"/>
          </w:tcPr>
          <w:p w:rsidR="007A1D55" w:rsidRPr="007A1D55" w:rsidRDefault="007A1D55" w:rsidP="007A1D55">
            <w:pPr>
              <w:suppressAutoHyphens/>
              <w:jc w:val="center"/>
              <w:rPr>
                <w:sz w:val="24"/>
                <w:szCs w:val="24"/>
              </w:rPr>
            </w:pPr>
            <w:r w:rsidRPr="007A1D55">
              <w:rPr>
                <w:sz w:val="24"/>
                <w:szCs w:val="24"/>
              </w:rPr>
              <w:t>63,4</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3,2</w:t>
            </w:r>
          </w:p>
        </w:tc>
        <w:tc>
          <w:tcPr>
            <w:tcW w:w="399" w:type="pct"/>
            <w:vAlign w:val="center"/>
          </w:tcPr>
          <w:p w:rsidR="007A1D55" w:rsidRPr="007A1D55" w:rsidRDefault="007A1D55" w:rsidP="007A1D55">
            <w:pPr>
              <w:suppressAutoHyphens/>
              <w:jc w:val="center"/>
              <w:rPr>
                <w:sz w:val="24"/>
                <w:szCs w:val="24"/>
              </w:rPr>
            </w:pPr>
            <w:r w:rsidRPr="007A1D55">
              <w:rPr>
                <w:sz w:val="24"/>
                <w:szCs w:val="24"/>
              </w:rPr>
              <w:t>3,2</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60,2</w:t>
            </w:r>
          </w:p>
        </w:tc>
        <w:tc>
          <w:tcPr>
            <w:tcW w:w="399" w:type="pct"/>
            <w:vAlign w:val="center"/>
          </w:tcPr>
          <w:p w:rsidR="007A1D55" w:rsidRPr="007A1D55" w:rsidRDefault="007A1D55" w:rsidP="007A1D55">
            <w:pPr>
              <w:suppressAutoHyphens/>
              <w:jc w:val="center"/>
              <w:rPr>
                <w:sz w:val="24"/>
                <w:szCs w:val="24"/>
              </w:rPr>
            </w:pPr>
            <w:r w:rsidRPr="007A1D55">
              <w:rPr>
                <w:sz w:val="24"/>
                <w:szCs w:val="24"/>
              </w:rPr>
              <w:t>60,2</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3:</w:t>
            </w:r>
          </w:p>
          <w:p w:rsidR="007A1D55" w:rsidRPr="007A1D55" w:rsidRDefault="007A1D55" w:rsidP="007A1D55">
            <w:pPr>
              <w:suppressAutoHyphens/>
              <w:jc w:val="center"/>
              <w:rPr>
                <w:sz w:val="24"/>
                <w:szCs w:val="24"/>
              </w:rPr>
            </w:pPr>
            <w:r w:rsidRPr="007A1D55">
              <w:rPr>
                <w:sz w:val="24"/>
                <w:szCs w:val="24"/>
              </w:rPr>
              <w:lastRenderedPageBreak/>
              <w:t>Управление централизованной бухгалтерии администрации Татищевского муниципального района (по согласованию),</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32,4</w:t>
            </w:r>
          </w:p>
        </w:tc>
        <w:tc>
          <w:tcPr>
            <w:tcW w:w="399" w:type="pct"/>
            <w:vAlign w:val="center"/>
          </w:tcPr>
          <w:p w:rsidR="007A1D55" w:rsidRPr="007A1D55" w:rsidRDefault="007A1D55" w:rsidP="007A1D55">
            <w:pPr>
              <w:suppressAutoHyphens/>
              <w:jc w:val="center"/>
              <w:rPr>
                <w:sz w:val="24"/>
                <w:szCs w:val="24"/>
              </w:rPr>
            </w:pPr>
            <w:r w:rsidRPr="007A1D55">
              <w:rPr>
                <w:sz w:val="24"/>
                <w:szCs w:val="24"/>
              </w:rPr>
              <w:t>32,4</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1,6</w:t>
            </w:r>
          </w:p>
        </w:tc>
        <w:tc>
          <w:tcPr>
            <w:tcW w:w="399" w:type="pct"/>
            <w:vAlign w:val="center"/>
          </w:tcPr>
          <w:p w:rsidR="007A1D55" w:rsidRPr="007A1D55" w:rsidRDefault="007A1D55" w:rsidP="007A1D55">
            <w:pPr>
              <w:suppressAutoHyphens/>
              <w:jc w:val="center"/>
              <w:rPr>
                <w:sz w:val="24"/>
                <w:szCs w:val="24"/>
              </w:rPr>
            </w:pPr>
            <w:r w:rsidRPr="007A1D55">
              <w:rPr>
                <w:sz w:val="24"/>
                <w:szCs w:val="24"/>
              </w:rPr>
              <w:t>1,6</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30,8</w:t>
            </w:r>
          </w:p>
        </w:tc>
        <w:tc>
          <w:tcPr>
            <w:tcW w:w="399" w:type="pct"/>
            <w:vAlign w:val="center"/>
          </w:tcPr>
          <w:p w:rsidR="007A1D55" w:rsidRPr="007A1D55" w:rsidRDefault="007A1D55" w:rsidP="007A1D55">
            <w:pPr>
              <w:suppressAutoHyphens/>
              <w:jc w:val="center"/>
              <w:rPr>
                <w:sz w:val="24"/>
                <w:szCs w:val="24"/>
              </w:rPr>
            </w:pPr>
            <w:r w:rsidRPr="007A1D55">
              <w:rPr>
                <w:sz w:val="24"/>
                <w:szCs w:val="24"/>
              </w:rPr>
              <w:t>30,8</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10: «Государственная поддержка лучших сельских учреждений культуры»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202,0</w:t>
            </w:r>
          </w:p>
        </w:tc>
        <w:tc>
          <w:tcPr>
            <w:tcW w:w="399" w:type="pct"/>
            <w:vAlign w:val="center"/>
          </w:tcPr>
          <w:p w:rsidR="007A1D55" w:rsidRPr="007A1D55" w:rsidRDefault="007A1D55" w:rsidP="007A1D55">
            <w:pPr>
              <w:suppressAutoHyphens/>
              <w:jc w:val="center"/>
              <w:rPr>
                <w:sz w:val="24"/>
                <w:szCs w:val="24"/>
              </w:rPr>
            </w:pPr>
            <w:r w:rsidRPr="007A1D55">
              <w:rPr>
                <w:sz w:val="24"/>
                <w:szCs w:val="24"/>
              </w:rPr>
              <w:t>100,0</w:t>
            </w:r>
          </w:p>
        </w:tc>
        <w:tc>
          <w:tcPr>
            <w:tcW w:w="378" w:type="pct"/>
            <w:vAlign w:val="center"/>
          </w:tcPr>
          <w:p w:rsidR="007A1D55" w:rsidRPr="007A1D55" w:rsidRDefault="007A1D55" w:rsidP="007A1D55">
            <w:pPr>
              <w:suppressAutoHyphens/>
              <w:jc w:val="center"/>
              <w:rPr>
                <w:sz w:val="24"/>
                <w:szCs w:val="24"/>
              </w:rPr>
            </w:pPr>
            <w:r w:rsidRPr="007A1D55">
              <w:rPr>
                <w:sz w:val="24"/>
                <w:szCs w:val="24"/>
              </w:rPr>
              <w:t>102,0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2,0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200,0</w:t>
            </w:r>
          </w:p>
        </w:tc>
        <w:tc>
          <w:tcPr>
            <w:tcW w:w="399" w:type="pct"/>
            <w:vAlign w:val="center"/>
          </w:tcPr>
          <w:p w:rsidR="007A1D55" w:rsidRPr="007A1D55" w:rsidRDefault="007A1D55" w:rsidP="007A1D55">
            <w:pPr>
              <w:suppressAutoHyphens/>
              <w:jc w:val="center"/>
              <w:rPr>
                <w:sz w:val="24"/>
                <w:szCs w:val="24"/>
              </w:rPr>
            </w:pPr>
            <w:r w:rsidRPr="007A1D55">
              <w:rPr>
                <w:sz w:val="24"/>
                <w:szCs w:val="24"/>
              </w:rPr>
              <w:t>100,0</w:t>
            </w:r>
          </w:p>
        </w:tc>
        <w:tc>
          <w:tcPr>
            <w:tcW w:w="378" w:type="pct"/>
            <w:vAlign w:val="center"/>
          </w:tcPr>
          <w:p w:rsidR="007A1D55" w:rsidRPr="007A1D55" w:rsidRDefault="007A1D55" w:rsidP="007A1D55">
            <w:pPr>
              <w:suppressAutoHyphens/>
              <w:jc w:val="center"/>
              <w:rPr>
                <w:sz w:val="24"/>
                <w:szCs w:val="24"/>
              </w:rPr>
            </w:pPr>
            <w:r w:rsidRPr="007A1D55">
              <w:rPr>
                <w:sz w:val="24"/>
                <w:szCs w:val="24"/>
              </w:rPr>
              <w:t>100,0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11:</w:t>
            </w:r>
          </w:p>
          <w:p w:rsidR="007A1D55" w:rsidRPr="007A1D55" w:rsidRDefault="007A1D55" w:rsidP="007A1D55">
            <w:pPr>
              <w:suppressAutoHyphens/>
              <w:jc w:val="center"/>
              <w:rPr>
                <w:sz w:val="24"/>
                <w:szCs w:val="24"/>
              </w:rPr>
            </w:pPr>
            <w:r w:rsidRPr="007A1D55">
              <w:rPr>
                <w:sz w:val="24"/>
                <w:szCs w:val="24"/>
              </w:rPr>
              <w:t>«Оказание услуг по административно-хозяйственному обслуживанию учреждений культуры»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МКУ «Центр по обслуживанию учреждений культуры»</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37081,2</w:t>
            </w:r>
          </w:p>
        </w:tc>
        <w:tc>
          <w:tcPr>
            <w:tcW w:w="399" w:type="pct"/>
            <w:vAlign w:val="center"/>
          </w:tcPr>
          <w:p w:rsidR="007A1D55" w:rsidRPr="007A1D55" w:rsidRDefault="007A1D55" w:rsidP="007A1D55">
            <w:pPr>
              <w:suppressAutoHyphens/>
              <w:jc w:val="center"/>
              <w:rPr>
                <w:sz w:val="24"/>
                <w:szCs w:val="24"/>
              </w:rPr>
            </w:pPr>
            <w:r w:rsidRPr="007A1D55">
              <w:rPr>
                <w:sz w:val="24"/>
                <w:szCs w:val="24"/>
              </w:rPr>
              <w:t>7918,8</w:t>
            </w:r>
          </w:p>
        </w:tc>
        <w:tc>
          <w:tcPr>
            <w:tcW w:w="378" w:type="pct"/>
            <w:vAlign w:val="center"/>
          </w:tcPr>
          <w:p w:rsidR="007A1D55" w:rsidRPr="007A1D55" w:rsidRDefault="007A1D55" w:rsidP="007A1D55">
            <w:pPr>
              <w:suppressAutoHyphens/>
              <w:jc w:val="center"/>
              <w:rPr>
                <w:sz w:val="24"/>
                <w:szCs w:val="24"/>
              </w:rPr>
            </w:pPr>
            <w:r w:rsidRPr="007A1D55">
              <w:rPr>
                <w:sz w:val="24"/>
                <w:szCs w:val="24"/>
              </w:rPr>
              <w:t>7437,2</w:t>
            </w:r>
          </w:p>
        </w:tc>
        <w:tc>
          <w:tcPr>
            <w:tcW w:w="296" w:type="pct"/>
            <w:vAlign w:val="center"/>
          </w:tcPr>
          <w:p w:rsidR="007A1D55" w:rsidRPr="007A1D55" w:rsidRDefault="007A1D55" w:rsidP="007A1D55">
            <w:pPr>
              <w:suppressAutoHyphens/>
              <w:jc w:val="center"/>
              <w:rPr>
                <w:sz w:val="24"/>
                <w:szCs w:val="24"/>
              </w:rPr>
            </w:pPr>
            <w:r w:rsidRPr="007A1D55">
              <w:rPr>
                <w:sz w:val="24"/>
                <w:szCs w:val="24"/>
              </w:rPr>
              <w:t>5276,5</w:t>
            </w:r>
          </w:p>
        </w:tc>
        <w:tc>
          <w:tcPr>
            <w:tcW w:w="296" w:type="pct"/>
            <w:vAlign w:val="center"/>
          </w:tcPr>
          <w:p w:rsidR="007A1D55" w:rsidRPr="007A1D55" w:rsidRDefault="007A1D55" w:rsidP="007A1D55">
            <w:pPr>
              <w:suppressAutoHyphens/>
              <w:jc w:val="center"/>
              <w:rPr>
                <w:sz w:val="24"/>
                <w:szCs w:val="24"/>
              </w:rPr>
            </w:pPr>
            <w:r w:rsidRPr="007A1D55">
              <w:rPr>
                <w:sz w:val="24"/>
                <w:szCs w:val="24"/>
              </w:rPr>
              <w:t>5272,9</w:t>
            </w:r>
          </w:p>
        </w:tc>
        <w:tc>
          <w:tcPr>
            <w:tcW w:w="296" w:type="pct"/>
            <w:vAlign w:val="center"/>
          </w:tcPr>
          <w:p w:rsidR="007A1D55" w:rsidRPr="007A1D55" w:rsidRDefault="007A1D55" w:rsidP="007A1D55">
            <w:pPr>
              <w:suppressAutoHyphens/>
              <w:jc w:val="center"/>
              <w:rPr>
                <w:sz w:val="24"/>
                <w:szCs w:val="24"/>
              </w:rPr>
            </w:pPr>
            <w:r w:rsidRPr="007A1D55">
              <w:rPr>
                <w:sz w:val="24"/>
                <w:szCs w:val="24"/>
              </w:rPr>
              <w:t>5518,9</w:t>
            </w:r>
          </w:p>
        </w:tc>
        <w:tc>
          <w:tcPr>
            <w:tcW w:w="333" w:type="pct"/>
            <w:vAlign w:val="center"/>
          </w:tcPr>
          <w:p w:rsidR="007A1D55" w:rsidRPr="007A1D55" w:rsidRDefault="007A1D55" w:rsidP="007A1D55">
            <w:pPr>
              <w:suppressAutoHyphens/>
              <w:jc w:val="center"/>
              <w:rPr>
                <w:sz w:val="24"/>
                <w:szCs w:val="24"/>
              </w:rPr>
            </w:pPr>
            <w:r w:rsidRPr="007A1D55">
              <w:rPr>
                <w:sz w:val="24"/>
                <w:szCs w:val="24"/>
              </w:rPr>
              <w:t>5656,9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35324,1</w:t>
            </w:r>
          </w:p>
        </w:tc>
        <w:tc>
          <w:tcPr>
            <w:tcW w:w="399" w:type="pct"/>
            <w:vAlign w:val="center"/>
          </w:tcPr>
          <w:p w:rsidR="007A1D55" w:rsidRPr="007A1D55" w:rsidRDefault="007A1D55" w:rsidP="007A1D55">
            <w:pPr>
              <w:suppressAutoHyphens/>
              <w:jc w:val="center"/>
              <w:rPr>
                <w:sz w:val="24"/>
                <w:szCs w:val="24"/>
              </w:rPr>
            </w:pPr>
            <w:r w:rsidRPr="007A1D55">
              <w:rPr>
                <w:sz w:val="24"/>
                <w:szCs w:val="24"/>
              </w:rPr>
              <w:t>6161,7</w:t>
            </w:r>
          </w:p>
        </w:tc>
        <w:tc>
          <w:tcPr>
            <w:tcW w:w="378" w:type="pct"/>
            <w:vAlign w:val="center"/>
          </w:tcPr>
          <w:p w:rsidR="007A1D55" w:rsidRPr="007A1D55" w:rsidRDefault="007A1D55" w:rsidP="007A1D55">
            <w:pPr>
              <w:suppressAutoHyphens/>
              <w:jc w:val="center"/>
              <w:rPr>
                <w:sz w:val="24"/>
                <w:szCs w:val="24"/>
              </w:rPr>
            </w:pPr>
            <w:r w:rsidRPr="007A1D55">
              <w:rPr>
                <w:sz w:val="24"/>
                <w:szCs w:val="24"/>
              </w:rPr>
              <w:t>7437,2</w:t>
            </w:r>
          </w:p>
        </w:tc>
        <w:tc>
          <w:tcPr>
            <w:tcW w:w="296" w:type="pct"/>
            <w:vAlign w:val="center"/>
          </w:tcPr>
          <w:p w:rsidR="007A1D55" w:rsidRPr="007A1D55" w:rsidRDefault="007A1D55" w:rsidP="007A1D55">
            <w:pPr>
              <w:suppressAutoHyphens/>
              <w:jc w:val="center"/>
              <w:rPr>
                <w:sz w:val="24"/>
                <w:szCs w:val="24"/>
              </w:rPr>
            </w:pPr>
            <w:r w:rsidRPr="007A1D55">
              <w:rPr>
                <w:sz w:val="24"/>
                <w:szCs w:val="24"/>
              </w:rPr>
              <w:t>5276,5</w:t>
            </w:r>
          </w:p>
        </w:tc>
        <w:tc>
          <w:tcPr>
            <w:tcW w:w="296" w:type="pct"/>
            <w:vAlign w:val="center"/>
          </w:tcPr>
          <w:p w:rsidR="007A1D55" w:rsidRPr="007A1D55" w:rsidRDefault="007A1D55" w:rsidP="007A1D55">
            <w:pPr>
              <w:suppressAutoHyphens/>
              <w:jc w:val="center"/>
              <w:rPr>
                <w:sz w:val="24"/>
                <w:szCs w:val="24"/>
              </w:rPr>
            </w:pPr>
            <w:r w:rsidRPr="007A1D55">
              <w:rPr>
                <w:sz w:val="24"/>
                <w:szCs w:val="24"/>
              </w:rPr>
              <w:t>5272,9</w:t>
            </w:r>
          </w:p>
        </w:tc>
        <w:tc>
          <w:tcPr>
            <w:tcW w:w="296" w:type="pct"/>
            <w:vAlign w:val="center"/>
          </w:tcPr>
          <w:p w:rsidR="007A1D55" w:rsidRPr="007A1D55" w:rsidRDefault="007A1D55" w:rsidP="007A1D55">
            <w:pPr>
              <w:suppressAutoHyphens/>
              <w:jc w:val="center"/>
              <w:rPr>
                <w:sz w:val="24"/>
                <w:szCs w:val="24"/>
              </w:rPr>
            </w:pPr>
            <w:r w:rsidRPr="007A1D55">
              <w:rPr>
                <w:sz w:val="24"/>
                <w:szCs w:val="24"/>
              </w:rPr>
              <w:t>5518,9</w:t>
            </w:r>
          </w:p>
        </w:tc>
        <w:tc>
          <w:tcPr>
            <w:tcW w:w="333" w:type="pct"/>
            <w:vAlign w:val="center"/>
          </w:tcPr>
          <w:p w:rsidR="007A1D55" w:rsidRPr="007A1D55" w:rsidRDefault="007A1D55" w:rsidP="007A1D55">
            <w:pPr>
              <w:suppressAutoHyphens/>
              <w:jc w:val="center"/>
              <w:rPr>
                <w:sz w:val="24"/>
                <w:szCs w:val="24"/>
              </w:rPr>
            </w:pPr>
            <w:r w:rsidRPr="007A1D55">
              <w:rPr>
                <w:sz w:val="24"/>
                <w:szCs w:val="24"/>
              </w:rPr>
              <w:t>5656,9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1757,1</w:t>
            </w:r>
          </w:p>
        </w:tc>
        <w:tc>
          <w:tcPr>
            <w:tcW w:w="399" w:type="pct"/>
            <w:vAlign w:val="center"/>
          </w:tcPr>
          <w:p w:rsidR="007A1D55" w:rsidRPr="007A1D55" w:rsidRDefault="007A1D55" w:rsidP="007A1D55">
            <w:pPr>
              <w:suppressAutoHyphens/>
              <w:jc w:val="center"/>
              <w:rPr>
                <w:sz w:val="24"/>
                <w:szCs w:val="24"/>
              </w:rPr>
            </w:pPr>
            <w:r w:rsidRPr="007A1D55">
              <w:rPr>
                <w:sz w:val="24"/>
                <w:szCs w:val="24"/>
              </w:rPr>
              <w:t>1757,1</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11.1 «Обеспечение деятельности казенного учреждения»</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МКУ «Центр по обслуживанию учреждений культуры»</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35231,6</w:t>
            </w:r>
          </w:p>
        </w:tc>
        <w:tc>
          <w:tcPr>
            <w:tcW w:w="399" w:type="pct"/>
            <w:vAlign w:val="center"/>
          </w:tcPr>
          <w:p w:rsidR="007A1D55" w:rsidRPr="007A1D55" w:rsidRDefault="007A1D55" w:rsidP="007A1D55">
            <w:pPr>
              <w:suppressAutoHyphens/>
              <w:jc w:val="center"/>
              <w:rPr>
                <w:sz w:val="24"/>
                <w:szCs w:val="24"/>
              </w:rPr>
            </w:pPr>
            <w:r w:rsidRPr="007A1D55">
              <w:rPr>
                <w:sz w:val="24"/>
                <w:szCs w:val="24"/>
              </w:rPr>
              <w:t>6069,2</w:t>
            </w:r>
          </w:p>
        </w:tc>
        <w:tc>
          <w:tcPr>
            <w:tcW w:w="378" w:type="pct"/>
            <w:vAlign w:val="center"/>
          </w:tcPr>
          <w:p w:rsidR="007A1D55" w:rsidRPr="007A1D55" w:rsidRDefault="007A1D55" w:rsidP="007A1D55">
            <w:pPr>
              <w:suppressAutoHyphens/>
              <w:jc w:val="center"/>
              <w:rPr>
                <w:sz w:val="24"/>
                <w:szCs w:val="24"/>
              </w:rPr>
            </w:pPr>
            <w:r w:rsidRPr="007A1D55">
              <w:rPr>
                <w:sz w:val="24"/>
                <w:szCs w:val="24"/>
              </w:rPr>
              <w:t>7437,2</w:t>
            </w:r>
          </w:p>
        </w:tc>
        <w:tc>
          <w:tcPr>
            <w:tcW w:w="296" w:type="pct"/>
            <w:vAlign w:val="center"/>
          </w:tcPr>
          <w:p w:rsidR="007A1D55" w:rsidRPr="007A1D55" w:rsidRDefault="007A1D55" w:rsidP="007A1D55">
            <w:pPr>
              <w:suppressAutoHyphens/>
              <w:jc w:val="center"/>
              <w:rPr>
                <w:sz w:val="24"/>
                <w:szCs w:val="24"/>
              </w:rPr>
            </w:pPr>
            <w:r w:rsidRPr="007A1D55">
              <w:rPr>
                <w:sz w:val="24"/>
                <w:szCs w:val="24"/>
              </w:rPr>
              <w:t>5276,5</w:t>
            </w:r>
          </w:p>
        </w:tc>
        <w:tc>
          <w:tcPr>
            <w:tcW w:w="296" w:type="pct"/>
            <w:vAlign w:val="center"/>
          </w:tcPr>
          <w:p w:rsidR="007A1D55" w:rsidRPr="007A1D55" w:rsidRDefault="007A1D55" w:rsidP="007A1D55">
            <w:pPr>
              <w:suppressAutoHyphens/>
              <w:jc w:val="center"/>
              <w:rPr>
                <w:sz w:val="24"/>
                <w:szCs w:val="24"/>
              </w:rPr>
            </w:pPr>
            <w:r w:rsidRPr="007A1D55">
              <w:rPr>
                <w:sz w:val="24"/>
                <w:szCs w:val="24"/>
              </w:rPr>
              <w:t>5272,9</w:t>
            </w:r>
          </w:p>
        </w:tc>
        <w:tc>
          <w:tcPr>
            <w:tcW w:w="296" w:type="pct"/>
            <w:vAlign w:val="center"/>
          </w:tcPr>
          <w:p w:rsidR="007A1D55" w:rsidRPr="007A1D55" w:rsidRDefault="007A1D55" w:rsidP="007A1D55">
            <w:pPr>
              <w:suppressAutoHyphens/>
              <w:jc w:val="center"/>
              <w:rPr>
                <w:sz w:val="24"/>
                <w:szCs w:val="24"/>
              </w:rPr>
            </w:pPr>
            <w:r w:rsidRPr="007A1D55">
              <w:rPr>
                <w:sz w:val="24"/>
                <w:szCs w:val="24"/>
              </w:rPr>
              <w:t>5518,9</w:t>
            </w:r>
          </w:p>
        </w:tc>
        <w:tc>
          <w:tcPr>
            <w:tcW w:w="333" w:type="pct"/>
            <w:vAlign w:val="center"/>
          </w:tcPr>
          <w:p w:rsidR="007A1D55" w:rsidRPr="007A1D55" w:rsidRDefault="007A1D55" w:rsidP="007A1D55">
            <w:pPr>
              <w:suppressAutoHyphens/>
              <w:jc w:val="center"/>
              <w:rPr>
                <w:sz w:val="24"/>
                <w:szCs w:val="24"/>
              </w:rPr>
            </w:pPr>
            <w:r w:rsidRPr="007A1D55">
              <w:rPr>
                <w:sz w:val="24"/>
                <w:szCs w:val="24"/>
              </w:rPr>
              <w:t>5656,9</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35231,6</w:t>
            </w:r>
          </w:p>
        </w:tc>
        <w:tc>
          <w:tcPr>
            <w:tcW w:w="399" w:type="pct"/>
            <w:vAlign w:val="center"/>
          </w:tcPr>
          <w:p w:rsidR="007A1D55" w:rsidRPr="007A1D55" w:rsidRDefault="007A1D55" w:rsidP="007A1D55">
            <w:pPr>
              <w:suppressAutoHyphens/>
              <w:jc w:val="center"/>
              <w:rPr>
                <w:sz w:val="24"/>
                <w:szCs w:val="24"/>
              </w:rPr>
            </w:pPr>
            <w:r w:rsidRPr="007A1D55">
              <w:rPr>
                <w:sz w:val="24"/>
                <w:szCs w:val="24"/>
              </w:rPr>
              <w:t>6069,2</w:t>
            </w:r>
          </w:p>
        </w:tc>
        <w:tc>
          <w:tcPr>
            <w:tcW w:w="378" w:type="pct"/>
            <w:vAlign w:val="center"/>
          </w:tcPr>
          <w:p w:rsidR="007A1D55" w:rsidRPr="007A1D55" w:rsidRDefault="007A1D55" w:rsidP="007A1D55">
            <w:pPr>
              <w:suppressAutoHyphens/>
              <w:jc w:val="center"/>
              <w:rPr>
                <w:sz w:val="24"/>
                <w:szCs w:val="24"/>
              </w:rPr>
            </w:pPr>
            <w:r w:rsidRPr="007A1D55">
              <w:rPr>
                <w:sz w:val="24"/>
                <w:szCs w:val="24"/>
              </w:rPr>
              <w:t>7437,2</w:t>
            </w:r>
          </w:p>
        </w:tc>
        <w:tc>
          <w:tcPr>
            <w:tcW w:w="296" w:type="pct"/>
            <w:vAlign w:val="center"/>
          </w:tcPr>
          <w:p w:rsidR="007A1D55" w:rsidRPr="007A1D55" w:rsidRDefault="007A1D55" w:rsidP="007A1D55">
            <w:pPr>
              <w:suppressAutoHyphens/>
              <w:jc w:val="center"/>
              <w:rPr>
                <w:sz w:val="24"/>
                <w:szCs w:val="24"/>
              </w:rPr>
            </w:pPr>
            <w:r w:rsidRPr="007A1D55">
              <w:rPr>
                <w:sz w:val="24"/>
                <w:szCs w:val="24"/>
              </w:rPr>
              <w:t>5276,5</w:t>
            </w:r>
          </w:p>
        </w:tc>
        <w:tc>
          <w:tcPr>
            <w:tcW w:w="296" w:type="pct"/>
            <w:vAlign w:val="center"/>
          </w:tcPr>
          <w:p w:rsidR="007A1D55" w:rsidRPr="007A1D55" w:rsidRDefault="007A1D55" w:rsidP="007A1D55">
            <w:pPr>
              <w:suppressAutoHyphens/>
              <w:jc w:val="center"/>
              <w:rPr>
                <w:sz w:val="24"/>
                <w:szCs w:val="24"/>
              </w:rPr>
            </w:pPr>
            <w:r w:rsidRPr="007A1D55">
              <w:rPr>
                <w:sz w:val="24"/>
                <w:szCs w:val="24"/>
              </w:rPr>
              <w:t>5272,9</w:t>
            </w:r>
          </w:p>
        </w:tc>
        <w:tc>
          <w:tcPr>
            <w:tcW w:w="296" w:type="pct"/>
            <w:vAlign w:val="center"/>
          </w:tcPr>
          <w:p w:rsidR="007A1D55" w:rsidRPr="007A1D55" w:rsidRDefault="007A1D55" w:rsidP="007A1D55">
            <w:pPr>
              <w:suppressAutoHyphens/>
              <w:jc w:val="center"/>
              <w:rPr>
                <w:sz w:val="24"/>
                <w:szCs w:val="24"/>
              </w:rPr>
            </w:pPr>
            <w:r w:rsidRPr="007A1D55">
              <w:rPr>
                <w:sz w:val="24"/>
                <w:szCs w:val="24"/>
              </w:rPr>
              <w:t>5518,9</w:t>
            </w:r>
          </w:p>
        </w:tc>
        <w:tc>
          <w:tcPr>
            <w:tcW w:w="333" w:type="pct"/>
            <w:vAlign w:val="center"/>
          </w:tcPr>
          <w:p w:rsidR="007A1D55" w:rsidRPr="007A1D55" w:rsidRDefault="007A1D55" w:rsidP="007A1D55">
            <w:pPr>
              <w:suppressAutoHyphens/>
              <w:jc w:val="center"/>
              <w:rPr>
                <w:sz w:val="24"/>
                <w:szCs w:val="24"/>
              </w:rPr>
            </w:pPr>
            <w:r w:rsidRPr="007A1D55">
              <w:rPr>
                <w:sz w:val="24"/>
                <w:szCs w:val="24"/>
              </w:rPr>
              <w:t>5656,9</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11.2 «Обеспечение </w:t>
            </w:r>
            <w:proofErr w:type="gramStart"/>
            <w:r w:rsidRPr="007A1D55">
              <w:rPr>
                <w:sz w:val="24"/>
                <w:szCs w:val="24"/>
              </w:rPr>
              <w:t>повышения оплаты труда некоторых категорий работников муниципальных учреждений</w:t>
            </w:r>
            <w:proofErr w:type="gramEnd"/>
            <w:r w:rsidRPr="007A1D55">
              <w:rPr>
                <w:sz w:val="24"/>
                <w:szCs w:val="24"/>
              </w:rPr>
              <w:t>»</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МКУ «Центр по обслуживанию учреждений культуры»</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1849,6</w:t>
            </w:r>
          </w:p>
        </w:tc>
        <w:tc>
          <w:tcPr>
            <w:tcW w:w="399" w:type="pct"/>
            <w:vAlign w:val="center"/>
          </w:tcPr>
          <w:p w:rsidR="007A1D55" w:rsidRPr="007A1D55" w:rsidRDefault="007A1D55" w:rsidP="007A1D55">
            <w:pPr>
              <w:suppressAutoHyphens/>
              <w:jc w:val="center"/>
              <w:rPr>
                <w:sz w:val="24"/>
                <w:szCs w:val="24"/>
              </w:rPr>
            </w:pPr>
            <w:r w:rsidRPr="007A1D55">
              <w:rPr>
                <w:sz w:val="24"/>
                <w:szCs w:val="24"/>
              </w:rPr>
              <w:t>1849,6</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92,5</w:t>
            </w:r>
          </w:p>
        </w:tc>
        <w:tc>
          <w:tcPr>
            <w:tcW w:w="399" w:type="pct"/>
            <w:vAlign w:val="center"/>
          </w:tcPr>
          <w:p w:rsidR="007A1D55" w:rsidRPr="007A1D55" w:rsidRDefault="007A1D55" w:rsidP="007A1D55">
            <w:pPr>
              <w:suppressAutoHyphens/>
              <w:jc w:val="center"/>
              <w:rPr>
                <w:sz w:val="24"/>
                <w:szCs w:val="24"/>
              </w:rPr>
            </w:pPr>
            <w:r w:rsidRPr="007A1D55">
              <w:rPr>
                <w:sz w:val="24"/>
                <w:szCs w:val="24"/>
              </w:rPr>
              <w:t>92,5</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p w:rsidR="007A1D55" w:rsidRPr="007A1D55" w:rsidRDefault="007A1D55" w:rsidP="007A1D55">
            <w:pPr>
              <w:suppressAutoHyphens/>
              <w:jc w:val="center"/>
              <w:rPr>
                <w:sz w:val="24"/>
                <w:szCs w:val="24"/>
              </w:rPr>
            </w:pPr>
            <w:r w:rsidRPr="007A1D55">
              <w:rPr>
                <w:sz w:val="24"/>
                <w:szCs w:val="24"/>
              </w:rPr>
              <w:t>(прогнозно)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1757,1</w:t>
            </w:r>
          </w:p>
        </w:tc>
        <w:tc>
          <w:tcPr>
            <w:tcW w:w="399" w:type="pct"/>
            <w:vAlign w:val="center"/>
          </w:tcPr>
          <w:p w:rsidR="007A1D55" w:rsidRPr="007A1D55" w:rsidRDefault="007A1D55" w:rsidP="007A1D55">
            <w:pPr>
              <w:suppressAutoHyphens/>
              <w:jc w:val="center"/>
              <w:rPr>
                <w:sz w:val="24"/>
                <w:szCs w:val="24"/>
              </w:rPr>
            </w:pPr>
            <w:r w:rsidRPr="007A1D55">
              <w:rPr>
                <w:sz w:val="24"/>
                <w:szCs w:val="24"/>
              </w:rPr>
              <w:t>1757,1</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Основное мероприятие </w:t>
            </w:r>
            <w:r w:rsidRPr="007A1D55">
              <w:rPr>
                <w:sz w:val="24"/>
                <w:szCs w:val="24"/>
              </w:rPr>
              <w:lastRenderedPageBreak/>
              <w:t>12: «Текущий ремонт филиала МАУК «Межпоселенческая централизованная клубная система» Куликовский сельский клуб»</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lastRenderedPageBreak/>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4892,7</w:t>
            </w:r>
          </w:p>
        </w:tc>
        <w:tc>
          <w:tcPr>
            <w:tcW w:w="399" w:type="pct"/>
            <w:vAlign w:val="center"/>
          </w:tcPr>
          <w:p w:rsidR="007A1D55" w:rsidRPr="007A1D55" w:rsidRDefault="007A1D55" w:rsidP="007A1D55">
            <w:pPr>
              <w:suppressAutoHyphens/>
              <w:jc w:val="center"/>
              <w:rPr>
                <w:sz w:val="24"/>
                <w:szCs w:val="24"/>
              </w:rPr>
            </w:pPr>
            <w:r w:rsidRPr="007A1D55">
              <w:rPr>
                <w:sz w:val="24"/>
                <w:szCs w:val="24"/>
              </w:rPr>
              <w:t>4892,7</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3464,5</w:t>
            </w:r>
          </w:p>
        </w:tc>
        <w:tc>
          <w:tcPr>
            <w:tcW w:w="399" w:type="pct"/>
            <w:vAlign w:val="center"/>
          </w:tcPr>
          <w:p w:rsidR="007A1D55" w:rsidRPr="007A1D55" w:rsidRDefault="007A1D55" w:rsidP="007A1D55">
            <w:pPr>
              <w:suppressAutoHyphens/>
              <w:jc w:val="center"/>
              <w:rPr>
                <w:sz w:val="24"/>
                <w:szCs w:val="24"/>
              </w:rPr>
            </w:pPr>
            <w:r w:rsidRPr="007A1D55">
              <w:rPr>
                <w:sz w:val="24"/>
                <w:szCs w:val="24"/>
              </w:rPr>
              <w:t>3464,5</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428,2</w:t>
            </w:r>
          </w:p>
        </w:tc>
        <w:tc>
          <w:tcPr>
            <w:tcW w:w="399" w:type="pct"/>
            <w:vAlign w:val="center"/>
          </w:tcPr>
          <w:p w:rsidR="007A1D55" w:rsidRPr="007A1D55" w:rsidRDefault="007A1D55" w:rsidP="007A1D55">
            <w:pPr>
              <w:suppressAutoHyphens/>
              <w:jc w:val="center"/>
              <w:rPr>
                <w:sz w:val="24"/>
                <w:szCs w:val="24"/>
              </w:rPr>
            </w:pPr>
            <w:r w:rsidRPr="007A1D55">
              <w:rPr>
                <w:sz w:val="24"/>
                <w:szCs w:val="24"/>
              </w:rPr>
              <w:t>428,2</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1000,0</w:t>
            </w:r>
          </w:p>
        </w:tc>
        <w:tc>
          <w:tcPr>
            <w:tcW w:w="399" w:type="pct"/>
            <w:vAlign w:val="center"/>
          </w:tcPr>
          <w:p w:rsidR="007A1D55" w:rsidRPr="007A1D55" w:rsidRDefault="007A1D55" w:rsidP="007A1D55">
            <w:pPr>
              <w:suppressAutoHyphens/>
              <w:jc w:val="center"/>
              <w:rPr>
                <w:sz w:val="24"/>
                <w:szCs w:val="24"/>
              </w:rPr>
            </w:pPr>
            <w:r w:rsidRPr="007A1D55">
              <w:rPr>
                <w:sz w:val="24"/>
                <w:szCs w:val="24"/>
              </w:rPr>
              <w:t>1000,0</w:t>
            </w:r>
          </w:p>
        </w:tc>
        <w:tc>
          <w:tcPr>
            <w:tcW w:w="378"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13:</w:t>
            </w:r>
          </w:p>
          <w:p w:rsidR="007A1D55" w:rsidRPr="007A1D55" w:rsidRDefault="007A1D55" w:rsidP="007A1D55">
            <w:pPr>
              <w:suppressAutoHyphens/>
              <w:jc w:val="center"/>
              <w:rPr>
                <w:sz w:val="24"/>
                <w:szCs w:val="24"/>
              </w:rPr>
            </w:pPr>
            <w:r w:rsidRPr="007A1D55">
              <w:rPr>
                <w:sz w:val="24"/>
                <w:szCs w:val="24"/>
              </w:rPr>
              <w:t>Капитальный ремонт филиала центральной детской библиотеки  МУК</w:t>
            </w:r>
          </w:p>
          <w:p w:rsidR="007A1D55" w:rsidRPr="007A1D55" w:rsidRDefault="007A1D55" w:rsidP="007A1D55">
            <w:pPr>
              <w:suppressAutoHyphens/>
              <w:jc w:val="center"/>
              <w:rPr>
                <w:sz w:val="24"/>
                <w:szCs w:val="24"/>
              </w:rPr>
            </w:pPr>
            <w:r w:rsidRPr="007A1D55">
              <w:rPr>
                <w:sz w:val="24"/>
                <w:szCs w:val="24"/>
              </w:rPr>
              <w:t>«Межпоселенческая районная библиотека  Татищевского муниципального района Саратовской области»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МУК</w:t>
            </w:r>
          </w:p>
          <w:p w:rsidR="007A1D55" w:rsidRPr="007A1D55" w:rsidRDefault="007A1D55" w:rsidP="007A1D55">
            <w:pPr>
              <w:suppressAutoHyphens/>
              <w:jc w:val="center"/>
              <w:rPr>
                <w:sz w:val="24"/>
                <w:szCs w:val="24"/>
              </w:rPr>
            </w:pPr>
            <w:r w:rsidRPr="007A1D55">
              <w:rPr>
                <w:sz w:val="24"/>
                <w:szCs w:val="24"/>
              </w:rPr>
              <w:t>«</w:t>
            </w:r>
            <w:proofErr w:type="spellStart"/>
            <w:r w:rsidRPr="007A1D55">
              <w:rPr>
                <w:sz w:val="24"/>
                <w:szCs w:val="24"/>
              </w:rPr>
              <w:t>Межпоселенческаярайонная</w:t>
            </w:r>
            <w:proofErr w:type="spellEnd"/>
            <w:r w:rsidRPr="007A1D55">
              <w:rPr>
                <w:sz w:val="24"/>
                <w:szCs w:val="24"/>
              </w:rPr>
              <w:t xml:space="preserve"> библиотека  Татищевского муниципального района Саратовской области»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3000,0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3000,0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3000,0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3000,0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14:</w:t>
            </w:r>
          </w:p>
          <w:p w:rsidR="007A1D55" w:rsidRPr="007A1D55" w:rsidRDefault="007A1D55" w:rsidP="007A1D55">
            <w:pPr>
              <w:suppressAutoHyphens/>
              <w:jc w:val="center"/>
              <w:rPr>
                <w:sz w:val="24"/>
                <w:szCs w:val="24"/>
              </w:rPr>
            </w:pPr>
            <w:r w:rsidRPr="007A1D55">
              <w:rPr>
                <w:sz w:val="24"/>
                <w:szCs w:val="24"/>
              </w:rPr>
              <w:t>Капитальный ремонт</w:t>
            </w:r>
          </w:p>
          <w:p w:rsidR="007A1D55" w:rsidRPr="007A1D55" w:rsidRDefault="007A1D55" w:rsidP="007A1D55">
            <w:pPr>
              <w:suppressAutoHyphens/>
              <w:jc w:val="center"/>
              <w:rPr>
                <w:sz w:val="24"/>
                <w:szCs w:val="24"/>
              </w:rPr>
            </w:pPr>
            <w:r w:rsidRPr="007A1D55">
              <w:rPr>
                <w:sz w:val="24"/>
                <w:szCs w:val="24"/>
              </w:rPr>
              <w:t xml:space="preserve">МУ </w:t>
            </w:r>
            <w:proofErr w:type="gramStart"/>
            <w:r w:rsidRPr="007A1D55">
              <w:rPr>
                <w:sz w:val="24"/>
                <w:szCs w:val="24"/>
              </w:rPr>
              <w:t>ДО</w:t>
            </w:r>
            <w:proofErr w:type="gramEnd"/>
            <w:r w:rsidRPr="007A1D55">
              <w:rPr>
                <w:sz w:val="24"/>
                <w:szCs w:val="24"/>
              </w:rPr>
              <w:t xml:space="preserve"> «</w:t>
            </w:r>
            <w:proofErr w:type="gramStart"/>
            <w:r w:rsidRPr="007A1D55">
              <w:rPr>
                <w:sz w:val="24"/>
                <w:szCs w:val="24"/>
              </w:rPr>
              <w:t>Детская</w:t>
            </w:r>
            <w:proofErr w:type="gramEnd"/>
            <w:r w:rsidRPr="007A1D55">
              <w:rPr>
                <w:sz w:val="24"/>
                <w:szCs w:val="24"/>
              </w:rPr>
              <w:t xml:space="preserve"> школа искусств Татищевского муниципального района Саратовской области»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 xml:space="preserve">МУ </w:t>
            </w:r>
            <w:proofErr w:type="gramStart"/>
            <w:r w:rsidRPr="007A1D55">
              <w:rPr>
                <w:sz w:val="24"/>
                <w:szCs w:val="24"/>
              </w:rPr>
              <w:t>ДО</w:t>
            </w:r>
            <w:proofErr w:type="gramEnd"/>
            <w:r w:rsidRPr="007A1D55">
              <w:rPr>
                <w:sz w:val="24"/>
                <w:szCs w:val="24"/>
              </w:rPr>
              <w:t xml:space="preserve">  «</w:t>
            </w:r>
            <w:proofErr w:type="gramStart"/>
            <w:r w:rsidRPr="007A1D55">
              <w:rPr>
                <w:sz w:val="24"/>
                <w:szCs w:val="24"/>
              </w:rPr>
              <w:t>Детская</w:t>
            </w:r>
            <w:proofErr w:type="gramEnd"/>
            <w:r w:rsidRPr="007A1D55">
              <w:rPr>
                <w:sz w:val="24"/>
                <w:szCs w:val="24"/>
              </w:rPr>
              <w:t xml:space="preserve"> школа искусств Татищевского муниципального района Саратовской области»</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6197,6</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6197,6</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Федеральный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5515,9</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5515,9</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681,7</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681,7</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296" w:type="pct"/>
            <w:vAlign w:val="center"/>
          </w:tcPr>
          <w:p w:rsidR="007A1D55" w:rsidRPr="007A1D55" w:rsidRDefault="007A1D55" w:rsidP="007A1D55">
            <w:pPr>
              <w:suppressAutoHyphens/>
              <w:jc w:val="center"/>
              <w:rPr>
                <w:sz w:val="24"/>
                <w:szCs w:val="24"/>
              </w:rPr>
            </w:pPr>
          </w:p>
        </w:tc>
        <w:tc>
          <w:tcPr>
            <w:tcW w:w="333" w:type="pct"/>
            <w:vAlign w:val="center"/>
          </w:tcPr>
          <w:p w:rsidR="007A1D55" w:rsidRPr="007A1D55" w:rsidRDefault="007A1D55" w:rsidP="007A1D55">
            <w:pPr>
              <w:suppressAutoHyphens/>
              <w:jc w:val="center"/>
              <w:rPr>
                <w:sz w:val="24"/>
                <w:szCs w:val="24"/>
              </w:rPr>
            </w:pP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Основное мероприятие </w:t>
            </w:r>
            <w:r w:rsidRPr="007A1D55">
              <w:rPr>
                <w:sz w:val="24"/>
                <w:szCs w:val="24"/>
              </w:rPr>
              <w:lastRenderedPageBreak/>
              <w:t>15:</w:t>
            </w:r>
          </w:p>
          <w:p w:rsidR="007A1D55" w:rsidRPr="007A1D55" w:rsidRDefault="007A1D55" w:rsidP="007A1D55">
            <w:pPr>
              <w:suppressAutoHyphens/>
              <w:jc w:val="center"/>
              <w:rPr>
                <w:sz w:val="24"/>
                <w:szCs w:val="24"/>
              </w:rPr>
            </w:pPr>
            <w:r w:rsidRPr="007A1D55">
              <w:rPr>
                <w:sz w:val="24"/>
                <w:szCs w:val="24"/>
              </w:rPr>
              <w:t>«Ремонтно-реставрационные работы на мемориальных объектах, посвященных Великой Отечественной войне»</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lastRenderedPageBreak/>
              <w:t>Управление культуры и общественных отношений</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lastRenderedPageBreak/>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140,0</w:t>
            </w:r>
          </w:p>
        </w:tc>
        <w:tc>
          <w:tcPr>
            <w:tcW w:w="399" w:type="pct"/>
            <w:vAlign w:val="center"/>
          </w:tcPr>
          <w:p w:rsidR="007A1D55" w:rsidRPr="007A1D55" w:rsidRDefault="007A1D55" w:rsidP="007A1D55">
            <w:pPr>
              <w:suppressAutoHyphens/>
              <w:jc w:val="center"/>
              <w:rPr>
                <w:sz w:val="24"/>
                <w:szCs w:val="24"/>
              </w:rPr>
            </w:pPr>
            <w:r w:rsidRPr="007A1D55">
              <w:rPr>
                <w:sz w:val="24"/>
                <w:szCs w:val="24"/>
              </w:rPr>
              <w:t>140,0</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140,0</w:t>
            </w:r>
          </w:p>
        </w:tc>
        <w:tc>
          <w:tcPr>
            <w:tcW w:w="399" w:type="pct"/>
            <w:vAlign w:val="center"/>
          </w:tcPr>
          <w:p w:rsidR="007A1D55" w:rsidRPr="007A1D55" w:rsidRDefault="007A1D55" w:rsidP="007A1D55">
            <w:pPr>
              <w:suppressAutoHyphens/>
              <w:jc w:val="center"/>
              <w:rPr>
                <w:sz w:val="24"/>
                <w:szCs w:val="24"/>
              </w:rPr>
            </w:pPr>
            <w:r w:rsidRPr="007A1D55">
              <w:rPr>
                <w:sz w:val="24"/>
                <w:szCs w:val="24"/>
              </w:rPr>
              <w:t>140,0</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Основное мероприятие 16: «Обеспечение  сохранности, учета документов и предоставления пользователям архивной информации»</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«Архив»</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3666,9</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1333,5</w:t>
            </w:r>
          </w:p>
        </w:tc>
        <w:tc>
          <w:tcPr>
            <w:tcW w:w="296" w:type="pct"/>
            <w:vAlign w:val="center"/>
          </w:tcPr>
          <w:p w:rsidR="007A1D55" w:rsidRPr="007A1D55" w:rsidRDefault="007A1D55" w:rsidP="007A1D55">
            <w:pPr>
              <w:suppressAutoHyphens/>
              <w:jc w:val="center"/>
              <w:rPr>
                <w:sz w:val="24"/>
                <w:szCs w:val="24"/>
              </w:rPr>
            </w:pPr>
            <w:r w:rsidRPr="007A1D55">
              <w:rPr>
                <w:sz w:val="24"/>
                <w:szCs w:val="24"/>
              </w:rPr>
              <w:t>1148,8</w:t>
            </w:r>
          </w:p>
        </w:tc>
        <w:tc>
          <w:tcPr>
            <w:tcW w:w="296" w:type="pct"/>
            <w:vAlign w:val="center"/>
          </w:tcPr>
          <w:p w:rsidR="007A1D55" w:rsidRPr="007A1D55" w:rsidRDefault="007A1D55" w:rsidP="007A1D55">
            <w:pPr>
              <w:suppressAutoHyphens/>
              <w:jc w:val="center"/>
              <w:rPr>
                <w:sz w:val="24"/>
                <w:szCs w:val="24"/>
              </w:rPr>
            </w:pPr>
            <w:r w:rsidRPr="007A1D55">
              <w:rPr>
                <w:sz w:val="24"/>
                <w:szCs w:val="24"/>
              </w:rPr>
              <w:t>1184,6</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2875,2</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1041,8</w:t>
            </w:r>
          </w:p>
        </w:tc>
        <w:tc>
          <w:tcPr>
            <w:tcW w:w="296" w:type="pct"/>
            <w:vAlign w:val="center"/>
          </w:tcPr>
          <w:p w:rsidR="007A1D55" w:rsidRPr="007A1D55" w:rsidRDefault="007A1D55" w:rsidP="007A1D55">
            <w:pPr>
              <w:suppressAutoHyphens/>
              <w:jc w:val="center"/>
              <w:rPr>
                <w:sz w:val="24"/>
                <w:szCs w:val="24"/>
              </w:rPr>
            </w:pPr>
            <w:r w:rsidRPr="007A1D55">
              <w:rPr>
                <w:sz w:val="24"/>
                <w:szCs w:val="24"/>
              </w:rPr>
              <w:t>898,8</w:t>
            </w:r>
          </w:p>
        </w:tc>
        <w:tc>
          <w:tcPr>
            <w:tcW w:w="296" w:type="pct"/>
            <w:vAlign w:val="center"/>
          </w:tcPr>
          <w:p w:rsidR="007A1D55" w:rsidRPr="007A1D55" w:rsidRDefault="007A1D55" w:rsidP="007A1D55">
            <w:pPr>
              <w:suppressAutoHyphens/>
              <w:jc w:val="center"/>
              <w:rPr>
                <w:sz w:val="24"/>
                <w:szCs w:val="24"/>
              </w:rPr>
            </w:pPr>
            <w:r w:rsidRPr="007A1D55">
              <w:rPr>
                <w:sz w:val="24"/>
                <w:szCs w:val="24"/>
              </w:rPr>
              <w:t>934,6</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 прогнозно</w:t>
            </w:r>
          </w:p>
        </w:tc>
        <w:tc>
          <w:tcPr>
            <w:tcW w:w="485" w:type="pct"/>
            <w:vAlign w:val="center"/>
          </w:tcPr>
          <w:p w:rsidR="007A1D55" w:rsidRPr="007A1D55" w:rsidRDefault="007A1D55" w:rsidP="007A1D55">
            <w:pPr>
              <w:suppressAutoHyphens/>
              <w:jc w:val="center"/>
              <w:rPr>
                <w:sz w:val="24"/>
                <w:szCs w:val="24"/>
              </w:rPr>
            </w:pPr>
            <w:r w:rsidRPr="007A1D55">
              <w:rPr>
                <w:sz w:val="24"/>
                <w:szCs w:val="24"/>
              </w:rPr>
              <w:t>791,7</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291,7</w:t>
            </w:r>
          </w:p>
        </w:tc>
        <w:tc>
          <w:tcPr>
            <w:tcW w:w="296"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16.1:</w:t>
            </w:r>
          </w:p>
          <w:p w:rsidR="007A1D55" w:rsidRPr="007A1D55" w:rsidRDefault="007A1D55" w:rsidP="007A1D55">
            <w:pPr>
              <w:suppressAutoHyphens/>
              <w:jc w:val="center"/>
              <w:rPr>
                <w:sz w:val="24"/>
                <w:szCs w:val="24"/>
              </w:rPr>
            </w:pPr>
            <w:r w:rsidRPr="007A1D55">
              <w:rPr>
                <w:sz w:val="24"/>
                <w:szCs w:val="24"/>
              </w:rPr>
              <w:t>«Расходы по обеспечению деятельности муниципальных казенных учреждений»</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«Архив»</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2815,6</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1019,8</w:t>
            </w:r>
          </w:p>
        </w:tc>
        <w:tc>
          <w:tcPr>
            <w:tcW w:w="296" w:type="pct"/>
            <w:vAlign w:val="center"/>
          </w:tcPr>
          <w:p w:rsidR="007A1D55" w:rsidRPr="007A1D55" w:rsidRDefault="007A1D55" w:rsidP="007A1D55">
            <w:pPr>
              <w:suppressAutoHyphens/>
              <w:jc w:val="center"/>
              <w:rPr>
                <w:sz w:val="24"/>
                <w:szCs w:val="24"/>
              </w:rPr>
            </w:pPr>
            <w:r w:rsidRPr="007A1D55">
              <w:rPr>
                <w:sz w:val="24"/>
                <w:szCs w:val="24"/>
              </w:rPr>
              <w:t>880,0</w:t>
            </w:r>
          </w:p>
        </w:tc>
        <w:tc>
          <w:tcPr>
            <w:tcW w:w="296" w:type="pct"/>
            <w:vAlign w:val="center"/>
          </w:tcPr>
          <w:p w:rsidR="007A1D55" w:rsidRPr="007A1D55" w:rsidRDefault="007A1D55" w:rsidP="007A1D55">
            <w:pPr>
              <w:suppressAutoHyphens/>
              <w:jc w:val="center"/>
              <w:rPr>
                <w:sz w:val="24"/>
                <w:szCs w:val="24"/>
              </w:rPr>
            </w:pPr>
            <w:r w:rsidRPr="007A1D55">
              <w:rPr>
                <w:sz w:val="24"/>
                <w:szCs w:val="24"/>
              </w:rPr>
              <w:t>915,8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2815,6</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1019,8</w:t>
            </w:r>
          </w:p>
        </w:tc>
        <w:tc>
          <w:tcPr>
            <w:tcW w:w="296" w:type="pct"/>
            <w:vAlign w:val="center"/>
          </w:tcPr>
          <w:p w:rsidR="007A1D55" w:rsidRPr="007A1D55" w:rsidRDefault="007A1D55" w:rsidP="007A1D55">
            <w:pPr>
              <w:suppressAutoHyphens/>
              <w:jc w:val="center"/>
              <w:rPr>
                <w:sz w:val="24"/>
                <w:szCs w:val="24"/>
              </w:rPr>
            </w:pPr>
            <w:r w:rsidRPr="007A1D55">
              <w:rPr>
                <w:sz w:val="24"/>
                <w:szCs w:val="24"/>
              </w:rPr>
              <w:t>880,0</w:t>
            </w:r>
          </w:p>
        </w:tc>
        <w:tc>
          <w:tcPr>
            <w:tcW w:w="296" w:type="pct"/>
            <w:vAlign w:val="center"/>
          </w:tcPr>
          <w:p w:rsidR="007A1D55" w:rsidRPr="007A1D55" w:rsidRDefault="007A1D55" w:rsidP="007A1D55">
            <w:pPr>
              <w:suppressAutoHyphens/>
              <w:jc w:val="center"/>
              <w:rPr>
                <w:sz w:val="24"/>
                <w:szCs w:val="24"/>
              </w:rPr>
            </w:pPr>
            <w:r w:rsidRPr="007A1D55">
              <w:rPr>
                <w:sz w:val="24"/>
                <w:szCs w:val="24"/>
              </w:rPr>
              <w:t>915,8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16.2: «Сохранение достигнутых показателей повышения оплаты труда отдельным категориям работников бюджетной сферы»</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«Архив»</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806,4</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268,8</w:t>
            </w:r>
          </w:p>
        </w:tc>
        <w:tc>
          <w:tcPr>
            <w:tcW w:w="296" w:type="pct"/>
            <w:vAlign w:val="center"/>
          </w:tcPr>
          <w:p w:rsidR="007A1D55" w:rsidRPr="007A1D55" w:rsidRDefault="007A1D55" w:rsidP="007A1D55">
            <w:pPr>
              <w:suppressAutoHyphens/>
              <w:jc w:val="center"/>
              <w:rPr>
                <w:sz w:val="24"/>
                <w:szCs w:val="24"/>
              </w:rPr>
            </w:pPr>
            <w:r w:rsidRPr="007A1D55">
              <w:rPr>
                <w:sz w:val="24"/>
                <w:szCs w:val="24"/>
              </w:rPr>
              <w:t>268,8</w:t>
            </w:r>
          </w:p>
        </w:tc>
        <w:tc>
          <w:tcPr>
            <w:tcW w:w="296" w:type="pct"/>
            <w:vAlign w:val="center"/>
          </w:tcPr>
          <w:p w:rsidR="007A1D55" w:rsidRPr="007A1D55" w:rsidRDefault="007A1D55" w:rsidP="007A1D55">
            <w:pPr>
              <w:suppressAutoHyphens/>
              <w:jc w:val="center"/>
              <w:rPr>
                <w:sz w:val="24"/>
                <w:szCs w:val="24"/>
              </w:rPr>
            </w:pPr>
            <w:r w:rsidRPr="007A1D55">
              <w:rPr>
                <w:sz w:val="24"/>
                <w:szCs w:val="24"/>
              </w:rPr>
              <w:t>268,8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56,4</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18,8</w:t>
            </w:r>
          </w:p>
        </w:tc>
        <w:tc>
          <w:tcPr>
            <w:tcW w:w="296" w:type="pct"/>
            <w:vAlign w:val="center"/>
          </w:tcPr>
          <w:p w:rsidR="007A1D55" w:rsidRPr="007A1D55" w:rsidRDefault="007A1D55" w:rsidP="007A1D55">
            <w:pPr>
              <w:suppressAutoHyphens/>
              <w:jc w:val="center"/>
              <w:rPr>
                <w:sz w:val="24"/>
                <w:szCs w:val="24"/>
              </w:rPr>
            </w:pPr>
            <w:r w:rsidRPr="007A1D55">
              <w:rPr>
                <w:sz w:val="24"/>
                <w:szCs w:val="24"/>
              </w:rPr>
              <w:t>18,8</w:t>
            </w:r>
          </w:p>
        </w:tc>
        <w:tc>
          <w:tcPr>
            <w:tcW w:w="296" w:type="pct"/>
            <w:vAlign w:val="center"/>
          </w:tcPr>
          <w:p w:rsidR="007A1D55" w:rsidRPr="007A1D55" w:rsidRDefault="007A1D55" w:rsidP="007A1D55">
            <w:pPr>
              <w:suppressAutoHyphens/>
              <w:jc w:val="center"/>
              <w:rPr>
                <w:sz w:val="24"/>
                <w:szCs w:val="24"/>
              </w:rPr>
            </w:pPr>
            <w:r w:rsidRPr="007A1D55">
              <w:rPr>
                <w:sz w:val="24"/>
                <w:szCs w:val="24"/>
              </w:rPr>
              <w:t>18,8</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20"/>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750,0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250,0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951"/>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 xml:space="preserve">16.3 Обеспечение </w:t>
            </w:r>
            <w:proofErr w:type="gramStart"/>
            <w:r w:rsidRPr="007A1D55">
              <w:rPr>
                <w:sz w:val="24"/>
                <w:szCs w:val="24"/>
              </w:rPr>
              <w:t xml:space="preserve">сохранения достигнутых показателей повышения </w:t>
            </w:r>
            <w:r w:rsidRPr="007A1D55">
              <w:rPr>
                <w:sz w:val="24"/>
                <w:szCs w:val="24"/>
              </w:rPr>
              <w:lastRenderedPageBreak/>
              <w:t>оплаты труда отдельных категорий работников бюджетной сферы</w:t>
            </w:r>
            <w:proofErr w:type="gramEnd"/>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lastRenderedPageBreak/>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МУ «Архив»</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44,9</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44,9</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951"/>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3,2</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3,2</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951"/>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Областной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41,7</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41,7</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951"/>
        </w:trPr>
        <w:tc>
          <w:tcPr>
            <w:tcW w:w="883" w:type="pct"/>
            <w:vMerge w:val="restart"/>
            <w:vAlign w:val="center"/>
          </w:tcPr>
          <w:p w:rsidR="007A1D55" w:rsidRPr="007A1D55" w:rsidRDefault="007A1D55" w:rsidP="007A1D55">
            <w:pPr>
              <w:suppressAutoHyphens/>
              <w:jc w:val="center"/>
              <w:rPr>
                <w:sz w:val="24"/>
                <w:szCs w:val="24"/>
              </w:rPr>
            </w:pPr>
            <w:r w:rsidRPr="007A1D55">
              <w:rPr>
                <w:sz w:val="24"/>
                <w:szCs w:val="24"/>
              </w:rPr>
              <w:t>Основное мероприятие 17:</w:t>
            </w:r>
          </w:p>
          <w:p w:rsidR="007A1D55" w:rsidRPr="007A1D55" w:rsidRDefault="007A1D55" w:rsidP="007A1D55">
            <w:pPr>
              <w:suppressAutoHyphens/>
              <w:jc w:val="center"/>
              <w:rPr>
                <w:sz w:val="24"/>
                <w:szCs w:val="24"/>
              </w:rPr>
            </w:pPr>
            <w:r w:rsidRPr="007A1D55">
              <w:rPr>
                <w:sz w:val="24"/>
                <w:szCs w:val="24"/>
              </w:rPr>
              <w:t xml:space="preserve">«Текущий ремонт филиала МАУК «Межпоселенческая централизованная клубная система» </w:t>
            </w:r>
            <w:proofErr w:type="spellStart"/>
            <w:r w:rsidRPr="007A1D55">
              <w:rPr>
                <w:sz w:val="24"/>
                <w:szCs w:val="24"/>
              </w:rPr>
              <w:t>Широкинскийсельский</w:t>
            </w:r>
            <w:proofErr w:type="spellEnd"/>
            <w:r w:rsidRPr="007A1D55">
              <w:rPr>
                <w:sz w:val="24"/>
                <w:szCs w:val="24"/>
              </w:rPr>
              <w:t xml:space="preserve"> клуб»</w:t>
            </w:r>
          </w:p>
        </w:tc>
        <w:tc>
          <w:tcPr>
            <w:tcW w:w="981" w:type="pct"/>
            <w:vMerge w:val="restart"/>
            <w:vAlign w:val="center"/>
          </w:tcPr>
          <w:p w:rsidR="007A1D55" w:rsidRPr="007A1D55" w:rsidRDefault="007A1D55" w:rsidP="007A1D55">
            <w:pPr>
              <w:suppressAutoHyphens/>
              <w:jc w:val="center"/>
              <w:rPr>
                <w:sz w:val="24"/>
                <w:szCs w:val="24"/>
              </w:rPr>
            </w:pPr>
            <w:r w:rsidRPr="007A1D55">
              <w:rPr>
                <w:sz w:val="24"/>
                <w:szCs w:val="24"/>
              </w:rPr>
              <w:t>Исполнитель 1:</w:t>
            </w:r>
          </w:p>
          <w:p w:rsidR="007A1D55" w:rsidRPr="007A1D55" w:rsidRDefault="007A1D55" w:rsidP="007A1D55">
            <w:pPr>
              <w:suppressAutoHyphens/>
              <w:jc w:val="center"/>
              <w:rPr>
                <w:sz w:val="24"/>
                <w:szCs w:val="24"/>
              </w:rPr>
            </w:pPr>
            <w:r w:rsidRPr="007A1D55">
              <w:rPr>
                <w:sz w:val="24"/>
                <w:szCs w:val="24"/>
              </w:rPr>
              <w:t>(по согласованию)</w:t>
            </w:r>
          </w:p>
          <w:p w:rsidR="007A1D55" w:rsidRPr="007A1D55" w:rsidRDefault="007A1D55" w:rsidP="007A1D55">
            <w:pPr>
              <w:suppressAutoHyphens/>
              <w:jc w:val="center"/>
              <w:rPr>
                <w:sz w:val="24"/>
                <w:szCs w:val="24"/>
              </w:rPr>
            </w:pPr>
            <w:r w:rsidRPr="007A1D55">
              <w:rPr>
                <w:sz w:val="24"/>
                <w:szCs w:val="24"/>
              </w:rPr>
              <w:t>МАУК «МЦКС»</w:t>
            </w: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Всего</w:t>
            </w:r>
          </w:p>
        </w:tc>
        <w:tc>
          <w:tcPr>
            <w:tcW w:w="485" w:type="pct"/>
            <w:vAlign w:val="center"/>
          </w:tcPr>
          <w:p w:rsidR="007A1D55" w:rsidRPr="007A1D55" w:rsidRDefault="007A1D55" w:rsidP="007A1D55">
            <w:pPr>
              <w:suppressAutoHyphens/>
              <w:jc w:val="center"/>
              <w:rPr>
                <w:sz w:val="24"/>
                <w:szCs w:val="24"/>
              </w:rPr>
            </w:pPr>
            <w:r w:rsidRPr="007A1D55">
              <w:rPr>
                <w:sz w:val="24"/>
                <w:szCs w:val="24"/>
              </w:rPr>
              <w:t>5000,0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5000,0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r w:rsidR="007A1D55" w:rsidRPr="007A1D55" w:rsidTr="00510F67">
        <w:trPr>
          <w:cantSplit/>
          <w:trHeight w:val="1522"/>
        </w:trPr>
        <w:tc>
          <w:tcPr>
            <w:tcW w:w="883" w:type="pct"/>
            <w:vMerge/>
            <w:vAlign w:val="center"/>
          </w:tcPr>
          <w:p w:rsidR="007A1D55" w:rsidRPr="007A1D55" w:rsidRDefault="007A1D55" w:rsidP="007A1D55">
            <w:pPr>
              <w:suppressAutoHyphens/>
              <w:jc w:val="center"/>
              <w:rPr>
                <w:sz w:val="24"/>
                <w:szCs w:val="24"/>
              </w:rPr>
            </w:pPr>
          </w:p>
        </w:tc>
        <w:tc>
          <w:tcPr>
            <w:tcW w:w="981" w:type="pct"/>
            <w:vMerge/>
            <w:vAlign w:val="center"/>
          </w:tcPr>
          <w:p w:rsidR="007A1D55" w:rsidRPr="007A1D55" w:rsidRDefault="007A1D55" w:rsidP="007A1D55">
            <w:pPr>
              <w:suppressAutoHyphens/>
              <w:jc w:val="center"/>
              <w:rPr>
                <w:sz w:val="24"/>
                <w:szCs w:val="24"/>
              </w:rPr>
            </w:pPr>
          </w:p>
        </w:tc>
        <w:tc>
          <w:tcPr>
            <w:tcW w:w="653" w:type="pct"/>
            <w:gridSpan w:val="2"/>
            <w:vAlign w:val="center"/>
          </w:tcPr>
          <w:p w:rsidR="007A1D55" w:rsidRPr="007A1D55" w:rsidRDefault="007A1D55" w:rsidP="007A1D55">
            <w:pPr>
              <w:suppressAutoHyphens/>
              <w:jc w:val="center"/>
              <w:rPr>
                <w:sz w:val="24"/>
                <w:szCs w:val="24"/>
              </w:rPr>
            </w:pPr>
            <w:r w:rsidRPr="007A1D55">
              <w:rPr>
                <w:sz w:val="24"/>
                <w:szCs w:val="24"/>
              </w:rPr>
              <w:t>Муниципальный бюджет</w:t>
            </w:r>
          </w:p>
        </w:tc>
        <w:tc>
          <w:tcPr>
            <w:tcW w:w="485" w:type="pct"/>
            <w:vAlign w:val="center"/>
          </w:tcPr>
          <w:p w:rsidR="007A1D55" w:rsidRPr="007A1D55" w:rsidRDefault="007A1D55" w:rsidP="007A1D55">
            <w:pPr>
              <w:suppressAutoHyphens/>
              <w:jc w:val="center"/>
              <w:rPr>
                <w:sz w:val="24"/>
                <w:szCs w:val="24"/>
              </w:rPr>
            </w:pPr>
            <w:r w:rsidRPr="007A1D55">
              <w:rPr>
                <w:sz w:val="24"/>
                <w:szCs w:val="24"/>
              </w:rPr>
              <w:t>5000,0</w:t>
            </w:r>
          </w:p>
        </w:tc>
        <w:tc>
          <w:tcPr>
            <w:tcW w:w="399" w:type="pct"/>
            <w:vAlign w:val="center"/>
          </w:tcPr>
          <w:p w:rsidR="007A1D55" w:rsidRPr="007A1D55" w:rsidRDefault="007A1D55" w:rsidP="007A1D55">
            <w:pPr>
              <w:suppressAutoHyphens/>
              <w:jc w:val="center"/>
              <w:rPr>
                <w:sz w:val="24"/>
                <w:szCs w:val="24"/>
              </w:rPr>
            </w:pPr>
            <w:r w:rsidRPr="007A1D55">
              <w:rPr>
                <w:sz w:val="24"/>
                <w:szCs w:val="24"/>
              </w:rPr>
              <w:t>-</w:t>
            </w:r>
          </w:p>
        </w:tc>
        <w:tc>
          <w:tcPr>
            <w:tcW w:w="378"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5000,0</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296" w:type="pct"/>
            <w:vAlign w:val="center"/>
          </w:tcPr>
          <w:p w:rsidR="007A1D55" w:rsidRPr="007A1D55" w:rsidRDefault="007A1D55" w:rsidP="007A1D55">
            <w:pPr>
              <w:suppressAutoHyphens/>
              <w:jc w:val="center"/>
              <w:rPr>
                <w:sz w:val="24"/>
                <w:szCs w:val="24"/>
              </w:rPr>
            </w:pPr>
            <w:r w:rsidRPr="007A1D55">
              <w:rPr>
                <w:sz w:val="24"/>
                <w:szCs w:val="24"/>
              </w:rPr>
              <w:t>-</w:t>
            </w:r>
          </w:p>
        </w:tc>
        <w:tc>
          <w:tcPr>
            <w:tcW w:w="333" w:type="pct"/>
            <w:vAlign w:val="center"/>
          </w:tcPr>
          <w:p w:rsidR="007A1D55" w:rsidRPr="007A1D55" w:rsidRDefault="007A1D55" w:rsidP="007A1D55">
            <w:pPr>
              <w:suppressAutoHyphens/>
              <w:jc w:val="center"/>
              <w:rPr>
                <w:sz w:val="24"/>
                <w:szCs w:val="24"/>
              </w:rPr>
            </w:pPr>
            <w:r w:rsidRPr="007A1D55">
              <w:rPr>
                <w:sz w:val="24"/>
                <w:szCs w:val="24"/>
              </w:rPr>
              <w:t>-</w:t>
            </w:r>
          </w:p>
        </w:tc>
      </w:tr>
    </w:tbl>
    <w:p w:rsidR="007A1D55" w:rsidRPr="00690CCC" w:rsidRDefault="007A1D55" w:rsidP="007A1D55">
      <w:pPr>
        <w:suppressAutoHyphens/>
        <w:jc w:val="both"/>
      </w:pPr>
    </w:p>
    <w:p w:rsidR="007A1D55" w:rsidRPr="00690CCC" w:rsidRDefault="007A1D55" w:rsidP="007A1D55">
      <w:pPr>
        <w:suppressAutoHyphens/>
        <w:jc w:val="both"/>
      </w:pPr>
    </w:p>
    <w:p w:rsidR="007A1D55" w:rsidRPr="00690CCC" w:rsidRDefault="007A1D55" w:rsidP="007A1D55">
      <w:pPr>
        <w:suppressAutoHyphens/>
        <w:ind w:firstLine="567"/>
        <w:jc w:val="both"/>
      </w:pPr>
    </w:p>
    <w:p w:rsidR="007A1D55" w:rsidRPr="00690CCC" w:rsidRDefault="007A1D55" w:rsidP="007A1D55">
      <w:pPr>
        <w:tabs>
          <w:tab w:val="left" w:pos="3480"/>
        </w:tabs>
        <w:suppressAutoHyphens/>
        <w:jc w:val="both"/>
        <w:rPr>
          <w:rStyle w:val="af2"/>
          <w:szCs w:val="28"/>
          <w:lang w:eastAsia="zh-CN"/>
        </w:rPr>
      </w:pPr>
    </w:p>
    <w:p w:rsidR="007A1D55" w:rsidRDefault="007A1D55" w:rsidP="00FE405D">
      <w:pPr>
        <w:suppressAutoHyphens/>
        <w:jc w:val="center"/>
        <w:rPr>
          <w:rStyle w:val="af2"/>
          <w:color w:val="000000"/>
          <w:sz w:val="20"/>
          <w:u w:val="none"/>
        </w:rPr>
      </w:pPr>
    </w:p>
    <w:sectPr w:rsidR="007A1D55" w:rsidSect="007A1D55">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BA" w:rsidRDefault="00C363BA" w:rsidP="0069478B">
      <w:r>
        <w:separator/>
      </w:r>
    </w:p>
  </w:endnote>
  <w:endnote w:type="continuationSeparator" w:id="0">
    <w:p w:rsidR="00C363BA" w:rsidRDefault="00C363B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BA" w:rsidRDefault="00C363BA" w:rsidP="0069478B">
      <w:r>
        <w:separator/>
      </w:r>
    </w:p>
  </w:footnote>
  <w:footnote w:type="continuationSeparator" w:id="0">
    <w:p w:rsidR="00C363BA" w:rsidRDefault="00C363B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55" w:rsidRDefault="007A1D55">
    <w:pPr>
      <w:pStyle w:val="a5"/>
      <w:jc w:val="center"/>
    </w:pPr>
    <w:r>
      <w:fldChar w:fldCharType="begin"/>
    </w:r>
    <w:r>
      <w:instrText>PAGE</w:instrText>
    </w:r>
    <w:r>
      <w:fldChar w:fldCharType="separate"/>
    </w:r>
    <w:r w:rsidR="00E729CD">
      <w:rPr>
        <w:noProof/>
      </w:rPr>
      <w:t>2</w:t>
    </w:r>
    <w:r>
      <w:rPr>
        <w:noProof/>
      </w:rPr>
      <w:fldChar w:fldCharType="end"/>
    </w:r>
  </w:p>
  <w:p w:rsidR="007A1D55" w:rsidRDefault="007A1D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55" w:rsidRDefault="007A1D55">
    <w:pPr>
      <w:pStyle w:val="a5"/>
      <w:jc w:val="center"/>
    </w:pPr>
  </w:p>
  <w:p w:rsidR="007A1D55" w:rsidRDefault="007A1D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B090C"/>
    <w:multiLevelType w:val="hybridMultilevel"/>
    <w:tmpl w:val="6E5C18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7AAF64BE"/>
    <w:multiLevelType w:val="hybridMultilevel"/>
    <w:tmpl w:val="46605794"/>
    <w:lvl w:ilvl="0" w:tplc="0419000F">
      <w:start w:val="1"/>
      <w:numFmt w:val="decimal"/>
      <w:lvlText w:val="%1."/>
      <w:lvlJc w:val="left"/>
      <w:pPr>
        <w:ind w:left="547" w:hanging="360"/>
      </w:pPr>
      <w:rPr>
        <w:rFonts w:cs="Times New Roman"/>
      </w:rPr>
    </w:lvl>
    <w:lvl w:ilvl="1" w:tplc="04190019" w:tentative="1">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29">
    <w:nsid w:val="7F2F0046"/>
    <w:multiLevelType w:val="hybridMultilevel"/>
    <w:tmpl w:val="4D8079EC"/>
    <w:lvl w:ilvl="0" w:tplc="0419000F">
      <w:start w:val="1"/>
      <w:numFmt w:val="decimal"/>
      <w:lvlText w:val="%1."/>
      <w:lvlJc w:val="left"/>
      <w:pPr>
        <w:ind w:left="187" w:hanging="360"/>
      </w:pPr>
      <w:rPr>
        <w:rFonts w:cs="Times New Roman"/>
      </w:rPr>
    </w:lvl>
    <w:lvl w:ilvl="1" w:tplc="04190019" w:tentative="1">
      <w:start w:val="1"/>
      <w:numFmt w:val="lowerLetter"/>
      <w:lvlText w:val="%2."/>
      <w:lvlJc w:val="left"/>
      <w:pPr>
        <w:ind w:left="907" w:hanging="360"/>
      </w:pPr>
      <w:rPr>
        <w:rFonts w:cs="Times New Roman"/>
      </w:rPr>
    </w:lvl>
    <w:lvl w:ilvl="2" w:tplc="0419001B" w:tentative="1">
      <w:start w:val="1"/>
      <w:numFmt w:val="lowerRoman"/>
      <w:lvlText w:val="%3."/>
      <w:lvlJc w:val="right"/>
      <w:pPr>
        <w:ind w:left="1627" w:hanging="180"/>
      </w:pPr>
      <w:rPr>
        <w:rFonts w:cs="Times New Roman"/>
      </w:rPr>
    </w:lvl>
    <w:lvl w:ilvl="3" w:tplc="0419000F" w:tentative="1">
      <w:start w:val="1"/>
      <w:numFmt w:val="decimal"/>
      <w:lvlText w:val="%4."/>
      <w:lvlJc w:val="left"/>
      <w:pPr>
        <w:ind w:left="2347" w:hanging="360"/>
      </w:pPr>
      <w:rPr>
        <w:rFonts w:cs="Times New Roman"/>
      </w:rPr>
    </w:lvl>
    <w:lvl w:ilvl="4" w:tplc="04190019" w:tentative="1">
      <w:start w:val="1"/>
      <w:numFmt w:val="lowerLetter"/>
      <w:lvlText w:val="%5."/>
      <w:lvlJc w:val="left"/>
      <w:pPr>
        <w:ind w:left="3067" w:hanging="360"/>
      </w:pPr>
      <w:rPr>
        <w:rFonts w:cs="Times New Roman"/>
      </w:rPr>
    </w:lvl>
    <w:lvl w:ilvl="5" w:tplc="0419001B" w:tentative="1">
      <w:start w:val="1"/>
      <w:numFmt w:val="lowerRoman"/>
      <w:lvlText w:val="%6."/>
      <w:lvlJc w:val="right"/>
      <w:pPr>
        <w:ind w:left="3787" w:hanging="180"/>
      </w:pPr>
      <w:rPr>
        <w:rFonts w:cs="Times New Roman"/>
      </w:rPr>
    </w:lvl>
    <w:lvl w:ilvl="6" w:tplc="0419000F" w:tentative="1">
      <w:start w:val="1"/>
      <w:numFmt w:val="decimal"/>
      <w:lvlText w:val="%7."/>
      <w:lvlJc w:val="left"/>
      <w:pPr>
        <w:ind w:left="4507" w:hanging="360"/>
      </w:pPr>
      <w:rPr>
        <w:rFonts w:cs="Times New Roman"/>
      </w:rPr>
    </w:lvl>
    <w:lvl w:ilvl="7" w:tplc="04190019" w:tentative="1">
      <w:start w:val="1"/>
      <w:numFmt w:val="lowerLetter"/>
      <w:lvlText w:val="%8."/>
      <w:lvlJc w:val="left"/>
      <w:pPr>
        <w:ind w:left="5227" w:hanging="360"/>
      </w:pPr>
      <w:rPr>
        <w:rFonts w:cs="Times New Roman"/>
      </w:rPr>
    </w:lvl>
    <w:lvl w:ilvl="8" w:tplc="0419001B" w:tentative="1">
      <w:start w:val="1"/>
      <w:numFmt w:val="lowerRoman"/>
      <w:lvlText w:val="%9."/>
      <w:lvlJc w:val="right"/>
      <w:pPr>
        <w:ind w:left="5947" w:hanging="180"/>
      </w:pPr>
      <w:rPr>
        <w:rFonts w:cs="Times New Roman"/>
      </w:rPr>
    </w:lvl>
  </w:abstractNum>
  <w:num w:numId="1">
    <w:abstractNumId w:val="20"/>
  </w:num>
  <w:num w:numId="2">
    <w:abstractNumId w:val="9"/>
  </w:num>
  <w:num w:numId="3">
    <w:abstractNumId w:val="21"/>
  </w:num>
  <w:num w:numId="4">
    <w:abstractNumId w:val="11"/>
  </w:num>
  <w:num w:numId="5">
    <w:abstractNumId w:val="25"/>
  </w:num>
  <w:num w:numId="6">
    <w:abstractNumId w:val="19"/>
  </w:num>
  <w:num w:numId="7">
    <w:abstractNumId w:val="0"/>
  </w:num>
  <w:num w:numId="8">
    <w:abstractNumId w:val="17"/>
  </w:num>
  <w:num w:numId="9">
    <w:abstractNumId w:val="18"/>
  </w:num>
  <w:num w:numId="10">
    <w:abstractNumId w:val="16"/>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2"/>
  </w:num>
  <w:num w:numId="20">
    <w:abstractNumId w:val="1"/>
  </w:num>
  <w:num w:numId="21">
    <w:abstractNumId w:val="2"/>
  </w:num>
  <w:num w:numId="22">
    <w:abstractNumId w:val="10"/>
  </w:num>
  <w:num w:numId="23">
    <w:abstractNumId w:val="15"/>
  </w:num>
  <w:num w:numId="24">
    <w:abstractNumId w:val="29"/>
  </w:num>
  <w:num w:numId="2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0F67"/>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55"/>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4988"/>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3BA"/>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29CD"/>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Body Text Char"/>
    <w:basedOn w:val="a"/>
    <w:link w:val="ae"/>
    <w:uiPriority w:val="99"/>
    <w:qFormat/>
    <w:rsid w:val="006A11C5"/>
    <w:pPr>
      <w:spacing w:after="120"/>
    </w:pPr>
  </w:style>
  <w:style w:type="character" w:customStyle="1" w:styleId="ae">
    <w:name w:val="Основной текст Знак"/>
    <w:aliases w:val="бпОсновной текст Знак,Body Text Char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uiPriority w:val="99"/>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7">
    <w:name w:val="Символ нумерации"/>
    <w:uiPriority w:val="99"/>
    <w:rsid w:val="00710A9B"/>
  </w:style>
  <w:style w:type="character" w:customStyle="1" w:styleId="aff8">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9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0">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1">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2">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9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a">
    <w:name w:val="Emphasis"/>
    <w:uiPriority w:val="99"/>
    <w:qFormat/>
    <w:rsid w:val="0067601A"/>
    <w:rPr>
      <w:i/>
      <w:iCs/>
    </w:rPr>
  </w:style>
  <w:style w:type="character" w:customStyle="1" w:styleId="s2">
    <w:name w:val="s2"/>
    <w:basedOn w:val="13"/>
    <w:uiPriority w:val="99"/>
    <w:rsid w:val="0067601A"/>
  </w:style>
  <w:style w:type="character" w:customStyle="1" w:styleId="afffb">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uiPriority w:val="99"/>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3120">
    <w:name w:val="Основной текст с отступом 312"/>
    <w:basedOn w:val="a"/>
    <w:uiPriority w:val="99"/>
    <w:rsid w:val="007A1D55"/>
    <w:pPr>
      <w:spacing w:after="120"/>
      <w:ind w:left="283"/>
    </w:pPr>
    <w:rPr>
      <w:sz w:val="16"/>
      <w:szCs w:val="16"/>
      <w:lang w:eastAsia="zh-CN"/>
    </w:rPr>
  </w:style>
  <w:style w:type="paragraph" w:customStyle="1" w:styleId="120">
    <w:name w:val="Знак Знак Знак1 Знак2"/>
    <w:basedOn w:val="a"/>
    <w:uiPriority w:val="99"/>
    <w:rsid w:val="007A1D55"/>
    <w:pPr>
      <w:spacing w:after="160" w:line="240" w:lineRule="exact"/>
    </w:pPr>
    <w:rPr>
      <w:rFonts w:ascii="Verdana" w:hAnsi="Verdana"/>
      <w:sz w:val="20"/>
      <w:lang w:val="en-US" w:eastAsia="en-US"/>
    </w:rPr>
  </w:style>
  <w:style w:type="paragraph" w:customStyle="1" w:styleId="3121">
    <w:name w:val="Основной текст 312"/>
    <w:basedOn w:val="a"/>
    <w:uiPriority w:val="99"/>
    <w:rsid w:val="007A1D55"/>
    <w:pPr>
      <w:spacing w:after="120"/>
    </w:pPr>
    <w:rPr>
      <w:sz w:val="16"/>
      <w:szCs w:val="16"/>
      <w:lang w:eastAsia="zh-CN"/>
    </w:rPr>
  </w:style>
  <w:style w:type="character" w:customStyle="1" w:styleId="42">
    <w:name w:val="Знак4"/>
    <w:uiPriority w:val="99"/>
    <w:rsid w:val="007A1D55"/>
    <w:rPr>
      <w:rFonts w:ascii="Cambria" w:hAnsi="Cambria"/>
      <w:b/>
      <w:kern w:val="32"/>
      <w:sz w:val="32"/>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A1D55"/>
    <w:pPr>
      <w:spacing w:after="160" w:line="240" w:lineRule="exact"/>
    </w:pPr>
    <w:rPr>
      <w:rFonts w:ascii="Verdana" w:hAnsi="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7A1D55"/>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7A1D55"/>
    <w:pPr>
      <w:spacing w:after="120"/>
      <w:ind w:left="283"/>
    </w:pPr>
    <w:rPr>
      <w:sz w:val="16"/>
      <w:szCs w:val="16"/>
      <w:lang w:eastAsia="zh-CN"/>
    </w:rPr>
  </w:style>
  <w:style w:type="paragraph" w:customStyle="1" w:styleId="111">
    <w:name w:val="Знак Знак Знак1 Знак1"/>
    <w:basedOn w:val="a"/>
    <w:uiPriority w:val="99"/>
    <w:rsid w:val="007A1D55"/>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7A1D55"/>
    <w:pPr>
      <w:spacing w:after="120"/>
    </w:pPr>
    <w:rPr>
      <w:sz w:val="16"/>
      <w:szCs w:val="16"/>
      <w:lang w:eastAsia="zh-CN"/>
    </w:rPr>
  </w:style>
  <w:style w:type="character" w:customStyle="1" w:styleId="36">
    <w:name w:val="Знак3"/>
    <w:uiPriority w:val="99"/>
    <w:rsid w:val="007A1D55"/>
    <w:rPr>
      <w:rFonts w:ascii="Cambria" w:hAnsi="Cambria"/>
      <w:b/>
      <w:kern w:val="32"/>
      <w:sz w:val="32"/>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A1D55"/>
    <w:pPr>
      <w:spacing w:after="160" w:line="240" w:lineRule="exact"/>
    </w:pPr>
    <w:rPr>
      <w:rFonts w:ascii="Verdana" w:hAnsi="Verdana"/>
      <w:sz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A1D55"/>
    <w:pPr>
      <w:spacing w:after="160" w:line="240" w:lineRule="exact"/>
    </w:pPr>
    <w:rPr>
      <w:rFonts w:ascii="Verdana" w:hAnsi="Verdana" w:cs="Verdana"/>
      <w:sz w:val="20"/>
      <w:lang w:val="en-US" w:eastAsia="zh-CN"/>
    </w:rPr>
  </w:style>
  <w:style w:type="table" w:customStyle="1" w:styleId="1110">
    <w:name w:val="Сетка таблицы111"/>
    <w:uiPriority w:val="99"/>
    <w:rsid w:val="007A1D5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Абзац списка3"/>
    <w:basedOn w:val="a"/>
    <w:uiPriority w:val="99"/>
    <w:rsid w:val="007A1D55"/>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Body Text Char"/>
    <w:basedOn w:val="a"/>
    <w:link w:val="ae"/>
    <w:uiPriority w:val="99"/>
    <w:qFormat/>
    <w:rsid w:val="006A11C5"/>
    <w:pPr>
      <w:spacing w:after="120"/>
    </w:pPr>
  </w:style>
  <w:style w:type="character" w:customStyle="1" w:styleId="ae">
    <w:name w:val="Основной текст Знак"/>
    <w:aliases w:val="бпОсновной текст Знак,Body Text Char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uiPriority w:val="99"/>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7">
    <w:name w:val="Символ нумерации"/>
    <w:uiPriority w:val="99"/>
    <w:rsid w:val="00710A9B"/>
  </w:style>
  <w:style w:type="character" w:customStyle="1" w:styleId="aff8">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9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0">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1">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2">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9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a">
    <w:name w:val="Emphasis"/>
    <w:uiPriority w:val="99"/>
    <w:qFormat/>
    <w:rsid w:val="0067601A"/>
    <w:rPr>
      <w:i/>
      <w:iCs/>
    </w:rPr>
  </w:style>
  <w:style w:type="character" w:customStyle="1" w:styleId="s2">
    <w:name w:val="s2"/>
    <w:basedOn w:val="13"/>
    <w:uiPriority w:val="99"/>
    <w:rsid w:val="0067601A"/>
  </w:style>
  <w:style w:type="character" w:customStyle="1" w:styleId="afffb">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uiPriority w:val="99"/>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3120">
    <w:name w:val="Основной текст с отступом 312"/>
    <w:basedOn w:val="a"/>
    <w:uiPriority w:val="99"/>
    <w:rsid w:val="007A1D55"/>
    <w:pPr>
      <w:spacing w:after="120"/>
      <w:ind w:left="283"/>
    </w:pPr>
    <w:rPr>
      <w:sz w:val="16"/>
      <w:szCs w:val="16"/>
      <w:lang w:eastAsia="zh-CN"/>
    </w:rPr>
  </w:style>
  <w:style w:type="paragraph" w:customStyle="1" w:styleId="120">
    <w:name w:val="Знак Знак Знак1 Знак2"/>
    <w:basedOn w:val="a"/>
    <w:uiPriority w:val="99"/>
    <w:rsid w:val="007A1D55"/>
    <w:pPr>
      <w:spacing w:after="160" w:line="240" w:lineRule="exact"/>
    </w:pPr>
    <w:rPr>
      <w:rFonts w:ascii="Verdana" w:hAnsi="Verdana"/>
      <w:sz w:val="20"/>
      <w:lang w:val="en-US" w:eastAsia="en-US"/>
    </w:rPr>
  </w:style>
  <w:style w:type="paragraph" w:customStyle="1" w:styleId="3121">
    <w:name w:val="Основной текст 312"/>
    <w:basedOn w:val="a"/>
    <w:uiPriority w:val="99"/>
    <w:rsid w:val="007A1D55"/>
    <w:pPr>
      <w:spacing w:after="120"/>
    </w:pPr>
    <w:rPr>
      <w:sz w:val="16"/>
      <w:szCs w:val="16"/>
      <w:lang w:eastAsia="zh-CN"/>
    </w:rPr>
  </w:style>
  <w:style w:type="character" w:customStyle="1" w:styleId="42">
    <w:name w:val="Знак4"/>
    <w:uiPriority w:val="99"/>
    <w:rsid w:val="007A1D55"/>
    <w:rPr>
      <w:rFonts w:ascii="Cambria" w:hAnsi="Cambria"/>
      <w:b/>
      <w:kern w:val="32"/>
      <w:sz w:val="32"/>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A1D55"/>
    <w:pPr>
      <w:spacing w:after="160" w:line="240" w:lineRule="exact"/>
    </w:pPr>
    <w:rPr>
      <w:rFonts w:ascii="Verdana" w:hAnsi="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7A1D55"/>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7A1D55"/>
    <w:pPr>
      <w:spacing w:after="120"/>
      <w:ind w:left="283"/>
    </w:pPr>
    <w:rPr>
      <w:sz w:val="16"/>
      <w:szCs w:val="16"/>
      <w:lang w:eastAsia="zh-CN"/>
    </w:rPr>
  </w:style>
  <w:style w:type="paragraph" w:customStyle="1" w:styleId="111">
    <w:name w:val="Знак Знак Знак1 Знак1"/>
    <w:basedOn w:val="a"/>
    <w:uiPriority w:val="99"/>
    <w:rsid w:val="007A1D55"/>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7A1D55"/>
    <w:pPr>
      <w:spacing w:after="120"/>
    </w:pPr>
    <w:rPr>
      <w:sz w:val="16"/>
      <w:szCs w:val="16"/>
      <w:lang w:eastAsia="zh-CN"/>
    </w:rPr>
  </w:style>
  <w:style w:type="character" w:customStyle="1" w:styleId="36">
    <w:name w:val="Знак3"/>
    <w:uiPriority w:val="99"/>
    <w:rsid w:val="007A1D55"/>
    <w:rPr>
      <w:rFonts w:ascii="Cambria" w:hAnsi="Cambria"/>
      <w:b/>
      <w:kern w:val="32"/>
      <w:sz w:val="32"/>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A1D55"/>
    <w:pPr>
      <w:spacing w:after="160" w:line="240" w:lineRule="exact"/>
    </w:pPr>
    <w:rPr>
      <w:rFonts w:ascii="Verdana" w:hAnsi="Verdana"/>
      <w:sz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A1D55"/>
    <w:pPr>
      <w:spacing w:after="160" w:line="240" w:lineRule="exact"/>
    </w:pPr>
    <w:rPr>
      <w:rFonts w:ascii="Verdana" w:hAnsi="Verdana" w:cs="Verdana"/>
      <w:sz w:val="20"/>
      <w:lang w:val="en-US" w:eastAsia="zh-CN"/>
    </w:rPr>
  </w:style>
  <w:style w:type="table" w:customStyle="1" w:styleId="1110">
    <w:name w:val="Сетка таблицы111"/>
    <w:uiPriority w:val="99"/>
    <w:rsid w:val="007A1D5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Абзац списка3"/>
    <w:basedOn w:val="a"/>
    <w:uiPriority w:val="99"/>
    <w:rsid w:val="007A1D55"/>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01B6-37DF-4CB2-9F4A-3D469E3A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19</Pages>
  <Words>3881</Words>
  <Characters>22127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2021-12-06T04:20:00Z</dcterms:created>
  <dcterms:modified xsi:type="dcterms:W3CDTF">2021-12-06T04:20:00Z</dcterms:modified>
</cp:coreProperties>
</file>