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14:anchorId="0601E9DF" wp14:editId="1275BC99">
            <wp:simplePos x="0" y="0"/>
            <wp:positionH relativeFrom="column">
              <wp:posOffset>2718435</wp:posOffset>
            </wp:positionH>
            <wp:positionV relativeFrom="paragraph">
              <wp:posOffset>-464725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3568DF" w:rsidRDefault="00FB741B" w:rsidP="00D1785A">
      <w:pPr>
        <w:suppressAutoHyphens/>
        <w:jc w:val="center"/>
        <w:rPr>
          <w:szCs w:val="28"/>
        </w:rPr>
      </w:pPr>
      <w:r>
        <w:rPr>
          <w:szCs w:val="28"/>
        </w:rPr>
        <w:t>18.04.2022</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439</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3568DF" w:rsidRPr="00207761" w:rsidRDefault="003568DF" w:rsidP="003568DF">
      <w:pPr>
        <w:suppressAutoHyphens/>
        <w:jc w:val="center"/>
        <w:rPr>
          <w:rStyle w:val="af2"/>
          <w:color w:val="000000"/>
          <w:szCs w:val="28"/>
          <w:u w:val="none"/>
        </w:rPr>
      </w:pPr>
      <w:r w:rsidRPr="00207761">
        <w:rPr>
          <w:rStyle w:val="af2"/>
          <w:color w:val="000000"/>
          <w:szCs w:val="28"/>
          <w:u w:val="none"/>
        </w:rPr>
        <w:t xml:space="preserve">О внесении изменений в постановление </w:t>
      </w:r>
    </w:p>
    <w:p w:rsidR="003568DF" w:rsidRPr="00207761" w:rsidRDefault="003568DF" w:rsidP="003568DF">
      <w:pPr>
        <w:suppressAutoHyphens/>
        <w:jc w:val="center"/>
        <w:rPr>
          <w:rStyle w:val="af2"/>
          <w:color w:val="000000"/>
          <w:szCs w:val="28"/>
          <w:u w:val="none"/>
        </w:rPr>
      </w:pPr>
      <w:r w:rsidRPr="00207761">
        <w:rPr>
          <w:rStyle w:val="af2"/>
          <w:color w:val="000000"/>
          <w:szCs w:val="28"/>
          <w:u w:val="none"/>
        </w:rPr>
        <w:t xml:space="preserve">администрации Татищевского муниципального района </w:t>
      </w:r>
    </w:p>
    <w:p w:rsidR="003568DF" w:rsidRDefault="003568DF" w:rsidP="003568DF">
      <w:pPr>
        <w:suppressAutoHyphens/>
        <w:jc w:val="center"/>
        <w:rPr>
          <w:szCs w:val="28"/>
        </w:rPr>
      </w:pPr>
      <w:r w:rsidRPr="00207761">
        <w:rPr>
          <w:rStyle w:val="af2"/>
          <w:color w:val="000000"/>
          <w:szCs w:val="28"/>
          <w:u w:val="none"/>
        </w:rPr>
        <w:t>Саратовс</w:t>
      </w:r>
      <w:r>
        <w:rPr>
          <w:rStyle w:val="af2"/>
          <w:color w:val="000000"/>
          <w:szCs w:val="28"/>
          <w:u w:val="none"/>
        </w:rPr>
        <w:t>кой области от 06</w:t>
      </w:r>
      <w:r>
        <w:rPr>
          <w:szCs w:val="28"/>
        </w:rPr>
        <w:t xml:space="preserve">.07.2020 </w:t>
      </w:r>
      <w:r>
        <w:rPr>
          <w:rStyle w:val="af2"/>
          <w:color w:val="000000"/>
          <w:szCs w:val="28"/>
          <w:u w:val="none"/>
        </w:rPr>
        <w:t>№ 5</w:t>
      </w:r>
      <w:r>
        <w:rPr>
          <w:szCs w:val="28"/>
        </w:rPr>
        <w:t>63</w:t>
      </w:r>
    </w:p>
    <w:p w:rsidR="00773E46" w:rsidRDefault="00773E46" w:rsidP="003568DF">
      <w:pPr>
        <w:suppressAutoHyphens/>
        <w:jc w:val="center"/>
        <w:rPr>
          <w:rStyle w:val="af2"/>
          <w:color w:val="000000"/>
          <w:szCs w:val="28"/>
          <w:u w:val="none"/>
        </w:rPr>
      </w:pPr>
    </w:p>
    <w:p w:rsidR="003568DF" w:rsidRPr="00207761" w:rsidRDefault="003568DF" w:rsidP="003568DF">
      <w:pPr>
        <w:suppressAutoHyphens/>
        <w:jc w:val="center"/>
        <w:rPr>
          <w:rStyle w:val="af2"/>
          <w:color w:val="000000"/>
          <w:szCs w:val="28"/>
          <w:u w:val="none"/>
        </w:rPr>
      </w:pPr>
    </w:p>
    <w:p w:rsidR="003568DF" w:rsidRPr="007112B7" w:rsidRDefault="003568DF" w:rsidP="003568DF">
      <w:pPr>
        <w:suppressAutoHyphens/>
        <w:ind w:firstLine="567"/>
        <w:jc w:val="both"/>
        <w:rPr>
          <w:rStyle w:val="af2"/>
          <w:color w:val="000000"/>
          <w:szCs w:val="28"/>
          <w:u w:val="none"/>
        </w:rPr>
      </w:pPr>
      <w:r w:rsidRPr="007112B7">
        <w:rPr>
          <w:rStyle w:val="af2"/>
          <w:color w:val="000000"/>
          <w:szCs w:val="28"/>
          <w:u w:val="none"/>
        </w:rPr>
        <w:t xml:space="preserve">В соответствии с Градостроительным кодексом Российской Федерации, </w:t>
      </w:r>
      <w:proofErr w:type="gramStart"/>
      <w:r w:rsidRPr="007112B7">
        <w:rPr>
          <w:rStyle w:val="af2"/>
          <w:color w:val="000000"/>
          <w:szCs w:val="28"/>
          <w:u w:val="none"/>
        </w:rPr>
        <w:t xml:space="preserve">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22.08.2011 № 1493-р «Об утверждении плана действий по привлечению в жилищно-коммунальное хозяйство частных инвестиций и перечней пилотных проектов, предусматривающих привлечение частных инвестиций в развитие объектов энергетики и системы коммунальной инфраструктуры, координацию реализации которых осуществляют Минэкономразвития </w:t>
      </w:r>
      <w:proofErr w:type="gramEnd"/>
      <w:r w:rsidRPr="007112B7">
        <w:rPr>
          <w:rStyle w:val="af2"/>
          <w:color w:val="000000"/>
          <w:szCs w:val="28"/>
          <w:u w:val="none"/>
        </w:rPr>
        <w:t xml:space="preserve">России и </w:t>
      </w:r>
      <w:proofErr w:type="spellStart"/>
      <w:r w:rsidRPr="007112B7">
        <w:rPr>
          <w:rStyle w:val="af2"/>
          <w:color w:val="000000"/>
          <w:szCs w:val="28"/>
          <w:u w:val="none"/>
        </w:rPr>
        <w:t>Минрегион</w:t>
      </w:r>
      <w:proofErr w:type="spellEnd"/>
      <w:r w:rsidRPr="007112B7">
        <w:rPr>
          <w:rStyle w:val="af2"/>
          <w:color w:val="000000"/>
          <w:szCs w:val="28"/>
          <w:u w:val="none"/>
        </w:rPr>
        <w:t xml:space="preserve"> России», на основании Устава Татищевского муниципального района Саратовской области </w:t>
      </w:r>
      <w:proofErr w:type="gramStart"/>
      <w:r w:rsidRPr="007112B7">
        <w:rPr>
          <w:rStyle w:val="af2"/>
          <w:color w:val="000000"/>
          <w:szCs w:val="28"/>
          <w:u w:val="none"/>
        </w:rPr>
        <w:t>п</w:t>
      </w:r>
      <w:proofErr w:type="gramEnd"/>
      <w:r w:rsidRPr="007112B7">
        <w:rPr>
          <w:rStyle w:val="af2"/>
          <w:color w:val="000000"/>
          <w:szCs w:val="28"/>
          <w:u w:val="none"/>
        </w:rPr>
        <w:t xml:space="preserve"> о с т а н о в л я ю:</w:t>
      </w:r>
    </w:p>
    <w:p w:rsidR="003568DF" w:rsidRPr="007112B7" w:rsidRDefault="003568DF" w:rsidP="003568DF">
      <w:pPr>
        <w:suppressAutoHyphens/>
        <w:ind w:firstLine="567"/>
        <w:jc w:val="both"/>
        <w:rPr>
          <w:rStyle w:val="af2"/>
          <w:color w:val="000000"/>
          <w:szCs w:val="28"/>
          <w:u w:val="none"/>
        </w:rPr>
      </w:pPr>
      <w:r w:rsidRPr="007112B7">
        <w:rPr>
          <w:rStyle w:val="af2"/>
          <w:color w:val="000000"/>
          <w:szCs w:val="28"/>
          <w:u w:val="none"/>
        </w:rPr>
        <w:t xml:space="preserve">1. Внести в постановление администрации Татищевского муниципального района Саратовской области от </w:t>
      </w:r>
      <w:r>
        <w:rPr>
          <w:szCs w:val="28"/>
        </w:rPr>
        <w:t xml:space="preserve">06.07.2020 </w:t>
      </w:r>
      <w:r>
        <w:rPr>
          <w:rStyle w:val="af2"/>
          <w:color w:val="000000"/>
          <w:szCs w:val="28"/>
          <w:u w:val="none"/>
        </w:rPr>
        <w:t>№ 5</w:t>
      </w:r>
      <w:r>
        <w:rPr>
          <w:szCs w:val="28"/>
        </w:rPr>
        <w:t>63</w:t>
      </w:r>
      <w:r w:rsidRPr="007112B7">
        <w:rPr>
          <w:rStyle w:val="af2"/>
          <w:color w:val="000000"/>
          <w:szCs w:val="28"/>
          <w:u w:val="none"/>
        </w:rPr>
        <w:t xml:space="preserve"> «Об утверждении муниципальной программы «Реконструкция централизованной системы водоотведения и  канализационной насосной станции Татищевского муниципального образования Татищевского муниципального района Саратовской области» </w:t>
      </w:r>
      <w:r>
        <w:rPr>
          <w:rStyle w:val="af2"/>
          <w:color w:val="000000"/>
          <w:szCs w:val="28"/>
          <w:u w:val="none"/>
        </w:rPr>
        <w:t xml:space="preserve">(с </w:t>
      </w:r>
      <w:r w:rsidRPr="007112B7">
        <w:rPr>
          <w:rStyle w:val="af2"/>
          <w:color w:val="000000"/>
          <w:szCs w:val="28"/>
          <w:u w:val="none"/>
        </w:rPr>
        <w:t>изменения</w:t>
      </w:r>
      <w:r>
        <w:rPr>
          <w:rStyle w:val="af2"/>
          <w:color w:val="000000"/>
          <w:szCs w:val="28"/>
          <w:u w:val="none"/>
        </w:rPr>
        <w:t>ми от 16.07.2021 № 660)</w:t>
      </w:r>
      <w:r w:rsidRPr="007112B7">
        <w:rPr>
          <w:rStyle w:val="af2"/>
          <w:color w:val="000000"/>
          <w:szCs w:val="28"/>
          <w:u w:val="none"/>
        </w:rPr>
        <w:t>, изложив приложение к постановлению в нов</w:t>
      </w:r>
      <w:r>
        <w:rPr>
          <w:rStyle w:val="af2"/>
          <w:color w:val="000000"/>
          <w:szCs w:val="28"/>
          <w:u w:val="none"/>
        </w:rPr>
        <w:t>ой редакции согласно приложению.</w:t>
      </w:r>
    </w:p>
    <w:p w:rsidR="003568DF" w:rsidRPr="007112B7" w:rsidRDefault="003568DF" w:rsidP="003568DF">
      <w:pPr>
        <w:suppressAutoHyphens/>
        <w:ind w:firstLine="567"/>
        <w:jc w:val="both"/>
        <w:rPr>
          <w:rStyle w:val="af2"/>
          <w:color w:val="000000"/>
          <w:szCs w:val="28"/>
          <w:u w:val="none"/>
        </w:rPr>
      </w:pPr>
      <w:r w:rsidRPr="007112B7">
        <w:rPr>
          <w:rStyle w:val="af2"/>
          <w:color w:val="000000"/>
          <w:szCs w:val="28"/>
          <w:u w:val="none"/>
        </w:rPr>
        <w:t>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3568DF" w:rsidRPr="007112B7" w:rsidRDefault="003568DF" w:rsidP="003568DF">
      <w:pPr>
        <w:suppressAutoHyphens/>
        <w:ind w:firstLine="567"/>
        <w:jc w:val="both"/>
        <w:rPr>
          <w:rStyle w:val="af2"/>
          <w:color w:val="000000"/>
          <w:szCs w:val="28"/>
          <w:u w:val="none"/>
        </w:rPr>
      </w:pPr>
      <w:r w:rsidRPr="007112B7">
        <w:rPr>
          <w:rStyle w:val="af2"/>
          <w:color w:val="000000"/>
          <w:szCs w:val="28"/>
          <w:u w:val="none"/>
        </w:rPr>
        <w:t xml:space="preserve">3. </w:t>
      </w:r>
      <w:proofErr w:type="gramStart"/>
      <w:r w:rsidRPr="007112B7">
        <w:rPr>
          <w:rStyle w:val="af2"/>
          <w:color w:val="000000"/>
          <w:szCs w:val="28"/>
          <w:u w:val="none"/>
        </w:rPr>
        <w:t>Контроль за</w:t>
      </w:r>
      <w:proofErr w:type="gramEnd"/>
      <w:r w:rsidRPr="007112B7">
        <w:rPr>
          <w:rStyle w:val="af2"/>
          <w:color w:val="000000"/>
          <w:szCs w:val="28"/>
          <w:u w:val="none"/>
        </w:rPr>
        <w:t xml:space="preserve"> исполнением настоящего постановления возложить на заместителя главы </w:t>
      </w:r>
      <w:r>
        <w:rPr>
          <w:rStyle w:val="af2"/>
          <w:color w:val="000000"/>
          <w:szCs w:val="28"/>
          <w:u w:val="none"/>
        </w:rPr>
        <w:t xml:space="preserve">администрации </w:t>
      </w:r>
      <w:r w:rsidRPr="007112B7">
        <w:rPr>
          <w:rStyle w:val="af2"/>
          <w:color w:val="000000"/>
          <w:szCs w:val="28"/>
          <w:u w:val="none"/>
        </w:rPr>
        <w:t xml:space="preserve">Татищевского муниципального района Саратовской области </w:t>
      </w:r>
      <w:proofErr w:type="spellStart"/>
      <w:r>
        <w:rPr>
          <w:rStyle w:val="af2"/>
          <w:color w:val="000000"/>
          <w:szCs w:val="28"/>
          <w:u w:val="none"/>
        </w:rPr>
        <w:t>Кехяна</w:t>
      </w:r>
      <w:proofErr w:type="spellEnd"/>
      <w:r>
        <w:rPr>
          <w:rStyle w:val="af2"/>
          <w:color w:val="000000"/>
          <w:szCs w:val="28"/>
          <w:u w:val="none"/>
        </w:rPr>
        <w:t xml:space="preserve"> Е.Г.</w:t>
      </w:r>
    </w:p>
    <w:p w:rsidR="003568DF" w:rsidRDefault="003568DF" w:rsidP="003568DF">
      <w:pPr>
        <w:suppressAutoHyphens/>
        <w:jc w:val="both"/>
        <w:rPr>
          <w:rStyle w:val="af2"/>
          <w:color w:val="000000"/>
          <w:szCs w:val="28"/>
          <w:u w:val="none"/>
        </w:rPr>
      </w:pPr>
    </w:p>
    <w:p w:rsidR="003568DF" w:rsidRPr="00F83C0E" w:rsidRDefault="003568DF" w:rsidP="003568DF">
      <w:pPr>
        <w:suppressAutoHyphens/>
        <w:jc w:val="both"/>
        <w:rPr>
          <w:rStyle w:val="af2"/>
          <w:color w:val="000000"/>
          <w:szCs w:val="28"/>
          <w:u w:val="none"/>
        </w:rPr>
      </w:pPr>
    </w:p>
    <w:p w:rsidR="003568DF" w:rsidRPr="00422E33" w:rsidRDefault="003568DF" w:rsidP="003568DF">
      <w:pPr>
        <w:tabs>
          <w:tab w:val="left" w:pos="4962"/>
          <w:tab w:val="left" w:pos="5245"/>
        </w:tabs>
        <w:suppressAutoHyphens/>
        <w:rPr>
          <w:szCs w:val="28"/>
        </w:rPr>
      </w:pPr>
      <w:r w:rsidRPr="00422E33">
        <w:rPr>
          <w:szCs w:val="28"/>
        </w:rPr>
        <w:t xml:space="preserve">   Глава Татищевского</w:t>
      </w:r>
    </w:p>
    <w:p w:rsidR="003568DF" w:rsidRDefault="003568DF" w:rsidP="00773E46">
      <w:pPr>
        <w:tabs>
          <w:tab w:val="left" w:pos="4962"/>
          <w:tab w:val="left" w:pos="5245"/>
        </w:tabs>
        <w:suppressAutoHyphens/>
        <w:rPr>
          <w:szCs w:val="28"/>
        </w:rPr>
      </w:pPr>
      <w:r w:rsidRPr="00422E33">
        <w:rPr>
          <w:szCs w:val="28"/>
        </w:rPr>
        <w:t>муници</w:t>
      </w:r>
      <w:r w:rsidR="00D068B4">
        <w:rPr>
          <w:szCs w:val="28"/>
        </w:rPr>
        <w:t xml:space="preserve">пального района             </w:t>
      </w:r>
      <w:r w:rsidRPr="00422E33">
        <w:rPr>
          <w:szCs w:val="28"/>
        </w:rPr>
        <w:t xml:space="preserve">                                                           П.В.Сурков</w:t>
      </w:r>
    </w:p>
    <w:p w:rsidR="003568DF" w:rsidRDefault="003568DF" w:rsidP="003568DF">
      <w:pPr>
        <w:jc w:val="both"/>
        <w:rPr>
          <w:szCs w:val="28"/>
        </w:rPr>
        <w:sectPr w:rsidR="003568DF" w:rsidSect="003568DF">
          <w:headerReference w:type="default" r:id="rId10"/>
          <w:pgSz w:w="11906" w:h="16838"/>
          <w:pgMar w:top="1134" w:right="1274" w:bottom="1134" w:left="1276" w:header="709" w:footer="709" w:gutter="0"/>
          <w:pgNumType w:start="1"/>
          <w:cols w:space="708"/>
          <w:titlePg/>
          <w:docGrid w:linePitch="381"/>
        </w:sectPr>
      </w:pPr>
    </w:p>
    <w:p w:rsidR="003568DF" w:rsidRPr="00E47BD1" w:rsidRDefault="003568DF" w:rsidP="003568DF">
      <w:pPr>
        <w:ind w:left="6024" w:hanging="360"/>
        <w:jc w:val="center"/>
        <w:rPr>
          <w:szCs w:val="28"/>
          <w:lang w:eastAsia="zh-CN"/>
        </w:rPr>
      </w:pPr>
      <w:r w:rsidRPr="00E47BD1">
        <w:rPr>
          <w:szCs w:val="28"/>
          <w:lang w:eastAsia="zh-CN"/>
        </w:rPr>
        <w:lastRenderedPageBreak/>
        <w:t xml:space="preserve">Приложение </w:t>
      </w:r>
    </w:p>
    <w:p w:rsidR="003568DF" w:rsidRPr="00E47BD1" w:rsidRDefault="003568DF" w:rsidP="003568DF">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3568DF" w:rsidRPr="00E47BD1" w:rsidRDefault="003568DF" w:rsidP="003568DF">
      <w:pPr>
        <w:ind w:left="6024" w:hanging="360"/>
        <w:jc w:val="center"/>
        <w:rPr>
          <w:szCs w:val="28"/>
          <w:lang w:eastAsia="zh-CN"/>
        </w:rPr>
      </w:pPr>
      <w:r w:rsidRPr="00E47BD1">
        <w:rPr>
          <w:szCs w:val="28"/>
          <w:lang w:eastAsia="zh-CN"/>
        </w:rPr>
        <w:t>администрации Татищевского</w:t>
      </w:r>
    </w:p>
    <w:p w:rsidR="003568DF" w:rsidRPr="00E47BD1" w:rsidRDefault="003568DF" w:rsidP="003568DF">
      <w:pPr>
        <w:ind w:left="6024" w:hanging="360"/>
        <w:jc w:val="center"/>
        <w:rPr>
          <w:szCs w:val="28"/>
          <w:lang w:eastAsia="zh-CN"/>
        </w:rPr>
      </w:pPr>
      <w:r w:rsidRPr="00E47BD1">
        <w:rPr>
          <w:szCs w:val="28"/>
          <w:lang w:eastAsia="zh-CN"/>
        </w:rPr>
        <w:t>муниципального района</w:t>
      </w:r>
    </w:p>
    <w:p w:rsidR="003568DF" w:rsidRPr="00E47BD1" w:rsidRDefault="003568DF" w:rsidP="003568DF">
      <w:pPr>
        <w:ind w:left="6024" w:hanging="360"/>
        <w:jc w:val="center"/>
        <w:rPr>
          <w:szCs w:val="28"/>
          <w:lang w:eastAsia="zh-CN"/>
        </w:rPr>
      </w:pPr>
      <w:r w:rsidRPr="00E47BD1">
        <w:rPr>
          <w:szCs w:val="28"/>
          <w:lang w:eastAsia="zh-CN"/>
        </w:rPr>
        <w:t>Саратовской области</w:t>
      </w:r>
    </w:p>
    <w:p w:rsidR="003568DF" w:rsidRDefault="00FB741B" w:rsidP="003568DF">
      <w:pPr>
        <w:ind w:left="6024" w:hanging="360"/>
        <w:jc w:val="center"/>
        <w:rPr>
          <w:szCs w:val="28"/>
        </w:rPr>
      </w:pPr>
      <w:r>
        <w:rPr>
          <w:szCs w:val="28"/>
        </w:rPr>
        <w:t>о</w:t>
      </w:r>
      <w:bookmarkStart w:id="0" w:name="_GoBack"/>
      <w:bookmarkEnd w:id="0"/>
      <w:r>
        <w:rPr>
          <w:szCs w:val="28"/>
        </w:rPr>
        <w:t>т 18.04.2022 № 439</w:t>
      </w:r>
    </w:p>
    <w:p w:rsidR="003568DF" w:rsidRPr="0011442A" w:rsidRDefault="003568DF" w:rsidP="003568DF">
      <w:pPr>
        <w:ind w:left="6024" w:hanging="360"/>
        <w:jc w:val="center"/>
        <w:rPr>
          <w:szCs w:val="28"/>
          <w:lang w:eastAsia="zh-CN"/>
        </w:rPr>
      </w:pPr>
    </w:p>
    <w:p w:rsidR="003568DF" w:rsidRDefault="00D068B4" w:rsidP="003568DF">
      <w:pPr>
        <w:tabs>
          <w:tab w:val="left" w:pos="2977"/>
          <w:tab w:val="left" w:pos="3119"/>
          <w:tab w:val="left" w:pos="3544"/>
          <w:tab w:val="left" w:pos="6379"/>
        </w:tabs>
        <w:ind w:left="5670"/>
        <w:jc w:val="center"/>
        <w:rPr>
          <w:szCs w:val="28"/>
        </w:rPr>
      </w:pPr>
      <w:r>
        <w:rPr>
          <w:szCs w:val="28"/>
        </w:rPr>
        <w:t>«</w:t>
      </w:r>
      <w:r w:rsidR="003568DF" w:rsidRPr="00B41B9A">
        <w:rPr>
          <w:szCs w:val="28"/>
        </w:rPr>
        <w:t>Приложение</w:t>
      </w:r>
    </w:p>
    <w:p w:rsidR="003568DF" w:rsidRPr="00B41B9A" w:rsidRDefault="003568DF" w:rsidP="003568DF">
      <w:pPr>
        <w:tabs>
          <w:tab w:val="left" w:pos="2977"/>
          <w:tab w:val="left" w:pos="3119"/>
          <w:tab w:val="left" w:pos="3544"/>
          <w:tab w:val="left" w:pos="6379"/>
        </w:tabs>
        <w:ind w:left="5670"/>
        <w:jc w:val="center"/>
        <w:rPr>
          <w:szCs w:val="28"/>
        </w:rPr>
      </w:pPr>
      <w:r>
        <w:rPr>
          <w:szCs w:val="28"/>
        </w:rPr>
        <w:t xml:space="preserve">к </w:t>
      </w:r>
      <w:r w:rsidRPr="00B41B9A">
        <w:rPr>
          <w:szCs w:val="28"/>
        </w:rPr>
        <w:t>постановлению</w:t>
      </w:r>
    </w:p>
    <w:p w:rsidR="003568DF" w:rsidRPr="00B41B9A" w:rsidRDefault="003568DF" w:rsidP="003568DF">
      <w:pPr>
        <w:tabs>
          <w:tab w:val="left" w:pos="2977"/>
          <w:tab w:val="left" w:pos="3119"/>
          <w:tab w:val="left" w:pos="3544"/>
          <w:tab w:val="left" w:pos="6379"/>
        </w:tabs>
        <w:ind w:left="5670"/>
        <w:jc w:val="center"/>
        <w:rPr>
          <w:szCs w:val="28"/>
        </w:rPr>
      </w:pPr>
      <w:r w:rsidRPr="00B41B9A">
        <w:rPr>
          <w:szCs w:val="28"/>
        </w:rPr>
        <w:t>администрации Татищевского</w:t>
      </w:r>
    </w:p>
    <w:p w:rsidR="003568DF" w:rsidRPr="00B41B9A" w:rsidRDefault="003568DF" w:rsidP="003568DF">
      <w:pPr>
        <w:tabs>
          <w:tab w:val="left" w:pos="2977"/>
          <w:tab w:val="left" w:pos="3119"/>
          <w:tab w:val="left" w:pos="3544"/>
          <w:tab w:val="left" w:pos="6379"/>
        </w:tabs>
        <w:ind w:left="5670"/>
        <w:jc w:val="center"/>
        <w:rPr>
          <w:szCs w:val="28"/>
        </w:rPr>
      </w:pPr>
      <w:r w:rsidRPr="00B41B9A">
        <w:rPr>
          <w:szCs w:val="28"/>
        </w:rPr>
        <w:t>муниципального района</w:t>
      </w:r>
    </w:p>
    <w:p w:rsidR="003568DF" w:rsidRPr="00B41B9A" w:rsidRDefault="003568DF" w:rsidP="003568DF">
      <w:pPr>
        <w:tabs>
          <w:tab w:val="left" w:pos="2977"/>
          <w:tab w:val="left" w:pos="3119"/>
          <w:tab w:val="left" w:pos="3544"/>
          <w:tab w:val="left" w:pos="6379"/>
        </w:tabs>
        <w:ind w:left="5670"/>
        <w:jc w:val="center"/>
        <w:rPr>
          <w:szCs w:val="28"/>
        </w:rPr>
      </w:pPr>
      <w:r w:rsidRPr="00B41B9A">
        <w:rPr>
          <w:szCs w:val="28"/>
        </w:rPr>
        <w:t>Саратовской области</w:t>
      </w:r>
    </w:p>
    <w:p w:rsidR="003568DF" w:rsidRPr="00C05E2D" w:rsidRDefault="003568DF" w:rsidP="003568DF">
      <w:pPr>
        <w:ind w:left="6804" w:right="-567"/>
        <w:rPr>
          <w:szCs w:val="28"/>
        </w:rPr>
      </w:pPr>
      <w:r w:rsidRPr="00C05E2D">
        <w:rPr>
          <w:szCs w:val="28"/>
        </w:rPr>
        <w:t xml:space="preserve">от </w:t>
      </w:r>
      <w:r>
        <w:rPr>
          <w:szCs w:val="28"/>
        </w:rPr>
        <w:t xml:space="preserve">06.07.2020 </w:t>
      </w:r>
      <w:r>
        <w:rPr>
          <w:rStyle w:val="af2"/>
          <w:color w:val="000000"/>
          <w:szCs w:val="28"/>
          <w:u w:val="none"/>
        </w:rPr>
        <w:t xml:space="preserve">№ </w:t>
      </w:r>
      <w:r>
        <w:rPr>
          <w:szCs w:val="28"/>
        </w:rPr>
        <w:t>563</w:t>
      </w:r>
    </w:p>
    <w:p w:rsidR="003568DF" w:rsidRPr="00C05E2D" w:rsidRDefault="003568DF" w:rsidP="003568DF">
      <w:pPr>
        <w:ind w:left="6024" w:hanging="360"/>
        <w:jc w:val="center"/>
        <w:rPr>
          <w:szCs w:val="28"/>
          <w:lang w:eastAsia="zh-CN"/>
        </w:rPr>
      </w:pPr>
    </w:p>
    <w:p w:rsidR="003568DF" w:rsidRPr="00E47BD1" w:rsidRDefault="003568DF" w:rsidP="003568DF">
      <w:pPr>
        <w:ind w:left="6024" w:hanging="360"/>
        <w:jc w:val="center"/>
        <w:rPr>
          <w:sz w:val="26"/>
          <w:szCs w:val="26"/>
          <w:lang w:eastAsia="zh-CN"/>
        </w:rPr>
      </w:pPr>
    </w:p>
    <w:p w:rsidR="003568DF" w:rsidRPr="00F83C0E" w:rsidRDefault="003568DF" w:rsidP="003568DF">
      <w:pPr>
        <w:suppressAutoHyphens/>
        <w:jc w:val="both"/>
        <w:rPr>
          <w:color w:val="000000"/>
          <w:szCs w:val="28"/>
        </w:rPr>
      </w:pPr>
    </w:p>
    <w:p w:rsidR="003568DF" w:rsidRPr="00F83C0E" w:rsidRDefault="003568DF" w:rsidP="003568DF">
      <w:pPr>
        <w:suppressAutoHyphens/>
        <w:jc w:val="both"/>
        <w:rPr>
          <w:color w:val="000000"/>
          <w:szCs w:val="28"/>
        </w:rPr>
      </w:pPr>
    </w:p>
    <w:p w:rsidR="003568DF" w:rsidRDefault="003568DF" w:rsidP="003568DF">
      <w:pPr>
        <w:suppressAutoHyphens/>
        <w:jc w:val="both"/>
        <w:rPr>
          <w:color w:val="000000"/>
          <w:szCs w:val="28"/>
        </w:rPr>
      </w:pPr>
    </w:p>
    <w:p w:rsidR="003568DF" w:rsidRDefault="003568DF" w:rsidP="003568DF">
      <w:pPr>
        <w:suppressAutoHyphens/>
        <w:jc w:val="both"/>
        <w:rPr>
          <w:color w:val="000000"/>
          <w:szCs w:val="28"/>
        </w:rPr>
      </w:pPr>
    </w:p>
    <w:p w:rsidR="003568DF" w:rsidRDefault="003568DF" w:rsidP="003568DF">
      <w:pPr>
        <w:suppressAutoHyphens/>
        <w:jc w:val="both"/>
        <w:rPr>
          <w:color w:val="000000"/>
          <w:szCs w:val="28"/>
        </w:rPr>
      </w:pPr>
    </w:p>
    <w:p w:rsidR="003568DF" w:rsidRPr="00F83C0E" w:rsidRDefault="003568DF" w:rsidP="003568DF">
      <w:pPr>
        <w:suppressAutoHyphens/>
        <w:jc w:val="both"/>
        <w:rPr>
          <w:color w:val="000000"/>
          <w:szCs w:val="28"/>
        </w:rPr>
      </w:pPr>
    </w:p>
    <w:p w:rsidR="003568DF" w:rsidRPr="00F83C0E" w:rsidRDefault="003568DF" w:rsidP="003568DF">
      <w:pPr>
        <w:suppressAutoHyphens/>
        <w:jc w:val="both"/>
        <w:rPr>
          <w:color w:val="000000"/>
          <w:szCs w:val="28"/>
        </w:rPr>
      </w:pPr>
    </w:p>
    <w:p w:rsidR="003568DF" w:rsidRPr="00F83C0E" w:rsidRDefault="003568DF" w:rsidP="003568DF">
      <w:pPr>
        <w:suppressAutoHyphens/>
        <w:jc w:val="center"/>
        <w:rPr>
          <w:b/>
          <w:color w:val="000000"/>
          <w:szCs w:val="28"/>
        </w:rPr>
      </w:pPr>
      <w:r w:rsidRPr="00F83C0E">
        <w:rPr>
          <w:b/>
          <w:color w:val="000000"/>
          <w:szCs w:val="28"/>
        </w:rPr>
        <w:t>Муниципальная программа</w:t>
      </w:r>
    </w:p>
    <w:p w:rsidR="003568DF" w:rsidRPr="00F83C0E" w:rsidRDefault="003568DF" w:rsidP="003568DF">
      <w:pPr>
        <w:suppressAutoHyphens/>
        <w:jc w:val="center"/>
        <w:rPr>
          <w:b/>
          <w:color w:val="000000"/>
          <w:szCs w:val="28"/>
        </w:rPr>
      </w:pPr>
      <w:r w:rsidRPr="00F83C0E">
        <w:rPr>
          <w:b/>
          <w:color w:val="000000"/>
          <w:szCs w:val="28"/>
        </w:rPr>
        <w:t>«Реконструкция централизованной системы водоотведения и канализационной насосной станции Татищевского муниципального образования Татищевского муниципального района</w:t>
      </w:r>
    </w:p>
    <w:p w:rsidR="003568DF" w:rsidRPr="00F83C0E" w:rsidRDefault="003568DF" w:rsidP="003568DF">
      <w:pPr>
        <w:suppressAutoHyphens/>
        <w:jc w:val="center"/>
        <w:rPr>
          <w:b/>
          <w:color w:val="000000"/>
          <w:szCs w:val="28"/>
        </w:rPr>
      </w:pPr>
      <w:r w:rsidRPr="00F83C0E">
        <w:rPr>
          <w:b/>
          <w:color w:val="000000"/>
          <w:szCs w:val="28"/>
        </w:rPr>
        <w:t>Саратовской области»</w:t>
      </w:r>
    </w:p>
    <w:p w:rsidR="003568DF" w:rsidRPr="00F83C0E" w:rsidRDefault="003568DF" w:rsidP="003568DF">
      <w:pPr>
        <w:suppressAutoHyphens/>
        <w:jc w:val="both"/>
        <w:rPr>
          <w:color w:val="000000"/>
          <w:szCs w:val="28"/>
        </w:rPr>
      </w:pPr>
    </w:p>
    <w:p w:rsidR="003568DF" w:rsidRPr="00F83C0E" w:rsidRDefault="003568DF" w:rsidP="003568DF">
      <w:pPr>
        <w:suppressAutoHyphens/>
        <w:jc w:val="both"/>
        <w:rPr>
          <w:color w:val="000000"/>
          <w:szCs w:val="28"/>
        </w:rPr>
      </w:pPr>
    </w:p>
    <w:p w:rsidR="003568DF" w:rsidRDefault="003568DF" w:rsidP="003568DF">
      <w:pPr>
        <w:suppressAutoHyphens/>
        <w:jc w:val="both"/>
        <w:rPr>
          <w:color w:val="000000"/>
          <w:szCs w:val="28"/>
        </w:rPr>
      </w:pPr>
    </w:p>
    <w:p w:rsidR="003568DF" w:rsidRDefault="003568DF" w:rsidP="003568DF">
      <w:pPr>
        <w:suppressAutoHyphens/>
        <w:jc w:val="both"/>
        <w:rPr>
          <w:color w:val="000000"/>
          <w:szCs w:val="28"/>
        </w:rPr>
      </w:pPr>
    </w:p>
    <w:p w:rsidR="003568DF" w:rsidRDefault="003568DF" w:rsidP="003568DF">
      <w:pPr>
        <w:suppressAutoHyphens/>
        <w:jc w:val="both"/>
        <w:rPr>
          <w:color w:val="000000"/>
          <w:szCs w:val="28"/>
        </w:rPr>
      </w:pPr>
    </w:p>
    <w:p w:rsidR="003568DF" w:rsidRDefault="003568DF" w:rsidP="003568DF">
      <w:pPr>
        <w:suppressAutoHyphens/>
        <w:jc w:val="both"/>
        <w:rPr>
          <w:color w:val="000000"/>
          <w:szCs w:val="28"/>
        </w:rPr>
      </w:pPr>
    </w:p>
    <w:p w:rsidR="003568DF" w:rsidRDefault="003568DF" w:rsidP="003568DF">
      <w:pPr>
        <w:suppressAutoHyphens/>
        <w:jc w:val="both"/>
        <w:rPr>
          <w:color w:val="000000"/>
          <w:szCs w:val="28"/>
        </w:rPr>
      </w:pPr>
    </w:p>
    <w:p w:rsidR="003568DF" w:rsidRPr="00F83C0E" w:rsidRDefault="003568DF" w:rsidP="003568DF">
      <w:pPr>
        <w:suppressAutoHyphens/>
        <w:jc w:val="both"/>
        <w:rPr>
          <w:color w:val="000000"/>
          <w:szCs w:val="28"/>
        </w:rPr>
      </w:pPr>
    </w:p>
    <w:p w:rsidR="003568DF" w:rsidRPr="00F83C0E" w:rsidRDefault="003568DF" w:rsidP="003568DF">
      <w:pPr>
        <w:suppressAutoHyphens/>
        <w:jc w:val="both"/>
        <w:rPr>
          <w:color w:val="000000"/>
          <w:szCs w:val="28"/>
        </w:rPr>
      </w:pPr>
    </w:p>
    <w:p w:rsidR="003568DF" w:rsidRPr="00F83C0E" w:rsidRDefault="003568DF" w:rsidP="003568DF">
      <w:pPr>
        <w:suppressAutoHyphens/>
        <w:jc w:val="both"/>
        <w:rPr>
          <w:color w:val="000000"/>
          <w:szCs w:val="28"/>
        </w:rPr>
      </w:pPr>
    </w:p>
    <w:p w:rsidR="003568DF" w:rsidRDefault="003568DF" w:rsidP="003568DF">
      <w:pPr>
        <w:suppressAutoHyphens/>
        <w:jc w:val="both"/>
        <w:rPr>
          <w:color w:val="000000"/>
          <w:szCs w:val="28"/>
        </w:rPr>
      </w:pPr>
    </w:p>
    <w:p w:rsidR="003568DF" w:rsidRPr="00F83C0E" w:rsidRDefault="003568DF" w:rsidP="003568DF">
      <w:pPr>
        <w:suppressAutoHyphens/>
        <w:jc w:val="both"/>
        <w:rPr>
          <w:color w:val="000000"/>
          <w:szCs w:val="28"/>
        </w:rPr>
      </w:pPr>
    </w:p>
    <w:p w:rsidR="003568DF" w:rsidRDefault="003568DF" w:rsidP="003568DF">
      <w:pPr>
        <w:suppressAutoHyphens/>
        <w:jc w:val="both"/>
        <w:rPr>
          <w:color w:val="000000"/>
          <w:szCs w:val="28"/>
        </w:rPr>
      </w:pPr>
    </w:p>
    <w:p w:rsidR="003568DF" w:rsidRDefault="003568DF" w:rsidP="003568DF">
      <w:pPr>
        <w:suppressAutoHyphens/>
        <w:jc w:val="both"/>
        <w:rPr>
          <w:color w:val="000000"/>
          <w:szCs w:val="28"/>
        </w:rPr>
      </w:pPr>
    </w:p>
    <w:p w:rsidR="003568DF" w:rsidRPr="00F83C0E" w:rsidRDefault="003568DF" w:rsidP="003568DF">
      <w:pPr>
        <w:suppressAutoHyphens/>
        <w:jc w:val="both"/>
        <w:rPr>
          <w:color w:val="000000"/>
          <w:szCs w:val="28"/>
        </w:rPr>
      </w:pPr>
    </w:p>
    <w:p w:rsidR="003568DF" w:rsidRPr="00F83C0E" w:rsidRDefault="003568DF" w:rsidP="003568DF">
      <w:pPr>
        <w:suppressAutoHyphens/>
        <w:jc w:val="center"/>
        <w:rPr>
          <w:color w:val="000000"/>
          <w:szCs w:val="28"/>
        </w:rPr>
      </w:pPr>
      <w:r w:rsidRPr="00F83C0E">
        <w:rPr>
          <w:color w:val="000000"/>
          <w:szCs w:val="28"/>
        </w:rPr>
        <w:t>Татищево</w:t>
      </w:r>
    </w:p>
    <w:p w:rsidR="003568DF" w:rsidRDefault="003568DF" w:rsidP="003568DF">
      <w:pPr>
        <w:suppressAutoHyphens/>
        <w:jc w:val="center"/>
        <w:rPr>
          <w:color w:val="000000"/>
          <w:szCs w:val="28"/>
        </w:rPr>
      </w:pPr>
      <w:r w:rsidRPr="00F83C0E">
        <w:rPr>
          <w:color w:val="000000"/>
          <w:szCs w:val="28"/>
        </w:rPr>
        <w:t>202</w:t>
      </w:r>
      <w:r>
        <w:rPr>
          <w:color w:val="000000"/>
          <w:szCs w:val="28"/>
        </w:rPr>
        <w:t>2</w:t>
      </w:r>
      <w:r w:rsidRPr="00F83C0E">
        <w:rPr>
          <w:color w:val="000000"/>
          <w:szCs w:val="28"/>
        </w:rPr>
        <w:t xml:space="preserve"> год</w:t>
      </w:r>
    </w:p>
    <w:p w:rsidR="003568DF" w:rsidRDefault="003568DF" w:rsidP="003568DF">
      <w:pPr>
        <w:suppressAutoHyphens/>
        <w:jc w:val="center"/>
        <w:rPr>
          <w:color w:val="000000"/>
          <w:szCs w:val="28"/>
        </w:rPr>
      </w:pPr>
      <w:r>
        <w:rPr>
          <w:color w:val="000000"/>
          <w:szCs w:val="28"/>
        </w:rPr>
        <w:br w:type="page"/>
      </w:r>
    </w:p>
    <w:p w:rsidR="003568DF" w:rsidRPr="00F83C0E" w:rsidRDefault="003568DF" w:rsidP="003568DF">
      <w:pPr>
        <w:suppressAutoHyphens/>
        <w:jc w:val="center"/>
        <w:rPr>
          <w:b/>
          <w:color w:val="000000"/>
          <w:szCs w:val="28"/>
        </w:rPr>
      </w:pPr>
      <w:r w:rsidRPr="00F83C0E">
        <w:rPr>
          <w:b/>
          <w:color w:val="000000"/>
          <w:szCs w:val="28"/>
        </w:rPr>
        <w:lastRenderedPageBreak/>
        <w:t xml:space="preserve">Муниципальная программа </w:t>
      </w:r>
    </w:p>
    <w:p w:rsidR="003568DF" w:rsidRDefault="003568DF" w:rsidP="003568DF">
      <w:pPr>
        <w:suppressAutoHyphens/>
        <w:jc w:val="center"/>
        <w:rPr>
          <w:b/>
          <w:color w:val="000000"/>
          <w:szCs w:val="28"/>
        </w:rPr>
      </w:pPr>
      <w:r w:rsidRPr="00F83C0E">
        <w:rPr>
          <w:b/>
          <w:color w:val="000000"/>
          <w:szCs w:val="28"/>
        </w:rPr>
        <w:t xml:space="preserve">«Реконструкция централизованной системы водоотведения и </w:t>
      </w:r>
    </w:p>
    <w:p w:rsidR="003568DF" w:rsidRPr="00F83C0E" w:rsidRDefault="003568DF" w:rsidP="003568DF">
      <w:pPr>
        <w:suppressAutoHyphens/>
        <w:jc w:val="center"/>
        <w:rPr>
          <w:b/>
          <w:color w:val="000000"/>
          <w:szCs w:val="28"/>
        </w:rPr>
      </w:pPr>
      <w:r w:rsidRPr="00F83C0E">
        <w:rPr>
          <w:b/>
          <w:color w:val="000000"/>
          <w:szCs w:val="28"/>
        </w:rPr>
        <w:t>канализационной насосной станции Татищевского муниципального образования Татищевского муниципального района Саратовской области»</w:t>
      </w:r>
    </w:p>
    <w:p w:rsidR="003568DF" w:rsidRPr="00F83C0E" w:rsidRDefault="003568DF" w:rsidP="003568DF">
      <w:pPr>
        <w:suppressAutoHyphens/>
        <w:jc w:val="center"/>
        <w:rPr>
          <w:b/>
          <w:color w:val="000000"/>
          <w:szCs w:val="28"/>
        </w:rPr>
      </w:pPr>
    </w:p>
    <w:p w:rsidR="003568DF" w:rsidRPr="00F83C0E" w:rsidRDefault="003568DF" w:rsidP="003568DF">
      <w:pPr>
        <w:suppressAutoHyphens/>
        <w:jc w:val="center"/>
        <w:rPr>
          <w:b/>
          <w:color w:val="000000"/>
          <w:szCs w:val="28"/>
        </w:rPr>
      </w:pPr>
      <w:r w:rsidRPr="00F83C0E">
        <w:rPr>
          <w:b/>
          <w:color w:val="000000"/>
          <w:szCs w:val="28"/>
        </w:rPr>
        <w:t>Паспорт муниципальной программы</w:t>
      </w:r>
    </w:p>
    <w:p w:rsidR="003568DF" w:rsidRPr="00F83C0E" w:rsidRDefault="003568DF" w:rsidP="003568DF">
      <w:pPr>
        <w:suppressAutoHyphens/>
        <w:jc w:val="center"/>
        <w:rPr>
          <w:color w:val="000000"/>
          <w:szCs w:val="28"/>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655"/>
      </w:tblGrid>
      <w:tr w:rsidR="003568DF" w:rsidRPr="00F83C0E" w:rsidTr="003568DF">
        <w:trPr>
          <w:trHeight w:val="790"/>
        </w:trPr>
        <w:tc>
          <w:tcPr>
            <w:tcW w:w="3119" w:type="dxa"/>
            <w:vAlign w:val="center"/>
          </w:tcPr>
          <w:p w:rsidR="003568DF" w:rsidRPr="00F83C0E" w:rsidRDefault="003568DF" w:rsidP="003568DF">
            <w:pPr>
              <w:suppressAutoHyphens/>
              <w:jc w:val="center"/>
              <w:rPr>
                <w:color w:val="000000"/>
                <w:sz w:val="24"/>
                <w:szCs w:val="24"/>
              </w:rPr>
            </w:pPr>
            <w:r w:rsidRPr="00F83C0E">
              <w:rPr>
                <w:color w:val="000000"/>
                <w:sz w:val="24"/>
                <w:szCs w:val="24"/>
              </w:rPr>
              <w:t>Наименование муниципальной программы</w:t>
            </w:r>
          </w:p>
        </w:tc>
        <w:tc>
          <w:tcPr>
            <w:tcW w:w="7655" w:type="dxa"/>
            <w:vAlign w:val="center"/>
          </w:tcPr>
          <w:p w:rsidR="003568DF" w:rsidRPr="00F83C0E" w:rsidRDefault="003568DF" w:rsidP="003568DF">
            <w:pPr>
              <w:suppressAutoHyphens/>
              <w:jc w:val="center"/>
              <w:rPr>
                <w:color w:val="000000"/>
                <w:sz w:val="24"/>
                <w:szCs w:val="24"/>
              </w:rPr>
            </w:pPr>
            <w:r w:rsidRPr="00F83C0E">
              <w:rPr>
                <w:color w:val="000000"/>
                <w:sz w:val="24"/>
                <w:szCs w:val="24"/>
              </w:rPr>
              <w:t>Муниципальная программа «Реконструкция централизованной системы водоотведения и канализационной насосной станции Татищевского муниципального образования Татищевского муниципального района Саратовской области» (далее по тексту – муниципальная программа)</w:t>
            </w:r>
          </w:p>
        </w:tc>
      </w:tr>
      <w:tr w:rsidR="003568DF" w:rsidRPr="00F83C0E" w:rsidTr="003568DF">
        <w:trPr>
          <w:trHeight w:val="790"/>
        </w:trPr>
        <w:tc>
          <w:tcPr>
            <w:tcW w:w="3119" w:type="dxa"/>
            <w:vAlign w:val="center"/>
          </w:tcPr>
          <w:p w:rsidR="003568DF" w:rsidRPr="00F83C0E" w:rsidRDefault="003568DF" w:rsidP="003568DF">
            <w:pPr>
              <w:suppressAutoHyphens/>
              <w:jc w:val="center"/>
              <w:rPr>
                <w:color w:val="000000"/>
                <w:sz w:val="24"/>
                <w:szCs w:val="24"/>
              </w:rPr>
            </w:pPr>
            <w:r w:rsidRPr="00F83C0E">
              <w:rPr>
                <w:color w:val="000000"/>
                <w:sz w:val="24"/>
                <w:szCs w:val="24"/>
              </w:rPr>
              <w:t>Ответственный</w:t>
            </w:r>
            <w:r>
              <w:rPr>
                <w:color w:val="000000"/>
                <w:sz w:val="24"/>
                <w:szCs w:val="24"/>
              </w:rPr>
              <w:t xml:space="preserve"> </w:t>
            </w:r>
            <w:r w:rsidRPr="00F83C0E">
              <w:rPr>
                <w:color w:val="000000"/>
                <w:sz w:val="24"/>
                <w:szCs w:val="24"/>
              </w:rPr>
              <w:t>исполнитель</w:t>
            </w:r>
            <w:r>
              <w:rPr>
                <w:color w:val="000000"/>
                <w:sz w:val="24"/>
                <w:szCs w:val="24"/>
              </w:rPr>
              <w:t xml:space="preserve"> </w:t>
            </w:r>
            <w:r w:rsidRPr="00F83C0E">
              <w:rPr>
                <w:color w:val="000000"/>
                <w:sz w:val="24"/>
                <w:szCs w:val="24"/>
              </w:rPr>
              <w:t>муниципальной</w:t>
            </w:r>
            <w:r>
              <w:rPr>
                <w:color w:val="000000"/>
                <w:sz w:val="24"/>
                <w:szCs w:val="24"/>
              </w:rPr>
              <w:t xml:space="preserve"> </w:t>
            </w:r>
            <w:r w:rsidRPr="00F83C0E">
              <w:rPr>
                <w:color w:val="000000"/>
                <w:sz w:val="24"/>
                <w:szCs w:val="24"/>
              </w:rPr>
              <w:t>программы</w:t>
            </w:r>
          </w:p>
        </w:tc>
        <w:tc>
          <w:tcPr>
            <w:tcW w:w="7655" w:type="dxa"/>
            <w:vAlign w:val="center"/>
          </w:tcPr>
          <w:p w:rsidR="003568DF" w:rsidRDefault="003568DF" w:rsidP="003568DF">
            <w:pPr>
              <w:suppressAutoHyphens/>
              <w:jc w:val="center"/>
              <w:rPr>
                <w:color w:val="000000"/>
                <w:sz w:val="24"/>
                <w:szCs w:val="24"/>
              </w:rPr>
            </w:pPr>
            <w:r w:rsidRPr="00F83C0E">
              <w:rPr>
                <w:color w:val="000000"/>
                <w:sz w:val="24"/>
                <w:szCs w:val="24"/>
              </w:rPr>
              <w:t xml:space="preserve">Управление индустриальной, строительной и коммунальной политики администрации Татищевского муниципального района </w:t>
            </w:r>
          </w:p>
          <w:p w:rsidR="003568DF" w:rsidRPr="00F83C0E" w:rsidRDefault="003568DF" w:rsidP="003568DF">
            <w:pPr>
              <w:suppressAutoHyphens/>
              <w:jc w:val="center"/>
              <w:rPr>
                <w:color w:val="000000"/>
                <w:sz w:val="24"/>
                <w:szCs w:val="24"/>
              </w:rPr>
            </w:pPr>
            <w:r w:rsidRPr="00F83C0E">
              <w:rPr>
                <w:color w:val="000000"/>
                <w:sz w:val="24"/>
                <w:szCs w:val="24"/>
              </w:rPr>
              <w:t>Саратовской области</w:t>
            </w:r>
          </w:p>
        </w:tc>
      </w:tr>
      <w:tr w:rsidR="003568DF" w:rsidRPr="00F83C0E" w:rsidTr="003568DF">
        <w:trPr>
          <w:trHeight w:val="790"/>
        </w:trPr>
        <w:tc>
          <w:tcPr>
            <w:tcW w:w="3119" w:type="dxa"/>
            <w:vAlign w:val="center"/>
          </w:tcPr>
          <w:p w:rsidR="003568DF" w:rsidRPr="00F83C0E" w:rsidRDefault="003568DF" w:rsidP="003568DF">
            <w:pPr>
              <w:suppressAutoHyphens/>
              <w:jc w:val="center"/>
              <w:rPr>
                <w:color w:val="000000"/>
                <w:sz w:val="24"/>
                <w:szCs w:val="24"/>
              </w:rPr>
            </w:pPr>
            <w:r w:rsidRPr="00F83C0E">
              <w:rPr>
                <w:color w:val="000000"/>
                <w:sz w:val="24"/>
                <w:szCs w:val="24"/>
              </w:rPr>
              <w:t>Соисполнители муниципальной</w:t>
            </w:r>
            <w:r>
              <w:rPr>
                <w:color w:val="000000"/>
                <w:sz w:val="24"/>
                <w:szCs w:val="24"/>
              </w:rPr>
              <w:t xml:space="preserve"> </w:t>
            </w:r>
            <w:r w:rsidRPr="00F83C0E">
              <w:rPr>
                <w:color w:val="000000"/>
                <w:sz w:val="24"/>
                <w:szCs w:val="24"/>
              </w:rPr>
              <w:t>программы</w:t>
            </w:r>
          </w:p>
        </w:tc>
        <w:tc>
          <w:tcPr>
            <w:tcW w:w="7655" w:type="dxa"/>
            <w:vAlign w:val="center"/>
          </w:tcPr>
          <w:p w:rsidR="003568DF" w:rsidRPr="00F83C0E" w:rsidRDefault="003568DF" w:rsidP="003568DF">
            <w:pPr>
              <w:suppressAutoHyphens/>
              <w:jc w:val="center"/>
              <w:rPr>
                <w:color w:val="000000"/>
                <w:sz w:val="24"/>
                <w:szCs w:val="24"/>
              </w:rPr>
            </w:pPr>
            <w:r w:rsidRPr="00F83C0E">
              <w:rPr>
                <w:color w:val="000000"/>
                <w:sz w:val="24"/>
                <w:szCs w:val="24"/>
              </w:rPr>
              <w:t>Отсутствуют</w:t>
            </w:r>
          </w:p>
        </w:tc>
      </w:tr>
      <w:tr w:rsidR="003568DF" w:rsidRPr="00F83C0E" w:rsidTr="003568DF">
        <w:trPr>
          <w:trHeight w:val="790"/>
        </w:trPr>
        <w:tc>
          <w:tcPr>
            <w:tcW w:w="3119" w:type="dxa"/>
            <w:vAlign w:val="center"/>
          </w:tcPr>
          <w:p w:rsidR="003568DF" w:rsidRPr="00F83C0E" w:rsidRDefault="003568DF" w:rsidP="003568DF">
            <w:pPr>
              <w:suppressAutoHyphens/>
              <w:jc w:val="center"/>
              <w:rPr>
                <w:color w:val="000000"/>
                <w:sz w:val="24"/>
                <w:szCs w:val="24"/>
              </w:rPr>
            </w:pPr>
            <w:r w:rsidRPr="00F83C0E">
              <w:rPr>
                <w:color w:val="000000"/>
                <w:sz w:val="24"/>
                <w:szCs w:val="24"/>
              </w:rPr>
              <w:t>Участники муниципальной</w:t>
            </w:r>
            <w:r>
              <w:rPr>
                <w:color w:val="000000"/>
                <w:sz w:val="24"/>
                <w:szCs w:val="24"/>
              </w:rPr>
              <w:t xml:space="preserve"> </w:t>
            </w:r>
            <w:r w:rsidRPr="00F83C0E">
              <w:rPr>
                <w:color w:val="000000"/>
                <w:sz w:val="24"/>
                <w:szCs w:val="24"/>
              </w:rPr>
              <w:t>программы</w:t>
            </w:r>
          </w:p>
        </w:tc>
        <w:tc>
          <w:tcPr>
            <w:tcW w:w="7655" w:type="dxa"/>
            <w:vAlign w:val="center"/>
          </w:tcPr>
          <w:p w:rsidR="003568DF" w:rsidRPr="00F83C0E" w:rsidRDefault="003568DF" w:rsidP="003568DF">
            <w:pPr>
              <w:suppressAutoHyphens/>
              <w:jc w:val="center"/>
              <w:rPr>
                <w:color w:val="000000"/>
                <w:sz w:val="24"/>
                <w:szCs w:val="24"/>
              </w:rPr>
            </w:pPr>
            <w:r w:rsidRPr="00F83C0E">
              <w:rPr>
                <w:color w:val="000000"/>
                <w:sz w:val="24"/>
                <w:szCs w:val="24"/>
              </w:rPr>
              <w:t>Администрация Татищевского муниципального района Саратовской области;</w:t>
            </w:r>
          </w:p>
          <w:p w:rsidR="003568DF" w:rsidRDefault="003568DF" w:rsidP="003568DF">
            <w:pPr>
              <w:suppressAutoHyphens/>
              <w:jc w:val="center"/>
              <w:rPr>
                <w:color w:val="000000"/>
                <w:sz w:val="24"/>
                <w:szCs w:val="24"/>
              </w:rPr>
            </w:pPr>
            <w:r w:rsidRPr="00F83C0E">
              <w:rPr>
                <w:color w:val="000000"/>
                <w:sz w:val="24"/>
                <w:szCs w:val="24"/>
              </w:rPr>
              <w:t>муниципальное унитарное предприятие «Комфортный город</w:t>
            </w:r>
            <w:r>
              <w:rPr>
                <w:color w:val="000000"/>
                <w:sz w:val="24"/>
                <w:szCs w:val="24"/>
              </w:rPr>
              <w:t>»</w:t>
            </w:r>
          </w:p>
          <w:p w:rsidR="003568DF" w:rsidRPr="00F83C0E" w:rsidRDefault="003568DF" w:rsidP="003568DF">
            <w:pPr>
              <w:suppressAutoHyphens/>
              <w:jc w:val="center"/>
              <w:rPr>
                <w:color w:val="000000"/>
                <w:sz w:val="24"/>
                <w:szCs w:val="24"/>
              </w:rPr>
            </w:pPr>
            <w:r>
              <w:rPr>
                <w:color w:val="000000"/>
                <w:sz w:val="24"/>
                <w:szCs w:val="24"/>
              </w:rPr>
              <w:t>(по согласованию)</w:t>
            </w:r>
            <w:r w:rsidRPr="00F83C0E">
              <w:rPr>
                <w:color w:val="000000"/>
                <w:sz w:val="24"/>
                <w:szCs w:val="24"/>
              </w:rPr>
              <w:t>.</w:t>
            </w:r>
          </w:p>
        </w:tc>
      </w:tr>
      <w:tr w:rsidR="003568DF" w:rsidRPr="00F83C0E" w:rsidTr="003568DF">
        <w:trPr>
          <w:trHeight w:val="790"/>
        </w:trPr>
        <w:tc>
          <w:tcPr>
            <w:tcW w:w="3119" w:type="dxa"/>
            <w:vAlign w:val="center"/>
          </w:tcPr>
          <w:p w:rsidR="003568DF" w:rsidRPr="00F83C0E" w:rsidRDefault="003568DF" w:rsidP="003568DF">
            <w:pPr>
              <w:suppressAutoHyphens/>
              <w:jc w:val="center"/>
              <w:rPr>
                <w:color w:val="000000"/>
                <w:sz w:val="24"/>
                <w:szCs w:val="24"/>
              </w:rPr>
            </w:pPr>
            <w:r w:rsidRPr="00F83C0E">
              <w:rPr>
                <w:color w:val="000000"/>
                <w:sz w:val="24"/>
                <w:szCs w:val="24"/>
              </w:rPr>
              <w:t>Подпрограммы</w:t>
            </w:r>
            <w:r>
              <w:rPr>
                <w:color w:val="000000"/>
                <w:sz w:val="24"/>
                <w:szCs w:val="24"/>
              </w:rPr>
              <w:t xml:space="preserve"> </w:t>
            </w:r>
            <w:r w:rsidRPr="00F83C0E">
              <w:rPr>
                <w:color w:val="000000"/>
                <w:sz w:val="24"/>
                <w:szCs w:val="24"/>
              </w:rPr>
              <w:t>муниципальной</w:t>
            </w:r>
            <w:r>
              <w:rPr>
                <w:color w:val="000000"/>
                <w:sz w:val="24"/>
                <w:szCs w:val="24"/>
              </w:rPr>
              <w:t xml:space="preserve"> </w:t>
            </w:r>
            <w:r w:rsidRPr="00F83C0E">
              <w:rPr>
                <w:color w:val="000000"/>
                <w:sz w:val="24"/>
                <w:szCs w:val="24"/>
              </w:rPr>
              <w:t>программы</w:t>
            </w:r>
          </w:p>
        </w:tc>
        <w:tc>
          <w:tcPr>
            <w:tcW w:w="7655" w:type="dxa"/>
            <w:vAlign w:val="center"/>
          </w:tcPr>
          <w:p w:rsidR="003568DF" w:rsidRPr="00F83C0E" w:rsidRDefault="003568DF" w:rsidP="003568DF">
            <w:pPr>
              <w:suppressAutoHyphens/>
              <w:jc w:val="center"/>
              <w:rPr>
                <w:color w:val="000000"/>
                <w:sz w:val="24"/>
                <w:szCs w:val="24"/>
              </w:rPr>
            </w:pPr>
            <w:r w:rsidRPr="00F83C0E">
              <w:rPr>
                <w:color w:val="000000"/>
                <w:sz w:val="24"/>
                <w:szCs w:val="24"/>
              </w:rPr>
              <w:t>Отсутствуют</w:t>
            </w:r>
          </w:p>
        </w:tc>
      </w:tr>
      <w:tr w:rsidR="003568DF" w:rsidRPr="00F83C0E" w:rsidTr="003568DF">
        <w:trPr>
          <w:trHeight w:val="790"/>
        </w:trPr>
        <w:tc>
          <w:tcPr>
            <w:tcW w:w="3119" w:type="dxa"/>
            <w:vAlign w:val="center"/>
          </w:tcPr>
          <w:p w:rsidR="003568DF" w:rsidRPr="00F83C0E" w:rsidRDefault="003568DF" w:rsidP="003568DF">
            <w:pPr>
              <w:suppressAutoHyphens/>
              <w:jc w:val="center"/>
              <w:rPr>
                <w:color w:val="000000"/>
                <w:sz w:val="24"/>
                <w:szCs w:val="24"/>
              </w:rPr>
            </w:pPr>
            <w:r w:rsidRPr="00F83C0E">
              <w:rPr>
                <w:color w:val="000000"/>
                <w:sz w:val="24"/>
                <w:szCs w:val="24"/>
              </w:rPr>
              <w:t>Утверждаемые</w:t>
            </w:r>
            <w:r>
              <w:rPr>
                <w:color w:val="000000"/>
                <w:sz w:val="24"/>
                <w:szCs w:val="24"/>
              </w:rPr>
              <w:t xml:space="preserve"> </w:t>
            </w:r>
            <w:r w:rsidRPr="00F83C0E">
              <w:rPr>
                <w:color w:val="000000"/>
                <w:sz w:val="24"/>
                <w:szCs w:val="24"/>
              </w:rPr>
              <w:t>ведомственные</w:t>
            </w:r>
            <w:r>
              <w:rPr>
                <w:color w:val="000000"/>
                <w:sz w:val="24"/>
                <w:szCs w:val="24"/>
              </w:rPr>
              <w:t xml:space="preserve"> </w:t>
            </w:r>
            <w:r w:rsidRPr="00F83C0E">
              <w:rPr>
                <w:color w:val="000000"/>
                <w:sz w:val="24"/>
                <w:szCs w:val="24"/>
              </w:rPr>
              <w:t>целевые программы</w:t>
            </w:r>
            <w:r>
              <w:rPr>
                <w:color w:val="000000"/>
                <w:sz w:val="24"/>
                <w:szCs w:val="24"/>
              </w:rPr>
              <w:t xml:space="preserve"> </w:t>
            </w:r>
            <w:r w:rsidRPr="00F83C0E">
              <w:rPr>
                <w:color w:val="000000"/>
                <w:sz w:val="24"/>
                <w:szCs w:val="24"/>
              </w:rPr>
              <w:t>в сфере реализации</w:t>
            </w:r>
            <w:r>
              <w:rPr>
                <w:color w:val="000000"/>
                <w:sz w:val="24"/>
                <w:szCs w:val="24"/>
              </w:rPr>
              <w:t xml:space="preserve"> </w:t>
            </w:r>
            <w:r w:rsidRPr="00F83C0E">
              <w:rPr>
                <w:color w:val="000000"/>
                <w:sz w:val="24"/>
                <w:szCs w:val="24"/>
              </w:rPr>
              <w:t>муниципальной программы</w:t>
            </w:r>
          </w:p>
        </w:tc>
        <w:tc>
          <w:tcPr>
            <w:tcW w:w="7655" w:type="dxa"/>
            <w:vAlign w:val="center"/>
          </w:tcPr>
          <w:p w:rsidR="003568DF" w:rsidRPr="00F83C0E" w:rsidRDefault="003568DF" w:rsidP="003568DF">
            <w:pPr>
              <w:suppressAutoHyphens/>
              <w:jc w:val="center"/>
              <w:rPr>
                <w:color w:val="000000"/>
                <w:sz w:val="24"/>
                <w:szCs w:val="24"/>
              </w:rPr>
            </w:pPr>
            <w:r w:rsidRPr="00F83C0E">
              <w:rPr>
                <w:color w:val="000000"/>
                <w:sz w:val="24"/>
                <w:szCs w:val="24"/>
              </w:rPr>
              <w:t>Отсутствуют</w:t>
            </w:r>
          </w:p>
        </w:tc>
      </w:tr>
      <w:tr w:rsidR="003568DF" w:rsidRPr="00F83C0E" w:rsidTr="003568DF">
        <w:trPr>
          <w:trHeight w:val="790"/>
        </w:trPr>
        <w:tc>
          <w:tcPr>
            <w:tcW w:w="3119" w:type="dxa"/>
            <w:vAlign w:val="center"/>
          </w:tcPr>
          <w:p w:rsidR="003568DF" w:rsidRPr="00F83C0E" w:rsidRDefault="003568DF" w:rsidP="003568DF">
            <w:pPr>
              <w:suppressAutoHyphens/>
              <w:jc w:val="center"/>
              <w:rPr>
                <w:color w:val="000000"/>
                <w:sz w:val="24"/>
                <w:szCs w:val="24"/>
              </w:rPr>
            </w:pPr>
            <w:r w:rsidRPr="00F83C0E">
              <w:rPr>
                <w:color w:val="000000"/>
                <w:sz w:val="24"/>
                <w:szCs w:val="24"/>
              </w:rPr>
              <w:t>Цели муниципальной программы</w:t>
            </w:r>
          </w:p>
        </w:tc>
        <w:tc>
          <w:tcPr>
            <w:tcW w:w="7655" w:type="dxa"/>
            <w:vAlign w:val="center"/>
          </w:tcPr>
          <w:p w:rsidR="003568DF" w:rsidRPr="00F83C0E" w:rsidRDefault="003568DF" w:rsidP="003568DF">
            <w:pPr>
              <w:suppressAutoHyphens/>
              <w:jc w:val="center"/>
              <w:rPr>
                <w:color w:val="000000"/>
                <w:sz w:val="24"/>
                <w:szCs w:val="24"/>
              </w:rPr>
            </w:pPr>
            <w:r w:rsidRPr="00F83C0E">
              <w:rPr>
                <w:color w:val="000000"/>
                <w:sz w:val="24"/>
                <w:szCs w:val="24"/>
              </w:rPr>
              <w:t>Комплексное развитие систем коммунальной инфраструктуры;</w:t>
            </w:r>
          </w:p>
          <w:p w:rsidR="003568DF" w:rsidRPr="00F83C0E" w:rsidRDefault="003568DF" w:rsidP="003568DF">
            <w:pPr>
              <w:suppressAutoHyphens/>
              <w:jc w:val="center"/>
              <w:rPr>
                <w:color w:val="000000"/>
                <w:sz w:val="24"/>
                <w:szCs w:val="24"/>
              </w:rPr>
            </w:pPr>
            <w:r w:rsidRPr="00F83C0E">
              <w:rPr>
                <w:color w:val="000000"/>
                <w:sz w:val="24"/>
                <w:szCs w:val="24"/>
              </w:rPr>
              <w:t>реконструкция и модернизация систем коммунальной инфраструктуры;</w:t>
            </w:r>
          </w:p>
          <w:p w:rsidR="003568DF" w:rsidRPr="00F83C0E" w:rsidRDefault="003568DF" w:rsidP="003568DF">
            <w:pPr>
              <w:suppressAutoHyphens/>
              <w:jc w:val="center"/>
              <w:rPr>
                <w:color w:val="000000"/>
                <w:sz w:val="24"/>
                <w:szCs w:val="24"/>
              </w:rPr>
            </w:pPr>
            <w:r w:rsidRPr="00F83C0E">
              <w:rPr>
                <w:color w:val="000000"/>
                <w:sz w:val="24"/>
                <w:szCs w:val="24"/>
              </w:rPr>
              <w:t>улучшение экологической ситуации на территории Татищевского муниципального образования Татищевского района Саратовской области.</w:t>
            </w:r>
          </w:p>
        </w:tc>
      </w:tr>
      <w:tr w:rsidR="003568DF" w:rsidRPr="00F83C0E" w:rsidTr="003568DF">
        <w:trPr>
          <w:trHeight w:val="630"/>
        </w:trPr>
        <w:tc>
          <w:tcPr>
            <w:tcW w:w="3119" w:type="dxa"/>
            <w:vAlign w:val="center"/>
          </w:tcPr>
          <w:p w:rsidR="003568DF" w:rsidRPr="00F83C0E" w:rsidRDefault="003568DF" w:rsidP="003568DF">
            <w:pPr>
              <w:suppressAutoHyphens/>
              <w:jc w:val="center"/>
              <w:rPr>
                <w:color w:val="000000"/>
                <w:sz w:val="24"/>
                <w:szCs w:val="24"/>
              </w:rPr>
            </w:pPr>
            <w:r w:rsidRPr="00F83C0E">
              <w:rPr>
                <w:color w:val="000000"/>
                <w:sz w:val="24"/>
                <w:szCs w:val="24"/>
              </w:rPr>
              <w:t>Задачи муниципальной программы</w:t>
            </w:r>
          </w:p>
        </w:tc>
        <w:tc>
          <w:tcPr>
            <w:tcW w:w="7655" w:type="dxa"/>
            <w:vAlign w:val="center"/>
          </w:tcPr>
          <w:p w:rsidR="003568DF" w:rsidRPr="00F83C0E" w:rsidRDefault="003568DF" w:rsidP="003568DF">
            <w:pPr>
              <w:suppressAutoHyphens/>
              <w:jc w:val="center"/>
              <w:rPr>
                <w:color w:val="000000"/>
                <w:sz w:val="24"/>
                <w:szCs w:val="24"/>
              </w:rPr>
            </w:pPr>
            <w:r w:rsidRPr="00F83C0E">
              <w:rPr>
                <w:color w:val="000000"/>
                <w:sz w:val="24"/>
                <w:szCs w:val="24"/>
              </w:rPr>
              <w:t>Инженерно-техническая оптимизация систем коммунальной инфраструктуры;</w:t>
            </w:r>
          </w:p>
          <w:p w:rsidR="003568DF" w:rsidRPr="00F83C0E" w:rsidRDefault="003568DF" w:rsidP="003568DF">
            <w:pPr>
              <w:suppressAutoHyphens/>
              <w:jc w:val="center"/>
              <w:rPr>
                <w:color w:val="000000"/>
                <w:sz w:val="24"/>
                <w:szCs w:val="24"/>
              </w:rPr>
            </w:pPr>
            <w:r w:rsidRPr="00F83C0E">
              <w:rPr>
                <w:color w:val="000000"/>
                <w:sz w:val="24"/>
                <w:szCs w:val="24"/>
              </w:rPr>
              <w:t>повышение надежности систем коммунальной инфраструктуры;</w:t>
            </w:r>
          </w:p>
          <w:p w:rsidR="003568DF" w:rsidRPr="00F83C0E" w:rsidRDefault="003568DF" w:rsidP="003568DF">
            <w:pPr>
              <w:suppressAutoHyphens/>
              <w:jc w:val="center"/>
              <w:rPr>
                <w:color w:val="000000"/>
                <w:sz w:val="24"/>
                <w:szCs w:val="24"/>
              </w:rPr>
            </w:pPr>
            <w:r w:rsidRPr="00F83C0E">
              <w:rPr>
                <w:color w:val="000000"/>
                <w:sz w:val="24"/>
                <w:szCs w:val="24"/>
              </w:rPr>
              <w:t>обеспечение более комфортных условий проживания населения Татищевского муниципального образования Татищевского района Саратовской области;</w:t>
            </w:r>
          </w:p>
          <w:p w:rsidR="003568DF" w:rsidRPr="00F83C0E" w:rsidRDefault="003568DF" w:rsidP="003568DF">
            <w:pPr>
              <w:suppressAutoHyphens/>
              <w:jc w:val="center"/>
              <w:rPr>
                <w:color w:val="000000"/>
                <w:sz w:val="24"/>
                <w:szCs w:val="24"/>
              </w:rPr>
            </w:pPr>
            <w:r w:rsidRPr="00F83C0E">
              <w:rPr>
                <w:color w:val="000000"/>
                <w:sz w:val="24"/>
                <w:szCs w:val="24"/>
              </w:rPr>
              <w:t>повышение качества предоставляемых жилищно-коммунальных услуг;</w:t>
            </w:r>
          </w:p>
          <w:p w:rsidR="003568DF" w:rsidRPr="00F83C0E" w:rsidRDefault="003568DF" w:rsidP="003568DF">
            <w:pPr>
              <w:suppressAutoHyphens/>
              <w:jc w:val="center"/>
              <w:rPr>
                <w:color w:val="000000"/>
                <w:sz w:val="24"/>
                <w:szCs w:val="24"/>
              </w:rPr>
            </w:pPr>
            <w:r w:rsidRPr="00F83C0E">
              <w:rPr>
                <w:color w:val="000000"/>
                <w:sz w:val="24"/>
                <w:szCs w:val="24"/>
              </w:rPr>
              <w:t>улучшение экологической обстановки в Татищевском муниципальном образовании Татищевского района Саратовской области.</w:t>
            </w:r>
          </w:p>
        </w:tc>
      </w:tr>
      <w:tr w:rsidR="003568DF" w:rsidRPr="00F83C0E" w:rsidTr="003568DF">
        <w:trPr>
          <w:trHeight w:val="540"/>
        </w:trPr>
        <w:tc>
          <w:tcPr>
            <w:tcW w:w="3119" w:type="dxa"/>
            <w:vAlign w:val="center"/>
          </w:tcPr>
          <w:p w:rsidR="003568DF" w:rsidRPr="00F83C0E" w:rsidRDefault="003568DF" w:rsidP="003568DF">
            <w:pPr>
              <w:suppressAutoHyphens/>
              <w:jc w:val="center"/>
              <w:rPr>
                <w:color w:val="000000"/>
                <w:sz w:val="24"/>
                <w:szCs w:val="24"/>
              </w:rPr>
            </w:pPr>
            <w:r w:rsidRPr="00F83C0E">
              <w:rPr>
                <w:color w:val="000000"/>
                <w:sz w:val="24"/>
                <w:szCs w:val="24"/>
              </w:rPr>
              <w:t>Ожидаемые конечные</w:t>
            </w:r>
            <w:r>
              <w:rPr>
                <w:color w:val="000000"/>
                <w:sz w:val="24"/>
                <w:szCs w:val="24"/>
              </w:rPr>
              <w:t xml:space="preserve"> </w:t>
            </w:r>
            <w:r w:rsidRPr="00F83C0E">
              <w:rPr>
                <w:color w:val="000000"/>
                <w:sz w:val="24"/>
                <w:szCs w:val="24"/>
              </w:rPr>
              <w:t>результаты реализации муниципальной</w:t>
            </w:r>
            <w:r>
              <w:rPr>
                <w:color w:val="000000"/>
                <w:sz w:val="24"/>
                <w:szCs w:val="24"/>
              </w:rPr>
              <w:t xml:space="preserve"> </w:t>
            </w:r>
            <w:r w:rsidRPr="00F83C0E">
              <w:rPr>
                <w:color w:val="000000"/>
                <w:sz w:val="24"/>
                <w:szCs w:val="24"/>
              </w:rPr>
              <w:t>программы</w:t>
            </w:r>
          </w:p>
        </w:tc>
        <w:tc>
          <w:tcPr>
            <w:tcW w:w="7655" w:type="dxa"/>
            <w:vAlign w:val="center"/>
          </w:tcPr>
          <w:p w:rsidR="003568DF" w:rsidRPr="00F83C0E" w:rsidRDefault="003568DF" w:rsidP="003568DF">
            <w:pPr>
              <w:suppressAutoHyphens/>
              <w:jc w:val="center"/>
              <w:rPr>
                <w:color w:val="000000"/>
                <w:sz w:val="24"/>
                <w:szCs w:val="24"/>
              </w:rPr>
            </w:pPr>
            <w:r w:rsidRPr="00F83C0E">
              <w:rPr>
                <w:color w:val="000000"/>
                <w:sz w:val="24"/>
                <w:szCs w:val="24"/>
              </w:rPr>
              <w:t>Замена и реконструкция инженерной инфраструктуры на 30%;</w:t>
            </w:r>
          </w:p>
          <w:p w:rsidR="003568DF" w:rsidRPr="00F83C0E" w:rsidRDefault="003568DF" w:rsidP="003568DF">
            <w:pPr>
              <w:suppressAutoHyphens/>
              <w:jc w:val="center"/>
              <w:rPr>
                <w:color w:val="000000"/>
                <w:sz w:val="24"/>
                <w:szCs w:val="24"/>
              </w:rPr>
            </w:pPr>
            <w:r w:rsidRPr="00F83C0E">
              <w:rPr>
                <w:color w:val="000000"/>
                <w:sz w:val="24"/>
                <w:szCs w:val="24"/>
              </w:rPr>
              <w:t>повышение надёжности системы инфраструктуры на 50%;</w:t>
            </w:r>
          </w:p>
          <w:p w:rsidR="003568DF" w:rsidRPr="00F83C0E" w:rsidRDefault="003568DF" w:rsidP="003568DF">
            <w:pPr>
              <w:suppressAutoHyphens/>
              <w:jc w:val="center"/>
              <w:rPr>
                <w:color w:val="000000"/>
                <w:sz w:val="24"/>
                <w:szCs w:val="24"/>
              </w:rPr>
            </w:pPr>
            <w:r w:rsidRPr="00F83C0E">
              <w:rPr>
                <w:color w:val="000000"/>
                <w:sz w:val="24"/>
                <w:szCs w:val="24"/>
              </w:rPr>
              <w:t>повышение качества жилищно-коммунальных услуг на 50%;</w:t>
            </w:r>
          </w:p>
          <w:p w:rsidR="003568DF" w:rsidRPr="00F83C0E" w:rsidRDefault="003568DF" w:rsidP="003568DF">
            <w:pPr>
              <w:suppressAutoHyphens/>
              <w:jc w:val="center"/>
              <w:rPr>
                <w:color w:val="000000"/>
                <w:sz w:val="24"/>
                <w:szCs w:val="24"/>
              </w:rPr>
            </w:pPr>
            <w:r w:rsidRPr="00F83C0E">
              <w:rPr>
                <w:color w:val="000000"/>
                <w:sz w:val="24"/>
                <w:szCs w:val="24"/>
              </w:rPr>
              <w:t>улучшение экологической обстановки в Татищевском муниципальном образовании Татищевского района Саратовской области на 50%;</w:t>
            </w:r>
          </w:p>
        </w:tc>
      </w:tr>
      <w:tr w:rsidR="003568DF" w:rsidRPr="00F83C0E" w:rsidTr="003568DF">
        <w:trPr>
          <w:trHeight w:val="424"/>
        </w:trPr>
        <w:tc>
          <w:tcPr>
            <w:tcW w:w="3119" w:type="dxa"/>
            <w:vAlign w:val="center"/>
          </w:tcPr>
          <w:p w:rsidR="003568DF" w:rsidRPr="00F83C0E" w:rsidRDefault="003568DF" w:rsidP="003568DF">
            <w:pPr>
              <w:suppressAutoHyphens/>
              <w:jc w:val="center"/>
              <w:rPr>
                <w:color w:val="000000"/>
                <w:sz w:val="24"/>
                <w:szCs w:val="24"/>
              </w:rPr>
            </w:pPr>
            <w:r w:rsidRPr="00F83C0E">
              <w:rPr>
                <w:color w:val="000000"/>
                <w:sz w:val="24"/>
                <w:szCs w:val="24"/>
              </w:rPr>
              <w:t>Этапы и сроки</w:t>
            </w:r>
            <w:r>
              <w:rPr>
                <w:color w:val="000000"/>
                <w:sz w:val="24"/>
                <w:szCs w:val="24"/>
              </w:rPr>
              <w:t xml:space="preserve"> </w:t>
            </w:r>
            <w:r w:rsidRPr="00F83C0E">
              <w:rPr>
                <w:color w:val="000000"/>
                <w:sz w:val="24"/>
                <w:szCs w:val="24"/>
              </w:rPr>
              <w:t>реализации муниципальной программы</w:t>
            </w:r>
          </w:p>
        </w:tc>
        <w:tc>
          <w:tcPr>
            <w:tcW w:w="7655" w:type="dxa"/>
            <w:vAlign w:val="center"/>
          </w:tcPr>
          <w:p w:rsidR="003568DF" w:rsidRPr="00F83C0E" w:rsidRDefault="003568DF" w:rsidP="003568DF">
            <w:pPr>
              <w:suppressAutoHyphens/>
              <w:jc w:val="center"/>
              <w:rPr>
                <w:color w:val="000000"/>
                <w:sz w:val="24"/>
                <w:szCs w:val="24"/>
              </w:rPr>
            </w:pPr>
            <w:r w:rsidRPr="00F83C0E">
              <w:rPr>
                <w:color w:val="000000"/>
                <w:sz w:val="24"/>
                <w:szCs w:val="24"/>
              </w:rPr>
              <w:t>2020-2024 годы</w:t>
            </w:r>
          </w:p>
        </w:tc>
      </w:tr>
      <w:tr w:rsidR="003568DF" w:rsidRPr="00F83C0E" w:rsidTr="003568DF">
        <w:trPr>
          <w:trHeight w:val="424"/>
        </w:trPr>
        <w:tc>
          <w:tcPr>
            <w:tcW w:w="3119" w:type="dxa"/>
            <w:vAlign w:val="center"/>
          </w:tcPr>
          <w:p w:rsidR="003568DF" w:rsidRDefault="003568DF" w:rsidP="003568DF">
            <w:pPr>
              <w:suppressAutoHyphens/>
              <w:jc w:val="center"/>
              <w:rPr>
                <w:color w:val="000000"/>
                <w:sz w:val="24"/>
                <w:szCs w:val="24"/>
              </w:rPr>
            </w:pPr>
            <w:r w:rsidRPr="000A06B7">
              <w:rPr>
                <w:color w:val="000000"/>
                <w:sz w:val="22"/>
                <w:szCs w:val="22"/>
              </w:rPr>
              <w:lastRenderedPageBreak/>
              <w:t>Объемы и источники финансирования</w:t>
            </w:r>
          </w:p>
          <w:p w:rsidR="003568DF" w:rsidRDefault="003568DF" w:rsidP="003568DF">
            <w:pPr>
              <w:suppressAutoHyphens/>
              <w:jc w:val="center"/>
              <w:rPr>
                <w:color w:val="000000"/>
                <w:sz w:val="24"/>
                <w:szCs w:val="24"/>
              </w:rPr>
            </w:pPr>
          </w:p>
          <w:p w:rsidR="003568DF" w:rsidRPr="00F83C0E" w:rsidRDefault="003568DF" w:rsidP="003568DF">
            <w:pPr>
              <w:suppressAutoHyphens/>
              <w:jc w:val="center"/>
              <w:rPr>
                <w:color w:val="000000"/>
                <w:sz w:val="24"/>
                <w:szCs w:val="24"/>
              </w:rPr>
            </w:pPr>
          </w:p>
        </w:tc>
        <w:tc>
          <w:tcPr>
            <w:tcW w:w="7655" w:type="dxa"/>
            <w:vAlign w:val="center"/>
          </w:tcPr>
          <w:p w:rsidR="003568DF" w:rsidRDefault="003568DF" w:rsidP="003568DF">
            <w:pPr>
              <w:suppressAutoHyphens/>
              <w:jc w:val="center"/>
              <w:rPr>
                <w:color w:val="000000"/>
                <w:sz w:val="22"/>
                <w:szCs w:val="22"/>
              </w:rPr>
            </w:pPr>
          </w:p>
          <w:p w:rsidR="003568DF" w:rsidRPr="000A06B7" w:rsidRDefault="003568DF" w:rsidP="003568DF">
            <w:pPr>
              <w:suppressAutoHyphens/>
              <w:jc w:val="center"/>
              <w:rPr>
                <w:color w:val="000000"/>
                <w:sz w:val="22"/>
                <w:szCs w:val="22"/>
              </w:rPr>
            </w:pPr>
            <w:r w:rsidRPr="000A06B7">
              <w:rPr>
                <w:color w:val="000000"/>
                <w:sz w:val="22"/>
                <w:szCs w:val="22"/>
              </w:rPr>
              <w:t>Общий объем финансирования программы составит</w:t>
            </w:r>
          </w:p>
          <w:p w:rsidR="003568DF" w:rsidRDefault="003568DF" w:rsidP="003568DF">
            <w:pPr>
              <w:suppressAutoHyphens/>
              <w:jc w:val="center"/>
              <w:rPr>
                <w:color w:val="000000"/>
                <w:sz w:val="22"/>
                <w:szCs w:val="22"/>
              </w:rPr>
            </w:pPr>
            <w:r>
              <w:rPr>
                <w:color w:val="000000"/>
                <w:sz w:val="24"/>
                <w:szCs w:val="24"/>
              </w:rPr>
              <w:t xml:space="preserve">4700,1 </w:t>
            </w:r>
            <w:r w:rsidRPr="000A06B7">
              <w:rPr>
                <w:color w:val="000000"/>
                <w:sz w:val="22"/>
                <w:szCs w:val="22"/>
              </w:rPr>
              <w:t>тыс.рублей, в том числе</w:t>
            </w:r>
          </w:p>
          <w:p w:rsidR="003568DF" w:rsidRPr="000A06B7" w:rsidRDefault="003568DF" w:rsidP="003568DF">
            <w:pPr>
              <w:suppressAutoHyphens/>
              <w:jc w:val="center"/>
              <w:rPr>
                <w:color w:val="000000"/>
                <w:sz w:val="22"/>
                <w:szCs w:val="22"/>
              </w:rPr>
            </w:pPr>
            <w:r w:rsidRPr="000A06B7">
              <w:rPr>
                <w:color w:val="000000"/>
                <w:sz w:val="22"/>
                <w:szCs w:val="22"/>
              </w:rPr>
              <w:t xml:space="preserve"> в </w:t>
            </w:r>
            <w:r w:rsidRPr="00F87AF3">
              <w:rPr>
                <w:b/>
                <w:color w:val="000000"/>
                <w:sz w:val="22"/>
                <w:szCs w:val="22"/>
              </w:rPr>
              <w:t>2020</w:t>
            </w:r>
            <w:r w:rsidRPr="000A06B7">
              <w:rPr>
                <w:color w:val="000000"/>
                <w:sz w:val="22"/>
                <w:szCs w:val="22"/>
              </w:rPr>
              <w:t xml:space="preserve"> году </w:t>
            </w:r>
            <w:r w:rsidRPr="00495046">
              <w:rPr>
                <w:b/>
                <w:color w:val="000000"/>
                <w:sz w:val="24"/>
                <w:szCs w:val="24"/>
              </w:rPr>
              <w:t xml:space="preserve">2 406, </w:t>
            </w:r>
            <w:r>
              <w:rPr>
                <w:b/>
                <w:color w:val="000000"/>
                <w:sz w:val="24"/>
                <w:szCs w:val="24"/>
              </w:rPr>
              <w:t>1</w:t>
            </w:r>
            <w:r w:rsidRPr="000A06B7">
              <w:rPr>
                <w:color w:val="000000"/>
                <w:sz w:val="22"/>
                <w:szCs w:val="22"/>
              </w:rPr>
              <w:t>тыс.</w:t>
            </w:r>
            <w:r>
              <w:rPr>
                <w:color w:val="000000"/>
                <w:sz w:val="22"/>
                <w:szCs w:val="22"/>
              </w:rPr>
              <w:t xml:space="preserve"> </w:t>
            </w:r>
            <w:r w:rsidRPr="000A06B7">
              <w:rPr>
                <w:color w:val="000000"/>
                <w:sz w:val="22"/>
                <w:szCs w:val="22"/>
              </w:rPr>
              <w:t>рублей  в том числе:</w:t>
            </w:r>
          </w:p>
          <w:p w:rsidR="003568DF" w:rsidRPr="00777B0A" w:rsidRDefault="003568DF" w:rsidP="003568DF">
            <w:pPr>
              <w:suppressAutoHyphens/>
              <w:jc w:val="center"/>
              <w:rPr>
                <w:color w:val="000000"/>
                <w:sz w:val="22"/>
                <w:szCs w:val="22"/>
              </w:rPr>
            </w:pPr>
            <w:r w:rsidRPr="000A06B7">
              <w:rPr>
                <w:color w:val="000000"/>
                <w:sz w:val="22"/>
                <w:szCs w:val="22"/>
              </w:rPr>
              <w:t xml:space="preserve">федеральный бюджет </w:t>
            </w:r>
            <w:r>
              <w:rPr>
                <w:color w:val="000000"/>
                <w:sz w:val="22"/>
                <w:szCs w:val="22"/>
              </w:rPr>
              <w:t>(</w:t>
            </w:r>
            <w:proofErr w:type="spellStart"/>
            <w:r>
              <w:rPr>
                <w:color w:val="000000"/>
                <w:sz w:val="22"/>
                <w:szCs w:val="22"/>
              </w:rPr>
              <w:t>прогнозно</w:t>
            </w:r>
            <w:proofErr w:type="spellEnd"/>
            <w:r>
              <w:rPr>
                <w:color w:val="000000"/>
                <w:sz w:val="22"/>
                <w:szCs w:val="22"/>
              </w:rPr>
              <w:t>)</w:t>
            </w:r>
            <w:r w:rsidRPr="00777B0A">
              <w:rPr>
                <w:color w:val="000000"/>
                <w:sz w:val="22"/>
                <w:szCs w:val="22"/>
              </w:rPr>
              <w:t xml:space="preserve"> </w:t>
            </w:r>
            <w:r w:rsidRPr="000A06B7">
              <w:rPr>
                <w:color w:val="000000"/>
                <w:sz w:val="22"/>
                <w:szCs w:val="22"/>
              </w:rPr>
              <w:t xml:space="preserve">– 0,00 </w:t>
            </w:r>
            <w:r>
              <w:rPr>
                <w:color w:val="000000"/>
                <w:sz w:val="22"/>
                <w:szCs w:val="22"/>
              </w:rPr>
              <w:t>тыс.</w:t>
            </w:r>
            <w:r w:rsidRPr="000A06B7">
              <w:rPr>
                <w:color w:val="000000"/>
                <w:sz w:val="22"/>
                <w:szCs w:val="22"/>
              </w:rPr>
              <w:t>рублей</w:t>
            </w:r>
            <w:r>
              <w:rPr>
                <w:color w:val="000000"/>
                <w:sz w:val="22"/>
                <w:szCs w:val="22"/>
              </w:rPr>
              <w:t>;</w:t>
            </w:r>
          </w:p>
          <w:p w:rsidR="003568DF" w:rsidRPr="00777B0A" w:rsidRDefault="003568DF" w:rsidP="003568DF">
            <w:pPr>
              <w:suppressAutoHyphens/>
              <w:jc w:val="center"/>
              <w:rPr>
                <w:color w:val="000000"/>
                <w:sz w:val="22"/>
                <w:szCs w:val="22"/>
              </w:rPr>
            </w:pPr>
            <w:r w:rsidRPr="000A06B7">
              <w:rPr>
                <w:color w:val="000000"/>
                <w:sz w:val="22"/>
                <w:szCs w:val="22"/>
              </w:rPr>
              <w:t>областной бюджет</w:t>
            </w:r>
            <w:r w:rsidRPr="00777B0A">
              <w:rPr>
                <w:color w:val="000000"/>
                <w:sz w:val="22"/>
                <w:szCs w:val="22"/>
              </w:rPr>
              <w:t xml:space="preserve"> </w:t>
            </w:r>
            <w:r>
              <w:rPr>
                <w:color w:val="000000"/>
                <w:sz w:val="22"/>
                <w:szCs w:val="22"/>
              </w:rPr>
              <w:t>(</w:t>
            </w:r>
            <w:proofErr w:type="spellStart"/>
            <w:r>
              <w:rPr>
                <w:color w:val="000000"/>
                <w:sz w:val="22"/>
                <w:szCs w:val="22"/>
              </w:rPr>
              <w:t>прогнозно</w:t>
            </w:r>
            <w:proofErr w:type="spellEnd"/>
            <w:r>
              <w:rPr>
                <w:color w:val="000000"/>
                <w:sz w:val="22"/>
                <w:szCs w:val="22"/>
              </w:rPr>
              <w:t>)</w:t>
            </w:r>
            <w:r w:rsidRPr="00777B0A">
              <w:rPr>
                <w:color w:val="000000"/>
                <w:sz w:val="22"/>
                <w:szCs w:val="22"/>
              </w:rPr>
              <w:t xml:space="preserve"> </w:t>
            </w:r>
            <w:r w:rsidRPr="000A06B7">
              <w:rPr>
                <w:color w:val="000000"/>
                <w:sz w:val="22"/>
                <w:szCs w:val="22"/>
              </w:rPr>
              <w:t xml:space="preserve"> – </w:t>
            </w:r>
            <w:r w:rsidRPr="00F83C0E">
              <w:rPr>
                <w:color w:val="000000"/>
                <w:sz w:val="24"/>
                <w:szCs w:val="24"/>
              </w:rPr>
              <w:t>995</w:t>
            </w:r>
            <w:r>
              <w:rPr>
                <w:color w:val="000000"/>
                <w:sz w:val="24"/>
                <w:szCs w:val="24"/>
              </w:rPr>
              <w:t>,</w:t>
            </w:r>
            <w:r w:rsidRPr="00F83C0E">
              <w:rPr>
                <w:color w:val="000000"/>
                <w:sz w:val="24"/>
                <w:szCs w:val="24"/>
              </w:rPr>
              <w:t>0</w:t>
            </w:r>
            <w:r w:rsidRPr="000A06B7">
              <w:rPr>
                <w:color w:val="000000"/>
                <w:sz w:val="22"/>
                <w:szCs w:val="22"/>
              </w:rPr>
              <w:t>0 тыс.рублей</w:t>
            </w:r>
            <w:r>
              <w:rPr>
                <w:color w:val="000000"/>
                <w:sz w:val="22"/>
                <w:szCs w:val="22"/>
              </w:rPr>
              <w:t>;</w:t>
            </w:r>
          </w:p>
          <w:p w:rsidR="003568DF" w:rsidRPr="000A06B7" w:rsidRDefault="003568DF" w:rsidP="003568DF">
            <w:pPr>
              <w:suppressAutoHyphens/>
              <w:jc w:val="center"/>
              <w:rPr>
                <w:color w:val="000000"/>
                <w:sz w:val="22"/>
                <w:szCs w:val="22"/>
              </w:rPr>
            </w:pPr>
            <w:r w:rsidRPr="000A06B7">
              <w:rPr>
                <w:color w:val="000000"/>
                <w:sz w:val="22"/>
                <w:szCs w:val="22"/>
              </w:rPr>
              <w:t xml:space="preserve">местный бюджет – </w:t>
            </w:r>
            <w:r>
              <w:rPr>
                <w:color w:val="000000"/>
                <w:sz w:val="24"/>
                <w:szCs w:val="24"/>
              </w:rPr>
              <w:t>1171,1</w:t>
            </w:r>
            <w:r w:rsidRPr="000A06B7">
              <w:rPr>
                <w:color w:val="000000"/>
                <w:sz w:val="22"/>
                <w:szCs w:val="22"/>
              </w:rPr>
              <w:t>тыс</w:t>
            </w:r>
            <w:proofErr w:type="gramStart"/>
            <w:r w:rsidRPr="000A06B7">
              <w:rPr>
                <w:color w:val="000000"/>
                <w:sz w:val="22"/>
                <w:szCs w:val="22"/>
              </w:rPr>
              <w:t>.р</w:t>
            </w:r>
            <w:proofErr w:type="gramEnd"/>
            <w:r w:rsidRPr="000A06B7">
              <w:rPr>
                <w:color w:val="000000"/>
                <w:sz w:val="22"/>
                <w:szCs w:val="22"/>
              </w:rPr>
              <w:t>ублей.</w:t>
            </w:r>
          </w:p>
          <w:p w:rsidR="003568DF" w:rsidRPr="000A06B7" w:rsidRDefault="003568DF" w:rsidP="003568DF">
            <w:pPr>
              <w:suppressAutoHyphens/>
              <w:jc w:val="center"/>
              <w:rPr>
                <w:color w:val="000000"/>
                <w:sz w:val="22"/>
                <w:szCs w:val="22"/>
              </w:rPr>
            </w:pPr>
            <w:r w:rsidRPr="000A06B7">
              <w:rPr>
                <w:color w:val="000000"/>
                <w:sz w:val="22"/>
                <w:szCs w:val="22"/>
              </w:rPr>
              <w:t xml:space="preserve">в </w:t>
            </w:r>
            <w:r w:rsidRPr="00F87AF3">
              <w:rPr>
                <w:b/>
                <w:color w:val="000000"/>
                <w:sz w:val="22"/>
                <w:szCs w:val="22"/>
              </w:rPr>
              <w:t xml:space="preserve">2021 </w:t>
            </w:r>
            <w:r w:rsidRPr="000A06B7">
              <w:rPr>
                <w:color w:val="000000"/>
                <w:sz w:val="22"/>
                <w:szCs w:val="22"/>
              </w:rPr>
              <w:t xml:space="preserve">году </w:t>
            </w:r>
            <w:r w:rsidRPr="00495046">
              <w:rPr>
                <w:b/>
                <w:color w:val="000000"/>
                <w:sz w:val="24"/>
                <w:szCs w:val="24"/>
              </w:rPr>
              <w:t>1498,5</w:t>
            </w:r>
            <w:r>
              <w:rPr>
                <w:color w:val="000000"/>
                <w:sz w:val="24"/>
                <w:szCs w:val="24"/>
              </w:rPr>
              <w:t xml:space="preserve"> </w:t>
            </w:r>
            <w:r w:rsidRPr="000A06B7">
              <w:rPr>
                <w:color w:val="000000"/>
                <w:sz w:val="22"/>
                <w:szCs w:val="22"/>
              </w:rPr>
              <w:t>тыс. рублей,</w:t>
            </w:r>
            <w:r>
              <w:rPr>
                <w:color w:val="000000"/>
                <w:sz w:val="22"/>
                <w:szCs w:val="22"/>
              </w:rPr>
              <w:t xml:space="preserve"> </w:t>
            </w:r>
            <w:r w:rsidRPr="000A06B7">
              <w:rPr>
                <w:color w:val="000000"/>
                <w:sz w:val="22"/>
                <w:szCs w:val="22"/>
              </w:rPr>
              <w:t>в том числе:</w:t>
            </w:r>
          </w:p>
          <w:p w:rsidR="003568DF" w:rsidRPr="000A06B7" w:rsidRDefault="003568DF" w:rsidP="003568DF">
            <w:pPr>
              <w:suppressAutoHyphens/>
              <w:jc w:val="center"/>
              <w:rPr>
                <w:color w:val="000000"/>
                <w:sz w:val="22"/>
                <w:szCs w:val="22"/>
              </w:rPr>
            </w:pPr>
            <w:r w:rsidRPr="000A06B7">
              <w:rPr>
                <w:color w:val="000000"/>
                <w:sz w:val="22"/>
                <w:szCs w:val="22"/>
              </w:rPr>
              <w:t xml:space="preserve">федеральный бюджет </w:t>
            </w:r>
            <w:r>
              <w:rPr>
                <w:color w:val="000000"/>
                <w:sz w:val="22"/>
                <w:szCs w:val="22"/>
              </w:rPr>
              <w:t xml:space="preserve">(прогнозно) </w:t>
            </w:r>
            <w:r w:rsidRPr="000A06B7">
              <w:rPr>
                <w:color w:val="000000"/>
                <w:sz w:val="22"/>
                <w:szCs w:val="22"/>
              </w:rPr>
              <w:t>– 0 рублей</w:t>
            </w:r>
            <w:r>
              <w:rPr>
                <w:color w:val="000000"/>
                <w:sz w:val="22"/>
                <w:szCs w:val="22"/>
              </w:rPr>
              <w:t xml:space="preserve">; </w:t>
            </w:r>
          </w:p>
          <w:p w:rsidR="003568DF" w:rsidRDefault="003568DF" w:rsidP="003568DF">
            <w:pPr>
              <w:suppressAutoHyphens/>
              <w:jc w:val="center"/>
              <w:rPr>
                <w:color w:val="000000"/>
                <w:sz w:val="22"/>
                <w:szCs w:val="22"/>
              </w:rPr>
            </w:pPr>
            <w:r w:rsidRPr="000A06B7">
              <w:rPr>
                <w:color w:val="000000"/>
                <w:sz w:val="22"/>
                <w:szCs w:val="22"/>
              </w:rPr>
              <w:t xml:space="preserve">областной бюджет </w:t>
            </w:r>
            <w:r>
              <w:rPr>
                <w:color w:val="000000"/>
                <w:sz w:val="22"/>
                <w:szCs w:val="22"/>
              </w:rPr>
              <w:t xml:space="preserve">(прогнозно) </w:t>
            </w:r>
            <w:r w:rsidRPr="000A06B7">
              <w:rPr>
                <w:color w:val="000000"/>
                <w:sz w:val="22"/>
                <w:szCs w:val="22"/>
              </w:rPr>
              <w:t xml:space="preserve">– </w:t>
            </w:r>
            <w:r w:rsidRPr="00C45A36">
              <w:rPr>
                <w:color w:val="000000"/>
                <w:sz w:val="22"/>
                <w:szCs w:val="22"/>
              </w:rPr>
              <w:t>1000,00</w:t>
            </w:r>
            <w:r w:rsidRPr="000A06B7">
              <w:rPr>
                <w:color w:val="000000"/>
                <w:sz w:val="22"/>
                <w:szCs w:val="22"/>
              </w:rPr>
              <w:t xml:space="preserve"> рублей</w:t>
            </w:r>
            <w:r>
              <w:rPr>
                <w:color w:val="000000"/>
                <w:sz w:val="22"/>
                <w:szCs w:val="22"/>
              </w:rPr>
              <w:t>;</w:t>
            </w:r>
          </w:p>
          <w:p w:rsidR="003568DF" w:rsidRDefault="003568DF" w:rsidP="003568DF">
            <w:pPr>
              <w:suppressAutoHyphens/>
              <w:jc w:val="center"/>
              <w:rPr>
                <w:color w:val="000000"/>
                <w:sz w:val="22"/>
                <w:szCs w:val="22"/>
              </w:rPr>
            </w:pPr>
            <w:r w:rsidRPr="000A06B7">
              <w:rPr>
                <w:color w:val="000000"/>
                <w:sz w:val="22"/>
                <w:szCs w:val="22"/>
              </w:rPr>
              <w:t xml:space="preserve">местный бюджет – </w:t>
            </w:r>
            <w:r>
              <w:rPr>
                <w:color w:val="000000"/>
                <w:sz w:val="24"/>
                <w:szCs w:val="24"/>
              </w:rPr>
              <w:t xml:space="preserve">348,5 </w:t>
            </w:r>
            <w:r w:rsidRPr="000A06B7">
              <w:rPr>
                <w:color w:val="000000"/>
                <w:sz w:val="22"/>
                <w:szCs w:val="22"/>
              </w:rPr>
              <w:t>тыс. рублей;</w:t>
            </w:r>
          </w:p>
          <w:p w:rsidR="003568DF" w:rsidRDefault="003568DF" w:rsidP="003568DF">
            <w:pPr>
              <w:suppressAutoHyphens/>
              <w:jc w:val="center"/>
              <w:rPr>
                <w:color w:val="000000"/>
                <w:sz w:val="22"/>
                <w:szCs w:val="22"/>
              </w:rPr>
            </w:pPr>
            <w:r>
              <w:rPr>
                <w:color w:val="000000"/>
                <w:sz w:val="22"/>
                <w:szCs w:val="22"/>
              </w:rPr>
              <w:t>внебюджетные средства -150,0</w:t>
            </w:r>
            <w:r w:rsidRPr="000A06B7">
              <w:rPr>
                <w:color w:val="000000"/>
                <w:sz w:val="22"/>
                <w:szCs w:val="22"/>
              </w:rPr>
              <w:t xml:space="preserve"> тыс. рублей;</w:t>
            </w:r>
          </w:p>
          <w:p w:rsidR="003568DF" w:rsidRPr="000A06B7" w:rsidRDefault="003568DF" w:rsidP="003568DF">
            <w:pPr>
              <w:suppressAutoHyphens/>
              <w:jc w:val="center"/>
              <w:rPr>
                <w:color w:val="000000"/>
                <w:sz w:val="22"/>
                <w:szCs w:val="22"/>
              </w:rPr>
            </w:pPr>
            <w:r>
              <w:rPr>
                <w:color w:val="000000"/>
                <w:sz w:val="22"/>
                <w:szCs w:val="22"/>
              </w:rPr>
              <w:t xml:space="preserve">В </w:t>
            </w:r>
            <w:r w:rsidRPr="00F87AF3">
              <w:rPr>
                <w:b/>
                <w:color w:val="000000"/>
                <w:sz w:val="22"/>
                <w:szCs w:val="22"/>
              </w:rPr>
              <w:t>2022</w:t>
            </w:r>
            <w:r>
              <w:rPr>
                <w:color w:val="000000"/>
                <w:sz w:val="22"/>
                <w:szCs w:val="22"/>
              </w:rPr>
              <w:t xml:space="preserve"> году составит </w:t>
            </w:r>
            <w:r w:rsidRPr="00495046">
              <w:rPr>
                <w:b/>
                <w:color w:val="000000"/>
                <w:sz w:val="24"/>
                <w:szCs w:val="24"/>
              </w:rPr>
              <w:t>795,5</w:t>
            </w:r>
            <w:r>
              <w:rPr>
                <w:color w:val="000000"/>
                <w:sz w:val="22"/>
                <w:szCs w:val="22"/>
              </w:rPr>
              <w:t xml:space="preserve"> тыс. рублей</w:t>
            </w:r>
            <w:r w:rsidRPr="000A06B7">
              <w:rPr>
                <w:color w:val="000000"/>
                <w:sz w:val="22"/>
                <w:szCs w:val="22"/>
              </w:rPr>
              <w:t xml:space="preserve"> в том числе:</w:t>
            </w:r>
          </w:p>
          <w:p w:rsidR="003568DF" w:rsidRPr="000A06B7" w:rsidRDefault="003568DF" w:rsidP="003568DF">
            <w:pPr>
              <w:suppressAutoHyphens/>
              <w:jc w:val="center"/>
              <w:rPr>
                <w:color w:val="000000"/>
                <w:sz w:val="22"/>
                <w:szCs w:val="22"/>
              </w:rPr>
            </w:pPr>
            <w:r w:rsidRPr="000A06B7">
              <w:rPr>
                <w:color w:val="000000"/>
                <w:sz w:val="22"/>
                <w:szCs w:val="22"/>
              </w:rPr>
              <w:t>федеральный бюджет</w:t>
            </w:r>
            <w:r>
              <w:rPr>
                <w:color w:val="000000"/>
                <w:sz w:val="22"/>
                <w:szCs w:val="22"/>
              </w:rPr>
              <w:t xml:space="preserve"> (прогнозно)</w:t>
            </w:r>
            <w:r w:rsidRPr="000A06B7">
              <w:rPr>
                <w:color w:val="000000"/>
                <w:sz w:val="22"/>
                <w:szCs w:val="22"/>
              </w:rPr>
              <w:t xml:space="preserve"> – 0 рублей</w:t>
            </w:r>
            <w:r>
              <w:rPr>
                <w:color w:val="000000"/>
                <w:sz w:val="22"/>
                <w:szCs w:val="22"/>
              </w:rPr>
              <w:t>;</w:t>
            </w:r>
          </w:p>
          <w:p w:rsidR="003568DF" w:rsidRDefault="003568DF" w:rsidP="003568DF">
            <w:pPr>
              <w:suppressAutoHyphens/>
              <w:jc w:val="center"/>
              <w:rPr>
                <w:color w:val="000000"/>
                <w:sz w:val="22"/>
                <w:szCs w:val="22"/>
              </w:rPr>
            </w:pPr>
            <w:r w:rsidRPr="000A06B7">
              <w:rPr>
                <w:color w:val="000000"/>
                <w:sz w:val="22"/>
                <w:szCs w:val="22"/>
              </w:rPr>
              <w:t xml:space="preserve">областной бюджет </w:t>
            </w:r>
            <w:r>
              <w:rPr>
                <w:color w:val="000000"/>
                <w:sz w:val="22"/>
                <w:szCs w:val="22"/>
              </w:rPr>
              <w:t xml:space="preserve">(прогнозно) </w:t>
            </w:r>
            <w:r w:rsidRPr="000A06B7">
              <w:rPr>
                <w:color w:val="000000"/>
                <w:sz w:val="22"/>
                <w:szCs w:val="22"/>
              </w:rPr>
              <w:t xml:space="preserve">– </w:t>
            </w:r>
            <w:r>
              <w:rPr>
                <w:color w:val="000000"/>
                <w:sz w:val="22"/>
                <w:szCs w:val="22"/>
              </w:rPr>
              <w:t>0</w:t>
            </w:r>
            <w:r w:rsidRPr="000A06B7">
              <w:rPr>
                <w:color w:val="000000"/>
                <w:sz w:val="22"/>
                <w:szCs w:val="22"/>
              </w:rPr>
              <w:t xml:space="preserve"> рублей</w:t>
            </w:r>
            <w:r>
              <w:rPr>
                <w:color w:val="000000"/>
                <w:sz w:val="22"/>
                <w:szCs w:val="22"/>
              </w:rPr>
              <w:t xml:space="preserve">; </w:t>
            </w:r>
          </w:p>
          <w:p w:rsidR="003568DF" w:rsidRDefault="003568DF" w:rsidP="003568DF">
            <w:pPr>
              <w:suppressAutoHyphens/>
              <w:jc w:val="center"/>
              <w:rPr>
                <w:color w:val="000000"/>
                <w:sz w:val="22"/>
                <w:szCs w:val="22"/>
              </w:rPr>
            </w:pPr>
            <w:r w:rsidRPr="000A06B7">
              <w:rPr>
                <w:color w:val="000000"/>
                <w:sz w:val="22"/>
                <w:szCs w:val="22"/>
              </w:rPr>
              <w:t xml:space="preserve">местный бюджет – </w:t>
            </w:r>
            <w:r>
              <w:rPr>
                <w:color w:val="000000"/>
                <w:sz w:val="24"/>
                <w:szCs w:val="24"/>
              </w:rPr>
              <w:t xml:space="preserve">795,5 </w:t>
            </w:r>
            <w:r>
              <w:rPr>
                <w:color w:val="000000"/>
                <w:sz w:val="22"/>
                <w:szCs w:val="22"/>
              </w:rPr>
              <w:t>тыс. рублей.</w:t>
            </w:r>
          </w:p>
          <w:p w:rsidR="003568DF" w:rsidRPr="00F83C0E" w:rsidRDefault="003568DF" w:rsidP="003568DF">
            <w:pPr>
              <w:suppressAutoHyphens/>
              <w:jc w:val="center"/>
              <w:rPr>
                <w:color w:val="000000"/>
                <w:sz w:val="24"/>
                <w:szCs w:val="24"/>
              </w:rPr>
            </w:pPr>
          </w:p>
        </w:tc>
      </w:tr>
      <w:tr w:rsidR="003568DF" w:rsidRPr="00F83C0E" w:rsidTr="003568DF">
        <w:trPr>
          <w:trHeight w:val="790"/>
        </w:trPr>
        <w:tc>
          <w:tcPr>
            <w:tcW w:w="3119" w:type="dxa"/>
            <w:vAlign w:val="center"/>
          </w:tcPr>
          <w:p w:rsidR="003568DF" w:rsidRPr="00F83C0E" w:rsidRDefault="003568DF" w:rsidP="003568DF">
            <w:pPr>
              <w:suppressAutoHyphens/>
              <w:jc w:val="center"/>
              <w:rPr>
                <w:color w:val="000000"/>
                <w:sz w:val="24"/>
                <w:szCs w:val="24"/>
              </w:rPr>
            </w:pPr>
            <w:r w:rsidRPr="00F83C0E">
              <w:rPr>
                <w:color w:val="000000"/>
                <w:sz w:val="24"/>
                <w:szCs w:val="24"/>
              </w:rPr>
              <w:t>Целевые показатели</w:t>
            </w:r>
            <w:r>
              <w:rPr>
                <w:color w:val="000000"/>
                <w:sz w:val="24"/>
                <w:szCs w:val="24"/>
              </w:rPr>
              <w:t xml:space="preserve"> </w:t>
            </w:r>
            <w:r w:rsidRPr="00F83C0E">
              <w:rPr>
                <w:color w:val="000000"/>
                <w:sz w:val="24"/>
                <w:szCs w:val="24"/>
              </w:rPr>
              <w:t>(индикаторы) муниципальной программы</w:t>
            </w:r>
          </w:p>
        </w:tc>
        <w:tc>
          <w:tcPr>
            <w:tcW w:w="7655" w:type="dxa"/>
            <w:vAlign w:val="center"/>
          </w:tcPr>
          <w:p w:rsidR="003568DF" w:rsidRDefault="003568DF" w:rsidP="003568DF">
            <w:pPr>
              <w:suppressAutoHyphens/>
              <w:jc w:val="center"/>
              <w:rPr>
                <w:color w:val="000000"/>
                <w:sz w:val="24"/>
                <w:szCs w:val="24"/>
              </w:rPr>
            </w:pPr>
          </w:p>
          <w:p w:rsidR="003568DF" w:rsidRPr="00F83C0E" w:rsidRDefault="003568DF" w:rsidP="003568DF">
            <w:pPr>
              <w:suppressAutoHyphens/>
              <w:jc w:val="center"/>
              <w:rPr>
                <w:color w:val="000000"/>
                <w:sz w:val="24"/>
                <w:szCs w:val="24"/>
              </w:rPr>
            </w:pPr>
            <w:r w:rsidRPr="00F83C0E">
              <w:rPr>
                <w:color w:val="000000"/>
                <w:sz w:val="24"/>
                <w:szCs w:val="24"/>
              </w:rPr>
              <w:t>Инженерно-техническая оптимизация систем коммунальной инфраструктуры;</w:t>
            </w:r>
          </w:p>
          <w:p w:rsidR="003568DF" w:rsidRPr="00F83C0E" w:rsidRDefault="003568DF" w:rsidP="003568DF">
            <w:pPr>
              <w:suppressAutoHyphens/>
              <w:jc w:val="center"/>
              <w:rPr>
                <w:color w:val="000000"/>
                <w:sz w:val="24"/>
                <w:szCs w:val="24"/>
              </w:rPr>
            </w:pPr>
            <w:r w:rsidRPr="00F83C0E">
              <w:rPr>
                <w:color w:val="000000"/>
                <w:sz w:val="24"/>
                <w:szCs w:val="24"/>
              </w:rPr>
              <w:t>повышение надежности систем коммунальной инфраструктуры;</w:t>
            </w:r>
          </w:p>
          <w:p w:rsidR="003568DF" w:rsidRPr="00F83C0E" w:rsidRDefault="003568DF" w:rsidP="003568DF">
            <w:pPr>
              <w:suppressAutoHyphens/>
              <w:jc w:val="center"/>
              <w:rPr>
                <w:color w:val="000000"/>
                <w:sz w:val="24"/>
                <w:szCs w:val="24"/>
              </w:rPr>
            </w:pPr>
            <w:r w:rsidRPr="00F83C0E">
              <w:rPr>
                <w:color w:val="000000"/>
                <w:sz w:val="24"/>
                <w:szCs w:val="24"/>
              </w:rPr>
              <w:t>обеспечение более комфортных условий проживания населения Татищевского муниципального образования Татищевского муниципального района Саратовской области;</w:t>
            </w:r>
          </w:p>
          <w:p w:rsidR="003568DF" w:rsidRPr="00F83C0E" w:rsidRDefault="003568DF" w:rsidP="003568DF">
            <w:pPr>
              <w:suppressAutoHyphens/>
              <w:jc w:val="center"/>
              <w:rPr>
                <w:color w:val="000000"/>
                <w:sz w:val="24"/>
                <w:szCs w:val="24"/>
              </w:rPr>
            </w:pPr>
            <w:r w:rsidRPr="00F83C0E">
              <w:rPr>
                <w:color w:val="000000"/>
                <w:sz w:val="24"/>
                <w:szCs w:val="24"/>
              </w:rPr>
              <w:t>повышение качества предоставляемых жилищно-коммунальных услуг;</w:t>
            </w:r>
          </w:p>
          <w:p w:rsidR="003568DF" w:rsidRPr="00F83C0E" w:rsidRDefault="003568DF" w:rsidP="003568DF">
            <w:pPr>
              <w:suppressAutoHyphens/>
              <w:jc w:val="center"/>
              <w:rPr>
                <w:color w:val="000000"/>
                <w:sz w:val="24"/>
                <w:szCs w:val="24"/>
              </w:rPr>
            </w:pPr>
            <w:r w:rsidRPr="00F83C0E">
              <w:rPr>
                <w:color w:val="000000"/>
                <w:sz w:val="24"/>
                <w:szCs w:val="24"/>
              </w:rPr>
              <w:t>улучшение экологической обстановки в Татищевском муниципальном образовании Татищевского муниципаль</w:t>
            </w:r>
            <w:r>
              <w:rPr>
                <w:color w:val="000000"/>
                <w:sz w:val="24"/>
                <w:szCs w:val="24"/>
              </w:rPr>
              <w:t>ного района Саратовской области.</w:t>
            </w:r>
          </w:p>
        </w:tc>
      </w:tr>
    </w:tbl>
    <w:p w:rsidR="003568DF" w:rsidRDefault="003568DF" w:rsidP="003568DF">
      <w:pPr>
        <w:suppressAutoHyphens/>
        <w:rPr>
          <w:b/>
          <w:color w:val="000000"/>
          <w:szCs w:val="28"/>
        </w:rPr>
      </w:pPr>
    </w:p>
    <w:p w:rsidR="003568DF" w:rsidRPr="00F83C0E" w:rsidRDefault="003568DF" w:rsidP="003568DF">
      <w:pPr>
        <w:suppressAutoHyphens/>
        <w:jc w:val="center"/>
        <w:rPr>
          <w:b/>
          <w:color w:val="000000"/>
          <w:szCs w:val="28"/>
        </w:rPr>
      </w:pPr>
      <w:r w:rsidRPr="00F83C0E">
        <w:rPr>
          <w:b/>
          <w:color w:val="000000"/>
          <w:szCs w:val="28"/>
        </w:rPr>
        <w:t>1. Содержание проблемы и обоснование необходимости ее решения</w:t>
      </w:r>
    </w:p>
    <w:p w:rsidR="003568DF" w:rsidRPr="00F83C0E" w:rsidRDefault="003568DF" w:rsidP="003568DF">
      <w:pPr>
        <w:suppressAutoHyphens/>
        <w:jc w:val="center"/>
        <w:rPr>
          <w:color w:val="000000"/>
          <w:szCs w:val="28"/>
        </w:rPr>
      </w:pPr>
    </w:p>
    <w:p w:rsidR="003568DF" w:rsidRPr="00F83C0E" w:rsidRDefault="003568DF" w:rsidP="003568DF">
      <w:pPr>
        <w:suppressAutoHyphens/>
        <w:ind w:firstLine="567"/>
        <w:jc w:val="both"/>
        <w:rPr>
          <w:color w:val="000000"/>
          <w:szCs w:val="28"/>
        </w:rPr>
      </w:pPr>
      <w:r w:rsidRPr="00F83C0E">
        <w:rPr>
          <w:color w:val="000000"/>
          <w:szCs w:val="28"/>
        </w:rPr>
        <w:t>Одним из приоритетов национальной жилищно-коммунальной политики является создание и обеспечение комфортных условий проживания и доступности жилищно-коммунальных услуг для населения.</w:t>
      </w:r>
    </w:p>
    <w:p w:rsidR="003568DF" w:rsidRPr="00F83C0E" w:rsidRDefault="003568DF" w:rsidP="003568DF">
      <w:pPr>
        <w:suppressAutoHyphens/>
        <w:ind w:firstLine="567"/>
        <w:jc w:val="both"/>
        <w:rPr>
          <w:color w:val="000000"/>
          <w:szCs w:val="28"/>
        </w:rPr>
      </w:pPr>
      <w:r w:rsidRPr="00F83C0E">
        <w:rPr>
          <w:color w:val="000000"/>
          <w:szCs w:val="28"/>
        </w:rPr>
        <w:t xml:space="preserve">В последние годы социальная сфера р.п.Татищево Татищевского муниципального образования </w:t>
      </w:r>
      <w:r>
        <w:rPr>
          <w:color w:val="000000"/>
          <w:szCs w:val="28"/>
        </w:rPr>
        <w:t xml:space="preserve">Татищевского района Саратовской области </w:t>
      </w:r>
      <w:r w:rsidRPr="00F83C0E">
        <w:rPr>
          <w:color w:val="000000"/>
          <w:szCs w:val="28"/>
        </w:rPr>
        <w:t>бурно развивается, так были возведены физкультурно-оздоровительный комплекс «Энергия», детский сад «Пирамидка», что в свою очередь увеличивает нагрузку на сектор жилищно-коммунальной хозяйства</w:t>
      </w:r>
    </w:p>
    <w:p w:rsidR="003568DF" w:rsidRPr="00F83C0E" w:rsidRDefault="003568DF" w:rsidP="003568DF">
      <w:pPr>
        <w:suppressAutoHyphens/>
        <w:ind w:firstLine="567"/>
        <w:jc w:val="both"/>
        <w:rPr>
          <w:b/>
          <w:color w:val="000000"/>
          <w:szCs w:val="28"/>
        </w:rPr>
      </w:pPr>
      <w:r w:rsidRPr="00F83C0E">
        <w:rPr>
          <w:color w:val="000000"/>
          <w:szCs w:val="28"/>
        </w:rPr>
        <w:t>В настоящее время деятельность жилищно-коммунального сектора характеризуется неудовлетворительным качеством оказания коммунальных услуг, неэффективным использованием природных ресурсов, загрязнением окружающей среды.</w:t>
      </w:r>
    </w:p>
    <w:p w:rsidR="003568DF" w:rsidRPr="00F83C0E" w:rsidRDefault="003568DF" w:rsidP="003568DF">
      <w:pPr>
        <w:suppressAutoHyphens/>
        <w:ind w:firstLine="567"/>
        <w:jc w:val="both"/>
        <w:rPr>
          <w:color w:val="000000"/>
          <w:szCs w:val="28"/>
        </w:rPr>
      </w:pPr>
      <w:r w:rsidRPr="00F83C0E">
        <w:rPr>
          <w:color w:val="000000"/>
          <w:szCs w:val="28"/>
        </w:rPr>
        <w:t>Причинами возникновения этих проблем являются:</w:t>
      </w:r>
    </w:p>
    <w:p w:rsidR="003568DF" w:rsidRPr="00F83C0E" w:rsidRDefault="003568DF" w:rsidP="003568DF">
      <w:pPr>
        <w:suppressAutoHyphens/>
        <w:ind w:firstLine="567"/>
        <w:jc w:val="both"/>
        <w:rPr>
          <w:color w:val="000000"/>
          <w:szCs w:val="28"/>
        </w:rPr>
      </w:pPr>
      <w:r w:rsidRPr="00F83C0E">
        <w:rPr>
          <w:color w:val="000000"/>
          <w:szCs w:val="28"/>
        </w:rPr>
        <w:t>высокий уровень износа основных фондов коммунального комплекса;</w:t>
      </w:r>
    </w:p>
    <w:p w:rsidR="003568DF" w:rsidRPr="00F83C0E" w:rsidRDefault="003568DF" w:rsidP="003568DF">
      <w:pPr>
        <w:suppressAutoHyphens/>
        <w:ind w:firstLine="567"/>
        <w:jc w:val="both"/>
        <w:rPr>
          <w:color w:val="000000"/>
          <w:szCs w:val="28"/>
        </w:rPr>
      </w:pPr>
      <w:r w:rsidRPr="00F83C0E">
        <w:rPr>
          <w:color w:val="000000"/>
          <w:szCs w:val="28"/>
        </w:rPr>
        <w:t>неэффективность существующей системы управления в коммунальном секторе;</w:t>
      </w:r>
    </w:p>
    <w:p w:rsidR="003568DF" w:rsidRPr="00F83C0E" w:rsidRDefault="003568DF" w:rsidP="003568DF">
      <w:pPr>
        <w:suppressAutoHyphens/>
        <w:ind w:firstLine="567"/>
        <w:jc w:val="both"/>
        <w:rPr>
          <w:color w:val="000000"/>
          <w:szCs w:val="28"/>
        </w:rPr>
      </w:pPr>
      <w:r w:rsidRPr="00F83C0E">
        <w:rPr>
          <w:color w:val="000000"/>
          <w:szCs w:val="28"/>
        </w:rPr>
        <w:t>преобладание административных нерыночных отношений.</w:t>
      </w:r>
    </w:p>
    <w:p w:rsidR="003568DF" w:rsidRPr="00F83C0E" w:rsidRDefault="003568DF" w:rsidP="003568DF">
      <w:pPr>
        <w:suppressAutoHyphens/>
        <w:ind w:firstLine="567"/>
        <w:jc w:val="both"/>
        <w:rPr>
          <w:color w:val="000000"/>
          <w:szCs w:val="28"/>
        </w:rPr>
      </w:pPr>
      <w:r w:rsidRPr="00F83C0E">
        <w:rPr>
          <w:color w:val="000000"/>
          <w:szCs w:val="28"/>
        </w:rPr>
        <w:t xml:space="preserve">Высокий уровень износа основных фондов коммунального комплекса вызван, в первую очередь, проводимой в предыдущие годы тарифной политикой, которая не </w:t>
      </w:r>
      <w:r w:rsidRPr="00F83C0E">
        <w:rPr>
          <w:color w:val="000000"/>
          <w:szCs w:val="28"/>
        </w:rPr>
        <w:lastRenderedPageBreak/>
        <w:t xml:space="preserve">обеспечивала реальные финансовые потребности организаций коммунального комплекса в обновлении основных фондов. </w:t>
      </w:r>
    </w:p>
    <w:p w:rsidR="003568DF" w:rsidRPr="00F83C0E" w:rsidRDefault="003568DF" w:rsidP="003568DF">
      <w:pPr>
        <w:suppressAutoHyphens/>
        <w:ind w:firstLine="567"/>
        <w:jc w:val="both"/>
        <w:rPr>
          <w:color w:val="000000"/>
          <w:szCs w:val="28"/>
        </w:rPr>
      </w:pPr>
      <w:r w:rsidRPr="00F83C0E">
        <w:rPr>
          <w:color w:val="000000"/>
          <w:szCs w:val="28"/>
        </w:rPr>
        <w:t>Административные принципы управления коммунальной инфраструктурой сформировали систему, при которой у организаций коммунального комплекса отсутствуют стимулы к повышению эффективности производства и снижению издержек. Это стало причиной несоответствия качества предоставляемых коммунальных услуг объемам финансовых средств, выделяемых на их предоставление. Высокие инвестиционные риски, несовершенство договорных отношений и процедур тарифного регулирования препятствуют привлечению частных инвестиций в коммунальный сектор.</w:t>
      </w:r>
    </w:p>
    <w:p w:rsidR="003568DF" w:rsidRPr="00F83C0E" w:rsidRDefault="003568DF" w:rsidP="003568DF">
      <w:pPr>
        <w:suppressAutoHyphens/>
        <w:ind w:firstLine="567"/>
        <w:jc w:val="both"/>
        <w:rPr>
          <w:color w:val="000000"/>
          <w:szCs w:val="28"/>
        </w:rPr>
      </w:pPr>
      <w:r w:rsidRPr="00F83C0E">
        <w:rPr>
          <w:color w:val="000000"/>
          <w:szCs w:val="28"/>
        </w:rPr>
        <w:t xml:space="preserve">Следствием высокого износа основных фондов в коммунальном секторе является низкое качество коммунальных услуг, не соответствующее требованиям потребителей. Уровень износа коммунальной инфраструктуры составляет сегодня  90%. Причинами высокого уровня износа являются недостаточное финансирование ремонтных работ и явное несоответствие фактического объема инвестиций в </w:t>
      </w:r>
      <w:proofErr w:type="gramStart"/>
      <w:r w:rsidRPr="00F83C0E">
        <w:rPr>
          <w:color w:val="000000"/>
          <w:szCs w:val="28"/>
        </w:rPr>
        <w:t>модернизацию</w:t>
      </w:r>
      <w:proofErr w:type="gramEnd"/>
      <w:r w:rsidRPr="00F83C0E">
        <w:rPr>
          <w:color w:val="000000"/>
          <w:szCs w:val="28"/>
        </w:rPr>
        <w:t xml:space="preserve"> и реконструкцию основных средств даже минимальными потребностями.</w:t>
      </w:r>
    </w:p>
    <w:p w:rsidR="003568DF" w:rsidRPr="00F83C0E" w:rsidRDefault="003568DF" w:rsidP="003568DF">
      <w:pPr>
        <w:suppressAutoHyphens/>
        <w:ind w:firstLine="567"/>
        <w:jc w:val="both"/>
        <w:rPr>
          <w:color w:val="000000"/>
          <w:szCs w:val="28"/>
        </w:rPr>
      </w:pPr>
      <w:r w:rsidRPr="00F83C0E">
        <w:rPr>
          <w:color w:val="000000"/>
          <w:szCs w:val="28"/>
        </w:rPr>
        <w:t>Основной причиной несоответствия стоимости коммунальных услуг их качеству является отсутствие у коммунальных предприятий стимулов к повышению эффективности производства и снижению издержек.</w:t>
      </w:r>
    </w:p>
    <w:p w:rsidR="003568DF" w:rsidRPr="00F83C0E" w:rsidRDefault="003568DF" w:rsidP="003568DF">
      <w:pPr>
        <w:suppressAutoHyphens/>
        <w:ind w:firstLine="567"/>
        <w:jc w:val="both"/>
        <w:rPr>
          <w:color w:val="000000"/>
          <w:szCs w:val="28"/>
        </w:rPr>
      </w:pPr>
      <w:r w:rsidRPr="00F83C0E">
        <w:rPr>
          <w:color w:val="000000"/>
          <w:szCs w:val="28"/>
        </w:rPr>
        <w:t>Решить проблему возможно только объединением усилий областного и муниципального бюджетов с привлечением частных инвестиций и заимствований.</w:t>
      </w:r>
    </w:p>
    <w:p w:rsidR="003568DF" w:rsidRPr="00F83C0E" w:rsidRDefault="003568DF" w:rsidP="003568DF">
      <w:pPr>
        <w:suppressAutoHyphens/>
        <w:ind w:firstLine="567"/>
        <w:jc w:val="both"/>
        <w:rPr>
          <w:color w:val="000000"/>
          <w:szCs w:val="28"/>
        </w:rPr>
      </w:pPr>
      <w:r w:rsidRPr="00F83C0E">
        <w:rPr>
          <w:color w:val="000000"/>
          <w:szCs w:val="28"/>
        </w:rPr>
        <w:t>Применение программного подхода позволит:</w:t>
      </w:r>
    </w:p>
    <w:p w:rsidR="003568DF" w:rsidRPr="00F83C0E" w:rsidRDefault="003568DF" w:rsidP="003568DF">
      <w:pPr>
        <w:suppressAutoHyphens/>
        <w:ind w:firstLine="567"/>
        <w:jc w:val="both"/>
        <w:rPr>
          <w:color w:val="000000"/>
          <w:szCs w:val="28"/>
        </w:rPr>
      </w:pPr>
      <w:r w:rsidRPr="00F83C0E">
        <w:rPr>
          <w:color w:val="000000"/>
          <w:szCs w:val="28"/>
        </w:rPr>
        <w:t>повысить комфортность условий проживания населения на территории Татищевского муниципального образования Татищевского района Саратовской области (далее по тексту – муниципальное образование) за счет повышения качества предоставляемых коммунальных услуг;</w:t>
      </w:r>
    </w:p>
    <w:p w:rsidR="003568DF" w:rsidRPr="00F83C0E" w:rsidRDefault="003568DF" w:rsidP="003568DF">
      <w:pPr>
        <w:suppressAutoHyphens/>
        <w:ind w:firstLine="567"/>
        <w:jc w:val="both"/>
        <w:rPr>
          <w:color w:val="000000"/>
          <w:szCs w:val="28"/>
        </w:rPr>
      </w:pPr>
      <w:r w:rsidRPr="00F83C0E">
        <w:rPr>
          <w:color w:val="000000"/>
          <w:szCs w:val="28"/>
        </w:rPr>
        <w:t>повысить рациональное использование водных ресурсов;</w:t>
      </w:r>
    </w:p>
    <w:p w:rsidR="003568DF" w:rsidRPr="00F83C0E" w:rsidRDefault="003568DF" w:rsidP="003568DF">
      <w:pPr>
        <w:suppressAutoHyphens/>
        <w:ind w:firstLine="567"/>
        <w:jc w:val="both"/>
        <w:rPr>
          <w:color w:val="000000"/>
          <w:szCs w:val="28"/>
        </w:rPr>
      </w:pPr>
      <w:r w:rsidRPr="00F83C0E">
        <w:rPr>
          <w:color w:val="000000"/>
          <w:szCs w:val="28"/>
        </w:rPr>
        <w:t>улучшить экологическую ситуацию на территории муниципального образования.</w:t>
      </w:r>
    </w:p>
    <w:p w:rsidR="003568DF" w:rsidRPr="00F83C0E" w:rsidRDefault="003568DF" w:rsidP="003568DF">
      <w:pPr>
        <w:suppressAutoHyphens/>
        <w:jc w:val="center"/>
        <w:rPr>
          <w:b/>
          <w:bCs/>
          <w:color w:val="000000"/>
          <w:szCs w:val="28"/>
        </w:rPr>
      </w:pPr>
    </w:p>
    <w:p w:rsidR="003568DF" w:rsidRPr="00F83C0E" w:rsidRDefault="003568DF" w:rsidP="003568DF">
      <w:pPr>
        <w:suppressAutoHyphens/>
        <w:jc w:val="center"/>
        <w:rPr>
          <w:b/>
          <w:bCs/>
          <w:color w:val="000000"/>
          <w:szCs w:val="28"/>
        </w:rPr>
      </w:pPr>
      <w:r w:rsidRPr="00F83C0E">
        <w:rPr>
          <w:b/>
          <w:bCs/>
          <w:color w:val="000000"/>
          <w:szCs w:val="28"/>
        </w:rPr>
        <w:t>2. Цели и задачи муниципальной программы</w:t>
      </w:r>
    </w:p>
    <w:p w:rsidR="003568DF" w:rsidRPr="00F83C0E" w:rsidRDefault="003568DF" w:rsidP="003568DF">
      <w:pPr>
        <w:suppressAutoHyphens/>
        <w:jc w:val="center"/>
        <w:rPr>
          <w:b/>
          <w:bCs/>
          <w:color w:val="000000"/>
          <w:szCs w:val="28"/>
        </w:rPr>
      </w:pPr>
    </w:p>
    <w:p w:rsidR="003568DF" w:rsidRPr="00F83C0E" w:rsidRDefault="003568DF" w:rsidP="003568DF">
      <w:pPr>
        <w:suppressAutoHyphens/>
        <w:ind w:firstLine="567"/>
        <w:jc w:val="both"/>
        <w:rPr>
          <w:color w:val="000000"/>
          <w:szCs w:val="28"/>
        </w:rPr>
      </w:pPr>
      <w:r w:rsidRPr="00F83C0E">
        <w:rPr>
          <w:color w:val="000000"/>
          <w:szCs w:val="28"/>
        </w:rPr>
        <w:t>Основной целью муниципальной программы является создание условий для приведения объектов и сетей коммунальной инфраструктуры в соответствии со стандартами качества, обеспечивающими комфортные условия для проживания граждан и улучшения экологической обстановки на территории муниципального образования.</w:t>
      </w:r>
    </w:p>
    <w:p w:rsidR="003568DF" w:rsidRPr="00F83C0E" w:rsidRDefault="003568DF" w:rsidP="003568DF">
      <w:pPr>
        <w:suppressAutoHyphens/>
        <w:ind w:firstLine="567"/>
        <w:jc w:val="both"/>
        <w:rPr>
          <w:color w:val="000000"/>
          <w:szCs w:val="28"/>
        </w:rPr>
      </w:pPr>
      <w:r w:rsidRPr="00F83C0E">
        <w:rPr>
          <w:color w:val="000000"/>
          <w:szCs w:val="28"/>
        </w:rPr>
        <w:t>Программа направлена на снижение уровня износа, повышение качества предоставляемых коммунальных услуг, улучшение экологической ситуации. В рамках данной программы должны быть созданы условия, обеспечивающие привлечение средств внебюджетных источников для модернизации объектов коммунальной инфраструктуры, а также сдерживание темпов роста тарифов на коммунальные услуги.</w:t>
      </w:r>
    </w:p>
    <w:p w:rsidR="003568DF" w:rsidRPr="00F83C0E" w:rsidRDefault="003568DF" w:rsidP="003568DF">
      <w:pPr>
        <w:suppressAutoHyphens/>
        <w:ind w:firstLine="567"/>
        <w:jc w:val="both"/>
        <w:rPr>
          <w:color w:val="000000"/>
          <w:szCs w:val="28"/>
        </w:rPr>
      </w:pPr>
      <w:r w:rsidRPr="00F83C0E">
        <w:rPr>
          <w:color w:val="000000"/>
          <w:szCs w:val="28"/>
        </w:rPr>
        <w:t>Основные задачи муниципальной программы:</w:t>
      </w:r>
    </w:p>
    <w:p w:rsidR="003568DF" w:rsidRPr="00F83C0E" w:rsidRDefault="003568DF" w:rsidP="003568DF">
      <w:pPr>
        <w:suppressAutoHyphens/>
        <w:ind w:firstLine="567"/>
        <w:jc w:val="both"/>
        <w:rPr>
          <w:b/>
          <w:bCs/>
          <w:color w:val="000000"/>
          <w:szCs w:val="28"/>
        </w:rPr>
      </w:pPr>
      <w:r>
        <w:rPr>
          <w:color w:val="000000"/>
          <w:szCs w:val="28"/>
        </w:rPr>
        <w:lastRenderedPageBreak/>
        <w:t>и</w:t>
      </w:r>
      <w:r w:rsidRPr="00F83C0E">
        <w:rPr>
          <w:color w:val="000000"/>
          <w:szCs w:val="28"/>
        </w:rPr>
        <w:t>нженерно-техническая оптимизация систем коммунальной инфраструктуры</w:t>
      </w:r>
      <w:r>
        <w:rPr>
          <w:color w:val="000000"/>
          <w:szCs w:val="28"/>
        </w:rPr>
        <w:t>;</w:t>
      </w:r>
    </w:p>
    <w:p w:rsidR="003568DF" w:rsidRPr="00F83C0E" w:rsidRDefault="003568DF" w:rsidP="003568DF">
      <w:pPr>
        <w:suppressAutoHyphens/>
        <w:ind w:firstLine="567"/>
        <w:jc w:val="both"/>
        <w:rPr>
          <w:color w:val="000000"/>
          <w:szCs w:val="28"/>
        </w:rPr>
      </w:pPr>
      <w:r>
        <w:rPr>
          <w:color w:val="000000"/>
          <w:szCs w:val="28"/>
        </w:rPr>
        <w:t>п</w:t>
      </w:r>
      <w:r w:rsidRPr="00F83C0E">
        <w:rPr>
          <w:color w:val="000000"/>
          <w:szCs w:val="28"/>
        </w:rPr>
        <w:t>овышение надежности сис</w:t>
      </w:r>
      <w:r>
        <w:rPr>
          <w:color w:val="000000"/>
          <w:szCs w:val="28"/>
        </w:rPr>
        <w:t>тем коммунальной инфраструктуры;</w:t>
      </w:r>
    </w:p>
    <w:p w:rsidR="003568DF" w:rsidRPr="00F83C0E" w:rsidRDefault="003568DF" w:rsidP="003568DF">
      <w:pPr>
        <w:suppressAutoHyphens/>
        <w:ind w:firstLine="567"/>
        <w:jc w:val="both"/>
        <w:rPr>
          <w:color w:val="000000"/>
          <w:szCs w:val="28"/>
        </w:rPr>
      </w:pPr>
      <w:r>
        <w:rPr>
          <w:color w:val="000000"/>
          <w:szCs w:val="28"/>
        </w:rPr>
        <w:t>о</w:t>
      </w:r>
      <w:r w:rsidRPr="00F83C0E">
        <w:rPr>
          <w:color w:val="000000"/>
          <w:szCs w:val="28"/>
        </w:rPr>
        <w:t>беспечение более комфортн</w:t>
      </w:r>
      <w:r>
        <w:rPr>
          <w:color w:val="000000"/>
          <w:szCs w:val="28"/>
        </w:rPr>
        <w:t>ых условий проживания населения;</w:t>
      </w:r>
    </w:p>
    <w:p w:rsidR="003568DF" w:rsidRPr="00F83C0E" w:rsidRDefault="003568DF" w:rsidP="003568DF">
      <w:pPr>
        <w:suppressAutoHyphens/>
        <w:ind w:firstLine="567"/>
        <w:jc w:val="both"/>
        <w:rPr>
          <w:color w:val="000000"/>
          <w:szCs w:val="28"/>
        </w:rPr>
      </w:pPr>
      <w:r>
        <w:rPr>
          <w:color w:val="000000"/>
          <w:szCs w:val="28"/>
        </w:rPr>
        <w:t>п</w:t>
      </w:r>
      <w:r w:rsidRPr="00F83C0E">
        <w:rPr>
          <w:color w:val="000000"/>
          <w:szCs w:val="28"/>
        </w:rPr>
        <w:t>овышение качества предоставляемых жилищно-коммунальных услуг</w:t>
      </w:r>
      <w:r>
        <w:rPr>
          <w:color w:val="000000"/>
          <w:szCs w:val="28"/>
        </w:rPr>
        <w:t>;</w:t>
      </w:r>
    </w:p>
    <w:p w:rsidR="003568DF" w:rsidRPr="00F83C0E" w:rsidRDefault="003568DF" w:rsidP="003568DF">
      <w:pPr>
        <w:suppressAutoHyphens/>
        <w:ind w:firstLine="567"/>
        <w:jc w:val="both"/>
        <w:rPr>
          <w:color w:val="000000"/>
          <w:szCs w:val="28"/>
        </w:rPr>
      </w:pPr>
      <w:r>
        <w:rPr>
          <w:color w:val="000000"/>
          <w:szCs w:val="28"/>
        </w:rPr>
        <w:t>у</w:t>
      </w:r>
      <w:r w:rsidRPr="00F83C0E">
        <w:rPr>
          <w:color w:val="000000"/>
          <w:szCs w:val="28"/>
        </w:rPr>
        <w:t>лучшение экологической обстановки.</w:t>
      </w:r>
    </w:p>
    <w:p w:rsidR="003568DF" w:rsidRPr="00F83C0E" w:rsidRDefault="003568DF" w:rsidP="003568DF">
      <w:pPr>
        <w:suppressAutoHyphens/>
        <w:jc w:val="center"/>
        <w:rPr>
          <w:b/>
          <w:color w:val="000000"/>
          <w:szCs w:val="28"/>
        </w:rPr>
      </w:pPr>
    </w:p>
    <w:p w:rsidR="003568DF" w:rsidRPr="00F83C0E" w:rsidRDefault="003568DF" w:rsidP="003568DF">
      <w:pPr>
        <w:suppressAutoHyphens/>
        <w:jc w:val="center"/>
        <w:rPr>
          <w:b/>
          <w:color w:val="000000"/>
          <w:szCs w:val="28"/>
        </w:rPr>
      </w:pPr>
      <w:r w:rsidRPr="00F83C0E">
        <w:rPr>
          <w:b/>
          <w:color w:val="000000"/>
          <w:szCs w:val="28"/>
        </w:rPr>
        <w:t xml:space="preserve">3. Целевые показатели </w:t>
      </w:r>
      <w:r w:rsidRPr="00F83C0E">
        <w:rPr>
          <w:b/>
          <w:bCs/>
          <w:color w:val="000000"/>
          <w:szCs w:val="28"/>
        </w:rPr>
        <w:t>муниципальной программы</w:t>
      </w:r>
    </w:p>
    <w:p w:rsidR="003568DF" w:rsidRPr="00F83C0E" w:rsidRDefault="003568DF" w:rsidP="003568DF">
      <w:pPr>
        <w:suppressAutoHyphens/>
        <w:jc w:val="center"/>
        <w:rPr>
          <w:b/>
          <w:color w:val="000000"/>
          <w:szCs w:val="28"/>
        </w:rPr>
      </w:pPr>
    </w:p>
    <w:p w:rsidR="003568DF" w:rsidRPr="00F83C0E" w:rsidRDefault="003568DF" w:rsidP="003568DF">
      <w:pPr>
        <w:suppressAutoHyphens/>
        <w:ind w:firstLine="567"/>
        <w:jc w:val="both"/>
        <w:rPr>
          <w:color w:val="000000"/>
          <w:szCs w:val="28"/>
        </w:rPr>
      </w:pPr>
      <w:r w:rsidRPr="00F83C0E">
        <w:rPr>
          <w:color w:val="000000"/>
          <w:szCs w:val="28"/>
        </w:rPr>
        <w:t xml:space="preserve">Основными целевыми индикаторами реализации мероприятий </w:t>
      </w:r>
      <w:r w:rsidRPr="00F83C0E">
        <w:rPr>
          <w:bCs/>
          <w:color w:val="000000"/>
          <w:szCs w:val="28"/>
        </w:rPr>
        <w:t>муниципальной программы</w:t>
      </w:r>
      <w:r w:rsidRPr="00F83C0E">
        <w:rPr>
          <w:color w:val="000000"/>
          <w:szCs w:val="28"/>
        </w:rPr>
        <w:t xml:space="preserve">, направленных на реконструкцию системы водоотведения </w:t>
      </w:r>
      <w:r>
        <w:rPr>
          <w:color w:val="000000"/>
          <w:szCs w:val="28"/>
        </w:rPr>
        <w:t>муниципального образования</w:t>
      </w:r>
      <w:r w:rsidRPr="00F83C0E">
        <w:rPr>
          <w:color w:val="000000"/>
          <w:szCs w:val="28"/>
        </w:rPr>
        <w:t>, являются ремонт сетей водоотведения.</w:t>
      </w:r>
    </w:p>
    <w:p w:rsidR="003568DF" w:rsidRPr="00F83C0E" w:rsidRDefault="003568DF" w:rsidP="003568DF">
      <w:pPr>
        <w:suppressAutoHyphens/>
        <w:ind w:firstLine="567"/>
        <w:jc w:val="both"/>
        <w:rPr>
          <w:color w:val="000000"/>
          <w:szCs w:val="28"/>
        </w:rPr>
      </w:pPr>
      <w:r w:rsidRPr="00F83C0E">
        <w:rPr>
          <w:color w:val="000000"/>
          <w:szCs w:val="28"/>
        </w:rPr>
        <w:t xml:space="preserve">Потребность </w:t>
      </w:r>
      <w:r>
        <w:rPr>
          <w:color w:val="000000"/>
          <w:szCs w:val="28"/>
        </w:rPr>
        <w:t xml:space="preserve">муниципального образования </w:t>
      </w:r>
      <w:r w:rsidRPr="00F83C0E">
        <w:rPr>
          <w:color w:val="000000"/>
          <w:szCs w:val="28"/>
        </w:rPr>
        <w:t xml:space="preserve">в развитии и модернизации инженерной инфраструктуры, посредством применения механизмов государственно-частного партнёрства или посредством инвестиционных проектов, заключается в реконструкции сетей водоотведения в р.п.Татищево. </w:t>
      </w:r>
    </w:p>
    <w:p w:rsidR="003568DF" w:rsidRPr="00F83C0E" w:rsidRDefault="003568DF" w:rsidP="003568DF">
      <w:pPr>
        <w:suppressAutoHyphens/>
        <w:ind w:firstLine="567"/>
        <w:jc w:val="both"/>
        <w:rPr>
          <w:color w:val="000000"/>
          <w:szCs w:val="28"/>
        </w:rPr>
      </w:pPr>
      <w:r w:rsidRPr="00F83C0E">
        <w:rPr>
          <w:color w:val="000000"/>
          <w:szCs w:val="28"/>
        </w:rPr>
        <w:t>Ввиду длительного использования сетей водоотведения (более 30 лет), ведённого в эксплуатацию благоустроенного многоквартирного жилого фонда, изношенности сетей более 90%, возросшего расхода воды, требуются инвестиции в модернизацию сетей водоотведения.</w:t>
      </w:r>
    </w:p>
    <w:p w:rsidR="003568DF" w:rsidRPr="00F83C0E" w:rsidRDefault="003568DF" w:rsidP="003568DF">
      <w:pPr>
        <w:suppressAutoHyphens/>
        <w:ind w:firstLine="567"/>
        <w:jc w:val="both"/>
        <w:rPr>
          <w:b/>
          <w:color w:val="000000"/>
          <w:szCs w:val="28"/>
        </w:rPr>
      </w:pPr>
      <w:r w:rsidRPr="00F83C0E">
        <w:rPr>
          <w:color w:val="000000"/>
          <w:szCs w:val="28"/>
        </w:rPr>
        <w:t>Сведения о целевых показателях муниципа</w:t>
      </w:r>
      <w:r>
        <w:rPr>
          <w:color w:val="000000"/>
          <w:szCs w:val="28"/>
        </w:rPr>
        <w:t>льной программы представлены в П</w:t>
      </w:r>
      <w:r w:rsidRPr="00F83C0E">
        <w:rPr>
          <w:color w:val="000000"/>
          <w:szCs w:val="28"/>
        </w:rPr>
        <w:t>риложении № 1 к муниципальной программе.</w:t>
      </w:r>
    </w:p>
    <w:p w:rsidR="003568DF" w:rsidRPr="00F83C0E" w:rsidRDefault="003568DF" w:rsidP="003568DF">
      <w:pPr>
        <w:suppressAutoHyphens/>
        <w:jc w:val="center"/>
        <w:rPr>
          <w:b/>
          <w:color w:val="000000"/>
          <w:szCs w:val="28"/>
        </w:rPr>
      </w:pPr>
    </w:p>
    <w:p w:rsidR="003568DF" w:rsidRPr="00F83C0E" w:rsidRDefault="003568DF" w:rsidP="003568DF">
      <w:pPr>
        <w:suppressAutoHyphens/>
        <w:jc w:val="center"/>
        <w:rPr>
          <w:b/>
          <w:color w:val="000000"/>
          <w:szCs w:val="28"/>
        </w:rPr>
      </w:pPr>
      <w:r w:rsidRPr="00F83C0E">
        <w:rPr>
          <w:b/>
          <w:color w:val="000000"/>
          <w:szCs w:val="28"/>
        </w:rPr>
        <w:t xml:space="preserve">4. Прогноз конечных результатов муниципальной программы, </w:t>
      </w:r>
    </w:p>
    <w:p w:rsidR="003568DF" w:rsidRPr="00F83C0E" w:rsidRDefault="003568DF" w:rsidP="003568DF">
      <w:pPr>
        <w:suppressAutoHyphens/>
        <w:jc w:val="center"/>
        <w:rPr>
          <w:b/>
          <w:color w:val="000000"/>
          <w:szCs w:val="28"/>
        </w:rPr>
      </w:pPr>
      <w:r w:rsidRPr="00F83C0E">
        <w:rPr>
          <w:b/>
          <w:color w:val="000000"/>
          <w:szCs w:val="28"/>
        </w:rPr>
        <w:t xml:space="preserve">сроки и этапы реализации </w:t>
      </w:r>
    </w:p>
    <w:p w:rsidR="003568DF" w:rsidRPr="00F83C0E" w:rsidRDefault="003568DF" w:rsidP="003568DF">
      <w:pPr>
        <w:suppressAutoHyphens/>
        <w:jc w:val="center"/>
        <w:rPr>
          <w:b/>
          <w:color w:val="000000"/>
          <w:szCs w:val="28"/>
        </w:rPr>
      </w:pPr>
    </w:p>
    <w:p w:rsidR="003568DF" w:rsidRPr="00F83C0E" w:rsidRDefault="003568DF" w:rsidP="003568DF">
      <w:pPr>
        <w:suppressAutoHyphens/>
        <w:ind w:firstLine="567"/>
        <w:jc w:val="both"/>
        <w:rPr>
          <w:color w:val="000000"/>
          <w:szCs w:val="28"/>
        </w:rPr>
      </w:pPr>
      <w:r w:rsidRPr="00F83C0E">
        <w:rPr>
          <w:color w:val="000000"/>
          <w:szCs w:val="28"/>
        </w:rPr>
        <w:t>В результате реализации муниципальной программы планируется достижение следующих показателей:</w:t>
      </w:r>
    </w:p>
    <w:p w:rsidR="003568DF" w:rsidRPr="00F83C0E" w:rsidRDefault="003568DF" w:rsidP="003568DF">
      <w:pPr>
        <w:suppressAutoHyphens/>
        <w:ind w:firstLine="567"/>
        <w:jc w:val="both"/>
        <w:rPr>
          <w:color w:val="000000"/>
          <w:szCs w:val="28"/>
        </w:rPr>
      </w:pPr>
      <w:r w:rsidRPr="00F83C0E">
        <w:rPr>
          <w:color w:val="000000"/>
          <w:szCs w:val="28"/>
        </w:rPr>
        <w:t>замена и реконструкция инженерной инфраструктуры на 30%;</w:t>
      </w:r>
    </w:p>
    <w:p w:rsidR="003568DF" w:rsidRPr="00F83C0E" w:rsidRDefault="003568DF" w:rsidP="003568DF">
      <w:pPr>
        <w:suppressAutoHyphens/>
        <w:ind w:firstLine="567"/>
        <w:jc w:val="both"/>
        <w:rPr>
          <w:color w:val="000000"/>
          <w:szCs w:val="28"/>
        </w:rPr>
      </w:pPr>
      <w:r w:rsidRPr="00F83C0E">
        <w:rPr>
          <w:color w:val="000000"/>
          <w:szCs w:val="28"/>
        </w:rPr>
        <w:t>повышение надёжности системы инфраструктуры на 50%;</w:t>
      </w:r>
    </w:p>
    <w:p w:rsidR="003568DF" w:rsidRPr="00F83C0E" w:rsidRDefault="003568DF" w:rsidP="003568DF">
      <w:pPr>
        <w:suppressAutoHyphens/>
        <w:ind w:firstLine="567"/>
        <w:jc w:val="both"/>
        <w:rPr>
          <w:color w:val="000000"/>
          <w:szCs w:val="28"/>
        </w:rPr>
      </w:pPr>
      <w:r w:rsidRPr="00F83C0E">
        <w:rPr>
          <w:color w:val="000000"/>
          <w:szCs w:val="28"/>
        </w:rPr>
        <w:t>повышения качества жилищно-коммунальных услуг на 50%;</w:t>
      </w:r>
    </w:p>
    <w:p w:rsidR="003568DF" w:rsidRPr="00F83C0E" w:rsidRDefault="003568DF" w:rsidP="003568DF">
      <w:pPr>
        <w:suppressAutoHyphens/>
        <w:ind w:firstLine="567"/>
        <w:jc w:val="both"/>
        <w:rPr>
          <w:color w:val="000000"/>
          <w:szCs w:val="28"/>
        </w:rPr>
      </w:pPr>
      <w:r w:rsidRPr="00F83C0E">
        <w:rPr>
          <w:color w:val="000000"/>
          <w:szCs w:val="28"/>
        </w:rPr>
        <w:t>улучшение экологической обстановки на 50%.</w:t>
      </w:r>
    </w:p>
    <w:p w:rsidR="003568DF" w:rsidRPr="00F83C0E" w:rsidRDefault="003568DF" w:rsidP="003568DF">
      <w:pPr>
        <w:suppressAutoHyphens/>
        <w:ind w:firstLine="567"/>
        <w:jc w:val="both"/>
        <w:rPr>
          <w:color w:val="000000"/>
          <w:szCs w:val="28"/>
        </w:rPr>
      </w:pPr>
      <w:r w:rsidRPr="00F83C0E">
        <w:rPr>
          <w:color w:val="000000"/>
          <w:szCs w:val="28"/>
        </w:rPr>
        <w:t>Реализация мероприятий муниципальной программы рассчитана на период с 2020 по 2024 г</w:t>
      </w:r>
      <w:r>
        <w:rPr>
          <w:color w:val="000000"/>
          <w:szCs w:val="28"/>
        </w:rPr>
        <w:t>оды</w:t>
      </w:r>
      <w:r w:rsidRPr="00F83C0E">
        <w:rPr>
          <w:color w:val="000000"/>
          <w:szCs w:val="28"/>
        </w:rPr>
        <w:t>.</w:t>
      </w:r>
    </w:p>
    <w:p w:rsidR="003568DF" w:rsidRDefault="003568DF" w:rsidP="003568DF">
      <w:pPr>
        <w:suppressAutoHyphens/>
        <w:jc w:val="center"/>
        <w:rPr>
          <w:color w:val="000000"/>
          <w:szCs w:val="28"/>
        </w:rPr>
      </w:pPr>
    </w:p>
    <w:p w:rsidR="003568DF" w:rsidRPr="00F83C0E" w:rsidRDefault="003568DF" w:rsidP="003568DF">
      <w:pPr>
        <w:suppressAutoHyphens/>
        <w:jc w:val="center"/>
        <w:rPr>
          <w:b/>
          <w:color w:val="000000"/>
          <w:szCs w:val="28"/>
        </w:rPr>
      </w:pPr>
      <w:r w:rsidRPr="00F83C0E">
        <w:rPr>
          <w:b/>
          <w:color w:val="000000"/>
          <w:szCs w:val="28"/>
        </w:rPr>
        <w:t>5.Обобщённая характеристика основных мероприятий</w:t>
      </w:r>
    </w:p>
    <w:p w:rsidR="003568DF" w:rsidRPr="00F83C0E" w:rsidRDefault="003568DF" w:rsidP="003568DF">
      <w:pPr>
        <w:suppressAutoHyphens/>
        <w:jc w:val="center"/>
        <w:rPr>
          <w:b/>
          <w:color w:val="000000"/>
          <w:szCs w:val="28"/>
        </w:rPr>
      </w:pPr>
      <w:r w:rsidRPr="00F83C0E">
        <w:rPr>
          <w:b/>
          <w:color w:val="000000"/>
          <w:szCs w:val="28"/>
        </w:rPr>
        <w:t>муниципальной программы</w:t>
      </w:r>
    </w:p>
    <w:p w:rsidR="003568DF" w:rsidRPr="00F83C0E" w:rsidRDefault="003568DF" w:rsidP="003568DF">
      <w:pPr>
        <w:suppressAutoHyphens/>
        <w:jc w:val="center"/>
        <w:rPr>
          <w:b/>
          <w:color w:val="000000"/>
          <w:szCs w:val="28"/>
        </w:rPr>
      </w:pPr>
    </w:p>
    <w:p w:rsidR="003568DF" w:rsidRPr="00F83C0E" w:rsidRDefault="003568DF" w:rsidP="003568DF">
      <w:pPr>
        <w:suppressAutoHyphens/>
        <w:ind w:firstLine="567"/>
        <w:jc w:val="both"/>
        <w:rPr>
          <w:color w:val="000000"/>
          <w:szCs w:val="28"/>
        </w:rPr>
      </w:pPr>
      <w:r w:rsidRPr="00F83C0E">
        <w:rPr>
          <w:color w:val="000000"/>
          <w:szCs w:val="28"/>
        </w:rPr>
        <w:t>Перечень прог</w:t>
      </w:r>
      <w:r>
        <w:rPr>
          <w:color w:val="000000"/>
          <w:szCs w:val="28"/>
        </w:rPr>
        <w:t>раммных мероприятий приведен в П</w:t>
      </w:r>
      <w:r w:rsidRPr="00F83C0E">
        <w:rPr>
          <w:color w:val="000000"/>
          <w:szCs w:val="28"/>
        </w:rPr>
        <w:t>риложении № 2 к муниципальной программе.</w:t>
      </w:r>
    </w:p>
    <w:p w:rsidR="003568DF" w:rsidRDefault="003568DF" w:rsidP="003568DF">
      <w:pPr>
        <w:suppressAutoHyphens/>
        <w:rPr>
          <w:b/>
          <w:color w:val="000000"/>
          <w:szCs w:val="28"/>
        </w:rPr>
      </w:pPr>
    </w:p>
    <w:p w:rsidR="003568DF" w:rsidRPr="00F83C0E" w:rsidRDefault="003568DF" w:rsidP="003568DF">
      <w:pPr>
        <w:suppressAutoHyphens/>
        <w:jc w:val="center"/>
        <w:rPr>
          <w:b/>
          <w:color w:val="000000"/>
          <w:szCs w:val="28"/>
        </w:rPr>
      </w:pPr>
      <w:r w:rsidRPr="00F83C0E">
        <w:rPr>
          <w:b/>
          <w:color w:val="000000"/>
          <w:szCs w:val="28"/>
        </w:rPr>
        <w:t xml:space="preserve">6. Финансовое обеспечение реализации </w:t>
      </w:r>
    </w:p>
    <w:p w:rsidR="003568DF" w:rsidRPr="00F83C0E" w:rsidRDefault="003568DF" w:rsidP="003568DF">
      <w:pPr>
        <w:suppressAutoHyphens/>
        <w:jc w:val="center"/>
        <w:rPr>
          <w:b/>
          <w:color w:val="000000"/>
          <w:szCs w:val="28"/>
        </w:rPr>
      </w:pPr>
      <w:r w:rsidRPr="00F83C0E">
        <w:rPr>
          <w:b/>
          <w:color w:val="000000"/>
          <w:szCs w:val="28"/>
        </w:rPr>
        <w:t>муниципальной программы</w:t>
      </w:r>
    </w:p>
    <w:p w:rsidR="003568DF" w:rsidRPr="00F83C0E" w:rsidRDefault="003568DF" w:rsidP="003568DF">
      <w:pPr>
        <w:suppressAutoHyphens/>
        <w:jc w:val="center"/>
        <w:rPr>
          <w:b/>
          <w:color w:val="000000"/>
          <w:szCs w:val="28"/>
        </w:rPr>
      </w:pPr>
    </w:p>
    <w:p w:rsidR="003568DF" w:rsidRPr="00F83C0E" w:rsidRDefault="003568DF" w:rsidP="003568DF">
      <w:pPr>
        <w:suppressAutoHyphens/>
        <w:ind w:firstLine="567"/>
        <w:jc w:val="both"/>
        <w:rPr>
          <w:color w:val="000000"/>
          <w:szCs w:val="28"/>
        </w:rPr>
      </w:pPr>
      <w:r w:rsidRPr="00F83C0E">
        <w:rPr>
          <w:color w:val="000000"/>
          <w:szCs w:val="28"/>
        </w:rPr>
        <w:lastRenderedPageBreak/>
        <w:t>Финансирование мероприятий муниципальной программы обеспечивается за счёт средств</w:t>
      </w:r>
      <w:r>
        <w:rPr>
          <w:color w:val="000000"/>
          <w:szCs w:val="28"/>
        </w:rPr>
        <w:t xml:space="preserve"> областного,</w:t>
      </w:r>
      <w:r w:rsidRPr="00F83C0E">
        <w:rPr>
          <w:color w:val="000000"/>
          <w:szCs w:val="28"/>
        </w:rPr>
        <w:t xml:space="preserve"> местного бюджет</w:t>
      </w:r>
      <w:r>
        <w:rPr>
          <w:color w:val="000000"/>
          <w:szCs w:val="28"/>
        </w:rPr>
        <w:t>ов</w:t>
      </w:r>
      <w:r w:rsidRPr="00F83C0E">
        <w:rPr>
          <w:color w:val="000000"/>
          <w:szCs w:val="28"/>
        </w:rPr>
        <w:t xml:space="preserve"> и внебюджетных источников.</w:t>
      </w:r>
    </w:p>
    <w:p w:rsidR="003568DF" w:rsidRDefault="003568DF" w:rsidP="003568DF">
      <w:pPr>
        <w:suppressAutoHyphens/>
        <w:ind w:firstLine="567"/>
        <w:jc w:val="both"/>
        <w:rPr>
          <w:color w:val="000000"/>
          <w:szCs w:val="28"/>
        </w:rPr>
      </w:pPr>
      <w:r w:rsidRPr="00F83C0E">
        <w:rPr>
          <w:color w:val="000000"/>
          <w:szCs w:val="28"/>
        </w:rPr>
        <w:t>Всего на реализацию муниципальной програм</w:t>
      </w:r>
      <w:r>
        <w:rPr>
          <w:color w:val="000000"/>
          <w:szCs w:val="28"/>
        </w:rPr>
        <w:t xml:space="preserve">мы предусматривается </w:t>
      </w:r>
      <w:proofErr w:type="spellStart"/>
      <w:r>
        <w:rPr>
          <w:color w:val="000000"/>
          <w:szCs w:val="28"/>
        </w:rPr>
        <w:t>расходов</w:t>
      </w:r>
      <w:r w:rsidRPr="00F83C0E">
        <w:rPr>
          <w:color w:val="000000"/>
          <w:szCs w:val="28"/>
        </w:rPr>
        <w:t>в</w:t>
      </w:r>
      <w:proofErr w:type="spellEnd"/>
      <w:r w:rsidRPr="00F83C0E">
        <w:rPr>
          <w:color w:val="000000"/>
          <w:szCs w:val="28"/>
        </w:rPr>
        <w:t xml:space="preserve"> размере </w:t>
      </w:r>
      <w:r>
        <w:rPr>
          <w:color w:val="000000"/>
          <w:szCs w:val="28"/>
        </w:rPr>
        <w:t xml:space="preserve">4700,1 </w:t>
      </w:r>
      <w:proofErr w:type="spellStart"/>
      <w:r>
        <w:rPr>
          <w:color w:val="000000"/>
          <w:szCs w:val="28"/>
        </w:rPr>
        <w:t>тыс</w:t>
      </w:r>
      <w:proofErr w:type="gramStart"/>
      <w:r w:rsidRPr="00F83C0E">
        <w:rPr>
          <w:color w:val="000000"/>
          <w:szCs w:val="28"/>
        </w:rPr>
        <w:t>.р</w:t>
      </w:r>
      <w:proofErr w:type="gramEnd"/>
      <w:r w:rsidRPr="00F83C0E">
        <w:rPr>
          <w:color w:val="000000"/>
          <w:szCs w:val="28"/>
        </w:rPr>
        <w:t>уб</w:t>
      </w:r>
      <w:proofErr w:type="spellEnd"/>
      <w:r w:rsidRPr="00F83C0E">
        <w:rPr>
          <w:color w:val="000000"/>
          <w:szCs w:val="28"/>
        </w:rPr>
        <w:t>., в том числе:</w:t>
      </w:r>
    </w:p>
    <w:p w:rsidR="003568DF" w:rsidRPr="00F83C0E" w:rsidRDefault="003568DF" w:rsidP="003568DF">
      <w:pPr>
        <w:suppressAutoHyphens/>
        <w:ind w:firstLine="567"/>
        <w:jc w:val="both"/>
        <w:rPr>
          <w:color w:val="000000"/>
          <w:szCs w:val="28"/>
        </w:rPr>
      </w:pPr>
      <w:r>
        <w:rPr>
          <w:color w:val="000000"/>
          <w:szCs w:val="28"/>
        </w:rPr>
        <w:t xml:space="preserve">из средств областного бюджета 1995,0 </w:t>
      </w:r>
      <w:proofErr w:type="spellStart"/>
      <w:r>
        <w:rPr>
          <w:color w:val="000000"/>
          <w:szCs w:val="28"/>
        </w:rPr>
        <w:t>тыс</w:t>
      </w:r>
      <w:proofErr w:type="gramStart"/>
      <w:r>
        <w:rPr>
          <w:color w:val="000000"/>
          <w:szCs w:val="28"/>
        </w:rPr>
        <w:t>.р</w:t>
      </w:r>
      <w:proofErr w:type="gramEnd"/>
      <w:r>
        <w:rPr>
          <w:color w:val="000000"/>
          <w:szCs w:val="28"/>
        </w:rPr>
        <w:t>уб</w:t>
      </w:r>
      <w:proofErr w:type="spellEnd"/>
      <w:r>
        <w:rPr>
          <w:color w:val="000000"/>
          <w:szCs w:val="28"/>
        </w:rPr>
        <w:t xml:space="preserve">. </w:t>
      </w:r>
      <w:r w:rsidRPr="00DE300F">
        <w:rPr>
          <w:color w:val="000000"/>
          <w:szCs w:val="28"/>
        </w:rPr>
        <w:t>(прогнозно);</w:t>
      </w:r>
    </w:p>
    <w:p w:rsidR="003568DF" w:rsidRDefault="003568DF" w:rsidP="003568DF">
      <w:pPr>
        <w:suppressAutoHyphens/>
        <w:ind w:firstLine="567"/>
        <w:jc w:val="both"/>
        <w:rPr>
          <w:color w:val="000000"/>
          <w:szCs w:val="28"/>
        </w:rPr>
      </w:pPr>
      <w:r w:rsidRPr="00F83C0E">
        <w:rPr>
          <w:color w:val="000000"/>
          <w:szCs w:val="28"/>
        </w:rPr>
        <w:t>из средств местно</w:t>
      </w:r>
      <w:r>
        <w:rPr>
          <w:color w:val="000000"/>
          <w:szCs w:val="28"/>
        </w:rPr>
        <w:t xml:space="preserve">го бюджета 2315,1 </w:t>
      </w:r>
      <w:proofErr w:type="spellStart"/>
      <w:r>
        <w:rPr>
          <w:color w:val="000000"/>
          <w:szCs w:val="28"/>
        </w:rPr>
        <w:t>тыс</w:t>
      </w:r>
      <w:proofErr w:type="gramStart"/>
      <w:r>
        <w:rPr>
          <w:color w:val="000000"/>
          <w:szCs w:val="28"/>
        </w:rPr>
        <w:t>.р</w:t>
      </w:r>
      <w:proofErr w:type="gramEnd"/>
      <w:r>
        <w:rPr>
          <w:color w:val="000000"/>
          <w:szCs w:val="28"/>
        </w:rPr>
        <w:t>уб</w:t>
      </w:r>
      <w:proofErr w:type="spellEnd"/>
      <w:r>
        <w:rPr>
          <w:color w:val="000000"/>
          <w:szCs w:val="28"/>
        </w:rPr>
        <w:t>.</w:t>
      </w:r>
      <w:r w:rsidRPr="00DE300F">
        <w:rPr>
          <w:color w:val="000000"/>
          <w:szCs w:val="28"/>
        </w:rPr>
        <w:t>;</w:t>
      </w:r>
      <w:r>
        <w:rPr>
          <w:color w:val="000000"/>
          <w:szCs w:val="28"/>
        </w:rPr>
        <w:t xml:space="preserve"> </w:t>
      </w:r>
    </w:p>
    <w:p w:rsidR="003568DF" w:rsidRDefault="003568DF" w:rsidP="003568DF">
      <w:pPr>
        <w:suppressAutoHyphens/>
        <w:ind w:firstLine="567"/>
        <w:jc w:val="both"/>
        <w:rPr>
          <w:color w:val="000000"/>
          <w:szCs w:val="28"/>
        </w:rPr>
      </w:pPr>
      <w:r w:rsidRPr="00F83C0E">
        <w:rPr>
          <w:color w:val="000000"/>
          <w:szCs w:val="28"/>
        </w:rPr>
        <w:t xml:space="preserve">из внебюджетных источников </w:t>
      </w:r>
      <w:r>
        <w:rPr>
          <w:color w:val="000000"/>
          <w:szCs w:val="28"/>
        </w:rPr>
        <w:t>390</w:t>
      </w:r>
      <w:r w:rsidRPr="00F83C0E">
        <w:rPr>
          <w:color w:val="000000"/>
          <w:szCs w:val="28"/>
        </w:rPr>
        <w:t xml:space="preserve">,00 </w:t>
      </w:r>
      <w:proofErr w:type="spellStart"/>
      <w:r>
        <w:rPr>
          <w:color w:val="000000"/>
          <w:szCs w:val="28"/>
        </w:rPr>
        <w:t>тыс</w:t>
      </w:r>
      <w:proofErr w:type="gramStart"/>
      <w:r>
        <w:rPr>
          <w:color w:val="000000"/>
          <w:szCs w:val="28"/>
        </w:rPr>
        <w:t>.р</w:t>
      </w:r>
      <w:proofErr w:type="gramEnd"/>
      <w:r>
        <w:rPr>
          <w:color w:val="000000"/>
          <w:szCs w:val="28"/>
        </w:rPr>
        <w:t>уб</w:t>
      </w:r>
      <w:proofErr w:type="spellEnd"/>
      <w:r>
        <w:rPr>
          <w:color w:val="000000"/>
          <w:szCs w:val="28"/>
        </w:rPr>
        <w:t>..</w:t>
      </w:r>
    </w:p>
    <w:p w:rsidR="003568DF" w:rsidRPr="00F83C0E" w:rsidRDefault="003568DF" w:rsidP="003568DF">
      <w:pPr>
        <w:suppressAutoHyphens/>
        <w:ind w:firstLine="567"/>
        <w:jc w:val="both"/>
        <w:rPr>
          <w:color w:val="000000"/>
          <w:szCs w:val="28"/>
        </w:rPr>
      </w:pPr>
      <w:r w:rsidRPr="00F83C0E">
        <w:rPr>
          <w:color w:val="000000"/>
          <w:szCs w:val="28"/>
        </w:rPr>
        <w:t>Финансовые средства на реализацию мероприятий муниципальной программы ежегодно уточняются в установленном порядке. Сведения об объёмах и источниках финансового обеспечения муниципа</w:t>
      </w:r>
      <w:r>
        <w:rPr>
          <w:color w:val="000000"/>
          <w:szCs w:val="28"/>
        </w:rPr>
        <w:t>льной программы представлены в  П</w:t>
      </w:r>
      <w:r w:rsidRPr="00F83C0E">
        <w:rPr>
          <w:color w:val="000000"/>
          <w:szCs w:val="28"/>
        </w:rPr>
        <w:t>риложении № 3 к муниципальной программе.</w:t>
      </w:r>
    </w:p>
    <w:p w:rsidR="003568DF" w:rsidRPr="00F83C0E" w:rsidRDefault="003568DF" w:rsidP="003568DF">
      <w:pPr>
        <w:suppressAutoHyphens/>
        <w:jc w:val="center"/>
        <w:rPr>
          <w:color w:val="000000"/>
          <w:szCs w:val="28"/>
        </w:rPr>
      </w:pPr>
    </w:p>
    <w:p w:rsidR="003568DF" w:rsidRPr="00F83C0E" w:rsidRDefault="003568DF" w:rsidP="003568DF">
      <w:pPr>
        <w:suppressAutoHyphens/>
        <w:jc w:val="center"/>
        <w:rPr>
          <w:b/>
          <w:color w:val="000000"/>
          <w:szCs w:val="28"/>
        </w:rPr>
      </w:pPr>
      <w:r w:rsidRPr="00F83C0E">
        <w:rPr>
          <w:b/>
          <w:color w:val="000000"/>
          <w:szCs w:val="28"/>
        </w:rPr>
        <w:t xml:space="preserve">7. Анализ рисков реализации муниципальной программы </w:t>
      </w:r>
    </w:p>
    <w:p w:rsidR="003568DF" w:rsidRPr="00F83C0E" w:rsidRDefault="003568DF" w:rsidP="003568DF">
      <w:pPr>
        <w:suppressAutoHyphens/>
        <w:jc w:val="center"/>
        <w:rPr>
          <w:b/>
          <w:color w:val="000000"/>
          <w:szCs w:val="28"/>
        </w:rPr>
      </w:pPr>
      <w:r w:rsidRPr="00F83C0E">
        <w:rPr>
          <w:b/>
          <w:color w:val="000000"/>
          <w:szCs w:val="28"/>
        </w:rPr>
        <w:t>и меры управления рисками</w:t>
      </w:r>
    </w:p>
    <w:p w:rsidR="003568DF" w:rsidRPr="00F83C0E" w:rsidRDefault="003568DF" w:rsidP="003568DF">
      <w:pPr>
        <w:suppressAutoHyphens/>
        <w:jc w:val="center"/>
        <w:rPr>
          <w:color w:val="000000"/>
          <w:szCs w:val="28"/>
        </w:rPr>
      </w:pPr>
    </w:p>
    <w:p w:rsidR="003568DF" w:rsidRPr="00F83C0E" w:rsidRDefault="003568DF" w:rsidP="003568DF">
      <w:pPr>
        <w:suppressAutoHyphens/>
        <w:ind w:firstLine="567"/>
        <w:jc w:val="both"/>
        <w:rPr>
          <w:color w:val="000000"/>
          <w:szCs w:val="28"/>
        </w:rPr>
      </w:pPr>
      <w:r w:rsidRPr="00F83C0E">
        <w:rPr>
          <w:color w:val="000000"/>
          <w:szCs w:val="28"/>
        </w:rPr>
        <w:t>При реализации муниципальной программы для достижения поставленных целей необходимо учитывать возможные финансовые и экономические риски.</w:t>
      </w:r>
    </w:p>
    <w:p w:rsidR="003568DF" w:rsidRPr="00F83C0E" w:rsidRDefault="003568DF" w:rsidP="003568DF">
      <w:pPr>
        <w:suppressAutoHyphens/>
        <w:ind w:firstLine="567"/>
        <w:jc w:val="both"/>
        <w:rPr>
          <w:color w:val="000000"/>
          <w:szCs w:val="28"/>
        </w:rPr>
      </w:pPr>
      <w:r w:rsidRPr="00F83C0E">
        <w:rPr>
          <w:color w:val="000000"/>
          <w:szCs w:val="28"/>
        </w:rPr>
        <w:t>Минимизация финансовых рисков возможна на основе:</w:t>
      </w:r>
    </w:p>
    <w:p w:rsidR="003568DF" w:rsidRPr="00F83C0E" w:rsidRDefault="003568DF" w:rsidP="003568DF">
      <w:pPr>
        <w:suppressAutoHyphens/>
        <w:ind w:firstLine="567"/>
        <w:jc w:val="both"/>
        <w:rPr>
          <w:color w:val="000000"/>
          <w:szCs w:val="28"/>
        </w:rPr>
      </w:pPr>
      <w:r w:rsidRPr="00F83C0E">
        <w:rPr>
          <w:color w:val="000000"/>
          <w:szCs w:val="28"/>
        </w:rPr>
        <w:t>регулярного мониторинга и оценки эффективности реализации мероприятий муниципальной программы;</w:t>
      </w:r>
    </w:p>
    <w:p w:rsidR="003568DF" w:rsidRPr="00F83C0E" w:rsidRDefault="003568DF" w:rsidP="003568DF">
      <w:pPr>
        <w:suppressAutoHyphens/>
        <w:ind w:firstLine="567"/>
        <w:jc w:val="both"/>
        <w:rPr>
          <w:color w:val="000000"/>
          <w:szCs w:val="28"/>
        </w:rPr>
      </w:pPr>
      <w:r w:rsidRPr="00F83C0E">
        <w:rPr>
          <w:color w:val="000000"/>
          <w:szCs w:val="28"/>
        </w:rPr>
        <w:t>своевременной корректировки перечня основных мероприятий и показателей муниципальной программы;</w:t>
      </w:r>
    </w:p>
    <w:p w:rsidR="003568DF" w:rsidRPr="00F83C0E" w:rsidRDefault="003568DF" w:rsidP="003568DF">
      <w:pPr>
        <w:suppressAutoHyphens/>
        <w:ind w:firstLine="567"/>
        <w:jc w:val="both"/>
        <w:rPr>
          <w:color w:val="000000"/>
          <w:szCs w:val="28"/>
        </w:rPr>
      </w:pPr>
      <w:r w:rsidRPr="00F83C0E">
        <w:rPr>
          <w:color w:val="000000"/>
          <w:szCs w:val="28"/>
        </w:rPr>
        <w:t>обеспечения эффективной координации деятельности соисполнителей и иных организаций, участвующих в реализации программных мероприятий.</w:t>
      </w:r>
    </w:p>
    <w:p w:rsidR="003568DF" w:rsidRPr="00F83C0E" w:rsidRDefault="003568DF" w:rsidP="003568DF">
      <w:pPr>
        <w:suppressAutoHyphens/>
        <w:jc w:val="center"/>
        <w:rPr>
          <w:color w:val="000000"/>
          <w:szCs w:val="28"/>
        </w:rPr>
      </w:pPr>
    </w:p>
    <w:p w:rsidR="003568DF" w:rsidRPr="00F83C0E" w:rsidRDefault="003568DF" w:rsidP="003568DF">
      <w:pPr>
        <w:suppressAutoHyphens/>
        <w:jc w:val="center"/>
        <w:rPr>
          <w:color w:val="000000"/>
          <w:szCs w:val="28"/>
        </w:rPr>
      </w:pPr>
    </w:p>
    <w:p w:rsidR="003568DF" w:rsidRPr="00F83C0E" w:rsidRDefault="003568DF" w:rsidP="003568DF">
      <w:pPr>
        <w:suppressAutoHyphens/>
        <w:jc w:val="center"/>
        <w:rPr>
          <w:color w:val="000000"/>
          <w:szCs w:val="28"/>
        </w:rPr>
      </w:pPr>
    </w:p>
    <w:p w:rsidR="003568DF" w:rsidRPr="00F83C0E" w:rsidRDefault="003568DF" w:rsidP="003568DF">
      <w:pPr>
        <w:suppressAutoHyphens/>
        <w:jc w:val="center"/>
        <w:rPr>
          <w:b/>
          <w:color w:val="000000"/>
          <w:szCs w:val="28"/>
        </w:rPr>
      </w:pPr>
    </w:p>
    <w:p w:rsidR="003568DF" w:rsidRPr="00F83C0E" w:rsidRDefault="003568DF" w:rsidP="003568DF">
      <w:pPr>
        <w:suppressAutoHyphens/>
        <w:jc w:val="center"/>
        <w:rPr>
          <w:color w:val="000000"/>
          <w:szCs w:val="28"/>
        </w:rPr>
      </w:pPr>
    </w:p>
    <w:p w:rsidR="003568DF" w:rsidRPr="00F83C0E" w:rsidRDefault="003568DF" w:rsidP="003568DF">
      <w:pPr>
        <w:suppressAutoHyphens/>
        <w:jc w:val="center"/>
        <w:rPr>
          <w:color w:val="000000"/>
          <w:szCs w:val="28"/>
        </w:rPr>
      </w:pPr>
    </w:p>
    <w:p w:rsidR="003568DF" w:rsidRPr="00F83C0E" w:rsidRDefault="003568DF" w:rsidP="003568DF">
      <w:pPr>
        <w:suppressAutoHyphens/>
        <w:jc w:val="center"/>
        <w:rPr>
          <w:color w:val="000000"/>
          <w:szCs w:val="28"/>
        </w:rPr>
      </w:pPr>
    </w:p>
    <w:p w:rsidR="003568DF" w:rsidRPr="00F83C0E" w:rsidRDefault="003568DF" w:rsidP="003568DF">
      <w:pPr>
        <w:suppressAutoHyphens/>
        <w:jc w:val="center"/>
        <w:rPr>
          <w:color w:val="000000"/>
          <w:szCs w:val="28"/>
        </w:rPr>
        <w:sectPr w:rsidR="003568DF" w:rsidRPr="00F83C0E" w:rsidSect="003568DF">
          <w:pgSz w:w="11906" w:h="16838"/>
          <w:pgMar w:top="1134" w:right="567" w:bottom="1134" w:left="938" w:header="709" w:footer="709" w:gutter="0"/>
          <w:pgNumType w:start="1"/>
          <w:cols w:space="708"/>
          <w:titlePg/>
          <w:docGrid w:linePitch="381"/>
        </w:sectPr>
      </w:pPr>
    </w:p>
    <w:p w:rsidR="003568DF" w:rsidRPr="00F83C0E" w:rsidRDefault="003568DF" w:rsidP="003568DF">
      <w:pPr>
        <w:suppressAutoHyphens/>
        <w:ind w:left="5103"/>
        <w:jc w:val="center"/>
        <w:rPr>
          <w:color w:val="000000"/>
          <w:szCs w:val="28"/>
        </w:rPr>
      </w:pPr>
      <w:r w:rsidRPr="00F83C0E">
        <w:rPr>
          <w:color w:val="000000"/>
          <w:szCs w:val="28"/>
        </w:rPr>
        <w:lastRenderedPageBreak/>
        <w:t>Приложение № 1</w:t>
      </w:r>
    </w:p>
    <w:p w:rsidR="003568DF" w:rsidRPr="00F83C0E" w:rsidRDefault="003568DF" w:rsidP="003568DF">
      <w:pPr>
        <w:suppressAutoHyphens/>
        <w:ind w:left="5103"/>
        <w:jc w:val="center"/>
        <w:rPr>
          <w:color w:val="000000"/>
          <w:szCs w:val="28"/>
        </w:rPr>
      </w:pPr>
      <w:r w:rsidRPr="00F83C0E">
        <w:rPr>
          <w:color w:val="000000"/>
          <w:szCs w:val="28"/>
        </w:rPr>
        <w:t>к муниципальной программе</w:t>
      </w:r>
    </w:p>
    <w:p w:rsidR="003568DF" w:rsidRPr="00F83C0E" w:rsidRDefault="003568DF" w:rsidP="003568DF">
      <w:pPr>
        <w:suppressAutoHyphens/>
        <w:ind w:left="5103"/>
        <w:jc w:val="center"/>
        <w:rPr>
          <w:color w:val="000000"/>
          <w:szCs w:val="28"/>
        </w:rPr>
      </w:pPr>
      <w:r w:rsidRPr="00F83C0E">
        <w:rPr>
          <w:color w:val="000000"/>
          <w:szCs w:val="28"/>
        </w:rPr>
        <w:t>«Реконструкция централизованной системы водоотведения</w:t>
      </w:r>
    </w:p>
    <w:p w:rsidR="003568DF" w:rsidRPr="00F83C0E" w:rsidRDefault="003568DF" w:rsidP="003568DF">
      <w:pPr>
        <w:suppressAutoHyphens/>
        <w:ind w:left="5103"/>
        <w:jc w:val="center"/>
        <w:rPr>
          <w:color w:val="000000"/>
          <w:szCs w:val="28"/>
        </w:rPr>
      </w:pPr>
      <w:r w:rsidRPr="00F83C0E">
        <w:rPr>
          <w:color w:val="000000"/>
          <w:szCs w:val="28"/>
        </w:rPr>
        <w:t>и канализационной насосной станции Татищевского муниципального образования Татищевского</w:t>
      </w:r>
    </w:p>
    <w:p w:rsidR="003568DF" w:rsidRDefault="003568DF" w:rsidP="003568DF">
      <w:pPr>
        <w:suppressAutoHyphens/>
        <w:ind w:left="5103"/>
        <w:jc w:val="center"/>
        <w:rPr>
          <w:color w:val="000000"/>
          <w:szCs w:val="28"/>
        </w:rPr>
      </w:pPr>
      <w:r w:rsidRPr="00F83C0E">
        <w:rPr>
          <w:color w:val="000000"/>
          <w:szCs w:val="28"/>
        </w:rPr>
        <w:t xml:space="preserve">муниципального района </w:t>
      </w:r>
    </w:p>
    <w:p w:rsidR="003568DF" w:rsidRPr="00F83C0E" w:rsidRDefault="003568DF" w:rsidP="003568DF">
      <w:pPr>
        <w:suppressAutoHyphens/>
        <w:ind w:left="5103"/>
        <w:jc w:val="center"/>
        <w:rPr>
          <w:color w:val="000000"/>
          <w:szCs w:val="28"/>
        </w:rPr>
      </w:pPr>
      <w:r w:rsidRPr="00F83C0E">
        <w:rPr>
          <w:color w:val="000000"/>
          <w:szCs w:val="28"/>
        </w:rPr>
        <w:t>Саратовской области»</w:t>
      </w:r>
    </w:p>
    <w:p w:rsidR="003568DF" w:rsidRPr="00F83C0E" w:rsidRDefault="003568DF" w:rsidP="003568DF">
      <w:pPr>
        <w:suppressAutoHyphens/>
        <w:jc w:val="center"/>
        <w:rPr>
          <w:color w:val="000000"/>
          <w:szCs w:val="28"/>
        </w:rPr>
      </w:pPr>
    </w:p>
    <w:p w:rsidR="003568DF" w:rsidRPr="00F83C0E" w:rsidRDefault="003568DF" w:rsidP="003568DF">
      <w:pPr>
        <w:suppressAutoHyphens/>
        <w:jc w:val="center"/>
        <w:rPr>
          <w:b/>
          <w:color w:val="000000"/>
          <w:szCs w:val="28"/>
        </w:rPr>
      </w:pPr>
      <w:r w:rsidRPr="00F83C0E">
        <w:rPr>
          <w:b/>
          <w:color w:val="000000"/>
          <w:szCs w:val="28"/>
        </w:rPr>
        <w:t>Сведения</w:t>
      </w:r>
    </w:p>
    <w:p w:rsidR="003568DF" w:rsidRPr="00F83C0E" w:rsidRDefault="003568DF" w:rsidP="003568DF">
      <w:pPr>
        <w:suppressAutoHyphens/>
        <w:jc w:val="center"/>
        <w:rPr>
          <w:b/>
          <w:color w:val="000000"/>
          <w:szCs w:val="28"/>
        </w:rPr>
      </w:pPr>
      <w:r w:rsidRPr="00F83C0E">
        <w:rPr>
          <w:b/>
          <w:color w:val="000000"/>
          <w:szCs w:val="28"/>
        </w:rPr>
        <w:t>о целевых показателях муниципальной программы</w:t>
      </w:r>
    </w:p>
    <w:p w:rsidR="003568DF" w:rsidRPr="00F83C0E" w:rsidRDefault="003568DF" w:rsidP="003568DF">
      <w:pPr>
        <w:suppressAutoHyphens/>
        <w:jc w:val="center"/>
        <w:rPr>
          <w:b/>
          <w:color w:val="000000"/>
          <w:szCs w:val="28"/>
        </w:rPr>
      </w:pPr>
      <w:r w:rsidRPr="00F83C0E">
        <w:rPr>
          <w:b/>
          <w:color w:val="000000"/>
          <w:szCs w:val="28"/>
        </w:rPr>
        <w:t>«Реконструкция централизованной системы водоотведения и канализационной насосной станции Татищевского муниципального образования Татищевского муниципального района</w:t>
      </w:r>
    </w:p>
    <w:p w:rsidR="003568DF" w:rsidRPr="00F83C0E" w:rsidRDefault="003568DF" w:rsidP="003568DF">
      <w:pPr>
        <w:suppressAutoHyphens/>
        <w:jc w:val="center"/>
        <w:rPr>
          <w:b/>
          <w:color w:val="000000"/>
          <w:szCs w:val="28"/>
        </w:rPr>
      </w:pPr>
      <w:r w:rsidRPr="00F83C0E">
        <w:rPr>
          <w:b/>
          <w:color w:val="000000"/>
          <w:szCs w:val="28"/>
        </w:rPr>
        <w:t xml:space="preserve"> Саратовской области»</w:t>
      </w:r>
    </w:p>
    <w:p w:rsidR="003568DF" w:rsidRPr="00F83C0E" w:rsidRDefault="003568DF" w:rsidP="003568DF">
      <w:pPr>
        <w:suppressAutoHyphens/>
        <w:jc w:val="center"/>
        <w:rPr>
          <w:b/>
          <w:color w:val="000000"/>
          <w:szCs w:val="28"/>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158"/>
        <w:gridCol w:w="1292"/>
        <w:gridCol w:w="1174"/>
        <w:gridCol w:w="1048"/>
        <w:gridCol w:w="1157"/>
        <w:gridCol w:w="1217"/>
        <w:gridCol w:w="1416"/>
      </w:tblGrid>
      <w:tr w:rsidR="003568DF" w:rsidRPr="007112B7" w:rsidTr="003568DF">
        <w:tc>
          <w:tcPr>
            <w:tcW w:w="180" w:type="pct"/>
            <w:vMerge w:val="restart"/>
            <w:vAlign w:val="center"/>
          </w:tcPr>
          <w:p w:rsidR="003568DF" w:rsidRPr="007112B7" w:rsidRDefault="003568DF" w:rsidP="003568DF">
            <w:pPr>
              <w:suppressAutoHyphens/>
              <w:jc w:val="center"/>
              <w:rPr>
                <w:color w:val="000000"/>
                <w:sz w:val="24"/>
                <w:szCs w:val="24"/>
              </w:rPr>
            </w:pPr>
            <w:r w:rsidRPr="007112B7">
              <w:rPr>
                <w:color w:val="000000"/>
                <w:sz w:val="24"/>
                <w:szCs w:val="24"/>
              </w:rPr>
              <w:t>№</w:t>
            </w:r>
          </w:p>
          <w:p w:rsidR="003568DF" w:rsidRPr="007112B7" w:rsidRDefault="003568DF" w:rsidP="003568DF">
            <w:pPr>
              <w:suppressAutoHyphens/>
              <w:jc w:val="center"/>
              <w:rPr>
                <w:color w:val="000000"/>
                <w:sz w:val="24"/>
                <w:szCs w:val="24"/>
              </w:rPr>
            </w:pPr>
            <w:proofErr w:type="gramStart"/>
            <w:r w:rsidRPr="007112B7">
              <w:rPr>
                <w:color w:val="000000"/>
                <w:sz w:val="24"/>
                <w:szCs w:val="24"/>
              </w:rPr>
              <w:t>п</w:t>
            </w:r>
            <w:proofErr w:type="gramEnd"/>
            <w:r w:rsidRPr="007112B7">
              <w:rPr>
                <w:color w:val="000000"/>
                <w:sz w:val="24"/>
                <w:szCs w:val="24"/>
              </w:rPr>
              <w:t>/п</w:t>
            </w:r>
          </w:p>
        </w:tc>
        <w:tc>
          <w:tcPr>
            <w:tcW w:w="1108" w:type="pct"/>
            <w:vMerge w:val="restart"/>
            <w:vAlign w:val="center"/>
          </w:tcPr>
          <w:p w:rsidR="003568DF" w:rsidRPr="007112B7" w:rsidRDefault="003568DF" w:rsidP="003568DF">
            <w:pPr>
              <w:suppressAutoHyphens/>
              <w:jc w:val="center"/>
              <w:rPr>
                <w:color w:val="000000"/>
                <w:sz w:val="24"/>
                <w:szCs w:val="24"/>
              </w:rPr>
            </w:pPr>
            <w:r w:rsidRPr="007112B7">
              <w:rPr>
                <w:color w:val="000000"/>
                <w:sz w:val="24"/>
                <w:szCs w:val="24"/>
              </w:rPr>
              <w:t>Наименование программы,</w:t>
            </w:r>
          </w:p>
          <w:p w:rsidR="003568DF" w:rsidRPr="007112B7" w:rsidRDefault="003568DF" w:rsidP="003568DF">
            <w:pPr>
              <w:suppressAutoHyphens/>
              <w:jc w:val="center"/>
              <w:rPr>
                <w:color w:val="000000"/>
                <w:sz w:val="24"/>
                <w:szCs w:val="24"/>
              </w:rPr>
            </w:pPr>
            <w:r w:rsidRPr="007112B7">
              <w:rPr>
                <w:color w:val="000000"/>
                <w:sz w:val="24"/>
                <w:szCs w:val="24"/>
              </w:rPr>
              <w:t>наименование показателя</w:t>
            </w:r>
          </w:p>
        </w:tc>
        <w:tc>
          <w:tcPr>
            <w:tcW w:w="651" w:type="pct"/>
            <w:vMerge w:val="restart"/>
            <w:vAlign w:val="center"/>
          </w:tcPr>
          <w:p w:rsidR="003568DF" w:rsidRPr="007112B7" w:rsidRDefault="003568DF" w:rsidP="003568DF">
            <w:pPr>
              <w:suppressAutoHyphens/>
              <w:jc w:val="center"/>
              <w:rPr>
                <w:color w:val="000000"/>
                <w:sz w:val="24"/>
                <w:szCs w:val="24"/>
              </w:rPr>
            </w:pPr>
            <w:r w:rsidRPr="007112B7">
              <w:rPr>
                <w:color w:val="000000"/>
                <w:sz w:val="24"/>
                <w:szCs w:val="24"/>
              </w:rPr>
              <w:t>Единица</w:t>
            </w:r>
          </w:p>
          <w:p w:rsidR="003568DF" w:rsidRPr="007112B7" w:rsidRDefault="003568DF" w:rsidP="003568DF">
            <w:pPr>
              <w:suppressAutoHyphens/>
              <w:jc w:val="center"/>
              <w:rPr>
                <w:color w:val="000000"/>
                <w:sz w:val="24"/>
                <w:szCs w:val="24"/>
              </w:rPr>
            </w:pPr>
            <w:r w:rsidRPr="007112B7">
              <w:rPr>
                <w:color w:val="000000"/>
                <w:sz w:val="24"/>
                <w:szCs w:val="24"/>
              </w:rPr>
              <w:t>измерения</w:t>
            </w:r>
          </w:p>
        </w:tc>
        <w:tc>
          <w:tcPr>
            <w:tcW w:w="2437" w:type="pct"/>
            <w:gridSpan w:val="4"/>
            <w:vAlign w:val="center"/>
          </w:tcPr>
          <w:p w:rsidR="003568DF" w:rsidRPr="007112B7" w:rsidRDefault="003568DF" w:rsidP="003568DF">
            <w:pPr>
              <w:suppressAutoHyphens/>
              <w:jc w:val="center"/>
              <w:rPr>
                <w:color w:val="000000"/>
                <w:sz w:val="24"/>
                <w:szCs w:val="24"/>
              </w:rPr>
            </w:pPr>
            <w:r w:rsidRPr="007112B7">
              <w:rPr>
                <w:color w:val="000000"/>
                <w:sz w:val="24"/>
                <w:szCs w:val="24"/>
              </w:rPr>
              <w:t>Значение показателей</w:t>
            </w:r>
          </w:p>
        </w:tc>
        <w:tc>
          <w:tcPr>
            <w:tcW w:w="624" w:type="pct"/>
            <w:vAlign w:val="center"/>
          </w:tcPr>
          <w:p w:rsidR="003568DF" w:rsidRPr="007112B7" w:rsidRDefault="003568DF" w:rsidP="003568DF">
            <w:pPr>
              <w:suppressAutoHyphens/>
              <w:jc w:val="center"/>
              <w:rPr>
                <w:color w:val="000000"/>
                <w:sz w:val="24"/>
                <w:szCs w:val="24"/>
              </w:rPr>
            </w:pPr>
            <w:r w:rsidRPr="007112B7">
              <w:rPr>
                <w:color w:val="000000"/>
                <w:sz w:val="24"/>
                <w:szCs w:val="24"/>
              </w:rPr>
              <w:t>Год</w:t>
            </w:r>
          </w:p>
          <w:p w:rsidR="003568DF" w:rsidRPr="007112B7" w:rsidRDefault="003568DF" w:rsidP="003568DF">
            <w:pPr>
              <w:suppressAutoHyphens/>
              <w:jc w:val="center"/>
              <w:rPr>
                <w:color w:val="000000"/>
                <w:sz w:val="24"/>
                <w:szCs w:val="24"/>
              </w:rPr>
            </w:pPr>
            <w:r w:rsidRPr="007112B7">
              <w:rPr>
                <w:color w:val="000000"/>
                <w:sz w:val="24"/>
                <w:szCs w:val="24"/>
              </w:rPr>
              <w:t>завершения</w:t>
            </w:r>
          </w:p>
          <w:p w:rsidR="003568DF" w:rsidRPr="007112B7" w:rsidRDefault="003568DF" w:rsidP="003568DF">
            <w:pPr>
              <w:suppressAutoHyphens/>
              <w:jc w:val="center"/>
              <w:rPr>
                <w:color w:val="000000"/>
                <w:sz w:val="24"/>
                <w:szCs w:val="24"/>
              </w:rPr>
            </w:pPr>
            <w:r w:rsidRPr="007112B7">
              <w:rPr>
                <w:color w:val="000000"/>
                <w:sz w:val="24"/>
                <w:szCs w:val="24"/>
              </w:rPr>
              <w:t>действия</w:t>
            </w:r>
          </w:p>
          <w:p w:rsidR="003568DF" w:rsidRPr="007112B7" w:rsidRDefault="003568DF" w:rsidP="003568DF">
            <w:pPr>
              <w:suppressAutoHyphens/>
              <w:jc w:val="center"/>
              <w:rPr>
                <w:color w:val="000000"/>
                <w:sz w:val="24"/>
                <w:szCs w:val="24"/>
              </w:rPr>
            </w:pPr>
            <w:r w:rsidRPr="007112B7">
              <w:rPr>
                <w:color w:val="000000"/>
                <w:sz w:val="24"/>
                <w:szCs w:val="24"/>
              </w:rPr>
              <w:t>программы</w:t>
            </w:r>
          </w:p>
        </w:tc>
      </w:tr>
      <w:tr w:rsidR="003568DF" w:rsidRPr="007112B7" w:rsidTr="003568DF">
        <w:trPr>
          <w:trHeight w:val="463"/>
        </w:trPr>
        <w:tc>
          <w:tcPr>
            <w:tcW w:w="180" w:type="pct"/>
            <w:vMerge/>
            <w:vAlign w:val="center"/>
          </w:tcPr>
          <w:p w:rsidR="003568DF" w:rsidRPr="007112B7" w:rsidRDefault="003568DF" w:rsidP="003568DF">
            <w:pPr>
              <w:suppressAutoHyphens/>
              <w:jc w:val="center"/>
              <w:rPr>
                <w:color w:val="000000"/>
                <w:sz w:val="24"/>
                <w:szCs w:val="24"/>
              </w:rPr>
            </w:pPr>
          </w:p>
        </w:tc>
        <w:tc>
          <w:tcPr>
            <w:tcW w:w="1108" w:type="pct"/>
            <w:vMerge/>
            <w:vAlign w:val="center"/>
          </w:tcPr>
          <w:p w:rsidR="003568DF" w:rsidRPr="007112B7" w:rsidRDefault="003568DF" w:rsidP="003568DF">
            <w:pPr>
              <w:suppressAutoHyphens/>
              <w:jc w:val="center"/>
              <w:rPr>
                <w:color w:val="000000"/>
                <w:sz w:val="24"/>
                <w:szCs w:val="24"/>
              </w:rPr>
            </w:pPr>
          </w:p>
        </w:tc>
        <w:tc>
          <w:tcPr>
            <w:tcW w:w="651" w:type="pct"/>
            <w:vMerge/>
            <w:vAlign w:val="center"/>
          </w:tcPr>
          <w:p w:rsidR="003568DF" w:rsidRPr="007112B7" w:rsidRDefault="003568DF" w:rsidP="003568DF">
            <w:pPr>
              <w:suppressAutoHyphens/>
              <w:jc w:val="center"/>
              <w:rPr>
                <w:color w:val="000000"/>
                <w:sz w:val="24"/>
                <w:szCs w:val="24"/>
              </w:rPr>
            </w:pPr>
          </w:p>
        </w:tc>
        <w:tc>
          <w:tcPr>
            <w:tcW w:w="640" w:type="pct"/>
            <w:vAlign w:val="center"/>
          </w:tcPr>
          <w:p w:rsidR="003568DF" w:rsidRPr="007112B7" w:rsidRDefault="003568DF" w:rsidP="003568DF">
            <w:pPr>
              <w:suppressAutoHyphens/>
              <w:jc w:val="center"/>
              <w:rPr>
                <w:color w:val="000000"/>
                <w:sz w:val="24"/>
                <w:szCs w:val="24"/>
              </w:rPr>
            </w:pPr>
            <w:r w:rsidRPr="007112B7">
              <w:rPr>
                <w:color w:val="000000"/>
                <w:sz w:val="24"/>
                <w:szCs w:val="24"/>
              </w:rPr>
              <w:t>2020</w:t>
            </w:r>
          </w:p>
        </w:tc>
        <w:tc>
          <w:tcPr>
            <w:tcW w:w="553" w:type="pct"/>
            <w:vAlign w:val="center"/>
          </w:tcPr>
          <w:p w:rsidR="003568DF" w:rsidRPr="007112B7" w:rsidRDefault="003568DF" w:rsidP="003568DF">
            <w:pPr>
              <w:suppressAutoHyphens/>
              <w:jc w:val="center"/>
              <w:rPr>
                <w:color w:val="000000"/>
                <w:sz w:val="24"/>
                <w:szCs w:val="24"/>
              </w:rPr>
            </w:pPr>
            <w:r w:rsidRPr="007112B7">
              <w:rPr>
                <w:color w:val="000000"/>
                <w:sz w:val="24"/>
                <w:szCs w:val="24"/>
              </w:rPr>
              <w:t>2021</w:t>
            </w:r>
          </w:p>
        </w:tc>
        <w:tc>
          <w:tcPr>
            <w:tcW w:w="607" w:type="pct"/>
            <w:vAlign w:val="center"/>
          </w:tcPr>
          <w:p w:rsidR="003568DF" w:rsidRPr="007112B7" w:rsidRDefault="003568DF" w:rsidP="003568DF">
            <w:pPr>
              <w:suppressAutoHyphens/>
              <w:jc w:val="center"/>
              <w:rPr>
                <w:color w:val="000000"/>
                <w:sz w:val="24"/>
                <w:szCs w:val="24"/>
              </w:rPr>
            </w:pPr>
            <w:r w:rsidRPr="007112B7">
              <w:rPr>
                <w:color w:val="000000"/>
                <w:sz w:val="24"/>
                <w:szCs w:val="24"/>
              </w:rPr>
              <w:t>2022</w:t>
            </w:r>
          </w:p>
        </w:tc>
        <w:tc>
          <w:tcPr>
            <w:tcW w:w="636" w:type="pct"/>
            <w:vAlign w:val="center"/>
          </w:tcPr>
          <w:p w:rsidR="003568DF" w:rsidRPr="007112B7" w:rsidRDefault="003568DF" w:rsidP="003568DF">
            <w:pPr>
              <w:suppressAutoHyphens/>
              <w:jc w:val="center"/>
              <w:rPr>
                <w:color w:val="000000"/>
                <w:sz w:val="24"/>
                <w:szCs w:val="24"/>
              </w:rPr>
            </w:pPr>
            <w:r w:rsidRPr="007112B7">
              <w:rPr>
                <w:color w:val="000000"/>
                <w:sz w:val="24"/>
                <w:szCs w:val="24"/>
              </w:rPr>
              <w:t>2023</w:t>
            </w:r>
          </w:p>
        </w:tc>
        <w:tc>
          <w:tcPr>
            <w:tcW w:w="624" w:type="pct"/>
            <w:vAlign w:val="center"/>
          </w:tcPr>
          <w:p w:rsidR="003568DF" w:rsidRPr="007112B7" w:rsidRDefault="003568DF" w:rsidP="003568DF">
            <w:pPr>
              <w:suppressAutoHyphens/>
              <w:jc w:val="center"/>
              <w:rPr>
                <w:color w:val="000000"/>
                <w:sz w:val="24"/>
                <w:szCs w:val="24"/>
              </w:rPr>
            </w:pPr>
            <w:r w:rsidRPr="007112B7">
              <w:rPr>
                <w:color w:val="000000"/>
                <w:sz w:val="24"/>
                <w:szCs w:val="24"/>
              </w:rPr>
              <w:t>2024</w:t>
            </w:r>
          </w:p>
        </w:tc>
      </w:tr>
      <w:tr w:rsidR="003568DF" w:rsidRPr="007112B7" w:rsidTr="003568DF">
        <w:tc>
          <w:tcPr>
            <w:tcW w:w="5000" w:type="pct"/>
            <w:gridSpan w:val="8"/>
            <w:vAlign w:val="center"/>
          </w:tcPr>
          <w:p w:rsidR="003568DF" w:rsidRPr="007112B7" w:rsidRDefault="003568DF" w:rsidP="003568DF">
            <w:pPr>
              <w:suppressAutoHyphens/>
              <w:jc w:val="center"/>
              <w:rPr>
                <w:color w:val="000000"/>
                <w:sz w:val="24"/>
                <w:szCs w:val="24"/>
              </w:rPr>
            </w:pPr>
            <w:r w:rsidRPr="007112B7">
              <w:rPr>
                <w:color w:val="000000"/>
                <w:sz w:val="24"/>
                <w:szCs w:val="24"/>
              </w:rPr>
              <w:t>Муниципальная программа</w:t>
            </w:r>
          </w:p>
        </w:tc>
      </w:tr>
      <w:tr w:rsidR="003568DF" w:rsidRPr="007112B7" w:rsidTr="003568DF">
        <w:trPr>
          <w:trHeight w:val="1104"/>
        </w:trPr>
        <w:tc>
          <w:tcPr>
            <w:tcW w:w="180" w:type="pct"/>
            <w:vAlign w:val="center"/>
          </w:tcPr>
          <w:p w:rsidR="003568DF" w:rsidRPr="007112B7" w:rsidRDefault="003568DF" w:rsidP="003568DF">
            <w:pPr>
              <w:suppressAutoHyphens/>
              <w:jc w:val="center"/>
              <w:rPr>
                <w:color w:val="000000"/>
                <w:sz w:val="24"/>
                <w:szCs w:val="24"/>
              </w:rPr>
            </w:pPr>
            <w:r w:rsidRPr="007112B7">
              <w:rPr>
                <w:color w:val="000000"/>
                <w:sz w:val="24"/>
                <w:szCs w:val="24"/>
              </w:rPr>
              <w:t>1</w:t>
            </w:r>
          </w:p>
        </w:tc>
        <w:tc>
          <w:tcPr>
            <w:tcW w:w="1108" w:type="pct"/>
            <w:vAlign w:val="center"/>
          </w:tcPr>
          <w:p w:rsidR="003568DF" w:rsidRPr="007112B7" w:rsidRDefault="003568DF" w:rsidP="003568DF">
            <w:pPr>
              <w:suppressAutoHyphens/>
              <w:jc w:val="center"/>
              <w:rPr>
                <w:color w:val="000000"/>
                <w:sz w:val="24"/>
                <w:szCs w:val="24"/>
              </w:rPr>
            </w:pPr>
            <w:r w:rsidRPr="007112B7">
              <w:rPr>
                <w:color w:val="000000"/>
                <w:sz w:val="24"/>
                <w:szCs w:val="24"/>
              </w:rPr>
              <w:t>Замена сетей водоотведения</w:t>
            </w:r>
          </w:p>
        </w:tc>
        <w:tc>
          <w:tcPr>
            <w:tcW w:w="651" w:type="pct"/>
            <w:vAlign w:val="center"/>
          </w:tcPr>
          <w:p w:rsidR="003568DF" w:rsidRPr="007112B7" w:rsidRDefault="003568DF" w:rsidP="003568DF">
            <w:pPr>
              <w:suppressAutoHyphens/>
              <w:jc w:val="center"/>
              <w:rPr>
                <w:color w:val="000000"/>
                <w:sz w:val="24"/>
                <w:szCs w:val="24"/>
              </w:rPr>
            </w:pPr>
            <w:r w:rsidRPr="007112B7">
              <w:rPr>
                <w:color w:val="000000"/>
                <w:sz w:val="24"/>
                <w:szCs w:val="24"/>
              </w:rPr>
              <w:t>м</w:t>
            </w:r>
          </w:p>
        </w:tc>
        <w:tc>
          <w:tcPr>
            <w:tcW w:w="640" w:type="pct"/>
            <w:vAlign w:val="center"/>
          </w:tcPr>
          <w:p w:rsidR="003568DF" w:rsidRPr="007112B7" w:rsidRDefault="003568DF" w:rsidP="003568DF">
            <w:pPr>
              <w:suppressAutoHyphens/>
              <w:jc w:val="center"/>
              <w:rPr>
                <w:color w:val="000000"/>
                <w:sz w:val="24"/>
                <w:szCs w:val="24"/>
              </w:rPr>
            </w:pPr>
            <w:r w:rsidRPr="007112B7">
              <w:rPr>
                <w:color w:val="000000"/>
                <w:sz w:val="24"/>
                <w:szCs w:val="24"/>
              </w:rPr>
              <w:t>400</w:t>
            </w:r>
          </w:p>
        </w:tc>
        <w:tc>
          <w:tcPr>
            <w:tcW w:w="553" w:type="pct"/>
            <w:vAlign w:val="center"/>
          </w:tcPr>
          <w:p w:rsidR="003568DF" w:rsidRPr="007112B7" w:rsidRDefault="003568DF" w:rsidP="003568DF">
            <w:pPr>
              <w:suppressAutoHyphens/>
              <w:jc w:val="center"/>
              <w:rPr>
                <w:color w:val="000000"/>
                <w:sz w:val="24"/>
                <w:szCs w:val="24"/>
              </w:rPr>
            </w:pPr>
            <w:r w:rsidRPr="007112B7">
              <w:rPr>
                <w:color w:val="000000"/>
                <w:sz w:val="24"/>
                <w:szCs w:val="24"/>
              </w:rPr>
              <w:t>404</w:t>
            </w:r>
          </w:p>
        </w:tc>
        <w:tc>
          <w:tcPr>
            <w:tcW w:w="607" w:type="pct"/>
            <w:vAlign w:val="center"/>
          </w:tcPr>
          <w:p w:rsidR="003568DF" w:rsidRPr="007112B7" w:rsidRDefault="003568DF" w:rsidP="003568DF">
            <w:pPr>
              <w:suppressAutoHyphens/>
              <w:jc w:val="center"/>
              <w:rPr>
                <w:color w:val="000000"/>
                <w:sz w:val="24"/>
                <w:szCs w:val="24"/>
              </w:rPr>
            </w:pPr>
            <w:r w:rsidRPr="007112B7">
              <w:rPr>
                <w:color w:val="000000"/>
                <w:sz w:val="24"/>
                <w:szCs w:val="24"/>
              </w:rPr>
              <w:t>0</w:t>
            </w:r>
          </w:p>
        </w:tc>
        <w:tc>
          <w:tcPr>
            <w:tcW w:w="636" w:type="pct"/>
            <w:vAlign w:val="center"/>
          </w:tcPr>
          <w:p w:rsidR="003568DF" w:rsidRPr="007112B7" w:rsidRDefault="003568DF" w:rsidP="003568DF">
            <w:pPr>
              <w:suppressAutoHyphens/>
              <w:jc w:val="center"/>
              <w:rPr>
                <w:color w:val="000000"/>
                <w:sz w:val="24"/>
                <w:szCs w:val="24"/>
              </w:rPr>
            </w:pPr>
            <w:r w:rsidRPr="007112B7">
              <w:rPr>
                <w:color w:val="000000"/>
                <w:sz w:val="24"/>
                <w:szCs w:val="24"/>
              </w:rPr>
              <w:t>0</w:t>
            </w:r>
          </w:p>
        </w:tc>
        <w:tc>
          <w:tcPr>
            <w:tcW w:w="624" w:type="pct"/>
            <w:vAlign w:val="center"/>
          </w:tcPr>
          <w:p w:rsidR="003568DF" w:rsidRPr="007112B7" w:rsidRDefault="003568DF" w:rsidP="003568DF">
            <w:pPr>
              <w:suppressAutoHyphens/>
              <w:jc w:val="center"/>
              <w:rPr>
                <w:color w:val="000000"/>
                <w:sz w:val="24"/>
                <w:szCs w:val="24"/>
              </w:rPr>
            </w:pPr>
            <w:r w:rsidRPr="007112B7">
              <w:rPr>
                <w:color w:val="000000"/>
                <w:sz w:val="24"/>
                <w:szCs w:val="24"/>
              </w:rPr>
              <w:t>400</w:t>
            </w:r>
          </w:p>
        </w:tc>
      </w:tr>
      <w:tr w:rsidR="003568DF" w:rsidRPr="007112B7" w:rsidTr="003568DF">
        <w:trPr>
          <w:trHeight w:val="1104"/>
        </w:trPr>
        <w:tc>
          <w:tcPr>
            <w:tcW w:w="180" w:type="pct"/>
            <w:vAlign w:val="center"/>
          </w:tcPr>
          <w:p w:rsidR="003568DF" w:rsidRPr="007112B7" w:rsidRDefault="003568DF" w:rsidP="003568DF">
            <w:pPr>
              <w:suppressAutoHyphens/>
              <w:jc w:val="center"/>
              <w:rPr>
                <w:color w:val="000000"/>
                <w:sz w:val="24"/>
                <w:szCs w:val="24"/>
              </w:rPr>
            </w:pPr>
            <w:r w:rsidRPr="007112B7">
              <w:rPr>
                <w:color w:val="000000"/>
                <w:sz w:val="24"/>
                <w:szCs w:val="24"/>
              </w:rPr>
              <w:t>2</w:t>
            </w:r>
          </w:p>
        </w:tc>
        <w:tc>
          <w:tcPr>
            <w:tcW w:w="1108" w:type="pct"/>
            <w:vAlign w:val="center"/>
          </w:tcPr>
          <w:p w:rsidR="003568DF" w:rsidRPr="007112B7" w:rsidRDefault="003568DF" w:rsidP="003568DF">
            <w:pPr>
              <w:suppressAutoHyphens/>
              <w:jc w:val="center"/>
              <w:rPr>
                <w:color w:val="000000"/>
                <w:sz w:val="24"/>
                <w:szCs w:val="24"/>
              </w:rPr>
            </w:pPr>
            <w:r w:rsidRPr="007112B7">
              <w:rPr>
                <w:color w:val="000000"/>
                <w:sz w:val="24"/>
                <w:szCs w:val="24"/>
              </w:rPr>
              <w:t>Очистка резервуара</w:t>
            </w:r>
          </w:p>
        </w:tc>
        <w:tc>
          <w:tcPr>
            <w:tcW w:w="651" w:type="pct"/>
            <w:vAlign w:val="center"/>
          </w:tcPr>
          <w:p w:rsidR="003568DF" w:rsidRPr="007112B7" w:rsidRDefault="003568DF" w:rsidP="003568DF">
            <w:pPr>
              <w:suppressAutoHyphens/>
              <w:jc w:val="center"/>
              <w:rPr>
                <w:color w:val="000000"/>
                <w:sz w:val="24"/>
                <w:szCs w:val="24"/>
              </w:rPr>
            </w:pPr>
            <w:r w:rsidRPr="007112B7">
              <w:rPr>
                <w:color w:val="000000"/>
                <w:sz w:val="24"/>
                <w:szCs w:val="24"/>
              </w:rPr>
              <w:t>м</w:t>
            </w:r>
            <w:r w:rsidRPr="00A16163">
              <w:rPr>
                <w:color w:val="000000"/>
                <w:sz w:val="24"/>
                <w:szCs w:val="24"/>
                <w:vertAlign w:val="superscript"/>
              </w:rPr>
              <w:t>3</w:t>
            </w:r>
          </w:p>
        </w:tc>
        <w:tc>
          <w:tcPr>
            <w:tcW w:w="640" w:type="pct"/>
            <w:vAlign w:val="center"/>
          </w:tcPr>
          <w:p w:rsidR="003568DF" w:rsidRPr="007112B7" w:rsidRDefault="003568DF" w:rsidP="003568DF">
            <w:pPr>
              <w:suppressAutoHyphens/>
              <w:jc w:val="center"/>
              <w:rPr>
                <w:color w:val="000000"/>
                <w:sz w:val="24"/>
                <w:szCs w:val="24"/>
              </w:rPr>
            </w:pPr>
            <w:r w:rsidRPr="007112B7">
              <w:rPr>
                <w:color w:val="000000"/>
                <w:sz w:val="24"/>
                <w:szCs w:val="24"/>
              </w:rPr>
              <w:t>350</w:t>
            </w:r>
          </w:p>
        </w:tc>
        <w:tc>
          <w:tcPr>
            <w:tcW w:w="553" w:type="pct"/>
            <w:vAlign w:val="center"/>
          </w:tcPr>
          <w:p w:rsidR="003568DF" w:rsidRPr="007112B7" w:rsidRDefault="003568DF" w:rsidP="003568DF">
            <w:pPr>
              <w:suppressAutoHyphens/>
              <w:jc w:val="center"/>
              <w:rPr>
                <w:color w:val="000000"/>
                <w:sz w:val="24"/>
                <w:szCs w:val="24"/>
              </w:rPr>
            </w:pPr>
            <w:r w:rsidRPr="007112B7">
              <w:rPr>
                <w:color w:val="000000"/>
                <w:sz w:val="24"/>
                <w:szCs w:val="24"/>
              </w:rPr>
              <w:t>0</w:t>
            </w:r>
          </w:p>
        </w:tc>
        <w:tc>
          <w:tcPr>
            <w:tcW w:w="607" w:type="pct"/>
            <w:vAlign w:val="center"/>
          </w:tcPr>
          <w:p w:rsidR="003568DF" w:rsidRPr="007112B7" w:rsidRDefault="003568DF" w:rsidP="003568DF">
            <w:pPr>
              <w:suppressAutoHyphens/>
              <w:jc w:val="center"/>
              <w:rPr>
                <w:color w:val="000000"/>
                <w:sz w:val="24"/>
                <w:szCs w:val="24"/>
              </w:rPr>
            </w:pPr>
            <w:r w:rsidRPr="007112B7">
              <w:rPr>
                <w:color w:val="000000"/>
                <w:sz w:val="24"/>
                <w:szCs w:val="24"/>
              </w:rPr>
              <w:t>0</w:t>
            </w:r>
          </w:p>
        </w:tc>
        <w:tc>
          <w:tcPr>
            <w:tcW w:w="636" w:type="pct"/>
            <w:vAlign w:val="center"/>
          </w:tcPr>
          <w:p w:rsidR="003568DF" w:rsidRPr="007112B7" w:rsidRDefault="003568DF" w:rsidP="003568DF">
            <w:pPr>
              <w:suppressAutoHyphens/>
              <w:jc w:val="center"/>
              <w:rPr>
                <w:color w:val="000000"/>
                <w:sz w:val="24"/>
                <w:szCs w:val="24"/>
              </w:rPr>
            </w:pPr>
            <w:r w:rsidRPr="007112B7">
              <w:rPr>
                <w:color w:val="000000"/>
                <w:sz w:val="24"/>
                <w:szCs w:val="24"/>
              </w:rPr>
              <w:t>0</w:t>
            </w:r>
          </w:p>
        </w:tc>
        <w:tc>
          <w:tcPr>
            <w:tcW w:w="624" w:type="pct"/>
            <w:vAlign w:val="center"/>
          </w:tcPr>
          <w:p w:rsidR="003568DF" w:rsidRPr="007112B7" w:rsidRDefault="003568DF" w:rsidP="003568DF">
            <w:pPr>
              <w:suppressAutoHyphens/>
              <w:jc w:val="center"/>
              <w:rPr>
                <w:color w:val="000000"/>
                <w:sz w:val="24"/>
                <w:szCs w:val="24"/>
              </w:rPr>
            </w:pPr>
            <w:r w:rsidRPr="007112B7">
              <w:rPr>
                <w:color w:val="000000"/>
                <w:sz w:val="24"/>
                <w:szCs w:val="24"/>
              </w:rPr>
              <w:t>350</w:t>
            </w:r>
          </w:p>
        </w:tc>
      </w:tr>
      <w:tr w:rsidR="003568DF" w:rsidRPr="007112B7" w:rsidTr="003568DF">
        <w:trPr>
          <w:trHeight w:val="1104"/>
        </w:trPr>
        <w:tc>
          <w:tcPr>
            <w:tcW w:w="180" w:type="pct"/>
            <w:vAlign w:val="center"/>
          </w:tcPr>
          <w:p w:rsidR="003568DF" w:rsidRPr="007112B7" w:rsidRDefault="003568DF" w:rsidP="003568DF">
            <w:pPr>
              <w:suppressAutoHyphens/>
              <w:jc w:val="center"/>
              <w:rPr>
                <w:color w:val="000000"/>
                <w:sz w:val="24"/>
                <w:szCs w:val="24"/>
              </w:rPr>
            </w:pPr>
            <w:r w:rsidRPr="007112B7">
              <w:rPr>
                <w:color w:val="000000"/>
                <w:sz w:val="24"/>
                <w:szCs w:val="24"/>
              </w:rPr>
              <w:t>3</w:t>
            </w:r>
          </w:p>
        </w:tc>
        <w:tc>
          <w:tcPr>
            <w:tcW w:w="1108" w:type="pct"/>
            <w:vAlign w:val="center"/>
          </w:tcPr>
          <w:p w:rsidR="003568DF" w:rsidRPr="007112B7" w:rsidRDefault="003568DF" w:rsidP="003568DF">
            <w:pPr>
              <w:suppressAutoHyphens/>
              <w:jc w:val="center"/>
              <w:rPr>
                <w:color w:val="000000"/>
                <w:sz w:val="24"/>
                <w:szCs w:val="24"/>
              </w:rPr>
            </w:pPr>
            <w:r w:rsidRPr="007112B7">
              <w:rPr>
                <w:color w:val="000000"/>
                <w:sz w:val="24"/>
                <w:szCs w:val="24"/>
              </w:rPr>
              <w:t>Замена смотровых колодцев</w:t>
            </w:r>
          </w:p>
        </w:tc>
        <w:tc>
          <w:tcPr>
            <w:tcW w:w="651" w:type="pct"/>
            <w:vAlign w:val="center"/>
          </w:tcPr>
          <w:p w:rsidR="003568DF" w:rsidRPr="007112B7" w:rsidRDefault="003568DF" w:rsidP="003568DF">
            <w:pPr>
              <w:suppressAutoHyphens/>
              <w:jc w:val="center"/>
              <w:rPr>
                <w:color w:val="000000"/>
                <w:sz w:val="24"/>
                <w:szCs w:val="24"/>
              </w:rPr>
            </w:pPr>
            <w:r w:rsidRPr="007112B7">
              <w:rPr>
                <w:color w:val="000000"/>
                <w:sz w:val="24"/>
                <w:szCs w:val="24"/>
              </w:rPr>
              <w:t>шт.</w:t>
            </w:r>
          </w:p>
        </w:tc>
        <w:tc>
          <w:tcPr>
            <w:tcW w:w="640" w:type="pct"/>
            <w:vAlign w:val="center"/>
          </w:tcPr>
          <w:p w:rsidR="003568DF" w:rsidRPr="007112B7" w:rsidRDefault="003568DF" w:rsidP="003568DF">
            <w:pPr>
              <w:suppressAutoHyphens/>
              <w:jc w:val="center"/>
              <w:rPr>
                <w:color w:val="000000"/>
                <w:sz w:val="24"/>
                <w:szCs w:val="24"/>
              </w:rPr>
            </w:pPr>
            <w:r w:rsidRPr="007112B7">
              <w:rPr>
                <w:color w:val="000000"/>
                <w:sz w:val="24"/>
                <w:szCs w:val="24"/>
              </w:rPr>
              <w:t>2</w:t>
            </w:r>
          </w:p>
        </w:tc>
        <w:tc>
          <w:tcPr>
            <w:tcW w:w="553" w:type="pct"/>
            <w:vAlign w:val="center"/>
          </w:tcPr>
          <w:p w:rsidR="003568DF" w:rsidRPr="007112B7" w:rsidRDefault="003568DF" w:rsidP="003568DF">
            <w:pPr>
              <w:suppressAutoHyphens/>
              <w:jc w:val="center"/>
              <w:rPr>
                <w:color w:val="000000"/>
                <w:sz w:val="24"/>
                <w:szCs w:val="24"/>
              </w:rPr>
            </w:pPr>
            <w:r w:rsidRPr="007112B7">
              <w:rPr>
                <w:color w:val="000000"/>
                <w:sz w:val="24"/>
                <w:szCs w:val="24"/>
              </w:rPr>
              <w:t>0</w:t>
            </w:r>
          </w:p>
        </w:tc>
        <w:tc>
          <w:tcPr>
            <w:tcW w:w="607" w:type="pct"/>
            <w:vAlign w:val="center"/>
          </w:tcPr>
          <w:p w:rsidR="003568DF" w:rsidRPr="007112B7" w:rsidRDefault="003568DF" w:rsidP="003568DF">
            <w:pPr>
              <w:suppressAutoHyphens/>
              <w:jc w:val="center"/>
              <w:rPr>
                <w:color w:val="000000"/>
                <w:sz w:val="24"/>
                <w:szCs w:val="24"/>
              </w:rPr>
            </w:pPr>
            <w:r w:rsidRPr="007112B7">
              <w:rPr>
                <w:color w:val="000000"/>
                <w:sz w:val="24"/>
                <w:szCs w:val="24"/>
              </w:rPr>
              <w:t>0</w:t>
            </w:r>
          </w:p>
        </w:tc>
        <w:tc>
          <w:tcPr>
            <w:tcW w:w="636" w:type="pct"/>
            <w:vAlign w:val="center"/>
          </w:tcPr>
          <w:p w:rsidR="003568DF" w:rsidRPr="007112B7" w:rsidRDefault="003568DF" w:rsidP="003568DF">
            <w:pPr>
              <w:suppressAutoHyphens/>
              <w:jc w:val="center"/>
              <w:rPr>
                <w:color w:val="000000"/>
                <w:sz w:val="24"/>
                <w:szCs w:val="24"/>
              </w:rPr>
            </w:pPr>
            <w:r w:rsidRPr="007112B7">
              <w:rPr>
                <w:color w:val="000000"/>
                <w:sz w:val="24"/>
                <w:szCs w:val="24"/>
              </w:rPr>
              <w:t>0</w:t>
            </w:r>
          </w:p>
        </w:tc>
        <w:tc>
          <w:tcPr>
            <w:tcW w:w="624" w:type="pct"/>
            <w:vAlign w:val="center"/>
          </w:tcPr>
          <w:p w:rsidR="003568DF" w:rsidRPr="007112B7" w:rsidRDefault="003568DF" w:rsidP="003568DF">
            <w:pPr>
              <w:suppressAutoHyphens/>
              <w:jc w:val="center"/>
              <w:rPr>
                <w:color w:val="000000"/>
                <w:sz w:val="24"/>
                <w:szCs w:val="24"/>
              </w:rPr>
            </w:pPr>
            <w:r w:rsidRPr="007112B7">
              <w:rPr>
                <w:color w:val="000000"/>
                <w:sz w:val="24"/>
                <w:szCs w:val="24"/>
              </w:rPr>
              <w:t>2</w:t>
            </w:r>
          </w:p>
        </w:tc>
      </w:tr>
      <w:tr w:rsidR="003568DF" w:rsidRPr="007112B7" w:rsidTr="003568DF">
        <w:trPr>
          <w:trHeight w:val="1104"/>
        </w:trPr>
        <w:tc>
          <w:tcPr>
            <w:tcW w:w="180" w:type="pct"/>
            <w:vAlign w:val="center"/>
          </w:tcPr>
          <w:p w:rsidR="003568DF" w:rsidRPr="007112B7" w:rsidRDefault="003568DF" w:rsidP="003568DF">
            <w:pPr>
              <w:suppressAutoHyphens/>
              <w:jc w:val="center"/>
              <w:rPr>
                <w:color w:val="000000"/>
                <w:sz w:val="24"/>
                <w:szCs w:val="24"/>
              </w:rPr>
            </w:pPr>
            <w:r w:rsidRPr="007112B7">
              <w:rPr>
                <w:color w:val="000000"/>
                <w:sz w:val="24"/>
                <w:szCs w:val="24"/>
              </w:rPr>
              <w:t>4</w:t>
            </w:r>
          </w:p>
        </w:tc>
        <w:tc>
          <w:tcPr>
            <w:tcW w:w="1108" w:type="pct"/>
            <w:vAlign w:val="center"/>
          </w:tcPr>
          <w:p w:rsidR="003568DF" w:rsidRPr="007112B7" w:rsidRDefault="003568DF" w:rsidP="003568DF">
            <w:pPr>
              <w:suppressAutoHyphens/>
              <w:jc w:val="center"/>
              <w:rPr>
                <w:color w:val="000000"/>
                <w:sz w:val="24"/>
                <w:szCs w:val="24"/>
              </w:rPr>
            </w:pPr>
            <w:r w:rsidRPr="007112B7">
              <w:rPr>
                <w:color w:val="000000"/>
                <w:sz w:val="24"/>
                <w:szCs w:val="24"/>
              </w:rPr>
              <w:t>Замена инженерных систем электроснабжения</w:t>
            </w:r>
          </w:p>
        </w:tc>
        <w:tc>
          <w:tcPr>
            <w:tcW w:w="651" w:type="pct"/>
            <w:vAlign w:val="center"/>
          </w:tcPr>
          <w:p w:rsidR="003568DF" w:rsidRPr="007112B7" w:rsidRDefault="003568DF" w:rsidP="003568DF">
            <w:pPr>
              <w:suppressAutoHyphens/>
              <w:jc w:val="center"/>
              <w:rPr>
                <w:color w:val="000000"/>
                <w:sz w:val="24"/>
                <w:szCs w:val="24"/>
              </w:rPr>
            </w:pPr>
            <w:proofErr w:type="spellStart"/>
            <w:r w:rsidRPr="007112B7">
              <w:rPr>
                <w:color w:val="000000"/>
                <w:sz w:val="24"/>
                <w:szCs w:val="24"/>
              </w:rPr>
              <w:t>п.</w:t>
            </w:r>
            <w:proofErr w:type="gramStart"/>
            <w:r w:rsidRPr="007112B7">
              <w:rPr>
                <w:color w:val="000000"/>
                <w:sz w:val="24"/>
                <w:szCs w:val="24"/>
              </w:rPr>
              <w:t>м</w:t>
            </w:r>
            <w:proofErr w:type="spellEnd"/>
            <w:proofErr w:type="gramEnd"/>
            <w:r w:rsidRPr="007112B7">
              <w:rPr>
                <w:color w:val="000000"/>
                <w:sz w:val="24"/>
                <w:szCs w:val="24"/>
              </w:rPr>
              <w:t>.</w:t>
            </w:r>
          </w:p>
        </w:tc>
        <w:tc>
          <w:tcPr>
            <w:tcW w:w="640" w:type="pct"/>
            <w:vAlign w:val="center"/>
          </w:tcPr>
          <w:p w:rsidR="003568DF" w:rsidRPr="007112B7" w:rsidRDefault="003568DF" w:rsidP="003568DF">
            <w:pPr>
              <w:suppressAutoHyphens/>
              <w:jc w:val="center"/>
              <w:rPr>
                <w:color w:val="000000"/>
                <w:sz w:val="24"/>
                <w:szCs w:val="24"/>
              </w:rPr>
            </w:pPr>
            <w:r w:rsidRPr="007112B7">
              <w:rPr>
                <w:color w:val="000000"/>
                <w:sz w:val="24"/>
                <w:szCs w:val="24"/>
              </w:rPr>
              <w:t>20</w:t>
            </w:r>
          </w:p>
        </w:tc>
        <w:tc>
          <w:tcPr>
            <w:tcW w:w="553" w:type="pct"/>
            <w:vAlign w:val="center"/>
          </w:tcPr>
          <w:p w:rsidR="003568DF" w:rsidRPr="007112B7" w:rsidRDefault="003568DF" w:rsidP="003568DF">
            <w:pPr>
              <w:suppressAutoHyphens/>
              <w:jc w:val="center"/>
              <w:rPr>
                <w:color w:val="000000"/>
                <w:sz w:val="24"/>
                <w:szCs w:val="24"/>
              </w:rPr>
            </w:pPr>
            <w:r w:rsidRPr="007112B7">
              <w:rPr>
                <w:color w:val="000000"/>
                <w:sz w:val="24"/>
                <w:szCs w:val="24"/>
              </w:rPr>
              <w:t>0</w:t>
            </w:r>
          </w:p>
        </w:tc>
        <w:tc>
          <w:tcPr>
            <w:tcW w:w="607" w:type="pct"/>
            <w:vAlign w:val="center"/>
          </w:tcPr>
          <w:p w:rsidR="003568DF" w:rsidRPr="007112B7" w:rsidRDefault="003568DF" w:rsidP="003568DF">
            <w:pPr>
              <w:suppressAutoHyphens/>
              <w:jc w:val="center"/>
              <w:rPr>
                <w:color w:val="000000"/>
                <w:sz w:val="24"/>
                <w:szCs w:val="24"/>
              </w:rPr>
            </w:pPr>
            <w:r w:rsidRPr="007112B7">
              <w:rPr>
                <w:color w:val="000000"/>
                <w:sz w:val="24"/>
                <w:szCs w:val="24"/>
              </w:rPr>
              <w:t>0</w:t>
            </w:r>
          </w:p>
        </w:tc>
        <w:tc>
          <w:tcPr>
            <w:tcW w:w="636" w:type="pct"/>
            <w:vAlign w:val="center"/>
          </w:tcPr>
          <w:p w:rsidR="003568DF" w:rsidRPr="007112B7" w:rsidRDefault="003568DF" w:rsidP="003568DF">
            <w:pPr>
              <w:suppressAutoHyphens/>
              <w:jc w:val="center"/>
              <w:rPr>
                <w:color w:val="000000"/>
                <w:sz w:val="24"/>
                <w:szCs w:val="24"/>
              </w:rPr>
            </w:pPr>
            <w:r w:rsidRPr="007112B7">
              <w:rPr>
                <w:color w:val="000000"/>
                <w:sz w:val="24"/>
                <w:szCs w:val="24"/>
              </w:rPr>
              <w:t>0</w:t>
            </w:r>
          </w:p>
        </w:tc>
        <w:tc>
          <w:tcPr>
            <w:tcW w:w="624" w:type="pct"/>
            <w:vAlign w:val="center"/>
          </w:tcPr>
          <w:p w:rsidR="003568DF" w:rsidRPr="007112B7" w:rsidRDefault="003568DF" w:rsidP="003568DF">
            <w:pPr>
              <w:suppressAutoHyphens/>
              <w:jc w:val="center"/>
              <w:rPr>
                <w:color w:val="000000"/>
                <w:sz w:val="24"/>
                <w:szCs w:val="24"/>
              </w:rPr>
            </w:pPr>
            <w:r w:rsidRPr="007112B7">
              <w:rPr>
                <w:color w:val="000000"/>
                <w:sz w:val="24"/>
                <w:szCs w:val="24"/>
              </w:rPr>
              <w:t>20</w:t>
            </w:r>
          </w:p>
        </w:tc>
      </w:tr>
      <w:tr w:rsidR="003568DF" w:rsidRPr="007112B7" w:rsidTr="003568DF">
        <w:trPr>
          <w:trHeight w:val="1104"/>
        </w:trPr>
        <w:tc>
          <w:tcPr>
            <w:tcW w:w="180" w:type="pct"/>
            <w:vAlign w:val="center"/>
          </w:tcPr>
          <w:p w:rsidR="003568DF" w:rsidRPr="007112B7" w:rsidRDefault="003568DF" w:rsidP="003568DF">
            <w:pPr>
              <w:suppressAutoHyphens/>
              <w:jc w:val="center"/>
              <w:rPr>
                <w:color w:val="000000"/>
                <w:sz w:val="24"/>
                <w:szCs w:val="24"/>
              </w:rPr>
            </w:pPr>
            <w:r w:rsidRPr="007112B7">
              <w:rPr>
                <w:color w:val="000000"/>
                <w:sz w:val="24"/>
                <w:szCs w:val="24"/>
              </w:rPr>
              <w:t>5</w:t>
            </w:r>
          </w:p>
        </w:tc>
        <w:tc>
          <w:tcPr>
            <w:tcW w:w="1108" w:type="pct"/>
            <w:vAlign w:val="center"/>
          </w:tcPr>
          <w:p w:rsidR="003568DF" w:rsidRPr="007112B7" w:rsidRDefault="003568DF" w:rsidP="003568DF">
            <w:pPr>
              <w:suppressAutoHyphens/>
              <w:jc w:val="center"/>
              <w:rPr>
                <w:color w:val="000000"/>
                <w:sz w:val="24"/>
                <w:szCs w:val="24"/>
              </w:rPr>
            </w:pPr>
            <w:r w:rsidRPr="007112B7">
              <w:rPr>
                <w:color w:val="000000"/>
                <w:sz w:val="24"/>
                <w:szCs w:val="24"/>
              </w:rPr>
              <w:t>Замена насосных установок</w:t>
            </w:r>
          </w:p>
        </w:tc>
        <w:tc>
          <w:tcPr>
            <w:tcW w:w="651" w:type="pct"/>
            <w:vAlign w:val="center"/>
          </w:tcPr>
          <w:p w:rsidR="003568DF" w:rsidRPr="007112B7" w:rsidRDefault="003568DF" w:rsidP="003568DF">
            <w:pPr>
              <w:suppressAutoHyphens/>
              <w:jc w:val="center"/>
              <w:rPr>
                <w:color w:val="000000"/>
                <w:sz w:val="24"/>
                <w:szCs w:val="24"/>
              </w:rPr>
            </w:pPr>
            <w:r w:rsidRPr="007112B7">
              <w:rPr>
                <w:color w:val="000000"/>
                <w:sz w:val="24"/>
                <w:szCs w:val="24"/>
              </w:rPr>
              <w:t>шт.</w:t>
            </w:r>
          </w:p>
        </w:tc>
        <w:tc>
          <w:tcPr>
            <w:tcW w:w="640" w:type="pct"/>
            <w:vAlign w:val="center"/>
          </w:tcPr>
          <w:p w:rsidR="003568DF" w:rsidRPr="007112B7" w:rsidRDefault="003568DF" w:rsidP="003568DF">
            <w:pPr>
              <w:suppressAutoHyphens/>
              <w:jc w:val="center"/>
              <w:rPr>
                <w:color w:val="000000"/>
                <w:sz w:val="24"/>
                <w:szCs w:val="24"/>
              </w:rPr>
            </w:pPr>
            <w:r w:rsidRPr="007112B7">
              <w:rPr>
                <w:color w:val="000000"/>
                <w:sz w:val="24"/>
                <w:szCs w:val="24"/>
              </w:rPr>
              <w:t>2</w:t>
            </w:r>
          </w:p>
        </w:tc>
        <w:tc>
          <w:tcPr>
            <w:tcW w:w="553" w:type="pct"/>
            <w:vAlign w:val="center"/>
          </w:tcPr>
          <w:p w:rsidR="003568DF" w:rsidRPr="007112B7" w:rsidRDefault="003568DF" w:rsidP="003568DF">
            <w:pPr>
              <w:suppressAutoHyphens/>
              <w:jc w:val="center"/>
              <w:rPr>
                <w:color w:val="000000"/>
                <w:sz w:val="24"/>
                <w:szCs w:val="24"/>
              </w:rPr>
            </w:pPr>
            <w:r w:rsidRPr="007112B7">
              <w:rPr>
                <w:color w:val="000000"/>
                <w:sz w:val="24"/>
                <w:szCs w:val="24"/>
              </w:rPr>
              <w:t>0</w:t>
            </w:r>
          </w:p>
        </w:tc>
        <w:tc>
          <w:tcPr>
            <w:tcW w:w="607" w:type="pct"/>
            <w:vAlign w:val="center"/>
          </w:tcPr>
          <w:p w:rsidR="003568DF" w:rsidRPr="007112B7" w:rsidRDefault="003568DF" w:rsidP="003568DF">
            <w:pPr>
              <w:suppressAutoHyphens/>
              <w:jc w:val="center"/>
              <w:rPr>
                <w:color w:val="000000"/>
                <w:sz w:val="24"/>
                <w:szCs w:val="24"/>
              </w:rPr>
            </w:pPr>
            <w:r w:rsidRPr="007112B7">
              <w:rPr>
                <w:color w:val="000000"/>
                <w:sz w:val="24"/>
                <w:szCs w:val="24"/>
              </w:rPr>
              <w:t>0</w:t>
            </w:r>
          </w:p>
        </w:tc>
        <w:tc>
          <w:tcPr>
            <w:tcW w:w="636" w:type="pct"/>
            <w:vAlign w:val="center"/>
          </w:tcPr>
          <w:p w:rsidR="003568DF" w:rsidRPr="007112B7" w:rsidRDefault="003568DF" w:rsidP="003568DF">
            <w:pPr>
              <w:suppressAutoHyphens/>
              <w:jc w:val="center"/>
              <w:rPr>
                <w:color w:val="000000"/>
                <w:sz w:val="24"/>
                <w:szCs w:val="24"/>
              </w:rPr>
            </w:pPr>
            <w:r w:rsidRPr="007112B7">
              <w:rPr>
                <w:color w:val="000000"/>
                <w:sz w:val="24"/>
                <w:szCs w:val="24"/>
              </w:rPr>
              <w:t>0</w:t>
            </w:r>
          </w:p>
        </w:tc>
        <w:tc>
          <w:tcPr>
            <w:tcW w:w="624" w:type="pct"/>
            <w:vAlign w:val="center"/>
          </w:tcPr>
          <w:p w:rsidR="003568DF" w:rsidRPr="007112B7" w:rsidRDefault="003568DF" w:rsidP="003568DF">
            <w:pPr>
              <w:suppressAutoHyphens/>
              <w:jc w:val="center"/>
              <w:rPr>
                <w:color w:val="000000"/>
                <w:sz w:val="24"/>
                <w:szCs w:val="24"/>
              </w:rPr>
            </w:pPr>
            <w:r w:rsidRPr="007112B7">
              <w:rPr>
                <w:color w:val="000000"/>
                <w:sz w:val="24"/>
                <w:szCs w:val="24"/>
              </w:rPr>
              <w:t>2</w:t>
            </w:r>
          </w:p>
        </w:tc>
      </w:tr>
      <w:tr w:rsidR="003568DF" w:rsidRPr="007112B7" w:rsidTr="003568DF">
        <w:trPr>
          <w:trHeight w:val="1104"/>
        </w:trPr>
        <w:tc>
          <w:tcPr>
            <w:tcW w:w="180" w:type="pct"/>
            <w:vAlign w:val="center"/>
          </w:tcPr>
          <w:p w:rsidR="003568DF" w:rsidRDefault="003568DF" w:rsidP="003568DF">
            <w:pPr>
              <w:suppressAutoHyphens/>
              <w:jc w:val="center"/>
              <w:rPr>
                <w:color w:val="000000"/>
                <w:sz w:val="24"/>
                <w:szCs w:val="24"/>
              </w:rPr>
            </w:pPr>
            <w:r>
              <w:rPr>
                <w:color w:val="000000"/>
                <w:sz w:val="24"/>
                <w:szCs w:val="24"/>
              </w:rPr>
              <w:t>6</w:t>
            </w:r>
          </w:p>
        </w:tc>
        <w:tc>
          <w:tcPr>
            <w:tcW w:w="1108" w:type="pct"/>
            <w:vAlign w:val="center"/>
          </w:tcPr>
          <w:p w:rsidR="003568DF" w:rsidRDefault="003568DF" w:rsidP="003568DF">
            <w:pPr>
              <w:suppressAutoHyphens/>
              <w:jc w:val="center"/>
              <w:rPr>
                <w:color w:val="000000"/>
                <w:sz w:val="24"/>
                <w:szCs w:val="24"/>
              </w:rPr>
            </w:pPr>
            <w:r>
              <w:rPr>
                <w:color w:val="000000"/>
                <w:sz w:val="24"/>
                <w:szCs w:val="24"/>
              </w:rPr>
              <w:t>Ремонт приемного резервуара</w:t>
            </w:r>
          </w:p>
        </w:tc>
        <w:tc>
          <w:tcPr>
            <w:tcW w:w="651" w:type="pct"/>
            <w:vAlign w:val="center"/>
          </w:tcPr>
          <w:p w:rsidR="003568DF" w:rsidRPr="007112B7" w:rsidRDefault="003568DF" w:rsidP="003568DF">
            <w:pPr>
              <w:suppressAutoHyphens/>
              <w:jc w:val="center"/>
              <w:rPr>
                <w:color w:val="000000"/>
                <w:sz w:val="24"/>
                <w:szCs w:val="24"/>
              </w:rPr>
            </w:pPr>
            <w:r w:rsidRPr="007112B7">
              <w:rPr>
                <w:color w:val="000000"/>
                <w:sz w:val="24"/>
                <w:szCs w:val="24"/>
              </w:rPr>
              <w:t>м</w:t>
            </w:r>
            <w:r w:rsidRPr="00A16163">
              <w:rPr>
                <w:color w:val="000000"/>
                <w:sz w:val="24"/>
                <w:szCs w:val="24"/>
                <w:vertAlign w:val="superscript"/>
              </w:rPr>
              <w:t>3</w:t>
            </w:r>
          </w:p>
        </w:tc>
        <w:tc>
          <w:tcPr>
            <w:tcW w:w="640" w:type="pct"/>
            <w:vAlign w:val="center"/>
          </w:tcPr>
          <w:p w:rsidR="003568DF" w:rsidRDefault="003568DF" w:rsidP="003568DF">
            <w:pPr>
              <w:suppressAutoHyphens/>
              <w:jc w:val="center"/>
              <w:rPr>
                <w:color w:val="000000"/>
                <w:sz w:val="24"/>
                <w:szCs w:val="24"/>
              </w:rPr>
            </w:pPr>
            <w:r>
              <w:rPr>
                <w:color w:val="000000"/>
                <w:sz w:val="24"/>
                <w:szCs w:val="24"/>
              </w:rPr>
              <w:t>0</w:t>
            </w:r>
          </w:p>
        </w:tc>
        <w:tc>
          <w:tcPr>
            <w:tcW w:w="553" w:type="pct"/>
            <w:vAlign w:val="center"/>
          </w:tcPr>
          <w:p w:rsidR="003568DF" w:rsidRDefault="003568DF" w:rsidP="003568DF">
            <w:pPr>
              <w:suppressAutoHyphens/>
              <w:jc w:val="center"/>
              <w:rPr>
                <w:color w:val="000000"/>
                <w:sz w:val="24"/>
                <w:szCs w:val="24"/>
              </w:rPr>
            </w:pPr>
            <w:r>
              <w:rPr>
                <w:color w:val="000000"/>
                <w:sz w:val="24"/>
                <w:szCs w:val="24"/>
              </w:rPr>
              <w:t>0</w:t>
            </w:r>
          </w:p>
        </w:tc>
        <w:tc>
          <w:tcPr>
            <w:tcW w:w="607" w:type="pct"/>
            <w:vAlign w:val="center"/>
          </w:tcPr>
          <w:p w:rsidR="003568DF" w:rsidRPr="007112B7" w:rsidRDefault="003568DF" w:rsidP="003568DF">
            <w:pPr>
              <w:suppressAutoHyphens/>
              <w:jc w:val="center"/>
              <w:rPr>
                <w:color w:val="000000"/>
                <w:sz w:val="24"/>
                <w:szCs w:val="24"/>
              </w:rPr>
            </w:pPr>
            <w:r>
              <w:rPr>
                <w:color w:val="000000"/>
                <w:sz w:val="24"/>
                <w:szCs w:val="24"/>
              </w:rPr>
              <w:t>864</w:t>
            </w:r>
          </w:p>
        </w:tc>
        <w:tc>
          <w:tcPr>
            <w:tcW w:w="636" w:type="pct"/>
            <w:vAlign w:val="center"/>
          </w:tcPr>
          <w:p w:rsidR="003568DF" w:rsidRPr="007112B7" w:rsidRDefault="003568DF" w:rsidP="003568DF">
            <w:pPr>
              <w:suppressAutoHyphens/>
              <w:jc w:val="center"/>
              <w:rPr>
                <w:color w:val="000000"/>
                <w:sz w:val="24"/>
                <w:szCs w:val="24"/>
              </w:rPr>
            </w:pPr>
          </w:p>
        </w:tc>
        <w:tc>
          <w:tcPr>
            <w:tcW w:w="624" w:type="pct"/>
            <w:vAlign w:val="center"/>
          </w:tcPr>
          <w:p w:rsidR="003568DF" w:rsidRPr="007112B7" w:rsidRDefault="003568DF" w:rsidP="003568DF">
            <w:pPr>
              <w:suppressAutoHyphens/>
              <w:jc w:val="center"/>
              <w:rPr>
                <w:color w:val="000000"/>
                <w:sz w:val="24"/>
                <w:szCs w:val="24"/>
              </w:rPr>
            </w:pPr>
          </w:p>
        </w:tc>
      </w:tr>
      <w:tr w:rsidR="003568DF" w:rsidRPr="007112B7" w:rsidTr="003568DF">
        <w:trPr>
          <w:trHeight w:val="1104"/>
        </w:trPr>
        <w:tc>
          <w:tcPr>
            <w:tcW w:w="180" w:type="pct"/>
            <w:vAlign w:val="center"/>
          </w:tcPr>
          <w:p w:rsidR="003568DF" w:rsidRPr="007112B7" w:rsidRDefault="003568DF" w:rsidP="003568DF">
            <w:pPr>
              <w:suppressAutoHyphens/>
              <w:jc w:val="center"/>
              <w:rPr>
                <w:color w:val="000000"/>
                <w:sz w:val="24"/>
                <w:szCs w:val="24"/>
              </w:rPr>
            </w:pPr>
            <w:r>
              <w:rPr>
                <w:color w:val="000000"/>
                <w:sz w:val="24"/>
                <w:szCs w:val="24"/>
              </w:rPr>
              <w:t>7</w:t>
            </w:r>
          </w:p>
        </w:tc>
        <w:tc>
          <w:tcPr>
            <w:tcW w:w="1108" w:type="pct"/>
            <w:vAlign w:val="center"/>
          </w:tcPr>
          <w:p w:rsidR="003568DF" w:rsidRPr="007112B7" w:rsidRDefault="003568DF" w:rsidP="003568DF">
            <w:pPr>
              <w:suppressAutoHyphens/>
              <w:jc w:val="center"/>
              <w:rPr>
                <w:color w:val="000000"/>
                <w:sz w:val="24"/>
                <w:szCs w:val="24"/>
              </w:rPr>
            </w:pPr>
            <w:r>
              <w:rPr>
                <w:color w:val="000000"/>
                <w:sz w:val="24"/>
                <w:szCs w:val="24"/>
              </w:rPr>
              <w:t>Экспертиза проектно-сметной документации</w:t>
            </w:r>
          </w:p>
        </w:tc>
        <w:tc>
          <w:tcPr>
            <w:tcW w:w="651" w:type="pct"/>
            <w:vAlign w:val="center"/>
          </w:tcPr>
          <w:p w:rsidR="003568DF" w:rsidRPr="007112B7" w:rsidRDefault="003568DF" w:rsidP="003568DF">
            <w:pPr>
              <w:suppressAutoHyphens/>
              <w:jc w:val="center"/>
              <w:rPr>
                <w:color w:val="000000"/>
                <w:sz w:val="24"/>
                <w:szCs w:val="24"/>
              </w:rPr>
            </w:pPr>
            <w:r w:rsidRPr="007112B7">
              <w:rPr>
                <w:color w:val="000000"/>
                <w:sz w:val="24"/>
                <w:szCs w:val="24"/>
              </w:rPr>
              <w:t>шт.</w:t>
            </w:r>
          </w:p>
        </w:tc>
        <w:tc>
          <w:tcPr>
            <w:tcW w:w="640" w:type="pct"/>
            <w:vAlign w:val="center"/>
          </w:tcPr>
          <w:p w:rsidR="003568DF" w:rsidRPr="007112B7" w:rsidRDefault="003568DF" w:rsidP="003568DF">
            <w:pPr>
              <w:suppressAutoHyphens/>
              <w:jc w:val="center"/>
              <w:rPr>
                <w:color w:val="000000"/>
                <w:sz w:val="24"/>
                <w:szCs w:val="24"/>
              </w:rPr>
            </w:pPr>
            <w:r>
              <w:rPr>
                <w:color w:val="000000"/>
                <w:sz w:val="24"/>
                <w:szCs w:val="24"/>
              </w:rPr>
              <w:t>0</w:t>
            </w:r>
          </w:p>
        </w:tc>
        <w:tc>
          <w:tcPr>
            <w:tcW w:w="553" w:type="pct"/>
            <w:vAlign w:val="center"/>
          </w:tcPr>
          <w:p w:rsidR="003568DF" w:rsidRPr="007112B7" w:rsidRDefault="003568DF" w:rsidP="003568DF">
            <w:pPr>
              <w:suppressAutoHyphens/>
              <w:jc w:val="center"/>
              <w:rPr>
                <w:color w:val="000000"/>
                <w:sz w:val="24"/>
                <w:szCs w:val="24"/>
              </w:rPr>
            </w:pPr>
            <w:r>
              <w:rPr>
                <w:color w:val="000000"/>
                <w:sz w:val="24"/>
                <w:szCs w:val="24"/>
              </w:rPr>
              <w:t>0</w:t>
            </w:r>
          </w:p>
        </w:tc>
        <w:tc>
          <w:tcPr>
            <w:tcW w:w="607" w:type="pct"/>
            <w:vAlign w:val="center"/>
          </w:tcPr>
          <w:p w:rsidR="003568DF" w:rsidRPr="007112B7" w:rsidRDefault="003568DF" w:rsidP="003568DF">
            <w:pPr>
              <w:suppressAutoHyphens/>
              <w:jc w:val="center"/>
              <w:rPr>
                <w:color w:val="000000"/>
                <w:sz w:val="24"/>
                <w:szCs w:val="24"/>
              </w:rPr>
            </w:pPr>
          </w:p>
        </w:tc>
        <w:tc>
          <w:tcPr>
            <w:tcW w:w="636" w:type="pct"/>
            <w:vAlign w:val="center"/>
          </w:tcPr>
          <w:p w:rsidR="003568DF" w:rsidRPr="007112B7" w:rsidRDefault="003568DF" w:rsidP="003568DF">
            <w:pPr>
              <w:suppressAutoHyphens/>
              <w:jc w:val="center"/>
              <w:rPr>
                <w:color w:val="000000"/>
                <w:sz w:val="24"/>
                <w:szCs w:val="24"/>
              </w:rPr>
            </w:pPr>
          </w:p>
        </w:tc>
        <w:tc>
          <w:tcPr>
            <w:tcW w:w="624" w:type="pct"/>
            <w:vAlign w:val="center"/>
          </w:tcPr>
          <w:p w:rsidR="003568DF" w:rsidRPr="007112B7" w:rsidRDefault="003568DF" w:rsidP="003568DF">
            <w:pPr>
              <w:suppressAutoHyphens/>
              <w:jc w:val="center"/>
              <w:rPr>
                <w:color w:val="000000"/>
                <w:sz w:val="24"/>
                <w:szCs w:val="24"/>
              </w:rPr>
            </w:pPr>
          </w:p>
        </w:tc>
      </w:tr>
    </w:tbl>
    <w:p w:rsidR="003568DF" w:rsidRDefault="003568DF" w:rsidP="003568DF">
      <w:pPr>
        <w:suppressAutoHyphens/>
        <w:jc w:val="center"/>
        <w:rPr>
          <w:color w:val="000000"/>
          <w:szCs w:val="28"/>
        </w:rPr>
        <w:sectPr w:rsidR="003568DF" w:rsidSect="003568DF">
          <w:pgSz w:w="11906" w:h="16838"/>
          <w:pgMar w:top="851" w:right="1134" w:bottom="709" w:left="1134" w:header="709" w:footer="709" w:gutter="0"/>
          <w:pgNumType w:start="1"/>
          <w:cols w:space="708"/>
          <w:titlePg/>
          <w:docGrid w:linePitch="381"/>
        </w:sectPr>
      </w:pPr>
    </w:p>
    <w:p w:rsidR="003568DF" w:rsidRPr="00F83C0E" w:rsidRDefault="003568DF" w:rsidP="003568DF">
      <w:pPr>
        <w:suppressAutoHyphens/>
        <w:ind w:left="9639"/>
        <w:jc w:val="center"/>
        <w:rPr>
          <w:color w:val="000000"/>
          <w:szCs w:val="28"/>
        </w:rPr>
      </w:pPr>
      <w:r w:rsidRPr="00F83C0E">
        <w:rPr>
          <w:color w:val="000000"/>
          <w:szCs w:val="28"/>
        </w:rPr>
        <w:lastRenderedPageBreak/>
        <w:t>Приложение № 2</w:t>
      </w:r>
    </w:p>
    <w:p w:rsidR="003568DF" w:rsidRPr="00F83C0E" w:rsidRDefault="003568DF" w:rsidP="003568DF">
      <w:pPr>
        <w:suppressAutoHyphens/>
        <w:ind w:left="9639"/>
        <w:jc w:val="center"/>
        <w:rPr>
          <w:color w:val="000000"/>
          <w:szCs w:val="28"/>
        </w:rPr>
      </w:pPr>
      <w:r w:rsidRPr="00F83C0E">
        <w:rPr>
          <w:color w:val="000000"/>
          <w:szCs w:val="28"/>
        </w:rPr>
        <w:t>к муниципальной программе</w:t>
      </w:r>
    </w:p>
    <w:p w:rsidR="003568DF" w:rsidRPr="00F83C0E" w:rsidRDefault="003568DF" w:rsidP="003568DF">
      <w:pPr>
        <w:suppressAutoHyphens/>
        <w:ind w:left="9639"/>
        <w:jc w:val="center"/>
        <w:rPr>
          <w:color w:val="000000"/>
          <w:szCs w:val="28"/>
        </w:rPr>
      </w:pPr>
      <w:r w:rsidRPr="00F83C0E">
        <w:rPr>
          <w:color w:val="000000"/>
          <w:szCs w:val="28"/>
        </w:rPr>
        <w:t>«Реконструкция централизованной системы водоотведения</w:t>
      </w:r>
    </w:p>
    <w:p w:rsidR="003568DF" w:rsidRPr="00F83C0E" w:rsidRDefault="003568DF" w:rsidP="003568DF">
      <w:pPr>
        <w:suppressAutoHyphens/>
        <w:ind w:left="9639"/>
        <w:jc w:val="center"/>
        <w:rPr>
          <w:color w:val="000000"/>
          <w:szCs w:val="28"/>
        </w:rPr>
      </w:pPr>
      <w:r w:rsidRPr="00F83C0E">
        <w:rPr>
          <w:color w:val="000000"/>
          <w:szCs w:val="28"/>
        </w:rPr>
        <w:t>и канализационной насосной станции Татищевского муниципального образования Татищевского</w:t>
      </w:r>
    </w:p>
    <w:p w:rsidR="003568DF" w:rsidRDefault="003568DF" w:rsidP="003568DF">
      <w:pPr>
        <w:suppressAutoHyphens/>
        <w:ind w:left="9639"/>
        <w:jc w:val="center"/>
        <w:rPr>
          <w:color w:val="000000"/>
          <w:szCs w:val="28"/>
        </w:rPr>
      </w:pPr>
      <w:r w:rsidRPr="00F83C0E">
        <w:rPr>
          <w:color w:val="000000"/>
          <w:szCs w:val="28"/>
        </w:rPr>
        <w:t xml:space="preserve">муниципального района </w:t>
      </w:r>
    </w:p>
    <w:p w:rsidR="003568DF" w:rsidRPr="00F83C0E" w:rsidRDefault="003568DF" w:rsidP="003568DF">
      <w:pPr>
        <w:suppressAutoHyphens/>
        <w:ind w:left="9639"/>
        <w:jc w:val="center"/>
        <w:rPr>
          <w:color w:val="000000"/>
          <w:szCs w:val="28"/>
        </w:rPr>
      </w:pPr>
      <w:r w:rsidRPr="00F83C0E">
        <w:rPr>
          <w:color w:val="000000"/>
          <w:szCs w:val="28"/>
        </w:rPr>
        <w:t>Саратовской области»</w:t>
      </w:r>
    </w:p>
    <w:p w:rsidR="003568DF" w:rsidRPr="00F83C0E" w:rsidRDefault="003568DF" w:rsidP="003568DF">
      <w:pPr>
        <w:suppressAutoHyphens/>
        <w:jc w:val="center"/>
        <w:rPr>
          <w:color w:val="000000"/>
          <w:szCs w:val="28"/>
        </w:rPr>
      </w:pPr>
    </w:p>
    <w:p w:rsidR="003568DF" w:rsidRPr="00F83C0E" w:rsidRDefault="003568DF" w:rsidP="003568DF">
      <w:pPr>
        <w:suppressAutoHyphens/>
        <w:jc w:val="center"/>
        <w:rPr>
          <w:b/>
          <w:color w:val="000000"/>
          <w:szCs w:val="28"/>
        </w:rPr>
      </w:pPr>
      <w:r w:rsidRPr="00F83C0E">
        <w:rPr>
          <w:b/>
          <w:color w:val="000000"/>
          <w:szCs w:val="28"/>
        </w:rPr>
        <w:t xml:space="preserve">Перечень </w:t>
      </w:r>
    </w:p>
    <w:p w:rsidR="003568DF" w:rsidRPr="00F83C0E" w:rsidRDefault="003568DF" w:rsidP="003568DF">
      <w:pPr>
        <w:suppressAutoHyphens/>
        <w:jc w:val="center"/>
        <w:rPr>
          <w:b/>
          <w:color w:val="000000"/>
          <w:szCs w:val="28"/>
        </w:rPr>
      </w:pPr>
      <w:r w:rsidRPr="00F83C0E">
        <w:rPr>
          <w:b/>
          <w:color w:val="000000"/>
          <w:szCs w:val="28"/>
        </w:rPr>
        <w:t>основных мероприятий муниципальной программы</w:t>
      </w:r>
    </w:p>
    <w:p w:rsidR="003568DF" w:rsidRPr="00F83C0E" w:rsidRDefault="003568DF" w:rsidP="003568DF">
      <w:pPr>
        <w:suppressAutoHyphens/>
        <w:jc w:val="center"/>
        <w:rPr>
          <w:b/>
          <w:color w:val="000000"/>
          <w:szCs w:val="28"/>
        </w:rPr>
      </w:pPr>
      <w:r w:rsidRPr="00F83C0E">
        <w:rPr>
          <w:b/>
          <w:color w:val="000000"/>
          <w:szCs w:val="28"/>
        </w:rPr>
        <w:t>«Реконструкция централизованной системы водоотведения</w:t>
      </w:r>
    </w:p>
    <w:p w:rsidR="003568DF" w:rsidRDefault="003568DF" w:rsidP="003568DF">
      <w:pPr>
        <w:suppressAutoHyphens/>
        <w:jc w:val="center"/>
        <w:rPr>
          <w:b/>
          <w:color w:val="000000"/>
          <w:szCs w:val="28"/>
        </w:rPr>
      </w:pPr>
      <w:r w:rsidRPr="00F83C0E">
        <w:rPr>
          <w:b/>
          <w:color w:val="000000"/>
          <w:szCs w:val="28"/>
        </w:rPr>
        <w:t xml:space="preserve">и канализационной насосной станции Татищевского муниципального образования </w:t>
      </w:r>
    </w:p>
    <w:p w:rsidR="003568DF" w:rsidRPr="00F83C0E" w:rsidRDefault="003568DF" w:rsidP="003568DF">
      <w:pPr>
        <w:suppressAutoHyphens/>
        <w:jc w:val="center"/>
        <w:rPr>
          <w:b/>
          <w:color w:val="000000"/>
          <w:szCs w:val="28"/>
        </w:rPr>
      </w:pPr>
      <w:proofErr w:type="spellStart"/>
      <w:r w:rsidRPr="00F83C0E">
        <w:rPr>
          <w:b/>
          <w:color w:val="000000"/>
          <w:szCs w:val="28"/>
        </w:rPr>
        <w:t>Татищевскогомуниципального</w:t>
      </w:r>
      <w:proofErr w:type="spellEnd"/>
      <w:r w:rsidRPr="00F83C0E">
        <w:rPr>
          <w:b/>
          <w:color w:val="000000"/>
          <w:szCs w:val="28"/>
        </w:rPr>
        <w:t xml:space="preserve"> района Саратовской области»</w:t>
      </w:r>
    </w:p>
    <w:p w:rsidR="003568DF" w:rsidRPr="00F83C0E" w:rsidRDefault="003568DF" w:rsidP="003568DF">
      <w:pPr>
        <w:suppressAutoHyphens/>
        <w:jc w:val="center"/>
        <w:rPr>
          <w:b/>
          <w:color w:val="000000"/>
          <w:szCs w:val="28"/>
        </w:rPr>
      </w:pPr>
    </w:p>
    <w:tbl>
      <w:tblPr>
        <w:tblW w:w="525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758"/>
        <w:gridCol w:w="3306"/>
        <w:gridCol w:w="1558"/>
        <w:gridCol w:w="1561"/>
        <w:gridCol w:w="2789"/>
        <w:gridCol w:w="2836"/>
      </w:tblGrid>
      <w:tr w:rsidR="003568DF" w:rsidRPr="00F41AF5" w:rsidTr="003568DF">
        <w:tc>
          <w:tcPr>
            <w:tcW w:w="238" w:type="pct"/>
            <w:vMerge w:val="restart"/>
            <w:vAlign w:val="center"/>
          </w:tcPr>
          <w:p w:rsidR="003568DF" w:rsidRPr="00F41AF5" w:rsidRDefault="003568DF" w:rsidP="003568DF">
            <w:pPr>
              <w:suppressAutoHyphens/>
              <w:jc w:val="center"/>
              <w:rPr>
                <w:color w:val="000000"/>
                <w:sz w:val="24"/>
                <w:szCs w:val="24"/>
              </w:rPr>
            </w:pPr>
            <w:r w:rsidRPr="00F41AF5">
              <w:rPr>
                <w:color w:val="000000"/>
                <w:sz w:val="24"/>
                <w:szCs w:val="24"/>
              </w:rPr>
              <w:t>№</w:t>
            </w:r>
          </w:p>
          <w:p w:rsidR="003568DF" w:rsidRPr="00F41AF5" w:rsidRDefault="003568DF" w:rsidP="003568DF">
            <w:pPr>
              <w:suppressAutoHyphens/>
              <w:jc w:val="center"/>
              <w:rPr>
                <w:color w:val="000000"/>
                <w:sz w:val="24"/>
                <w:szCs w:val="24"/>
              </w:rPr>
            </w:pPr>
            <w:proofErr w:type="gramStart"/>
            <w:r w:rsidRPr="00F41AF5">
              <w:rPr>
                <w:color w:val="000000"/>
                <w:sz w:val="24"/>
                <w:szCs w:val="24"/>
              </w:rPr>
              <w:t>п</w:t>
            </w:r>
            <w:proofErr w:type="gramEnd"/>
            <w:r w:rsidRPr="00F41AF5">
              <w:rPr>
                <w:color w:val="000000"/>
                <w:sz w:val="24"/>
                <w:szCs w:val="24"/>
              </w:rPr>
              <w:t>/п</w:t>
            </w:r>
          </w:p>
        </w:tc>
        <w:tc>
          <w:tcPr>
            <w:tcW w:w="887" w:type="pct"/>
            <w:vMerge w:val="restart"/>
            <w:vAlign w:val="center"/>
          </w:tcPr>
          <w:p w:rsidR="003568DF" w:rsidRPr="00F41AF5" w:rsidRDefault="003568DF" w:rsidP="003568DF">
            <w:pPr>
              <w:suppressAutoHyphens/>
              <w:jc w:val="center"/>
              <w:rPr>
                <w:color w:val="000000"/>
                <w:sz w:val="24"/>
                <w:szCs w:val="24"/>
              </w:rPr>
            </w:pPr>
            <w:r w:rsidRPr="00F41AF5">
              <w:rPr>
                <w:color w:val="000000"/>
                <w:sz w:val="24"/>
                <w:szCs w:val="24"/>
              </w:rPr>
              <w:t>Номер и</w:t>
            </w:r>
            <w:r>
              <w:rPr>
                <w:color w:val="000000"/>
                <w:sz w:val="24"/>
                <w:szCs w:val="24"/>
              </w:rPr>
              <w:t xml:space="preserve"> н</w:t>
            </w:r>
            <w:r w:rsidRPr="00F41AF5">
              <w:rPr>
                <w:color w:val="000000"/>
                <w:sz w:val="24"/>
                <w:szCs w:val="24"/>
              </w:rPr>
              <w:t>аименование</w:t>
            </w:r>
          </w:p>
          <w:p w:rsidR="003568DF" w:rsidRPr="00F41AF5" w:rsidRDefault="003568DF" w:rsidP="003568DF">
            <w:pPr>
              <w:suppressAutoHyphens/>
              <w:jc w:val="center"/>
              <w:rPr>
                <w:color w:val="000000"/>
                <w:sz w:val="24"/>
                <w:szCs w:val="24"/>
              </w:rPr>
            </w:pPr>
            <w:r w:rsidRPr="00F41AF5">
              <w:rPr>
                <w:color w:val="000000"/>
                <w:sz w:val="24"/>
                <w:szCs w:val="24"/>
              </w:rPr>
              <w:t>мероприятий</w:t>
            </w:r>
          </w:p>
        </w:tc>
        <w:tc>
          <w:tcPr>
            <w:tcW w:w="1063" w:type="pct"/>
            <w:vMerge w:val="restart"/>
            <w:vAlign w:val="center"/>
          </w:tcPr>
          <w:p w:rsidR="003568DF" w:rsidRPr="00F41AF5" w:rsidRDefault="003568DF" w:rsidP="003568DF">
            <w:pPr>
              <w:suppressAutoHyphens/>
              <w:jc w:val="center"/>
              <w:rPr>
                <w:color w:val="000000"/>
                <w:sz w:val="24"/>
                <w:szCs w:val="24"/>
              </w:rPr>
            </w:pPr>
            <w:r w:rsidRPr="00F41AF5">
              <w:rPr>
                <w:color w:val="000000"/>
                <w:sz w:val="24"/>
                <w:szCs w:val="24"/>
              </w:rPr>
              <w:t>Ответственный</w:t>
            </w:r>
          </w:p>
          <w:p w:rsidR="003568DF" w:rsidRPr="00F41AF5" w:rsidRDefault="003568DF" w:rsidP="003568DF">
            <w:pPr>
              <w:suppressAutoHyphens/>
              <w:jc w:val="center"/>
              <w:rPr>
                <w:color w:val="000000"/>
                <w:sz w:val="24"/>
                <w:szCs w:val="24"/>
              </w:rPr>
            </w:pPr>
            <w:r w:rsidRPr="00F41AF5">
              <w:rPr>
                <w:color w:val="000000"/>
                <w:sz w:val="24"/>
                <w:szCs w:val="24"/>
              </w:rPr>
              <w:t>исполнитель</w:t>
            </w:r>
          </w:p>
        </w:tc>
        <w:tc>
          <w:tcPr>
            <w:tcW w:w="1003" w:type="pct"/>
            <w:gridSpan w:val="2"/>
            <w:vAlign w:val="center"/>
          </w:tcPr>
          <w:p w:rsidR="003568DF" w:rsidRPr="00F41AF5" w:rsidRDefault="003568DF" w:rsidP="003568DF">
            <w:pPr>
              <w:suppressAutoHyphens/>
              <w:jc w:val="center"/>
              <w:rPr>
                <w:color w:val="000000"/>
                <w:sz w:val="24"/>
                <w:szCs w:val="24"/>
              </w:rPr>
            </w:pPr>
            <w:r w:rsidRPr="00F41AF5">
              <w:rPr>
                <w:color w:val="000000"/>
                <w:sz w:val="24"/>
                <w:szCs w:val="24"/>
              </w:rPr>
              <w:t>Срок</w:t>
            </w:r>
          </w:p>
        </w:tc>
        <w:tc>
          <w:tcPr>
            <w:tcW w:w="897" w:type="pct"/>
            <w:vMerge w:val="restart"/>
            <w:vAlign w:val="center"/>
          </w:tcPr>
          <w:p w:rsidR="003568DF" w:rsidRPr="00F41AF5" w:rsidRDefault="003568DF" w:rsidP="003568DF">
            <w:pPr>
              <w:suppressAutoHyphens/>
              <w:jc w:val="center"/>
              <w:rPr>
                <w:color w:val="000000"/>
                <w:sz w:val="24"/>
                <w:szCs w:val="24"/>
              </w:rPr>
            </w:pPr>
            <w:r w:rsidRPr="00F41AF5">
              <w:rPr>
                <w:color w:val="000000"/>
                <w:sz w:val="24"/>
                <w:szCs w:val="24"/>
              </w:rPr>
              <w:t>Ожидаемый</w:t>
            </w:r>
          </w:p>
          <w:p w:rsidR="003568DF" w:rsidRPr="00F41AF5" w:rsidRDefault="003568DF" w:rsidP="003568DF">
            <w:pPr>
              <w:suppressAutoHyphens/>
              <w:jc w:val="center"/>
              <w:rPr>
                <w:color w:val="000000"/>
                <w:sz w:val="24"/>
                <w:szCs w:val="24"/>
              </w:rPr>
            </w:pPr>
            <w:r w:rsidRPr="00F41AF5">
              <w:rPr>
                <w:color w:val="000000"/>
                <w:sz w:val="24"/>
                <w:szCs w:val="24"/>
              </w:rPr>
              <w:t>непосредственный</w:t>
            </w:r>
          </w:p>
          <w:p w:rsidR="003568DF" w:rsidRPr="00F41AF5" w:rsidRDefault="003568DF" w:rsidP="003568DF">
            <w:pPr>
              <w:suppressAutoHyphens/>
              <w:jc w:val="center"/>
              <w:rPr>
                <w:color w:val="000000"/>
                <w:sz w:val="24"/>
                <w:szCs w:val="24"/>
              </w:rPr>
            </w:pPr>
            <w:r w:rsidRPr="00F41AF5">
              <w:rPr>
                <w:color w:val="000000"/>
                <w:sz w:val="24"/>
                <w:szCs w:val="24"/>
              </w:rPr>
              <w:t>результат</w:t>
            </w:r>
          </w:p>
        </w:tc>
        <w:tc>
          <w:tcPr>
            <w:tcW w:w="912" w:type="pct"/>
            <w:vMerge w:val="restart"/>
            <w:vAlign w:val="center"/>
          </w:tcPr>
          <w:p w:rsidR="003568DF" w:rsidRPr="00F41AF5" w:rsidRDefault="003568DF" w:rsidP="003568DF">
            <w:pPr>
              <w:suppressAutoHyphens/>
              <w:jc w:val="center"/>
              <w:rPr>
                <w:color w:val="000000"/>
                <w:sz w:val="24"/>
                <w:szCs w:val="24"/>
              </w:rPr>
            </w:pPr>
            <w:r w:rsidRPr="00F41AF5">
              <w:rPr>
                <w:color w:val="000000"/>
                <w:sz w:val="24"/>
                <w:szCs w:val="24"/>
              </w:rPr>
              <w:t>Последствия не реализации ведомственной</w:t>
            </w:r>
          </w:p>
          <w:p w:rsidR="003568DF" w:rsidRPr="00F41AF5" w:rsidRDefault="003568DF" w:rsidP="003568DF">
            <w:pPr>
              <w:suppressAutoHyphens/>
              <w:jc w:val="center"/>
              <w:rPr>
                <w:color w:val="000000"/>
                <w:sz w:val="24"/>
                <w:szCs w:val="24"/>
              </w:rPr>
            </w:pPr>
            <w:r w:rsidRPr="00F41AF5">
              <w:rPr>
                <w:color w:val="000000"/>
                <w:sz w:val="24"/>
                <w:szCs w:val="24"/>
              </w:rPr>
              <w:t>программы и основного мероприятия</w:t>
            </w:r>
          </w:p>
        </w:tc>
      </w:tr>
      <w:tr w:rsidR="003568DF" w:rsidRPr="00F41AF5" w:rsidTr="003568DF">
        <w:tc>
          <w:tcPr>
            <w:tcW w:w="238" w:type="pct"/>
            <w:vMerge/>
            <w:vAlign w:val="center"/>
          </w:tcPr>
          <w:p w:rsidR="003568DF" w:rsidRPr="00F41AF5" w:rsidRDefault="003568DF" w:rsidP="003568DF">
            <w:pPr>
              <w:suppressAutoHyphens/>
              <w:jc w:val="center"/>
              <w:rPr>
                <w:color w:val="000000"/>
                <w:sz w:val="24"/>
                <w:szCs w:val="24"/>
              </w:rPr>
            </w:pPr>
          </w:p>
        </w:tc>
        <w:tc>
          <w:tcPr>
            <w:tcW w:w="887" w:type="pct"/>
            <w:vMerge/>
            <w:vAlign w:val="center"/>
          </w:tcPr>
          <w:p w:rsidR="003568DF" w:rsidRPr="00F41AF5" w:rsidRDefault="003568DF" w:rsidP="003568DF">
            <w:pPr>
              <w:suppressAutoHyphens/>
              <w:jc w:val="center"/>
              <w:rPr>
                <w:color w:val="000000"/>
                <w:sz w:val="24"/>
                <w:szCs w:val="24"/>
              </w:rPr>
            </w:pPr>
          </w:p>
        </w:tc>
        <w:tc>
          <w:tcPr>
            <w:tcW w:w="1063" w:type="pct"/>
            <w:vMerge/>
            <w:vAlign w:val="center"/>
          </w:tcPr>
          <w:p w:rsidR="003568DF" w:rsidRPr="00F41AF5" w:rsidRDefault="003568DF" w:rsidP="003568DF">
            <w:pPr>
              <w:suppressAutoHyphens/>
              <w:jc w:val="center"/>
              <w:rPr>
                <w:color w:val="000000"/>
                <w:sz w:val="24"/>
                <w:szCs w:val="24"/>
              </w:rPr>
            </w:pPr>
          </w:p>
        </w:tc>
        <w:tc>
          <w:tcPr>
            <w:tcW w:w="501" w:type="pct"/>
            <w:vAlign w:val="center"/>
          </w:tcPr>
          <w:p w:rsidR="003568DF" w:rsidRPr="00F41AF5" w:rsidRDefault="003568DF" w:rsidP="003568DF">
            <w:pPr>
              <w:suppressAutoHyphens/>
              <w:jc w:val="center"/>
              <w:rPr>
                <w:color w:val="000000"/>
                <w:sz w:val="24"/>
                <w:szCs w:val="24"/>
              </w:rPr>
            </w:pPr>
            <w:r w:rsidRPr="00F41AF5">
              <w:rPr>
                <w:color w:val="000000"/>
                <w:sz w:val="24"/>
                <w:szCs w:val="24"/>
              </w:rPr>
              <w:t>Начала</w:t>
            </w:r>
          </w:p>
          <w:p w:rsidR="003568DF" w:rsidRPr="00F41AF5" w:rsidRDefault="003568DF" w:rsidP="003568DF">
            <w:pPr>
              <w:suppressAutoHyphens/>
              <w:jc w:val="center"/>
              <w:rPr>
                <w:color w:val="000000"/>
                <w:sz w:val="24"/>
                <w:szCs w:val="24"/>
              </w:rPr>
            </w:pPr>
            <w:r w:rsidRPr="00F41AF5">
              <w:rPr>
                <w:color w:val="000000"/>
                <w:sz w:val="24"/>
                <w:szCs w:val="24"/>
              </w:rPr>
              <w:t>реализации</w:t>
            </w:r>
          </w:p>
        </w:tc>
        <w:tc>
          <w:tcPr>
            <w:tcW w:w="502" w:type="pct"/>
            <w:vAlign w:val="center"/>
          </w:tcPr>
          <w:p w:rsidR="003568DF" w:rsidRPr="00F41AF5" w:rsidRDefault="003568DF" w:rsidP="003568DF">
            <w:pPr>
              <w:suppressAutoHyphens/>
              <w:jc w:val="center"/>
              <w:rPr>
                <w:color w:val="000000"/>
                <w:sz w:val="24"/>
                <w:szCs w:val="24"/>
              </w:rPr>
            </w:pPr>
            <w:r w:rsidRPr="00F41AF5">
              <w:rPr>
                <w:color w:val="000000"/>
                <w:sz w:val="24"/>
                <w:szCs w:val="24"/>
              </w:rPr>
              <w:t>Окончания</w:t>
            </w:r>
          </w:p>
          <w:p w:rsidR="003568DF" w:rsidRPr="00F41AF5" w:rsidRDefault="003568DF" w:rsidP="003568DF">
            <w:pPr>
              <w:suppressAutoHyphens/>
              <w:jc w:val="center"/>
              <w:rPr>
                <w:color w:val="000000"/>
                <w:sz w:val="24"/>
                <w:szCs w:val="24"/>
              </w:rPr>
            </w:pPr>
            <w:r w:rsidRPr="00F41AF5">
              <w:rPr>
                <w:color w:val="000000"/>
                <w:sz w:val="24"/>
                <w:szCs w:val="24"/>
              </w:rPr>
              <w:t>реализации</w:t>
            </w:r>
          </w:p>
        </w:tc>
        <w:tc>
          <w:tcPr>
            <w:tcW w:w="897" w:type="pct"/>
            <w:vMerge/>
            <w:vAlign w:val="center"/>
          </w:tcPr>
          <w:p w:rsidR="003568DF" w:rsidRPr="00F41AF5" w:rsidRDefault="003568DF" w:rsidP="003568DF">
            <w:pPr>
              <w:suppressAutoHyphens/>
              <w:jc w:val="center"/>
              <w:rPr>
                <w:color w:val="000000"/>
                <w:sz w:val="24"/>
                <w:szCs w:val="24"/>
              </w:rPr>
            </w:pPr>
          </w:p>
        </w:tc>
        <w:tc>
          <w:tcPr>
            <w:tcW w:w="912" w:type="pct"/>
            <w:vMerge/>
            <w:vAlign w:val="center"/>
          </w:tcPr>
          <w:p w:rsidR="003568DF" w:rsidRPr="00F41AF5" w:rsidRDefault="003568DF" w:rsidP="003568DF">
            <w:pPr>
              <w:suppressAutoHyphens/>
              <w:jc w:val="center"/>
              <w:rPr>
                <w:color w:val="000000"/>
                <w:sz w:val="24"/>
                <w:szCs w:val="24"/>
              </w:rPr>
            </w:pPr>
          </w:p>
        </w:tc>
      </w:tr>
      <w:tr w:rsidR="003568DF" w:rsidRPr="00F41AF5" w:rsidTr="003568DF">
        <w:trPr>
          <w:trHeight w:val="249"/>
        </w:trPr>
        <w:tc>
          <w:tcPr>
            <w:tcW w:w="5000" w:type="pct"/>
            <w:gridSpan w:val="7"/>
            <w:vAlign w:val="center"/>
          </w:tcPr>
          <w:p w:rsidR="003568DF" w:rsidRPr="00F41AF5" w:rsidRDefault="003568DF" w:rsidP="003568DF">
            <w:pPr>
              <w:suppressAutoHyphens/>
              <w:jc w:val="center"/>
              <w:rPr>
                <w:color w:val="000000"/>
                <w:sz w:val="24"/>
                <w:szCs w:val="24"/>
              </w:rPr>
            </w:pPr>
            <w:r w:rsidRPr="00F41AF5">
              <w:rPr>
                <w:color w:val="000000"/>
                <w:sz w:val="24"/>
                <w:szCs w:val="24"/>
              </w:rPr>
              <w:t xml:space="preserve">Основное мероприятие </w:t>
            </w:r>
            <w:r>
              <w:rPr>
                <w:color w:val="000000"/>
                <w:sz w:val="24"/>
                <w:szCs w:val="24"/>
              </w:rPr>
              <w:t xml:space="preserve">№ 1: </w:t>
            </w:r>
            <w:r w:rsidRPr="00F41AF5">
              <w:rPr>
                <w:color w:val="000000"/>
                <w:sz w:val="24"/>
                <w:szCs w:val="24"/>
              </w:rPr>
              <w:t xml:space="preserve"> «Водоотведение»</w:t>
            </w:r>
            <w:r>
              <w:rPr>
                <w:color w:val="000000"/>
                <w:sz w:val="24"/>
                <w:szCs w:val="24"/>
              </w:rPr>
              <w:t xml:space="preserve"> </w:t>
            </w:r>
          </w:p>
        </w:tc>
      </w:tr>
      <w:tr w:rsidR="003568DF" w:rsidRPr="00F41AF5" w:rsidTr="003568DF">
        <w:tc>
          <w:tcPr>
            <w:tcW w:w="238" w:type="pct"/>
            <w:vAlign w:val="center"/>
          </w:tcPr>
          <w:p w:rsidR="003568DF" w:rsidRPr="00F41AF5" w:rsidRDefault="003568DF" w:rsidP="003568DF">
            <w:pPr>
              <w:suppressAutoHyphens/>
              <w:jc w:val="center"/>
              <w:rPr>
                <w:color w:val="000000"/>
                <w:sz w:val="24"/>
                <w:szCs w:val="24"/>
              </w:rPr>
            </w:pPr>
            <w:r w:rsidRPr="00F41AF5">
              <w:rPr>
                <w:color w:val="000000"/>
                <w:sz w:val="24"/>
                <w:szCs w:val="24"/>
              </w:rPr>
              <w:t>1</w:t>
            </w:r>
          </w:p>
        </w:tc>
        <w:tc>
          <w:tcPr>
            <w:tcW w:w="887" w:type="pct"/>
            <w:vAlign w:val="center"/>
          </w:tcPr>
          <w:p w:rsidR="003568DF" w:rsidRPr="00F41AF5" w:rsidRDefault="003568DF" w:rsidP="003568DF">
            <w:pPr>
              <w:suppressAutoHyphens/>
              <w:jc w:val="center"/>
              <w:rPr>
                <w:color w:val="000000"/>
                <w:sz w:val="24"/>
                <w:szCs w:val="24"/>
              </w:rPr>
            </w:pPr>
            <w:r w:rsidRPr="00F41AF5">
              <w:rPr>
                <w:bCs/>
                <w:color w:val="000000"/>
                <w:sz w:val="24"/>
                <w:szCs w:val="24"/>
              </w:rPr>
              <w:t xml:space="preserve">Замена </w:t>
            </w:r>
            <w:r w:rsidRPr="00F41AF5">
              <w:rPr>
                <w:color w:val="000000"/>
                <w:sz w:val="24"/>
                <w:szCs w:val="24"/>
              </w:rPr>
              <w:t>сетей водоотведения</w:t>
            </w:r>
            <w:r w:rsidRPr="00F41AF5">
              <w:rPr>
                <w:bCs/>
                <w:color w:val="000000"/>
                <w:sz w:val="24"/>
                <w:szCs w:val="24"/>
              </w:rPr>
              <w:t xml:space="preserve"> в р.п.Татищево</w:t>
            </w:r>
          </w:p>
        </w:tc>
        <w:tc>
          <w:tcPr>
            <w:tcW w:w="1063" w:type="pct"/>
            <w:vAlign w:val="center"/>
          </w:tcPr>
          <w:p w:rsidR="003568DF" w:rsidRDefault="003568DF" w:rsidP="003568DF">
            <w:pPr>
              <w:suppressAutoHyphens/>
              <w:jc w:val="center"/>
              <w:rPr>
                <w:color w:val="000000"/>
                <w:sz w:val="24"/>
                <w:szCs w:val="24"/>
              </w:rPr>
            </w:pPr>
            <w:r w:rsidRPr="00F41AF5">
              <w:rPr>
                <w:color w:val="000000"/>
                <w:sz w:val="24"/>
                <w:szCs w:val="24"/>
              </w:rPr>
              <w:t xml:space="preserve">Администрация Татищевского муниципального района Саратовской области </w:t>
            </w:r>
          </w:p>
          <w:p w:rsidR="003568DF" w:rsidRPr="00F41AF5" w:rsidRDefault="003568DF" w:rsidP="003568DF">
            <w:pPr>
              <w:suppressAutoHyphens/>
              <w:jc w:val="center"/>
              <w:rPr>
                <w:color w:val="000000"/>
                <w:sz w:val="24"/>
                <w:szCs w:val="24"/>
              </w:rPr>
            </w:pPr>
            <w:r w:rsidRPr="00F41AF5">
              <w:rPr>
                <w:color w:val="000000"/>
                <w:sz w:val="24"/>
                <w:szCs w:val="24"/>
              </w:rPr>
              <w:t>(далее по тексту – Администрация района),</w:t>
            </w:r>
          </w:p>
          <w:p w:rsidR="003568DF" w:rsidRPr="00F41AF5" w:rsidRDefault="003568DF" w:rsidP="003568DF">
            <w:pPr>
              <w:suppressAutoHyphens/>
              <w:jc w:val="center"/>
              <w:rPr>
                <w:color w:val="000000"/>
                <w:sz w:val="24"/>
                <w:szCs w:val="24"/>
              </w:rPr>
            </w:pPr>
            <w:r w:rsidRPr="00F41AF5">
              <w:rPr>
                <w:color w:val="000000"/>
                <w:sz w:val="24"/>
                <w:szCs w:val="24"/>
              </w:rPr>
              <w:t>МУП «Комфортный город»</w:t>
            </w:r>
            <w:r>
              <w:rPr>
                <w:color w:val="000000"/>
                <w:sz w:val="24"/>
                <w:szCs w:val="24"/>
              </w:rPr>
              <w:t xml:space="preserve"> (по согласованию)</w:t>
            </w:r>
          </w:p>
        </w:tc>
        <w:tc>
          <w:tcPr>
            <w:tcW w:w="501" w:type="pct"/>
            <w:vAlign w:val="center"/>
          </w:tcPr>
          <w:p w:rsidR="003568DF" w:rsidRPr="00F41AF5" w:rsidRDefault="003568DF" w:rsidP="003568DF">
            <w:pPr>
              <w:suppressAutoHyphens/>
              <w:jc w:val="center"/>
              <w:rPr>
                <w:color w:val="000000"/>
                <w:sz w:val="24"/>
                <w:szCs w:val="24"/>
              </w:rPr>
            </w:pPr>
            <w:r w:rsidRPr="00F41AF5">
              <w:rPr>
                <w:color w:val="000000"/>
                <w:sz w:val="24"/>
                <w:szCs w:val="24"/>
              </w:rPr>
              <w:t>2020</w:t>
            </w:r>
          </w:p>
        </w:tc>
        <w:tc>
          <w:tcPr>
            <w:tcW w:w="502" w:type="pct"/>
            <w:vAlign w:val="center"/>
          </w:tcPr>
          <w:p w:rsidR="003568DF" w:rsidRPr="00F41AF5" w:rsidRDefault="003568DF" w:rsidP="003568DF">
            <w:pPr>
              <w:suppressAutoHyphens/>
              <w:jc w:val="center"/>
              <w:rPr>
                <w:color w:val="000000"/>
                <w:sz w:val="24"/>
                <w:szCs w:val="24"/>
              </w:rPr>
            </w:pPr>
            <w:r w:rsidRPr="00F41AF5">
              <w:rPr>
                <w:color w:val="000000"/>
                <w:sz w:val="24"/>
                <w:szCs w:val="24"/>
              </w:rPr>
              <w:t>2024</w:t>
            </w:r>
          </w:p>
        </w:tc>
        <w:tc>
          <w:tcPr>
            <w:tcW w:w="897" w:type="pct"/>
            <w:vAlign w:val="center"/>
          </w:tcPr>
          <w:p w:rsidR="003568DF" w:rsidRPr="00F41AF5" w:rsidRDefault="003568DF" w:rsidP="003568DF">
            <w:pPr>
              <w:suppressAutoHyphens/>
              <w:jc w:val="center"/>
              <w:rPr>
                <w:color w:val="000000"/>
                <w:sz w:val="24"/>
                <w:szCs w:val="24"/>
              </w:rPr>
            </w:pPr>
            <w:r w:rsidRPr="00F41AF5">
              <w:rPr>
                <w:color w:val="000000"/>
                <w:sz w:val="24"/>
                <w:szCs w:val="24"/>
              </w:rPr>
              <w:t>Улучшение качества предоставляемых услуг</w:t>
            </w:r>
          </w:p>
          <w:p w:rsidR="003568DF" w:rsidRPr="00F41AF5" w:rsidRDefault="003568DF" w:rsidP="003568DF">
            <w:pPr>
              <w:suppressAutoHyphens/>
              <w:jc w:val="center"/>
              <w:rPr>
                <w:color w:val="000000"/>
                <w:sz w:val="24"/>
                <w:szCs w:val="24"/>
              </w:rPr>
            </w:pPr>
            <w:r w:rsidRPr="00F41AF5">
              <w:rPr>
                <w:color w:val="000000"/>
                <w:sz w:val="24"/>
                <w:szCs w:val="24"/>
              </w:rPr>
              <w:t>населению по водоотведению</w:t>
            </w:r>
          </w:p>
        </w:tc>
        <w:tc>
          <w:tcPr>
            <w:tcW w:w="912" w:type="pct"/>
            <w:vAlign w:val="center"/>
          </w:tcPr>
          <w:p w:rsidR="003568DF" w:rsidRPr="00F41AF5" w:rsidRDefault="003568DF" w:rsidP="003568DF">
            <w:pPr>
              <w:suppressAutoHyphens/>
              <w:jc w:val="center"/>
              <w:rPr>
                <w:color w:val="000000"/>
                <w:sz w:val="24"/>
                <w:szCs w:val="24"/>
              </w:rPr>
            </w:pPr>
            <w:r w:rsidRPr="00F41AF5">
              <w:rPr>
                <w:color w:val="000000"/>
                <w:sz w:val="24"/>
                <w:szCs w:val="24"/>
              </w:rPr>
              <w:t>Ухудшение</w:t>
            </w:r>
          </w:p>
          <w:p w:rsidR="003568DF" w:rsidRPr="00F41AF5" w:rsidRDefault="003568DF" w:rsidP="003568DF">
            <w:pPr>
              <w:suppressAutoHyphens/>
              <w:jc w:val="center"/>
              <w:rPr>
                <w:color w:val="000000"/>
                <w:sz w:val="24"/>
                <w:szCs w:val="24"/>
              </w:rPr>
            </w:pPr>
            <w:r w:rsidRPr="00F41AF5">
              <w:rPr>
                <w:color w:val="000000"/>
                <w:sz w:val="24"/>
                <w:szCs w:val="24"/>
              </w:rPr>
              <w:t>экологической обстановки</w:t>
            </w:r>
          </w:p>
        </w:tc>
      </w:tr>
      <w:tr w:rsidR="003568DF" w:rsidRPr="00F41AF5" w:rsidTr="003568DF">
        <w:trPr>
          <w:trHeight w:val="1104"/>
        </w:trPr>
        <w:tc>
          <w:tcPr>
            <w:tcW w:w="238" w:type="pct"/>
            <w:vAlign w:val="center"/>
          </w:tcPr>
          <w:p w:rsidR="003568DF" w:rsidRPr="00F41AF5" w:rsidRDefault="003568DF" w:rsidP="003568DF">
            <w:pPr>
              <w:suppressAutoHyphens/>
              <w:jc w:val="center"/>
              <w:rPr>
                <w:color w:val="000000"/>
                <w:sz w:val="24"/>
                <w:szCs w:val="24"/>
              </w:rPr>
            </w:pPr>
            <w:r w:rsidRPr="00F41AF5">
              <w:rPr>
                <w:color w:val="000000"/>
                <w:sz w:val="24"/>
                <w:szCs w:val="24"/>
              </w:rPr>
              <w:lastRenderedPageBreak/>
              <w:t>2</w:t>
            </w:r>
          </w:p>
        </w:tc>
        <w:tc>
          <w:tcPr>
            <w:tcW w:w="887" w:type="pct"/>
            <w:vAlign w:val="center"/>
          </w:tcPr>
          <w:p w:rsidR="003568DF" w:rsidRPr="00F41AF5" w:rsidRDefault="003568DF" w:rsidP="003568DF">
            <w:pPr>
              <w:suppressAutoHyphens/>
              <w:jc w:val="center"/>
              <w:rPr>
                <w:bCs/>
                <w:color w:val="000000"/>
                <w:sz w:val="24"/>
                <w:szCs w:val="24"/>
              </w:rPr>
            </w:pPr>
            <w:r w:rsidRPr="00F41AF5">
              <w:rPr>
                <w:color w:val="000000"/>
                <w:sz w:val="24"/>
                <w:szCs w:val="24"/>
              </w:rPr>
              <w:t>Очистка резервуара</w:t>
            </w:r>
          </w:p>
        </w:tc>
        <w:tc>
          <w:tcPr>
            <w:tcW w:w="1063" w:type="pct"/>
            <w:vAlign w:val="center"/>
          </w:tcPr>
          <w:p w:rsidR="003568DF" w:rsidRPr="00F41AF5" w:rsidRDefault="003568DF" w:rsidP="003568DF">
            <w:pPr>
              <w:suppressAutoHyphens/>
              <w:jc w:val="center"/>
              <w:rPr>
                <w:color w:val="000000"/>
                <w:sz w:val="24"/>
                <w:szCs w:val="24"/>
              </w:rPr>
            </w:pPr>
            <w:r w:rsidRPr="00F41AF5">
              <w:rPr>
                <w:color w:val="000000"/>
                <w:sz w:val="24"/>
                <w:szCs w:val="24"/>
              </w:rPr>
              <w:t>Администрация района,</w:t>
            </w:r>
          </w:p>
          <w:p w:rsidR="003568DF" w:rsidRDefault="003568DF" w:rsidP="003568DF">
            <w:pPr>
              <w:suppressAutoHyphens/>
              <w:jc w:val="center"/>
              <w:rPr>
                <w:color w:val="000000"/>
                <w:sz w:val="24"/>
                <w:szCs w:val="24"/>
              </w:rPr>
            </w:pPr>
            <w:r w:rsidRPr="00F41AF5">
              <w:rPr>
                <w:color w:val="000000"/>
                <w:sz w:val="24"/>
                <w:szCs w:val="24"/>
              </w:rPr>
              <w:t xml:space="preserve">МУП «Комфортный город» </w:t>
            </w:r>
            <w:r>
              <w:rPr>
                <w:color w:val="000000"/>
                <w:sz w:val="24"/>
                <w:szCs w:val="24"/>
              </w:rPr>
              <w:t>(по согласованию)</w:t>
            </w:r>
            <w:r w:rsidRPr="00F41AF5">
              <w:rPr>
                <w:color w:val="000000"/>
                <w:sz w:val="24"/>
                <w:szCs w:val="24"/>
              </w:rPr>
              <w:t xml:space="preserve">, </w:t>
            </w:r>
          </w:p>
          <w:p w:rsidR="003568DF" w:rsidRPr="00F41AF5" w:rsidRDefault="003568DF" w:rsidP="003568DF">
            <w:pPr>
              <w:suppressAutoHyphens/>
              <w:jc w:val="center"/>
              <w:rPr>
                <w:color w:val="000000"/>
                <w:sz w:val="24"/>
                <w:szCs w:val="24"/>
              </w:rPr>
            </w:pPr>
            <w:r w:rsidRPr="00F41AF5">
              <w:rPr>
                <w:color w:val="000000"/>
                <w:sz w:val="24"/>
                <w:szCs w:val="24"/>
              </w:rPr>
              <w:t>с привлечением подрядных организаций</w:t>
            </w:r>
          </w:p>
        </w:tc>
        <w:tc>
          <w:tcPr>
            <w:tcW w:w="501" w:type="pct"/>
            <w:vAlign w:val="center"/>
          </w:tcPr>
          <w:p w:rsidR="003568DF" w:rsidRPr="00F41AF5" w:rsidRDefault="003568DF" w:rsidP="003568DF">
            <w:pPr>
              <w:suppressAutoHyphens/>
              <w:jc w:val="center"/>
              <w:rPr>
                <w:color w:val="000000"/>
                <w:sz w:val="24"/>
                <w:szCs w:val="24"/>
              </w:rPr>
            </w:pPr>
            <w:r w:rsidRPr="00F41AF5">
              <w:rPr>
                <w:color w:val="000000"/>
                <w:sz w:val="24"/>
                <w:szCs w:val="24"/>
              </w:rPr>
              <w:t>2020</w:t>
            </w:r>
          </w:p>
        </w:tc>
        <w:tc>
          <w:tcPr>
            <w:tcW w:w="502" w:type="pct"/>
            <w:vAlign w:val="center"/>
          </w:tcPr>
          <w:p w:rsidR="003568DF" w:rsidRPr="00F41AF5" w:rsidRDefault="003568DF" w:rsidP="003568DF">
            <w:pPr>
              <w:suppressAutoHyphens/>
              <w:jc w:val="center"/>
              <w:rPr>
                <w:color w:val="000000"/>
                <w:sz w:val="24"/>
                <w:szCs w:val="24"/>
              </w:rPr>
            </w:pPr>
            <w:r w:rsidRPr="00F41AF5">
              <w:rPr>
                <w:color w:val="000000"/>
                <w:sz w:val="24"/>
                <w:szCs w:val="24"/>
              </w:rPr>
              <w:t>2024</w:t>
            </w:r>
          </w:p>
        </w:tc>
        <w:tc>
          <w:tcPr>
            <w:tcW w:w="897" w:type="pct"/>
            <w:vAlign w:val="center"/>
          </w:tcPr>
          <w:p w:rsidR="003568DF" w:rsidRPr="00F41AF5" w:rsidRDefault="003568DF" w:rsidP="003568DF">
            <w:pPr>
              <w:suppressAutoHyphens/>
              <w:jc w:val="center"/>
              <w:rPr>
                <w:color w:val="000000"/>
                <w:sz w:val="24"/>
                <w:szCs w:val="24"/>
              </w:rPr>
            </w:pPr>
            <w:r w:rsidRPr="00F41AF5">
              <w:rPr>
                <w:color w:val="000000"/>
                <w:sz w:val="24"/>
                <w:szCs w:val="24"/>
              </w:rPr>
              <w:t>Улучшение экологической обстановки</w:t>
            </w:r>
          </w:p>
        </w:tc>
        <w:tc>
          <w:tcPr>
            <w:tcW w:w="912" w:type="pct"/>
            <w:vAlign w:val="center"/>
          </w:tcPr>
          <w:p w:rsidR="003568DF" w:rsidRPr="00F41AF5" w:rsidRDefault="003568DF" w:rsidP="003568DF">
            <w:pPr>
              <w:suppressAutoHyphens/>
              <w:jc w:val="center"/>
              <w:rPr>
                <w:color w:val="000000"/>
                <w:sz w:val="24"/>
                <w:szCs w:val="24"/>
              </w:rPr>
            </w:pPr>
            <w:r w:rsidRPr="00F41AF5">
              <w:rPr>
                <w:color w:val="000000"/>
                <w:sz w:val="24"/>
                <w:szCs w:val="24"/>
              </w:rPr>
              <w:t>Ухудшение</w:t>
            </w:r>
          </w:p>
          <w:p w:rsidR="003568DF" w:rsidRPr="00F41AF5" w:rsidRDefault="003568DF" w:rsidP="003568DF">
            <w:pPr>
              <w:suppressAutoHyphens/>
              <w:jc w:val="center"/>
              <w:rPr>
                <w:color w:val="000000"/>
                <w:sz w:val="24"/>
                <w:szCs w:val="24"/>
              </w:rPr>
            </w:pPr>
            <w:r w:rsidRPr="00F41AF5">
              <w:rPr>
                <w:color w:val="000000"/>
                <w:sz w:val="24"/>
                <w:szCs w:val="24"/>
              </w:rPr>
              <w:t>экологической обстановки</w:t>
            </w:r>
          </w:p>
        </w:tc>
      </w:tr>
      <w:tr w:rsidR="003568DF" w:rsidRPr="00F41AF5" w:rsidTr="003568DF">
        <w:trPr>
          <w:trHeight w:val="1104"/>
        </w:trPr>
        <w:tc>
          <w:tcPr>
            <w:tcW w:w="238" w:type="pct"/>
            <w:vAlign w:val="center"/>
          </w:tcPr>
          <w:p w:rsidR="003568DF" w:rsidRPr="00F41AF5" w:rsidRDefault="003568DF" w:rsidP="003568DF">
            <w:pPr>
              <w:suppressAutoHyphens/>
              <w:jc w:val="center"/>
              <w:rPr>
                <w:color w:val="000000"/>
                <w:sz w:val="24"/>
                <w:szCs w:val="24"/>
              </w:rPr>
            </w:pPr>
            <w:r w:rsidRPr="00F41AF5">
              <w:rPr>
                <w:color w:val="000000"/>
                <w:sz w:val="24"/>
                <w:szCs w:val="24"/>
              </w:rPr>
              <w:t>3</w:t>
            </w:r>
          </w:p>
        </w:tc>
        <w:tc>
          <w:tcPr>
            <w:tcW w:w="887" w:type="pct"/>
            <w:vAlign w:val="center"/>
          </w:tcPr>
          <w:p w:rsidR="003568DF" w:rsidRPr="00F41AF5" w:rsidRDefault="003568DF" w:rsidP="003568DF">
            <w:pPr>
              <w:suppressAutoHyphens/>
              <w:jc w:val="center"/>
              <w:rPr>
                <w:color w:val="000000"/>
                <w:sz w:val="24"/>
                <w:szCs w:val="24"/>
              </w:rPr>
            </w:pPr>
            <w:r w:rsidRPr="00F41AF5">
              <w:rPr>
                <w:color w:val="000000"/>
                <w:sz w:val="24"/>
                <w:szCs w:val="24"/>
              </w:rPr>
              <w:t>Замена смотровых колодцев</w:t>
            </w:r>
          </w:p>
        </w:tc>
        <w:tc>
          <w:tcPr>
            <w:tcW w:w="1063" w:type="pct"/>
            <w:vAlign w:val="center"/>
          </w:tcPr>
          <w:p w:rsidR="003568DF" w:rsidRPr="00F41AF5" w:rsidRDefault="003568DF" w:rsidP="003568DF">
            <w:pPr>
              <w:suppressAutoHyphens/>
              <w:jc w:val="center"/>
              <w:rPr>
                <w:color w:val="000000"/>
                <w:sz w:val="24"/>
                <w:szCs w:val="24"/>
              </w:rPr>
            </w:pPr>
            <w:r w:rsidRPr="00F41AF5">
              <w:rPr>
                <w:color w:val="000000"/>
                <w:sz w:val="24"/>
                <w:szCs w:val="24"/>
              </w:rPr>
              <w:t>Администрация</w:t>
            </w:r>
            <w:r>
              <w:rPr>
                <w:color w:val="000000"/>
                <w:sz w:val="24"/>
                <w:szCs w:val="24"/>
              </w:rPr>
              <w:t xml:space="preserve"> </w:t>
            </w:r>
            <w:r w:rsidRPr="00F41AF5">
              <w:rPr>
                <w:color w:val="000000"/>
                <w:sz w:val="24"/>
                <w:szCs w:val="24"/>
              </w:rPr>
              <w:t>района,</w:t>
            </w:r>
          </w:p>
          <w:p w:rsidR="003568DF" w:rsidRPr="00F41AF5" w:rsidRDefault="003568DF" w:rsidP="003568DF">
            <w:pPr>
              <w:suppressAutoHyphens/>
              <w:jc w:val="center"/>
              <w:rPr>
                <w:color w:val="000000"/>
                <w:sz w:val="24"/>
                <w:szCs w:val="24"/>
              </w:rPr>
            </w:pPr>
            <w:r w:rsidRPr="00F41AF5">
              <w:rPr>
                <w:color w:val="000000"/>
                <w:sz w:val="24"/>
                <w:szCs w:val="24"/>
              </w:rPr>
              <w:t xml:space="preserve">МУП «Комфортный город» </w:t>
            </w:r>
            <w:r>
              <w:rPr>
                <w:color w:val="000000"/>
                <w:sz w:val="24"/>
                <w:szCs w:val="24"/>
              </w:rPr>
              <w:t>(по согласованию)</w:t>
            </w:r>
            <w:r w:rsidRPr="00F41AF5">
              <w:rPr>
                <w:color w:val="000000"/>
                <w:sz w:val="24"/>
                <w:szCs w:val="24"/>
              </w:rPr>
              <w:t>, с привлечением подрядных организаций</w:t>
            </w:r>
          </w:p>
        </w:tc>
        <w:tc>
          <w:tcPr>
            <w:tcW w:w="501" w:type="pct"/>
            <w:vAlign w:val="center"/>
          </w:tcPr>
          <w:p w:rsidR="003568DF" w:rsidRPr="00F41AF5" w:rsidRDefault="003568DF" w:rsidP="003568DF">
            <w:pPr>
              <w:suppressAutoHyphens/>
              <w:jc w:val="center"/>
              <w:rPr>
                <w:color w:val="000000"/>
                <w:sz w:val="24"/>
                <w:szCs w:val="24"/>
              </w:rPr>
            </w:pPr>
            <w:r w:rsidRPr="00F41AF5">
              <w:rPr>
                <w:color w:val="000000"/>
                <w:sz w:val="24"/>
                <w:szCs w:val="24"/>
              </w:rPr>
              <w:t>2020</w:t>
            </w:r>
          </w:p>
        </w:tc>
        <w:tc>
          <w:tcPr>
            <w:tcW w:w="502" w:type="pct"/>
            <w:vAlign w:val="center"/>
          </w:tcPr>
          <w:p w:rsidR="003568DF" w:rsidRPr="00F41AF5" w:rsidRDefault="003568DF" w:rsidP="003568DF">
            <w:pPr>
              <w:suppressAutoHyphens/>
              <w:jc w:val="center"/>
              <w:rPr>
                <w:color w:val="000000"/>
                <w:sz w:val="24"/>
                <w:szCs w:val="24"/>
              </w:rPr>
            </w:pPr>
            <w:r w:rsidRPr="00F41AF5">
              <w:rPr>
                <w:color w:val="000000"/>
                <w:sz w:val="24"/>
                <w:szCs w:val="24"/>
              </w:rPr>
              <w:t>2024</w:t>
            </w:r>
          </w:p>
        </w:tc>
        <w:tc>
          <w:tcPr>
            <w:tcW w:w="897" w:type="pct"/>
            <w:vAlign w:val="center"/>
          </w:tcPr>
          <w:p w:rsidR="003568DF" w:rsidRPr="00F41AF5" w:rsidRDefault="003568DF" w:rsidP="003568DF">
            <w:pPr>
              <w:suppressAutoHyphens/>
              <w:jc w:val="center"/>
              <w:rPr>
                <w:color w:val="000000"/>
                <w:sz w:val="24"/>
                <w:szCs w:val="24"/>
              </w:rPr>
            </w:pPr>
            <w:r w:rsidRPr="00F41AF5">
              <w:rPr>
                <w:color w:val="000000"/>
                <w:sz w:val="24"/>
                <w:szCs w:val="24"/>
              </w:rPr>
              <w:t>Улучшение качества предоставляемых</w:t>
            </w:r>
            <w:r>
              <w:rPr>
                <w:color w:val="000000"/>
                <w:sz w:val="24"/>
                <w:szCs w:val="24"/>
              </w:rPr>
              <w:t xml:space="preserve"> </w:t>
            </w:r>
            <w:r w:rsidRPr="00F41AF5">
              <w:rPr>
                <w:color w:val="000000"/>
                <w:sz w:val="24"/>
                <w:szCs w:val="24"/>
              </w:rPr>
              <w:t>услуг</w:t>
            </w:r>
            <w:r>
              <w:rPr>
                <w:color w:val="000000"/>
                <w:sz w:val="24"/>
                <w:szCs w:val="24"/>
              </w:rPr>
              <w:t xml:space="preserve"> </w:t>
            </w:r>
            <w:r w:rsidRPr="00F41AF5">
              <w:rPr>
                <w:color w:val="000000"/>
                <w:sz w:val="24"/>
                <w:szCs w:val="24"/>
              </w:rPr>
              <w:t>населению по водоотведению</w:t>
            </w:r>
          </w:p>
        </w:tc>
        <w:tc>
          <w:tcPr>
            <w:tcW w:w="912" w:type="pct"/>
            <w:vAlign w:val="center"/>
          </w:tcPr>
          <w:p w:rsidR="003568DF" w:rsidRPr="00F41AF5" w:rsidRDefault="003568DF" w:rsidP="003568DF">
            <w:pPr>
              <w:suppressAutoHyphens/>
              <w:jc w:val="center"/>
              <w:rPr>
                <w:color w:val="000000"/>
                <w:sz w:val="24"/>
                <w:szCs w:val="24"/>
              </w:rPr>
            </w:pPr>
            <w:r w:rsidRPr="00F41AF5">
              <w:rPr>
                <w:color w:val="000000"/>
                <w:sz w:val="24"/>
                <w:szCs w:val="24"/>
              </w:rPr>
              <w:t>Ухудшение</w:t>
            </w:r>
          </w:p>
          <w:p w:rsidR="003568DF" w:rsidRPr="00F41AF5" w:rsidRDefault="003568DF" w:rsidP="003568DF">
            <w:pPr>
              <w:suppressAutoHyphens/>
              <w:jc w:val="center"/>
              <w:rPr>
                <w:color w:val="000000"/>
                <w:sz w:val="24"/>
                <w:szCs w:val="24"/>
              </w:rPr>
            </w:pPr>
            <w:r w:rsidRPr="00F41AF5">
              <w:rPr>
                <w:color w:val="000000"/>
                <w:sz w:val="24"/>
                <w:szCs w:val="24"/>
              </w:rPr>
              <w:t>экологической обстановки</w:t>
            </w:r>
          </w:p>
        </w:tc>
      </w:tr>
      <w:tr w:rsidR="003568DF" w:rsidRPr="00F41AF5" w:rsidTr="003568DF">
        <w:trPr>
          <w:trHeight w:val="1104"/>
        </w:trPr>
        <w:tc>
          <w:tcPr>
            <w:tcW w:w="238" w:type="pct"/>
            <w:vAlign w:val="center"/>
          </w:tcPr>
          <w:p w:rsidR="003568DF" w:rsidRPr="00F41AF5" w:rsidRDefault="003568DF" w:rsidP="003568DF">
            <w:pPr>
              <w:suppressAutoHyphens/>
              <w:jc w:val="center"/>
              <w:rPr>
                <w:color w:val="000000"/>
                <w:sz w:val="24"/>
                <w:szCs w:val="24"/>
              </w:rPr>
            </w:pPr>
            <w:r w:rsidRPr="00F41AF5">
              <w:rPr>
                <w:color w:val="000000"/>
                <w:sz w:val="24"/>
                <w:szCs w:val="24"/>
              </w:rPr>
              <w:t>4</w:t>
            </w:r>
          </w:p>
        </w:tc>
        <w:tc>
          <w:tcPr>
            <w:tcW w:w="887" w:type="pct"/>
            <w:vAlign w:val="center"/>
          </w:tcPr>
          <w:p w:rsidR="003568DF" w:rsidRPr="00F41AF5" w:rsidRDefault="003568DF" w:rsidP="003568DF">
            <w:pPr>
              <w:suppressAutoHyphens/>
              <w:jc w:val="center"/>
              <w:rPr>
                <w:color w:val="000000"/>
                <w:sz w:val="24"/>
                <w:szCs w:val="24"/>
              </w:rPr>
            </w:pPr>
            <w:r w:rsidRPr="00F41AF5">
              <w:rPr>
                <w:color w:val="000000"/>
                <w:sz w:val="24"/>
                <w:szCs w:val="24"/>
              </w:rPr>
              <w:t>Замена инженерных систем электроснабжения</w:t>
            </w:r>
          </w:p>
        </w:tc>
        <w:tc>
          <w:tcPr>
            <w:tcW w:w="1063" w:type="pct"/>
            <w:vAlign w:val="center"/>
          </w:tcPr>
          <w:p w:rsidR="003568DF" w:rsidRPr="00F41AF5" w:rsidRDefault="003568DF" w:rsidP="003568DF">
            <w:pPr>
              <w:suppressAutoHyphens/>
              <w:jc w:val="center"/>
              <w:rPr>
                <w:color w:val="000000"/>
                <w:sz w:val="24"/>
                <w:szCs w:val="24"/>
              </w:rPr>
            </w:pPr>
            <w:r w:rsidRPr="00F41AF5">
              <w:rPr>
                <w:color w:val="000000"/>
                <w:sz w:val="24"/>
                <w:szCs w:val="24"/>
              </w:rPr>
              <w:t>Администрация</w:t>
            </w:r>
            <w:r>
              <w:rPr>
                <w:color w:val="000000"/>
                <w:sz w:val="24"/>
                <w:szCs w:val="24"/>
              </w:rPr>
              <w:t xml:space="preserve"> </w:t>
            </w:r>
            <w:r w:rsidRPr="00F41AF5">
              <w:rPr>
                <w:color w:val="000000"/>
                <w:sz w:val="24"/>
                <w:szCs w:val="24"/>
              </w:rPr>
              <w:t>района,</w:t>
            </w:r>
          </w:p>
          <w:p w:rsidR="003568DF" w:rsidRPr="00F41AF5" w:rsidRDefault="003568DF" w:rsidP="003568DF">
            <w:pPr>
              <w:suppressAutoHyphens/>
              <w:jc w:val="center"/>
              <w:rPr>
                <w:color w:val="000000"/>
                <w:sz w:val="24"/>
                <w:szCs w:val="24"/>
              </w:rPr>
            </w:pPr>
            <w:r w:rsidRPr="00F41AF5">
              <w:rPr>
                <w:color w:val="000000"/>
                <w:sz w:val="24"/>
                <w:szCs w:val="24"/>
              </w:rPr>
              <w:t xml:space="preserve">МУП «Комфортный город» </w:t>
            </w:r>
            <w:r>
              <w:rPr>
                <w:color w:val="000000"/>
                <w:sz w:val="24"/>
                <w:szCs w:val="24"/>
              </w:rPr>
              <w:t>(по согласованию)</w:t>
            </w:r>
          </w:p>
        </w:tc>
        <w:tc>
          <w:tcPr>
            <w:tcW w:w="501" w:type="pct"/>
            <w:vAlign w:val="center"/>
          </w:tcPr>
          <w:p w:rsidR="003568DF" w:rsidRPr="00F41AF5" w:rsidRDefault="003568DF" w:rsidP="003568DF">
            <w:pPr>
              <w:suppressAutoHyphens/>
              <w:jc w:val="center"/>
              <w:rPr>
                <w:color w:val="000000"/>
                <w:sz w:val="24"/>
                <w:szCs w:val="24"/>
              </w:rPr>
            </w:pPr>
            <w:r w:rsidRPr="00F41AF5">
              <w:rPr>
                <w:color w:val="000000"/>
                <w:sz w:val="24"/>
                <w:szCs w:val="24"/>
              </w:rPr>
              <w:t>2020</w:t>
            </w:r>
          </w:p>
        </w:tc>
        <w:tc>
          <w:tcPr>
            <w:tcW w:w="502" w:type="pct"/>
            <w:vAlign w:val="center"/>
          </w:tcPr>
          <w:p w:rsidR="003568DF" w:rsidRPr="00F41AF5" w:rsidRDefault="003568DF" w:rsidP="003568DF">
            <w:pPr>
              <w:suppressAutoHyphens/>
              <w:jc w:val="center"/>
              <w:rPr>
                <w:color w:val="000000"/>
                <w:sz w:val="24"/>
                <w:szCs w:val="24"/>
              </w:rPr>
            </w:pPr>
            <w:r w:rsidRPr="00F41AF5">
              <w:rPr>
                <w:color w:val="000000"/>
                <w:sz w:val="24"/>
                <w:szCs w:val="24"/>
              </w:rPr>
              <w:t>2024</w:t>
            </w:r>
          </w:p>
        </w:tc>
        <w:tc>
          <w:tcPr>
            <w:tcW w:w="897" w:type="pct"/>
            <w:vAlign w:val="center"/>
          </w:tcPr>
          <w:p w:rsidR="003568DF" w:rsidRPr="00F41AF5" w:rsidRDefault="003568DF" w:rsidP="003568DF">
            <w:pPr>
              <w:suppressAutoHyphens/>
              <w:jc w:val="center"/>
              <w:rPr>
                <w:color w:val="000000"/>
                <w:sz w:val="24"/>
                <w:szCs w:val="24"/>
              </w:rPr>
            </w:pPr>
            <w:r w:rsidRPr="00F41AF5">
              <w:rPr>
                <w:color w:val="000000"/>
                <w:sz w:val="24"/>
                <w:szCs w:val="24"/>
              </w:rPr>
              <w:t>Улучшение качества предоставляемых услуг</w:t>
            </w:r>
          </w:p>
          <w:p w:rsidR="003568DF" w:rsidRPr="00F41AF5" w:rsidRDefault="003568DF" w:rsidP="003568DF">
            <w:pPr>
              <w:suppressAutoHyphens/>
              <w:jc w:val="center"/>
              <w:rPr>
                <w:color w:val="000000"/>
                <w:sz w:val="24"/>
                <w:szCs w:val="24"/>
              </w:rPr>
            </w:pPr>
            <w:r w:rsidRPr="00F41AF5">
              <w:rPr>
                <w:color w:val="000000"/>
                <w:sz w:val="24"/>
                <w:szCs w:val="24"/>
              </w:rPr>
              <w:t>населению по водоотведению</w:t>
            </w:r>
          </w:p>
        </w:tc>
        <w:tc>
          <w:tcPr>
            <w:tcW w:w="912" w:type="pct"/>
            <w:vAlign w:val="center"/>
          </w:tcPr>
          <w:p w:rsidR="003568DF" w:rsidRPr="00F41AF5" w:rsidRDefault="003568DF" w:rsidP="003568DF">
            <w:pPr>
              <w:suppressAutoHyphens/>
              <w:jc w:val="center"/>
              <w:rPr>
                <w:color w:val="000000"/>
                <w:sz w:val="24"/>
                <w:szCs w:val="24"/>
              </w:rPr>
            </w:pPr>
            <w:r w:rsidRPr="00F41AF5">
              <w:rPr>
                <w:color w:val="000000"/>
                <w:sz w:val="24"/>
                <w:szCs w:val="24"/>
              </w:rPr>
              <w:t>Ухудшение</w:t>
            </w:r>
          </w:p>
          <w:p w:rsidR="003568DF" w:rsidRPr="00F41AF5" w:rsidRDefault="003568DF" w:rsidP="003568DF">
            <w:pPr>
              <w:suppressAutoHyphens/>
              <w:jc w:val="center"/>
              <w:rPr>
                <w:color w:val="000000"/>
                <w:sz w:val="24"/>
                <w:szCs w:val="24"/>
              </w:rPr>
            </w:pPr>
            <w:r w:rsidRPr="00F41AF5">
              <w:rPr>
                <w:color w:val="000000"/>
                <w:sz w:val="24"/>
                <w:szCs w:val="24"/>
              </w:rPr>
              <w:t>экологической обстановки</w:t>
            </w:r>
          </w:p>
        </w:tc>
      </w:tr>
      <w:tr w:rsidR="003568DF" w:rsidRPr="00F41AF5" w:rsidTr="003568DF">
        <w:trPr>
          <w:trHeight w:val="1104"/>
        </w:trPr>
        <w:tc>
          <w:tcPr>
            <w:tcW w:w="238" w:type="pct"/>
            <w:tcBorders>
              <w:top w:val="single" w:sz="4" w:space="0" w:color="auto"/>
              <w:left w:val="single" w:sz="4" w:space="0" w:color="auto"/>
              <w:bottom w:val="single" w:sz="4" w:space="0" w:color="auto"/>
              <w:right w:val="single" w:sz="4" w:space="0" w:color="auto"/>
            </w:tcBorders>
            <w:vAlign w:val="center"/>
          </w:tcPr>
          <w:p w:rsidR="003568DF" w:rsidRPr="00F41AF5" w:rsidRDefault="003568DF" w:rsidP="003568DF">
            <w:pPr>
              <w:suppressAutoHyphens/>
              <w:jc w:val="center"/>
              <w:rPr>
                <w:color w:val="000000"/>
                <w:sz w:val="24"/>
                <w:szCs w:val="24"/>
              </w:rPr>
            </w:pPr>
            <w:r w:rsidRPr="00F41AF5">
              <w:rPr>
                <w:color w:val="000000"/>
                <w:sz w:val="24"/>
                <w:szCs w:val="24"/>
              </w:rPr>
              <w:t>5</w:t>
            </w:r>
          </w:p>
        </w:tc>
        <w:tc>
          <w:tcPr>
            <w:tcW w:w="887" w:type="pct"/>
            <w:tcBorders>
              <w:top w:val="single" w:sz="4" w:space="0" w:color="auto"/>
              <w:left w:val="single" w:sz="4" w:space="0" w:color="auto"/>
              <w:bottom w:val="single" w:sz="4" w:space="0" w:color="auto"/>
              <w:right w:val="single" w:sz="4" w:space="0" w:color="auto"/>
            </w:tcBorders>
            <w:vAlign w:val="center"/>
          </w:tcPr>
          <w:p w:rsidR="003568DF" w:rsidRPr="00F41AF5" w:rsidRDefault="003568DF" w:rsidP="003568DF">
            <w:pPr>
              <w:suppressAutoHyphens/>
              <w:jc w:val="center"/>
              <w:rPr>
                <w:color w:val="000000"/>
                <w:sz w:val="24"/>
                <w:szCs w:val="24"/>
              </w:rPr>
            </w:pPr>
            <w:r w:rsidRPr="00F41AF5">
              <w:rPr>
                <w:color w:val="000000"/>
                <w:sz w:val="24"/>
                <w:szCs w:val="24"/>
              </w:rPr>
              <w:t>Замена насосных установок</w:t>
            </w:r>
          </w:p>
        </w:tc>
        <w:tc>
          <w:tcPr>
            <w:tcW w:w="1063" w:type="pct"/>
            <w:tcBorders>
              <w:top w:val="single" w:sz="4" w:space="0" w:color="auto"/>
              <w:left w:val="single" w:sz="4" w:space="0" w:color="auto"/>
              <w:bottom w:val="single" w:sz="4" w:space="0" w:color="auto"/>
              <w:right w:val="single" w:sz="4" w:space="0" w:color="auto"/>
            </w:tcBorders>
            <w:vAlign w:val="center"/>
          </w:tcPr>
          <w:p w:rsidR="003568DF" w:rsidRPr="00F41AF5" w:rsidRDefault="003568DF" w:rsidP="003568DF">
            <w:pPr>
              <w:suppressAutoHyphens/>
              <w:jc w:val="center"/>
              <w:rPr>
                <w:color w:val="000000"/>
                <w:sz w:val="24"/>
                <w:szCs w:val="24"/>
              </w:rPr>
            </w:pPr>
            <w:r w:rsidRPr="00F41AF5">
              <w:rPr>
                <w:color w:val="000000"/>
                <w:sz w:val="24"/>
                <w:szCs w:val="24"/>
              </w:rPr>
              <w:t>Администрация</w:t>
            </w:r>
            <w:r>
              <w:rPr>
                <w:color w:val="000000"/>
                <w:sz w:val="24"/>
                <w:szCs w:val="24"/>
              </w:rPr>
              <w:t xml:space="preserve"> </w:t>
            </w:r>
            <w:r w:rsidRPr="00F41AF5">
              <w:rPr>
                <w:color w:val="000000"/>
                <w:sz w:val="24"/>
                <w:szCs w:val="24"/>
              </w:rPr>
              <w:t>района,</w:t>
            </w:r>
          </w:p>
          <w:p w:rsidR="003568DF" w:rsidRPr="00F41AF5" w:rsidRDefault="003568DF" w:rsidP="003568DF">
            <w:pPr>
              <w:suppressAutoHyphens/>
              <w:jc w:val="center"/>
              <w:rPr>
                <w:color w:val="000000"/>
                <w:sz w:val="24"/>
                <w:szCs w:val="24"/>
              </w:rPr>
            </w:pPr>
            <w:r w:rsidRPr="00F41AF5">
              <w:rPr>
                <w:color w:val="000000"/>
                <w:sz w:val="24"/>
                <w:szCs w:val="24"/>
              </w:rPr>
              <w:t xml:space="preserve">МУП «Комфортный город» </w:t>
            </w:r>
            <w:r>
              <w:rPr>
                <w:color w:val="000000"/>
                <w:sz w:val="24"/>
                <w:szCs w:val="24"/>
              </w:rPr>
              <w:t>(по согласованию)</w:t>
            </w:r>
          </w:p>
        </w:tc>
        <w:tc>
          <w:tcPr>
            <w:tcW w:w="501" w:type="pct"/>
            <w:tcBorders>
              <w:top w:val="single" w:sz="4" w:space="0" w:color="auto"/>
              <w:left w:val="single" w:sz="4" w:space="0" w:color="auto"/>
              <w:bottom w:val="single" w:sz="4" w:space="0" w:color="auto"/>
              <w:right w:val="single" w:sz="4" w:space="0" w:color="auto"/>
            </w:tcBorders>
            <w:vAlign w:val="center"/>
          </w:tcPr>
          <w:p w:rsidR="003568DF" w:rsidRPr="00F41AF5" w:rsidRDefault="003568DF" w:rsidP="003568DF">
            <w:pPr>
              <w:suppressAutoHyphens/>
              <w:jc w:val="center"/>
              <w:rPr>
                <w:color w:val="000000"/>
                <w:sz w:val="24"/>
                <w:szCs w:val="24"/>
              </w:rPr>
            </w:pPr>
            <w:r w:rsidRPr="00F41AF5">
              <w:rPr>
                <w:color w:val="000000"/>
                <w:sz w:val="24"/>
                <w:szCs w:val="24"/>
              </w:rPr>
              <w:t>2020</w:t>
            </w:r>
          </w:p>
        </w:tc>
        <w:tc>
          <w:tcPr>
            <w:tcW w:w="502" w:type="pct"/>
            <w:tcBorders>
              <w:top w:val="single" w:sz="4" w:space="0" w:color="auto"/>
              <w:left w:val="single" w:sz="4" w:space="0" w:color="auto"/>
              <w:bottom w:val="single" w:sz="4" w:space="0" w:color="auto"/>
              <w:right w:val="single" w:sz="4" w:space="0" w:color="auto"/>
            </w:tcBorders>
            <w:vAlign w:val="center"/>
          </w:tcPr>
          <w:p w:rsidR="003568DF" w:rsidRPr="00F41AF5" w:rsidRDefault="003568DF" w:rsidP="003568DF">
            <w:pPr>
              <w:suppressAutoHyphens/>
              <w:jc w:val="center"/>
              <w:rPr>
                <w:color w:val="000000"/>
                <w:sz w:val="24"/>
                <w:szCs w:val="24"/>
              </w:rPr>
            </w:pPr>
            <w:r w:rsidRPr="00F41AF5">
              <w:rPr>
                <w:color w:val="000000"/>
                <w:sz w:val="24"/>
                <w:szCs w:val="24"/>
              </w:rPr>
              <w:t>2024</w:t>
            </w:r>
          </w:p>
        </w:tc>
        <w:tc>
          <w:tcPr>
            <w:tcW w:w="897" w:type="pct"/>
            <w:tcBorders>
              <w:top w:val="single" w:sz="4" w:space="0" w:color="auto"/>
              <w:left w:val="single" w:sz="4" w:space="0" w:color="auto"/>
              <w:bottom w:val="single" w:sz="4" w:space="0" w:color="auto"/>
              <w:right w:val="single" w:sz="4" w:space="0" w:color="auto"/>
            </w:tcBorders>
            <w:vAlign w:val="center"/>
          </w:tcPr>
          <w:p w:rsidR="003568DF" w:rsidRPr="00F41AF5" w:rsidRDefault="003568DF" w:rsidP="003568DF">
            <w:pPr>
              <w:suppressAutoHyphens/>
              <w:jc w:val="center"/>
              <w:rPr>
                <w:color w:val="000000"/>
                <w:sz w:val="24"/>
                <w:szCs w:val="24"/>
              </w:rPr>
            </w:pPr>
            <w:r w:rsidRPr="00F41AF5">
              <w:rPr>
                <w:color w:val="000000"/>
                <w:sz w:val="24"/>
                <w:szCs w:val="24"/>
              </w:rPr>
              <w:t>Улучшение качества предоставляемых услуг</w:t>
            </w:r>
          </w:p>
          <w:p w:rsidR="003568DF" w:rsidRPr="00F41AF5" w:rsidRDefault="003568DF" w:rsidP="003568DF">
            <w:pPr>
              <w:suppressAutoHyphens/>
              <w:jc w:val="center"/>
              <w:rPr>
                <w:color w:val="000000"/>
                <w:sz w:val="24"/>
                <w:szCs w:val="24"/>
              </w:rPr>
            </w:pPr>
            <w:r w:rsidRPr="00F41AF5">
              <w:rPr>
                <w:color w:val="000000"/>
                <w:sz w:val="24"/>
                <w:szCs w:val="24"/>
              </w:rPr>
              <w:t>населению по водоотведению</w:t>
            </w:r>
          </w:p>
        </w:tc>
        <w:tc>
          <w:tcPr>
            <w:tcW w:w="912" w:type="pct"/>
            <w:tcBorders>
              <w:top w:val="single" w:sz="4" w:space="0" w:color="auto"/>
              <w:left w:val="single" w:sz="4" w:space="0" w:color="auto"/>
              <w:bottom w:val="single" w:sz="4" w:space="0" w:color="auto"/>
              <w:right w:val="single" w:sz="4" w:space="0" w:color="auto"/>
            </w:tcBorders>
            <w:vAlign w:val="center"/>
          </w:tcPr>
          <w:p w:rsidR="003568DF" w:rsidRPr="00F41AF5" w:rsidRDefault="003568DF" w:rsidP="003568DF">
            <w:pPr>
              <w:suppressAutoHyphens/>
              <w:jc w:val="center"/>
              <w:rPr>
                <w:color w:val="000000"/>
                <w:sz w:val="24"/>
                <w:szCs w:val="24"/>
              </w:rPr>
            </w:pPr>
            <w:r w:rsidRPr="00F41AF5">
              <w:rPr>
                <w:color w:val="000000"/>
                <w:sz w:val="24"/>
                <w:szCs w:val="24"/>
              </w:rPr>
              <w:t>Ухудшение</w:t>
            </w:r>
          </w:p>
          <w:p w:rsidR="003568DF" w:rsidRPr="00F41AF5" w:rsidRDefault="003568DF" w:rsidP="003568DF">
            <w:pPr>
              <w:suppressAutoHyphens/>
              <w:jc w:val="center"/>
              <w:rPr>
                <w:color w:val="000000"/>
                <w:sz w:val="24"/>
                <w:szCs w:val="24"/>
              </w:rPr>
            </w:pPr>
            <w:r w:rsidRPr="00F41AF5">
              <w:rPr>
                <w:color w:val="000000"/>
                <w:sz w:val="24"/>
                <w:szCs w:val="24"/>
              </w:rPr>
              <w:t>экологической обстановки</w:t>
            </w:r>
          </w:p>
        </w:tc>
      </w:tr>
      <w:tr w:rsidR="003568DF" w:rsidRPr="00F41AF5" w:rsidTr="003568DF">
        <w:trPr>
          <w:trHeight w:val="1104"/>
        </w:trPr>
        <w:tc>
          <w:tcPr>
            <w:tcW w:w="238" w:type="pct"/>
            <w:tcBorders>
              <w:top w:val="single" w:sz="4" w:space="0" w:color="auto"/>
              <w:left w:val="single" w:sz="4" w:space="0" w:color="auto"/>
              <w:bottom w:val="single" w:sz="4" w:space="0" w:color="auto"/>
              <w:right w:val="single" w:sz="4" w:space="0" w:color="auto"/>
            </w:tcBorders>
            <w:vAlign w:val="center"/>
          </w:tcPr>
          <w:p w:rsidR="003568DF" w:rsidRDefault="003568DF" w:rsidP="003568DF">
            <w:pPr>
              <w:suppressAutoHyphens/>
              <w:jc w:val="center"/>
              <w:rPr>
                <w:color w:val="000000"/>
                <w:sz w:val="24"/>
                <w:szCs w:val="24"/>
              </w:rPr>
            </w:pPr>
            <w:r>
              <w:rPr>
                <w:color w:val="000000"/>
                <w:sz w:val="24"/>
                <w:szCs w:val="24"/>
              </w:rPr>
              <w:t>6</w:t>
            </w:r>
          </w:p>
        </w:tc>
        <w:tc>
          <w:tcPr>
            <w:tcW w:w="887" w:type="pct"/>
            <w:tcBorders>
              <w:top w:val="single" w:sz="4" w:space="0" w:color="auto"/>
              <w:left w:val="single" w:sz="4" w:space="0" w:color="auto"/>
              <w:bottom w:val="single" w:sz="4" w:space="0" w:color="auto"/>
              <w:right w:val="single" w:sz="4" w:space="0" w:color="auto"/>
            </w:tcBorders>
            <w:vAlign w:val="center"/>
          </w:tcPr>
          <w:p w:rsidR="003568DF" w:rsidRDefault="003568DF" w:rsidP="003568DF">
            <w:pPr>
              <w:suppressAutoHyphens/>
              <w:jc w:val="center"/>
              <w:rPr>
                <w:color w:val="000000"/>
                <w:sz w:val="24"/>
                <w:szCs w:val="24"/>
              </w:rPr>
            </w:pPr>
            <w:r>
              <w:rPr>
                <w:color w:val="000000"/>
                <w:sz w:val="24"/>
                <w:szCs w:val="24"/>
              </w:rPr>
              <w:t>Ремонт приемного резервуара</w:t>
            </w:r>
          </w:p>
        </w:tc>
        <w:tc>
          <w:tcPr>
            <w:tcW w:w="1063" w:type="pct"/>
            <w:tcBorders>
              <w:top w:val="single" w:sz="4" w:space="0" w:color="auto"/>
              <w:left w:val="single" w:sz="4" w:space="0" w:color="auto"/>
              <w:bottom w:val="single" w:sz="4" w:space="0" w:color="auto"/>
              <w:right w:val="single" w:sz="4" w:space="0" w:color="auto"/>
            </w:tcBorders>
            <w:vAlign w:val="center"/>
          </w:tcPr>
          <w:p w:rsidR="003568DF" w:rsidRPr="00F41AF5" w:rsidRDefault="003568DF" w:rsidP="003568DF">
            <w:pPr>
              <w:suppressAutoHyphens/>
              <w:jc w:val="center"/>
              <w:rPr>
                <w:color w:val="000000"/>
                <w:sz w:val="24"/>
                <w:szCs w:val="24"/>
              </w:rPr>
            </w:pPr>
            <w:r w:rsidRPr="00F41AF5">
              <w:rPr>
                <w:color w:val="000000"/>
                <w:sz w:val="24"/>
                <w:szCs w:val="24"/>
              </w:rPr>
              <w:t>Администрация района,</w:t>
            </w:r>
          </w:p>
          <w:p w:rsidR="003568DF" w:rsidRDefault="003568DF" w:rsidP="003568DF">
            <w:pPr>
              <w:suppressAutoHyphens/>
              <w:jc w:val="center"/>
              <w:rPr>
                <w:color w:val="000000"/>
                <w:sz w:val="24"/>
                <w:szCs w:val="24"/>
              </w:rPr>
            </w:pPr>
            <w:r w:rsidRPr="00F41AF5">
              <w:rPr>
                <w:color w:val="000000"/>
                <w:sz w:val="24"/>
                <w:szCs w:val="24"/>
              </w:rPr>
              <w:t xml:space="preserve">МУП «Комфортный город» </w:t>
            </w:r>
            <w:r>
              <w:rPr>
                <w:color w:val="000000"/>
                <w:sz w:val="24"/>
                <w:szCs w:val="24"/>
              </w:rPr>
              <w:t>(по согласованию)</w:t>
            </w:r>
            <w:r w:rsidRPr="00F41AF5">
              <w:rPr>
                <w:color w:val="000000"/>
                <w:sz w:val="24"/>
                <w:szCs w:val="24"/>
              </w:rPr>
              <w:t xml:space="preserve">, </w:t>
            </w:r>
          </w:p>
          <w:p w:rsidR="003568DF" w:rsidRPr="00F41AF5" w:rsidRDefault="003568DF" w:rsidP="003568DF">
            <w:pPr>
              <w:suppressAutoHyphens/>
              <w:jc w:val="center"/>
              <w:rPr>
                <w:color w:val="000000"/>
                <w:sz w:val="24"/>
                <w:szCs w:val="24"/>
              </w:rPr>
            </w:pPr>
            <w:r w:rsidRPr="00F41AF5">
              <w:rPr>
                <w:color w:val="000000"/>
                <w:sz w:val="24"/>
                <w:szCs w:val="24"/>
              </w:rPr>
              <w:t>с привлечением подрядных организаций</w:t>
            </w:r>
          </w:p>
        </w:tc>
        <w:tc>
          <w:tcPr>
            <w:tcW w:w="501" w:type="pct"/>
            <w:tcBorders>
              <w:top w:val="single" w:sz="4" w:space="0" w:color="auto"/>
              <w:left w:val="single" w:sz="4" w:space="0" w:color="auto"/>
              <w:bottom w:val="single" w:sz="4" w:space="0" w:color="auto"/>
              <w:right w:val="single" w:sz="4" w:space="0" w:color="auto"/>
            </w:tcBorders>
            <w:vAlign w:val="center"/>
          </w:tcPr>
          <w:p w:rsidR="003568DF" w:rsidRDefault="003568DF" w:rsidP="003568DF">
            <w:pPr>
              <w:suppressAutoHyphens/>
              <w:jc w:val="center"/>
              <w:rPr>
                <w:color w:val="000000"/>
                <w:sz w:val="24"/>
                <w:szCs w:val="24"/>
              </w:rPr>
            </w:pPr>
            <w:r>
              <w:rPr>
                <w:color w:val="000000"/>
                <w:sz w:val="24"/>
                <w:szCs w:val="24"/>
              </w:rPr>
              <w:t>2022</w:t>
            </w:r>
          </w:p>
        </w:tc>
        <w:tc>
          <w:tcPr>
            <w:tcW w:w="502" w:type="pct"/>
            <w:tcBorders>
              <w:top w:val="single" w:sz="4" w:space="0" w:color="auto"/>
              <w:left w:val="single" w:sz="4" w:space="0" w:color="auto"/>
              <w:bottom w:val="single" w:sz="4" w:space="0" w:color="auto"/>
              <w:right w:val="single" w:sz="4" w:space="0" w:color="auto"/>
            </w:tcBorders>
            <w:vAlign w:val="center"/>
          </w:tcPr>
          <w:p w:rsidR="003568DF" w:rsidRDefault="003568DF" w:rsidP="003568DF">
            <w:pPr>
              <w:suppressAutoHyphens/>
              <w:jc w:val="center"/>
              <w:rPr>
                <w:color w:val="000000"/>
                <w:sz w:val="24"/>
                <w:szCs w:val="24"/>
              </w:rPr>
            </w:pPr>
            <w:r>
              <w:rPr>
                <w:color w:val="000000"/>
                <w:sz w:val="24"/>
                <w:szCs w:val="24"/>
              </w:rPr>
              <w:t>2024</w:t>
            </w:r>
          </w:p>
        </w:tc>
        <w:tc>
          <w:tcPr>
            <w:tcW w:w="897" w:type="pct"/>
            <w:tcBorders>
              <w:top w:val="single" w:sz="4" w:space="0" w:color="auto"/>
              <w:left w:val="single" w:sz="4" w:space="0" w:color="auto"/>
              <w:bottom w:val="single" w:sz="4" w:space="0" w:color="auto"/>
              <w:right w:val="single" w:sz="4" w:space="0" w:color="auto"/>
            </w:tcBorders>
            <w:vAlign w:val="center"/>
          </w:tcPr>
          <w:p w:rsidR="003568DF" w:rsidRPr="00F41AF5" w:rsidRDefault="003568DF" w:rsidP="003568DF">
            <w:pPr>
              <w:suppressAutoHyphens/>
              <w:jc w:val="center"/>
              <w:rPr>
                <w:color w:val="000000"/>
                <w:sz w:val="24"/>
                <w:szCs w:val="24"/>
              </w:rPr>
            </w:pPr>
            <w:r w:rsidRPr="00F41AF5">
              <w:rPr>
                <w:color w:val="000000"/>
                <w:sz w:val="24"/>
                <w:szCs w:val="24"/>
              </w:rPr>
              <w:t>Улучшение экологической обстановки</w:t>
            </w:r>
          </w:p>
        </w:tc>
        <w:tc>
          <w:tcPr>
            <w:tcW w:w="912" w:type="pct"/>
            <w:tcBorders>
              <w:top w:val="single" w:sz="4" w:space="0" w:color="auto"/>
              <w:left w:val="single" w:sz="4" w:space="0" w:color="auto"/>
              <w:bottom w:val="single" w:sz="4" w:space="0" w:color="auto"/>
              <w:right w:val="single" w:sz="4" w:space="0" w:color="auto"/>
            </w:tcBorders>
            <w:vAlign w:val="center"/>
          </w:tcPr>
          <w:p w:rsidR="003568DF" w:rsidRPr="00F41AF5" w:rsidRDefault="003568DF" w:rsidP="003568DF">
            <w:pPr>
              <w:suppressAutoHyphens/>
              <w:jc w:val="center"/>
              <w:rPr>
                <w:color w:val="000000"/>
                <w:sz w:val="24"/>
                <w:szCs w:val="24"/>
              </w:rPr>
            </w:pPr>
            <w:r w:rsidRPr="00F41AF5">
              <w:rPr>
                <w:color w:val="000000"/>
                <w:sz w:val="24"/>
                <w:szCs w:val="24"/>
              </w:rPr>
              <w:t>Ухудшение</w:t>
            </w:r>
          </w:p>
          <w:p w:rsidR="003568DF" w:rsidRPr="00F41AF5" w:rsidRDefault="003568DF" w:rsidP="003568DF">
            <w:pPr>
              <w:suppressAutoHyphens/>
              <w:jc w:val="center"/>
              <w:rPr>
                <w:color w:val="000000"/>
                <w:sz w:val="24"/>
                <w:szCs w:val="24"/>
              </w:rPr>
            </w:pPr>
            <w:r w:rsidRPr="00F41AF5">
              <w:rPr>
                <w:color w:val="000000"/>
                <w:sz w:val="24"/>
                <w:szCs w:val="24"/>
              </w:rPr>
              <w:t>экологической обстановки</w:t>
            </w:r>
          </w:p>
        </w:tc>
      </w:tr>
      <w:tr w:rsidR="003568DF" w:rsidRPr="00F41AF5" w:rsidTr="003568DF">
        <w:trPr>
          <w:trHeight w:val="309"/>
        </w:trPr>
        <w:tc>
          <w:tcPr>
            <w:tcW w:w="5000" w:type="pct"/>
            <w:gridSpan w:val="7"/>
            <w:tcBorders>
              <w:top w:val="single" w:sz="4" w:space="0" w:color="auto"/>
              <w:left w:val="single" w:sz="4" w:space="0" w:color="auto"/>
              <w:bottom w:val="single" w:sz="4" w:space="0" w:color="auto"/>
              <w:right w:val="single" w:sz="4" w:space="0" w:color="auto"/>
            </w:tcBorders>
            <w:vAlign w:val="center"/>
          </w:tcPr>
          <w:p w:rsidR="003568DF" w:rsidRPr="00F41AF5" w:rsidRDefault="003568DF" w:rsidP="003568DF">
            <w:pPr>
              <w:suppressAutoHyphens/>
              <w:jc w:val="center"/>
              <w:rPr>
                <w:color w:val="000000"/>
                <w:sz w:val="24"/>
                <w:szCs w:val="24"/>
              </w:rPr>
            </w:pPr>
            <w:r w:rsidRPr="00F41AF5">
              <w:rPr>
                <w:color w:val="000000"/>
                <w:sz w:val="24"/>
                <w:szCs w:val="24"/>
              </w:rPr>
              <w:t xml:space="preserve">Основное мероприятие </w:t>
            </w:r>
            <w:r>
              <w:rPr>
                <w:color w:val="000000"/>
                <w:sz w:val="24"/>
                <w:szCs w:val="24"/>
              </w:rPr>
              <w:t xml:space="preserve">№2: </w:t>
            </w:r>
            <w:r w:rsidRPr="00F41AF5">
              <w:rPr>
                <w:color w:val="000000"/>
                <w:sz w:val="24"/>
                <w:szCs w:val="24"/>
              </w:rPr>
              <w:t xml:space="preserve"> </w:t>
            </w:r>
            <w:r>
              <w:rPr>
                <w:color w:val="000000"/>
                <w:sz w:val="24"/>
                <w:szCs w:val="24"/>
              </w:rPr>
              <w:t>«Экспертиза проектно-сметной документации»</w:t>
            </w:r>
          </w:p>
        </w:tc>
      </w:tr>
      <w:tr w:rsidR="003568DF" w:rsidRPr="00F41AF5" w:rsidTr="003568DF">
        <w:trPr>
          <w:trHeight w:val="1104"/>
        </w:trPr>
        <w:tc>
          <w:tcPr>
            <w:tcW w:w="238" w:type="pct"/>
            <w:tcBorders>
              <w:top w:val="single" w:sz="4" w:space="0" w:color="auto"/>
              <w:left w:val="single" w:sz="4" w:space="0" w:color="auto"/>
              <w:bottom w:val="single" w:sz="4" w:space="0" w:color="auto"/>
              <w:right w:val="single" w:sz="4" w:space="0" w:color="auto"/>
            </w:tcBorders>
            <w:vAlign w:val="center"/>
          </w:tcPr>
          <w:p w:rsidR="003568DF" w:rsidRPr="00F41AF5" w:rsidRDefault="003568DF" w:rsidP="003568DF">
            <w:pPr>
              <w:suppressAutoHyphens/>
              <w:jc w:val="center"/>
              <w:rPr>
                <w:color w:val="000000"/>
                <w:sz w:val="24"/>
                <w:szCs w:val="24"/>
              </w:rPr>
            </w:pPr>
            <w:r>
              <w:rPr>
                <w:color w:val="000000"/>
                <w:sz w:val="24"/>
                <w:szCs w:val="24"/>
              </w:rPr>
              <w:t>1</w:t>
            </w:r>
          </w:p>
        </w:tc>
        <w:tc>
          <w:tcPr>
            <w:tcW w:w="887" w:type="pct"/>
            <w:tcBorders>
              <w:top w:val="single" w:sz="4" w:space="0" w:color="auto"/>
              <w:left w:val="single" w:sz="4" w:space="0" w:color="auto"/>
              <w:bottom w:val="single" w:sz="4" w:space="0" w:color="auto"/>
              <w:right w:val="single" w:sz="4" w:space="0" w:color="auto"/>
            </w:tcBorders>
            <w:vAlign w:val="center"/>
          </w:tcPr>
          <w:p w:rsidR="003568DF" w:rsidRPr="00F41AF5" w:rsidRDefault="003568DF" w:rsidP="003568DF">
            <w:pPr>
              <w:suppressAutoHyphens/>
              <w:jc w:val="center"/>
              <w:rPr>
                <w:color w:val="000000"/>
                <w:sz w:val="24"/>
                <w:szCs w:val="24"/>
              </w:rPr>
            </w:pPr>
            <w:r>
              <w:rPr>
                <w:color w:val="000000"/>
                <w:sz w:val="24"/>
                <w:szCs w:val="24"/>
              </w:rPr>
              <w:t>Экспертиза проектно-сметной документации</w:t>
            </w:r>
          </w:p>
        </w:tc>
        <w:tc>
          <w:tcPr>
            <w:tcW w:w="1063" w:type="pct"/>
            <w:tcBorders>
              <w:top w:val="single" w:sz="4" w:space="0" w:color="auto"/>
              <w:left w:val="single" w:sz="4" w:space="0" w:color="auto"/>
              <w:bottom w:val="single" w:sz="4" w:space="0" w:color="auto"/>
              <w:right w:val="single" w:sz="4" w:space="0" w:color="auto"/>
            </w:tcBorders>
            <w:vAlign w:val="center"/>
          </w:tcPr>
          <w:p w:rsidR="003568DF" w:rsidRPr="00F41AF5" w:rsidRDefault="003568DF" w:rsidP="003568DF">
            <w:pPr>
              <w:suppressAutoHyphens/>
              <w:jc w:val="center"/>
              <w:rPr>
                <w:color w:val="000000"/>
                <w:sz w:val="24"/>
                <w:szCs w:val="24"/>
              </w:rPr>
            </w:pPr>
            <w:r w:rsidRPr="00F41AF5">
              <w:rPr>
                <w:color w:val="000000"/>
                <w:sz w:val="24"/>
                <w:szCs w:val="24"/>
              </w:rPr>
              <w:t>Администрация района,</w:t>
            </w:r>
          </w:p>
          <w:p w:rsidR="003568DF" w:rsidRDefault="003568DF" w:rsidP="003568DF">
            <w:pPr>
              <w:suppressAutoHyphens/>
              <w:jc w:val="center"/>
              <w:rPr>
                <w:color w:val="000000"/>
                <w:sz w:val="24"/>
                <w:szCs w:val="24"/>
              </w:rPr>
            </w:pPr>
            <w:r w:rsidRPr="00F41AF5">
              <w:rPr>
                <w:color w:val="000000"/>
                <w:sz w:val="24"/>
                <w:szCs w:val="24"/>
              </w:rPr>
              <w:t xml:space="preserve">МУП «Комфортный город» </w:t>
            </w:r>
            <w:r>
              <w:rPr>
                <w:color w:val="000000"/>
                <w:sz w:val="24"/>
                <w:szCs w:val="24"/>
              </w:rPr>
              <w:t>(по согласованию)</w:t>
            </w:r>
            <w:r w:rsidRPr="00F41AF5">
              <w:rPr>
                <w:color w:val="000000"/>
                <w:sz w:val="24"/>
                <w:szCs w:val="24"/>
              </w:rPr>
              <w:t xml:space="preserve">, </w:t>
            </w:r>
          </w:p>
          <w:p w:rsidR="003568DF" w:rsidRPr="00F41AF5" w:rsidRDefault="003568DF" w:rsidP="003568DF">
            <w:pPr>
              <w:suppressAutoHyphens/>
              <w:jc w:val="center"/>
              <w:rPr>
                <w:color w:val="000000"/>
                <w:sz w:val="24"/>
                <w:szCs w:val="24"/>
              </w:rPr>
            </w:pPr>
            <w:r w:rsidRPr="00F41AF5">
              <w:rPr>
                <w:color w:val="000000"/>
                <w:sz w:val="24"/>
                <w:szCs w:val="24"/>
              </w:rPr>
              <w:t>с привлечением подрядных организаций</w:t>
            </w:r>
          </w:p>
        </w:tc>
        <w:tc>
          <w:tcPr>
            <w:tcW w:w="501" w:type="pct"/>
            <w:tcBorders>
              <w:top w:val="single" w:sz="4" w:space="0" w:color="auto"/>
              <w:left w:val="single" w:sz="4" w:space="0" w:color="auto"/>
              <w:bottom w:val="single" w:sz="4" w:space="0" w:color="auto"/>
              <w:right w:val="single" w:sz="4" w:space="0" w:color="auto"/>
            </w:tcBorders>
            <w:vAlign w:val="center"/>
          </w:tcPr>
          <w:p w:rsidR="003568DF" w:rsidRPr="00F41AF5" w:rsidRDefault="003568DF" w:rsidP="003568DF">
            <w:pPr>
              <w:suppressAutoHyphens/>
              <w:jc w:val="center"/>
              <w:rPr>
                <w:color w:val="000000"/>
                <w:sz w:val="24"/>
                <w:szCs w:val="24"/>
              </w:rPr>
            </w:pPr>
            <w:r>
              <w:rPr>
                <w:color w:val="000000"/>
                <w:sz w:val="24"/>
                <w:szCs w:val="24"/>
              </w:rPr>
              <w:t>2022</w:t>
            </w:r>
          </w:p>
        </w:tc>
        <w:tc>
          <w:tcPr>
            <w:tcW w:w="502" w:type="pct"/>
            <w:tcBorders>
              <w:top w:val="single" w:sz="4" w:space="0" w:color="auto"/>
              <w:left w:val="single" w:sz="4" w:space="0" w:color="auto"/>
              <w:bottom w:val="single" w:sz="4" w:space="0" w:color="auto"/>
              <w:right w:val="single" w:sz="4" w:space="0" w:color="auto"/>
            </w:tcBorders>
            <w:vAlign w:val="center"/>
          </w:tcPr>
          <w:p w:rsidR="003568DF" w:rsidRPr="00F41AF5" w:rsidRDefault="003568DF" w:rsidP="003568DF">
            <w:pPr>
              <w:suppressAutoHyphens/>
              <w:jc w:val="center"/>
              <w:rPr>
                <w:color w:val="000000"/>
                <w:sz w:val="24"/>
                <w:szCs w:val="24"/>
              </w:rPr>
            </w:pPr>
            <w:r>
              <w:rPr>
                <w:color w:val="000000"/>
                <w:sz w:val="24"/>
                <w:szCs w:val="24"/>
              </w:rPr>
              <w:t>2024</w:t>
            </w:r>
          </w:p>
        </w:tc>
        <w:tc>
          <w:tcPr>
            <w:tcW w:w="897" w:type="pct"/>
            <w:tcBorders>
              <w:top w:val="single" w:sz="4" w:space="0" w:color="auto"/>
              <w:left w:val="single" w:sz="4" w:space="0" w:color="auto"/>
              <w:bottom w:val="single" w:sz="4" w:space="0" w:color="auto"/>
              <w:right w:val="single" w:sz="4" w:space="0" w:color="auto"/>
            </w:tcBorders>
            <w:vAlign w:val="center"/>
          </w:tcPr>
          <w:p w:rsidR="003568DF" w:rsidRPr="00F41AF5" w:rsidRDefault="003568DF" w:rsidP="003568DF">
            <w:pPr>
              <w:suppressAutoHyphens/>
              <w:jc w:val="center"/>
              <w:rPr>
                <w:color w:val="000000"/>
                <w:sz w:val="24"/>
                <w:szCs w:val="24"/>
              </w:rPr>
            </w:pPr>
            <w:r w:rsidRPr="00F41AF5">
              <w:rPr>
                <w:color w:val="000000"/>
                <w:sz w:val="24"/>
                <w:szCs w:val="24"/>
              </w:rPr>
              <w:t>Улучшение качества предоставляемых услуг</w:t>
            </w:r>
          </w:p>
          <w:p w:rsidR="003568DF" w:rsidRPr="00F41AF5" w:rsidRDefault="003568DF" w:rsidP="003568DF">
            <w:pPr>
              <w:suppressAutoHyphens/>
              <w:jc w:val="center"/>
              <w:rPr>
                <w:color w:val="000000"/>
                <w:sz w:val="24"/>
                <w:szCs w:val="24"/>
              </w:rPr>
            </w:pPr>
            <w:r w:rsidRPr="00F41AF5">
              <w:rPr>
                <w:color w:val="000000"/>
                <w:sz w:val="24"/>
                <w:szCs w:val="24"/>
              </w:rPr>
              <w:t>населению по водоотведению</w:t>
            </w:r>
          </w:p>
        </w:tc>
        <w:tc>
          <w:tcPr>
            <w:tcW w:w="912" w:type="pct"/>
            <w:tcBorders>
              <w:top w:val="single" w:sz="4" w:space="0" w:color="auto"/>
              <w:left w:val="single" w:sz="4" w:space="0" w:color="auto"/>
              <w:bottom w:val="single" w:sz="4" w:space="0" w:color="auto"/>
              <w:right w:val="single" w:sz="4" w:space="0" w:color="auto"/>
            </w:tcBorders>
            <w:vAlign w:val="center"/>
          </w:tcPr>
          <w:p w:rsidR="003568DF" w:rsidRPr="00F41AF5" w:rsidRDefault="003568DF" w:rsidP="003568DF">
            <w:pPr>
              <w:suppressAutoHyphens/>
              <w:jc w:val="center"/>
              <w:rPr>
                <w:color w:val="000000"/>
                <w:sz w:val="24"/>
                <w:szCs w:val="24"/>
              </w:rPr>
            </w:pPr>
            <w:r w:rsidRPr="00F41AF5">
              <w:rPr>
                <w:color w:val="000000"/>
                <w:sz w:val="24"/>
                <w:szCs w:val="24"/>
              </w:rPr>
              <w:t>Ухудшение</w:t>
            </w:r>
          </w:p>
          <w:p w:rsidR="003568DF" w:rsidRPr="00F41AF5" w:rsidRDefault="003568DF" w:rsidP="003568DF">
            <w:pPr>
              <w:suppressAutoHyphens/>
              <w:jc w:val="center"/>
              <w:rPr>
                <w:color w:val="000000"/>
                <w:sz w:val="24"/>
                <w:szCs w:val="24"/>
              </w:rPr>
            </w:pPr>
            <w:r w:rsidRPr="00F41AF5">
              <w:rPr>
                <w:color w:val="000000"/>
                <w:sz w:val="24"/>
                <w:szCs w:val="24"/>
              </w:rPr>
              <w:t>экологической обстановки</w:t>
            </w:r>
          </w:p>
        </w:tc>
      </w:tr>
    </w:tbl>
    <w:p w:rsidR="003568DF" w:rsidRPr="00F83C0E" w:rsidRDefault="003568DF" w:rsidP="003568DF">
      <w:pPr>
        <w:suppressAutoHyphens/>
        <w:jc w:val="center"/>
        <w:rPr>
          <w:color w:val="000000"/>
          <w:szCs w:val="28"/>
        </w:rPr>
      </w:pPr>
    </w:p>
    <w:p w:rsidR="003568DF" w:rsidRDefault="003568DF" w:rsidP="003568DF">
      <w:pPr>
        <w:suppressAutoHyphens/>
        <w:jc w:val="center"/>
        <w:rPr>
          <w:color w:val="000000"/>
          <w:szCs w:val="28"/>
        </w:rPr>
        <w:sectPr w:rsidR="003568DF" w:rsidSect="003568DF">
          <w:pgSz w:w="16838" w:h="11906" w:orient="landscape"/>
          <w:pgMar w:top="1134" w:right="1134" w:bottom="851" w:left="1134" w:header="709" w:footer="709" w:gutter="0"/>
          <w:pgNumType w:start="1"/>
          <w:cols w:space="708"/>
          <w:titlePg/>
          <w:docGrid w:linePitch="381"/>
        </w:sectPr>
      </w:pPr>
    </w:p>
    <w:p w:rsidR="003568DF" w:rsidRPr="00F83C0E" w:rsidRDefault="003568DF" w:rsidP="003568DF">
      <w:pPr>
        <w:suppressAutoHyphens/>
        <w:ind w:left="9781"/>
        <w:jc w:val="center"/>
        <w:rPr>
          <w:color w:val="000000"/>
          <w:szCs w:val="28"/>
        </w:rPr>
      </w:pPr>
      <w:r w:rsidRPr="00F83C0E">
        <w:rPr>
          <w:color w:val="000000"/>
          <w:szCs w:val="28"/>
        </w:rPr>
        <w:lastRenderedPageBreak/>
        <w:t>Приложение № 3</w:t>
      </w:r>
    </w:p>
    <w:p w:rsidR="003568DF" w:rsidRPr="00F83C0E" w:rsidRDefault="003568DF" w:rsidP="003568DF">
      <w:pPr>
        <w:suppressAutoHyphens/>
        <w:ind w:left="9781"/>
        <w:jc w:val="center"/>
        <w:rPr>
          <w:color w:val="000000"/>
          <w:szCs w:val="28"/>
        </w:rPr>
      </w:pPr>
      <w:r w:rsidRPr="00F83C0E">
        <w:rPr>
          <w:color w:val="000000"/>
          <w:szCs w:val="28"/>
        </w:rPr>
        <w:t>к муниципальной программе</w:t>
      </w:r>
    </w:p>
    <w:p w:rsidR="003568DF" w:rsidRPr="00F83C0E" w:rsidRDefault="003568DF" w:rsidP="003568DF">
      <w:pPr>
        <w:suppressAutoHyphens/>
        <w:ind w:left="9781"/>
        <w:jc w:val="center"/>
        <w:rPr>
          <w:color w:val="000000"/>
          <w:szCs w:val="28"/>
        </w:rPr>
      </w:pPr>
      <w:r w:rsidRPr="00F83C0E">
        <w:rPr>
          <w:color w:val="000000"/>
          <w:szCs w:val="28"/>
        </w:rPr>
        <w:t>«Реконструкция централизованной системы водоотведения</w:t>
      </w:r>
    </w:p>
    <w:p w:rsidR="003568DF" w:rsidRPr="00F83C0E" w:rsidRDefault="003568DF" w:rsidP="003568DF">
      <w:pPr>
        <w:suppressAutoHyphens/>
        <w:ind w:left="9781"/>
        <w:jc w:val="center"/>
        <w:rPr>
          <w:color w:val="000000"/>
          <w:szCs w:val="28"/>
        </w:rPr>
      </w:pPr>
      <w:r w:rsidRPr="00F83C0E">
        <w:rPr>
          <w:color w:val="000000"/>
          <w:szCs w:val="28"/>
        </w:rPr>
        <w:t>и канализационной насосной станции</w:t>
      </w:r>
    </w:p>
    <w:p w:rsidR="003568DF" w:rsidRPr="00F83C0E" w:rsidRDefault="003568DF" w:rsidP="003568DF">
      <w:pPr>
        <w:suppressAutoHyphens/>
        <w:ind w:left="9781"/>
        <w:jc w:val="center"/>
        <w:rPr>
          <w:color w:val="000000"/>
          <w:szCs w:val="28"/>
        </w:rPr>
      </w:pPr>
      <w:r w:rsidRPr="00F83C0E">
        <w:rPr>
          <w:color w:val="000000"/>
          <w:szCs w:val="28"/>
        </w:rPr>
        <w:t>Татищевского муниципального образования Татищевского</w:t>
      </w:r>
    </w:p>
    <w:p w:rsidR="003568DF" w:rsidRDefault="003568DF" w:rsidP="003568DF">
      <w:pPr>
        <w:suppressAutoHyphens/>
        <w:ind w:left="9781"/>
        <w:jc w:val="center"/>
        <w:rPr>
          <w:color w:val="000000"/>
          <w:szCs w:val="28"/>
        </w:rPr>
      </w:pPr>
      <w:r w:rsidRPr="00F83C0E">
        <w:rPr>
          <w:color w:val="000000"/>
          <w:szCs w:val="28"/>
        </w:rPr>
        <w:t xml:space="preserve">муниципального района </w:t>
      </w:r>
    </w:p>
    <w:p w:rsidR="003568DF" w:rsidRPr="00F83C0E" w:rsidRDefault="003568DF" w:rsidP="003568DF">
      <w:pPr>
        <w:suppressAutoHyphens/>
        <w:ind w:left="9781"/>
        <w:jc w:val="center"/>
        <w:rPr>
          <w:color w:val="000000"/>
          <w:szCs w:val="28"/>
        </w:rPr>
      </w:pPr>
      <w:r w:rsidRPr="00F83C0E">
        <w:rPr>
          <w:color w:val="000000"/>
          <w:szCs w:val="28"/>
        </w:rPr>
        <w:t>Саратовской области»</w:t>
      </w:r>
    </w:p>
    <w:p w:rsidR="003568DF" w:rsidRPr="00F83C0E" w:rsidRDefault="003568DF" w:rsidP="003568DF">
      <w:pPr>
        <w:suppressAutoHyphens/>
        <w:jc w:val="center"/>
        <w:rPr>
          <w:color w:val="000000"/>
          <w:szCs w:val="28"/>
        </w:rPr>
      </w:pPr>
    </w:p>
    <w:p w:rsidR="003568DF" w:rsidRDefault="003568DF" w:rsidP="003568DF">
      <w:pPr>
        <w:suppressAutoHyphens/>
        <w:jc w:val="center"/>
        <w:rPr>
          <w:b/>
          <w:color w:val="000000"/>
          <w:szCs w:val="28"/>
        </w:rPr>
      </w:pPr>
      <w:r w:rsidRPr="00F83C0E">
        <w:rPr>
          <w:b/>
          <w:color w:val="000000"/>
          <w:szCs w:val="28"/>
        </w:rPr>
        <w:t xml:space="preserve">Сведения </w:t>
      </w:r>
    </w:p>
    <w:p w:rsidR="003568DF" w:rsidRPr="00F83C0E" w:rsidRDefault="003568DF" w:rsidP="003568DF">
      <w:pPr>
        <w:suppressAutoHyphens/>
        <w:jc w:val="center"/>
        <w:rPr>
          <w:b/>
          <w:color w:val="000000"/>
          <w:szCs w:val="28"/>
        </w:rPr>
      </w:pPr>
      <w:r w:rsidRPr="00F83C0E">
        <w:rPr>
          <w:b/>
          <w:color w:val="000000"/>
          <w:szCs w:val="28"/>
        </w:rPr>
        <w:t>об объёмах и источниках финансового обеспечения муниципальной программы</w:t>
      </w:r>
    </w:p>
    <w:p w:rsidR="003568DF" w:rsidRPr="00F83C0E" w:rsidRDefault="003568DF" w:rsidP="003568DF">
      <w:pPr>
        <w:suppressAutoHyphens/>
        <w:jc w:val="center"/>
        <w:rPr>
          <w:b/>
          <w:color w:val="000000"/>
          <w:szCs w:val="28"/>
        </w:rPr>
      </w:pPr>
      <w:r w:rsidRPr="00F83C0E">
        <w:rPr>
          <w:b/>
          <w:color w:val="000000"/>
          <w:szCs w:val="28"/>
        </w:rPr>
        <w:t>«Реконструкция централизованной системы водоотведения</w:t>
      </w:r>
      <w:r>
        <w:rPr>
          <w:b/>
          <w:color w:val="000000"/>
          <w:szCs w:val="28"/>
        </w:rPr>
        <w:t xml:space="preserve"> </w:t>
      </w:r>
      <w:r w:rsidRPr="00F83C0E">
        <w:rPr>
          <w:b/>
          <w:color w:val="000000"/>
          <w:szCs w:val="28"/>
        </w:rPr>
        <w:t>и канализационной насосной станции</w:t>
      </w:r>
    </w:p>
    <w:p w:rsidR="003568DF" w:rsidRPr="00F83C0E" w:rsidRDefault="003568DF" w:rsidP="003568DF">
      <w:pPr>
        <w:suppressAutoHyphens/>
        <w:jc w:val="center"/>
        <w:rPr>
          <w:b/>
          <w:color w:val="000000"/>
          <w:szCs w:val="28"/>
        </w:rPr>
      </w:pPr>
      <w:r w:rsidRPr="00F83C0E">
        <w:rPr>
          <w:b/>
          <w:color w:val="000000"/>
          <w:szCs w:val="28"/>
        </w:rPr>
        <w:t>Татищевского муниципального образования Татищевского</w:t>
      </w:r>
    </w:p>
    <w:p w:rsidR="003568DF" w:rsidRPr="00F83C0E" w:rsidRDefault="003568DF" w:rsidP="003568DF">
      <w:pPr>
        <w:suppressAutoHyphens/>
        <w:jc w:val="center"/>
        <w:rPr>
          <w:b/>
          <w:color w:val="000000"/>
          <w:szCs w:val="28"/>
        </w:rPr>
      </w:pPr>
      <w:r w:rsidRPr="00F83C0E">
        <w:rPr>
          <w:b/>
          <w:color w:val="000000"/>
          <w:szCs w:val="28"/>
        </w:rPr>
        <w:t>муниципального района Саратовской области»</w:t>
      </w:r>
    </w:p>
    <w:p w:rsidR="003568DF" w:rsidRPr="00F83C0E" w:rsidRDefault="003568DF" w:rsidP="003568DF">
      <w:pPr>
        <w:suppressAutoHyphens/>
        <w:jc w:val="center"/>
        <w:rPr>
          <w:b/>
          <w:color w:val="000000"/>
          <w:szCs w:val="28"/>
        </w:rPr>
      </w:pPr>
    </w:p>
    <w:tbl>
      <w:tblPr>
        <w:tblW w:w="527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2836"/>
        <w:gridCol w:w="2833"/>
        <w:gridCol w:w="1703"/>
        <w:gridCol w:w="1273"/>
        <w:gridCol w:w="927"/>
        <w:gridCol w:w="861"/>
        <w:gridCol w:w="976"/>
        <w:gridCol w:w="1070"/>
      </w:tblGrid>
      <w:tr w:rsidR="003568DF" w:rsidRPr="00F41AF5" w:rsidTr="003568DF">
        <w:tc>
          <w:tcPr>
            <w:tcW w:w="1000" w:type="pct"/>
            <w:vMerge w:val="restart"/>
            <w:vAlign w:val="center"/>
          </w:tcPr>
          <w:p w:rsidR="003568DF" w:rsidRPr="00F41AF5" w:rsidRDefault="003568DF" w:rsidP="003568DF">
            <w:pPr>
              <w:suppressAutoHyphens/>
              <w:jc w:val="center"/>
              <w:rPr>
                <w:color w:val="000000"/>
                <w:sz w:val="24"/>
                <w:szCs w:val="24"/>
              </w:rPr>
            </w:pPr>
            <w:r w:rsidRPr="00F41AF5">
              <w:rPr>
                <w:color w:val="000000"/>
                <w:sz w:val="24"/>
                <w:szCs w:val="24"/>
              </w:rPr>
              <w:t>Наименование</w:t>
            </w:r>
          </w:p>
        </w:tc>
        <w:tc>
          <w:tcPr>
            <w:tcW w:w="909" w:type="pct"/>
            <w:vMerge w:val="restart"/>
            <w:vAlign w:val="center"/>
          </w:tcPr>
          <w:p w:rsidR="003568DF" w:rsidRPr="00F41AF5" w:rsidRDefault="003568DF" w:rsidP="003568DF">
            <w:pPr>
              <w:suppressAutoHyphens/>
              <w:jc w:val="center"/>
              <w:rPr>
                <w:color w:val="000000"/>
                <w:sz w:val="24"/>
                <w:szCs w:val="24"/>
              </w:rPr>
            </w:pPr>
            <w:r w:rsidRPr="00F41AF5">
              <w:rPr>
                <w:color w:val="000000"/>
                <w:sz w:val="24"/>
                <w:szCs w:val="24"/>
              </w:rPr>
              <w:t>Ответственный исполнитель</w:t>
            </w:r>
          </w:p>
        </w:tc>
        <w:tc>
          <w:tcPr>
            <w:tcW w:w="908" w:type="pct"/>
            <w:vMerge w:val="restart"/>
            <w:vAlign w:val="center"/>
          </w:tcPr>
          <w:p w:rsidR="003568DF" w:rsidRPr="00F41AF5" w:rsidRDefault="003568DF" w:rsidP="003568DF">
            <w:pPr>
              <w:suppressAutoHyphens/>
              <w:jc w:val="center"/>
              <w:rPr>
                <w:color w:val="000000"/>
                <w:sz w:val="24"/>
                <w:szCs w:val="24"/>
              </w:rPr>
            </w:pPr>
            <w:r w:rsidRPr="00F41AF5">
              <w:rPr>
                <w:color w:val="000000"/>
                <w:sz w:val="24"/>
                <w:szCs w:val="24"/>
              </w:rPr>
              <w:t>Источники финансового</w:t>
            </w:r>
            <w:r>
              <w:rPr>
                <w:color w:val="000000"/>
                <w:sz w:val="24"/>
                <w:szCs w:val="24"/>
              </w:rPr>
              <w:t xml:space="preserve"> </w:t>
            </w:r>
            <w:r w:rsidRPr="00F41AF5">
              <w:rPr>
                <w:color w:val="000000"/>
                <w:sz w:val="24"/>
                <w:szCs w:val="24"/>
              </w:rPr>
              <w:t>обеспечения</w:t>
            </w:r>
          </w:p>
        </w:tc>
        <w:tc>
          <w:tcPr>
            <w:tcW w:w="546" w:type="pct"/>
            <w:vMerge w:val="restart"/>
            <w:vAlign w:val="center"/>
          </w:tcPr>
          <w:p w:rsidR="003568DF" w:rsidRDefault="003568DF" w:rsidP="003568DF">
            <w:pPr>
              <w:suppressAutoHyphens/>
              <w:jc w:val="center"/>
              <w:rPr>
                <w:color w:val="000000"/>
                <w:sz w:val="24"/>
                <w:szCs w:val="24"/>
              </w:rPr>
            </w:pPr>
            <w:r w:rsidRPr="00F41AF5">
              <w:rPr>
                <w:color w:val="000000"/>
                <w:sz w:val="24"/>
                <w:szCs w:val="24"/>
              </w:rPr>
              <w:t>Объёмы</w:t>
            </w:r>
            <w:r>
              <w:rPr>
                <w:color w:val="000000"/>
                <w:sz w:val="24"/>
                <w:szCs w:val="24"/>
              </w:rPr>
              <w:t xml:space="preserve"> </w:t>
            </w:r>
            <w:r w:rsidRPr="00F41AF5">
              <w:rPr>
                <w:color w:val="000000"/>
                <w:sz w:val="24"/>
                <w:szCs w:val="24"/>
              </w:rPr>
              <w:t>финансового</w:t>
            </w:r>
            <w:r>
              <w:rPr>
                <w:color w:val="000000"/>
                <w:sz w:val="24"/>
                <w:szCs w:val="24"/>
              </w:rPr>
              <w:t xml:space="preserve"> </w:t>
            </w:r>
            <w:r w:rsidRPr="00F41AF5">
              <w:rPr>
                <w:color w:val="000000"/>
                <w:sz w:val="24"/>
                <w:szCs w:val="24"/>
              </w:rPr>
              <w:t>обеспечения</w:t>
            </w:r>
          </w:p>
          <w:p w:rsidR="003568DF" w:rsidRPr="00F41AF5" w:rsidRDefault="003568DF" w:rsidP="003568DF">
            <w:pPr>
              <w:suppressAutoHyphens/>
              <w:jc w:val="center"/>
              <w:rPr>
                <w:color w:val="000000"/>
                <w:sz w:val="24"/>
                <w:szCs w:val="24"/>
              </w:rPr>
            </w:pPr>
            <w:r w:rsidRPr="00F41AF5">
              <w:rPr>
                <w:color w:val="000000"/>
                <w:sz w:val="24"/>
                <w:szCs w:val="24"/>
              </w:rPr>
              <w:t>(всего)</w:t>
            </w:r>
          </w:p>
          <w:p w:rsidR="003568DF" w:rsidRPr="00F41AF5" w:rsidRDefault="003568DF" w:rsidP="003568DF">
            <w:pPr>
              <w:suppressAutoHyphens/>
              <w:jc w:val="center"/>
              <w:rPr>
                <w:color w:val="000000"/>
                <w:sz w:val="24"/>
                <w:szCs w:val="24"/>
              </w:rPr>
            </w:pPr>
            <w:proofErr w:type="spellStart"/>
            <w:r w:rsidRPr="00F41AF5">
              <w:rPr>
                <w:color w:val="000000"/>
                <w:sz w:val="24"/>
                <w:szCs w:val="24"/>
              </w:rPr>
              <w:t>тыс</w:t>
            </w:r>
            <w:proofErr w:type="gramStart"/>
            <w:r w:rsidRPr="00F41AF5">
              <w:rPr>
                <w:color w:val="000000"/>
                <w:sz w:val="24"/>
                <w:szCs w:val="24"/>
              </w:rPr>
              <w:t>.р</w:t>
            </w:r>
            <w:proofErr w:type="gramEnd"/>
            <w:r w:rsidRPr="00F41AF5">
              <w:rPr>
                <w:color w:val="000000"/>
                <w:sz w:val="24"/>
                <w:szCs w:val="24"/>
              </w:rPr>
              <w:t>уб</w:t>
            </w:r>
            <w:proofErr w:type="spellEnd"/>
            <w:r w:rsidRPr="00F41AF5">
              <w:rPr>
                <w:color w:val="000000"/>
                <w:sz w:val="24"/>
                <w:szCs w:val="24"/>
              </w:rPr>
              <w:t>.</w:t>
            </w:r>
          </w:p>
        </w:tc>
        <w:tc>
          <w:tcPr>
            <w:tcW w:w="1637" w:type="pct"/>
            <w:gridSpan w:val="5"/>
            <w:vAlign w:val="center"/>
          </w:tcPr>
          <w:p w:rsidR="003568DF" w:rsidRPr="00F41AF5" w:rsidRDefault="003568DF" w:rsidP="003568DF">
            <w:pPr>
              <w:suppressAutoHyphens/>
              <w:jc w:val="center"/>
              <w:rPr>
                <w:color w:val="000000"/>
                <w:sz w:val="24"/>
                <w:szCs w:val="24"/>
              </w:rPr>
            </w:pPr>
            <w:r w:rsidRPr="00F41AF5">
              <w:rPr>
                <w:color w:val="000000"/>
                <w:sz w:val="24"/>
                <w:szCs w:val="24"/>
              </w:rPr>
              <w:t>В том числе по годам реализации</w:t>
            </w:r>
          </w:p>
          <w:p w:rsidR="003568DF" w:rsidRPr="00F41AF5" w:rsidRDefault="003568DF" w:rsidP="003568DF">
            <w:pPr>
              <w:suppressAutoHyphens/>
              <w:jc w:val="center"/>
              <w:rPr>
                <w:color w:val="000000"/>
                <w:sz w:val="24"/>
                <w:szCs w:val="24"/>
              </w:rPr>
            </w:pPr>
            <w:r w:rsidRPr="00F41AF5">
              <w:rPr>
                <w:color w:val="000000"/>
                <w:sz w:val="24"/>
                <w:szCs w:val="24"/>
              </w:rPr>
              <w:t xml:space="preserve">( </w:t>
            </w:r>
            <w:proofErr w:type="spellStart"/>
            <w:r w:rsidRPr="00F41AF5">
              <w:rPr>
                <w:color w:val="000000"/>
                <w:sz w:val="24"/>
                <w:szCs w:val="24"/>
              </w:rPr>
              <w:t>тыс</w:t>
            </w:r>
            <w:proofErr w:type="gramStart"/>
            <w:r w:rsidRPr="00F41AF5">
              <w:rPr>
                <w:color w:val="000000"/>
                <w:sz w:val="24"/>
                <w:szCs w:val="24"/>
              </w:rPr>
              <w:t>.р</w:t>
            </w:r>
            <w:proofErr w:type="gramEnd"/>
            <w:r w:rsidRPr="00F41AF5">
              <w:rPr>
                <w:color w:val="000000"/>
                <w:sz w:val="24"/>
                <w:szCs w:val="24"/>
              </w:rPr>
              <w:t>уб</w:t>
            </w:r>
            <w:proofErr w:type="spellEnd"/>
            <w:r w:rsidRPr="00F41AF5">
              <w:rPr>
                <w:color w:val="000000"/>
                <w:sz w:val="24"/>
                <w:szCs w:val="24"/>
              </w:rPr>
              <w:t>)</w:t>
            </w:r>
          </w:p>
        </w:tc>
      </w:tr>
      <w:tr w:rsidR="003568DF" w:rsidRPr="00F41AF5" w:rsidTr="003568DF">
        <w:tc>
          <w:tcPr>
            <w:tcW w:w="1000" w:type="pct"/>
            <w:vMerge/>
            <w:vAlign w:val="center"/>
          </w:tcPr>
          <w:p w:rsidR="003568DF" w:rsidRPr="00F41AF5" w:rsidRDefault="003568DF" w:rsidP="003568DF">
            <w:pPr>
              <w:suppressAutoHyphens/>
              <w:jc w:val="center"/>
              <w:rPr>
                <w:color w:val="000000"/>
                <w:sz w:val="24"/>
                <w:szCs w:val="24"/>
              </w:rPr>
            </w:pPr>
          </w:p>
        </w:tc>
        <w:tc>
          <w:tcPr>
            <w:tcW w:w="909" w:type="pct"/>
            <w:vMerge/>
            <w:vAlign w:val="center"/>
          </w:tcPr>
          <w:p w:rsidR="003568DF" w:rsidRPr="00F41AF5" w:rsidRDefault="003568DF" w:rsidP="003568DF">
            <w:pPr>
              <w:suppressAutoHyphens/>
              <w:jc w:val="center"/>
              <w:rPr>
                <w:color w:val="000000"/>
                <w:sz w:val="24"/>
                <w:szCs w:val="24"/>
              </w:rPr>
            </w:pPr>
          </w:p>
        </w:tc>
        <w:tc>
          <w:tcPr>
            <w:tcW w:w="908" w:type="pct"/>
            <w:vMerge/>
            <w:vAlign w:val="center"/>
          </w:tcPr>
          <w:p w:rsidR="003568DF" w:rsidRPr="00F41AF5" w:rsidRDefault="003568DF" w:rsidP="003568DF">
            <w:pPr>
              <w:suppressAutoHyphens/>
              <w:jc w:val="center"/>
              <w:rPr>
                <w:color w:val="000000"/>
                <w:sz w:val="24"/>
                <w:szCs w:val="24"/>
              </w:rPr>
            </w:pPr>
          </w:p>
        </w:tc>
        <w:tc>
          <w:tcPr>
            <w:tcW w:w="546" w:type="pct"/>
            <w:vMerge/>
            <w:vAlign w:val="center"/>
          </w:tcPr>
          <w:p w:rsidR="003568DF" w:rsidRPr="00F41AF5" w:rsidRDefault="003568DF" w:rsidP="003568DF">
            <w:pPr>
              <w:suppressAutoHyphens/>
              <w:jc w:val="center"/>
              <w:rPr>
                <w:color w:val="000000"/>
                <w:sz w:val="24"/>
                <w:szCs w:val="24"/>
              </w:rPr>
            </w:pPr>
          </w:p>
        </w:tc>
        <w:tc>
          <w:tcPr>
            <w:tcW w:w="408" w:type="pct"/>
            <w:vAlign w:val="center"/>
          </w:tcPr>
          <w:p w:rsidR="003568DF" w:rsidRPr="00F41AF5" w:rsidRDefault="003568DF" w:rsidP="003568DF">
            <w:pPr>
              <w:suppressAutoHyphens/>
              <w:jc w:val="center"/>
              <w:rPr>
                <w:color w:val="000000"/>
                <w:sz w:val="24"/>
                <w:szCs w:val="24"/>
              </w:rPr>
            </w:pPr>
            <w:r w:rsidRPr="00F41AF5">
              <w:rPr>
                <w:color w:val="000000"/>
                <w:sz w:val="24"/>
                <w:szCs w:val="24"/>
              </w:rPr>
              <w:t>2020</w:t>
            </w:r>
          </w:p>
        </w:tc>
        <w:tc>
          <w:tcPr>
            <w:tcW w:w="297" w:type="pct"/>
            <w:vAlign w:val="center"/>
          </w:tcPr>
          <w:p w:rsidR="003568DF" w:rsidRPr="00F41AF5" w:rsidRDefault="003568DF" w:rsidP="003568DF">
            <w:pPr>
              <w:suppressAutoHyphens/>
              <w:jc w:val="center"/>
              <w:rPr>
                <w:color w:val="000000"/>
                <w:sz w:val="24"/>
                <w:szCs w:val="24"/>
              </w:rPr>
            </w:pPr>
            <w:r w:rsidRPr="00F41AF5">
              <w:rPr>
                <w:color w:val="000000"/>
                <w:sz w:val="24"/>
                <w:szCs w:val="24"/>
              </w:rPr>
              <w:t>2021</w:t>
            </w:r>
          </w:p>
        </w:tc>
        <w:tc>
          <w:tcPr>
            <w:tcW w:w="276" w:type="pct"/>
            <w:vAlign w:val="center"/>
          </w:tcPr>
          <w:p w:rsidR="003568DF" w:rsidRPr="00F41AF5" w:rsidRDefault="003568DF" w:rsidP="003568DF">
            <w:pPr>
              <w:suppressAutoHyphens/>
              <w:jc w:val="center"/>
              <w:rPr>
                <w:color w:val="000000"/>
                <w:sz w:val="24"/>
                <w:szCs w:val="24"/>
              </w:rPr>
            </w:pPr>
            <w:r w:rsidRPr="00F41AF5">
              <w:rPr>
                <w:color w:val="000000"/>
                <w:sz w:val="24"/>
                <w:szCs w:val="24"/>
              </w:rPr>
              <w:t>2022</w:t>
            </w:r>
          </w:p>
        </w:tc>
        <w:tc>
          <w:tcPr>
            <w:tcW w:w="313" w:type="pct"/>
            <w:vAlign w:val="center"/>
          </w:tcPr>
          <w:p w:rsidR="003568DF" w:rsidRPr="00F41AF5" w:rsidRDefault="003568DF" w:rsidP="003568DF">
            <w:pPr>
              <w:suppressAutoHyphens/>
              <w:jc w:val="center"/>
              <w:rPr>
                <w:color w:val="000000"/>
                <w:sz w:val="24"/>
                <w:szCs w:val="24"/>
              </w:rPr>
            </w:pPr>
            <w:r w:rsidRPr="00F41AF5">
              <w:rPr>
                <w:color w:val="000000"/>
                <w:sz w:val="24"/>
                <w:szCs w:val="24"/>
              </w:rPr>
              <w:t>2023</w:t>
            </w:r>
          </w:p>
        </w:tc>
        <w:tc>
          <w:tcPr>
            <w:tcW w:w="343" w:type="pct"/>
            <w:vAlign w:val="center"/>
          </w:tcPr>
          <w:p w:rsidR="003568DF" w:rsidRPr="00F41AF5" w:rsidRDefault="003568DF" w:rsidP="003568DF">
            <w:pPr>
              <w:suppressAutoHyphens/>
              <w:jc w:val="center"/>
              <w:rPr>
                <w:color w:val="000000"/>
                <w:sz w:val="24"/>
                <w:szCs w:val="24"/>
              </w:rPr>
            </w:pPr>
            <w:r w:rsidRPr="00F41AF5">
              <w:rPr>
                <w:color w:val="000000"/>
                <w:sz w:val="24"/>
                <w:szCs w:val="24"/>
              </w:rPr>
              <w:t>2024</w:t>
            </w:r>
          </w:p>
        </w:tc>
      </w:tr>
      <w:tr w:rsidR="003568DF" w:rsidRPr="00F41AF5" w:rsidTr="003568DF">
        <w:tc>
          <w:tcPr>
            <w:tcW w:w="1000" w:type="pct"/>
            <w:vMerge w:val="restart"/>
            <w:vAlign w:val="center"/>
          </w:tcPr>
          <w:p w:rsidR="003568DF" w:rsidRPr="00F41AF5" w:rsidRDefault="003568DF" w:rsidP="003568DF">
            <w:pPr>
              <w:suppressAutoHyphens/>
              <w:jc w:val="center"/>
              <w:rPr>
                <w:color w:val="000000"/>
                <w:sz w:val="24"/>
                <w:szCs w:val="24"/>
              </w:rPr>
            </w:pPr>
            <w:r w:rsidRPr="00F41AF5">
              <w:rPr>
                <w:color w:val="000000"/>
                <w:sz w:val="24"/>
                <w:szCs w:val="24"/>
              </w:rPr>
              <w:t xml:space="preserve">Муниципальная программа «Реконструкция централизованной системы </w:t>
            </w:r>
            <w:proofErr w:type="spellStart"/>
            <w:r w:rsidRPr="00F41AF5">
              <w:rPr>
                <w:color w:val="000000"/>
                <w:sz w:val="24"/>
                <w:szCs w:val="24"/>
              </w:rPr>
              <w:t>водоотведенияи</w:t>
            </w:r>
            <w:proofErr w:type="spellEnd"/>
            <w:r w:rsidRPr="00F41AF5">
              <w:rPr>
                <w:color w:val="000000"/>
                <w:sz w:val="24"/>
                <w:szCs w:val="24"/>
              </w:rPr>
              <w:t xml:space="preserve"> канализационной насосной станции Татищевского муниципального образования Татищевского</w:t>
            </w:r>
            <w:r w:rsidR="00D068B4">
              <w:rPr>
                <w:color w:val="000000"/>
                <w:sz w:val="24"/>
                <w:szCs w:val="24"/>
              </w:rPr>
              <w:t xml:space="preserve"> </w:t>
            </w:r>
            <w:r w:rsidRPr="00F41AF5">
              <w:rPr>
                <w:color w:val="000000"/>
                <w:sz w:val="24"/>
                <w:szCs w:val="24"/>
              </w:rPr>
              <w:t>муниципального района Саратовской области»</w:t>
            </w:r>
          </w:p>
        </w:tc>
        <w:tc>
          <w:tcPr>
            <w:tcW w:w="909" w:type="pct"/>
            <w:vMerge w:val="restart"/>
            <w:vAlign w:val="center"/>
          </w:tcPr>
          <w:p w:rsidR="003568DF" w:rsidRPr="00F41AF5" w:rsidRDefault="003568DF" w:rsidP="003568DF">
            <w:pPr>
              <w:suppressAutoHyphens/>
              <w:jc w:val="center"/>
              <w:rPr>
                <w:color w:val="000000"/>
                <w:sz w:val="24"/>
                <w:szCs w:val="24"/>
              </w:rPr>
            </w:pPr>
            <w:r w:rsidRPr="00F41AF5">
              <w:rPr>
                <w:color w:val="000000"/>
                <w:sz w:val="24"/>
                <w:szCs w:val="24"/>
              </w:rPr>
              <w:t>Администрация Татищевского муниципального района Саратовской области (далее по тексту – Администрация района) (управление индустриальной, строительной и коммунальной политики)</w:t>
            </w:r>
          </w:p>
        </w:tc>
        <w:tc>
          <w:tcPr>
            <w:tcW w:w="908" w:type="pct"/>
            <w:vAlign w:val="center"/>
          </w:tcPr>
          <w:p w:rsidR="003568DF" w:rsidRPr="00F41AF5" w:rsidRDefault="003568DF" w:rsidP="003568DF">
            <w:pPr>
              <w:suppressAutoHyphens/>
              <w:jc w:val="center"/>
              <w:rPr>
                <w:color w:val="000000"/>
                <w:sz w:val="24"/>
                <w:szCs w:val="24"/>
              </w:rPr>
            </w:pPr>
            <w:r w:rsidRPr="00F41AF5">
              <w:rPr>
                <w:color w:val="000000"/>
                <w:sz w:val="24"/>
                <w:szCs w:val="24"/>
              </w:rPr>
              <w:t>Всего</w:t>
            </w:r>
          </w:p>
        </w:tc>
        <w:tc>
          <w:tcPr>
            <w:tcW w:w="546" w:type="pct"/>
            <w:vAlign w:val="center"/>
          </w:tcPr>
          <w:p w:rsidR="003568DF" w:rsidRPr="00F41AF5" w:rsidRDefault="003568DF" w:rsidP="003568DF">
            <w:pPr>
              <w:suppressAutoHyphens/>
              <w:jc w:val="center"/>
              <w:rPr>
                <w:color w:val="000000"/>
                <w:sz w:val="24"/>
                <w:szCs w:val="24"/>
              </w:rPr>
            </w:pPr>
            <w:r>
              <w:rPr>
                <w:color w:val="000000"/>
                <w:sz w:val="24"/>
                <w:szCs w:val="24"/>
              </w:rPr>
              <w:t>4 700,1</w:t>
            </w:r>
          </w:p>
        </w:tc>
        <w:tc>
          <w:tcPr>
            <w:tcW w:w="408" w:type="pct"/>
            <w:vAlign w:val="center"/>
          </w:tcPr>
          <w:p w:rsidR="003568DF" w:rsidRPr="00F41AF5" w:rsidRDefault="003568DF" w:rsidP="003568DF">
            <w:pPr>
              <w:suppressAutoHyphens/>
              <w:jc w:val="center"/>
              <w:rPr>
                <w:color w:val="000000"/>
                <w:sz w:val="24"/>
                <w:szCs w:val="24"/>
              </w:rPr>
            </w:pPr>
            <w:r>
              <w:rPr>
                <w:color w:val="000000"/>
                <w:sz w:val="24"/>
                <w:szCs w:val="24"/>
              </w:rPr>
              <w:t>2406,1</w:t>
            </w:r>
          </w:p>
        </w:tc>
        <w:tc>
          <w:tcPr>
            <w:tcW w:w="297" w:type="pct"/>
            <w:vAlign w:val="center"/>
          </w:tcPr>
          <w:p w:rsidR="003568DF" w:rsidRPr="00F41AF5" w:rsidRDefault="003568DF" w:rsidP="003568DF">
            <w:pPr>
              <w:suppressAutoHyphens/>
              <w:jc w:val="center"/>
              <w:rPr>
                <w:color w:val="000000"/>
                <w:sz w:val="24"/>
                <w:szCs w:val="24"/>
              </w:rPr>
            </w:pPr>
            <w:r>
              <w:rPr>
                <w:color w:val="000000"/>
                <w:sz w:val="24"/>
                <w:szCs w:val="24"/>
              </w:rPr>
              <w:t>1498,5</w:t>
            </w:r>
          </w:p>
        </w:tc>
        <w:tc>
          <w:tcPr>
            <w:tcW w:w="276" w:type="pct"/>
            <w:vAlign w:val="center"/>
          </w:tcPr>
          <w:p w:rsidR="003568DF" w:rsidRPr="00F41AF5" w:rsidRDefault="003568DF" w:rsidP="003568DF">
            <w:pPr>
              <w:suppressAutoHyphens/>
              <w:jc w:val="center"/>
              <w:rPr>
                <w:color w:val="000000"/>
                <w:sz w:val="24"/>
                <w:szCs w:val="24"/>
              </w:rPr>
            </w:pPr>
            <w:r>
              <w:rPr>
                <w:color w:val="000000"/>
                <w:sz w:val="24"/>
                <w:szCs w:val="24"/>
              </w:rPr>
              <w:t>795,5</w:t>
            </w:r>
          </w:p>
        </w:tc>
        <w:tc>
          <w:tcPr>
            <w:tcW w:w="313"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343" w:type="pct"/>
            <w:vAlign w:val="center"/>
          </w:tcPr>
          <w:p w:rsidR="003568DF" w:rsidRPr="00F41AF5" w:rsidRDefault="003568DF" w:rsidP="003568DF">
            <w:pPr>
              <w:suppressAutoHyphens/>
              <w:jc w:val="center"/>
              <w:rPr>
                <w:color w:val="000000"/>
                <w:sz w:val="24"/>
                <w:szCs w:val="24"/>
              </w:rPr>
            </w:pPr>
            <w:r>
              <w:rPr>
                <w:color w:val="000000"/>
                <w:sz w:val="24"/>
                <w:szCs w:val="24"/>
              </w:rPr>
              <w:t>-</w:t>
            </w:r>
          </w:p>
        </w:tc>
      </w:tr>
      <w:tr w:rsidR="003568DF" w:rsidRPr="00F41AF5" w:rsidTr="003568DF">
        <w:tc>
          <w:tcPr>
            <w:tcW w:w="1000" w:type="pct"/>
            <w:vMerge/>
            <w:vAlign w:val="center"/>
          </w:tcPr>
          <w:p w:rsidR="003568DF" w:rsidRPr="00F41AF5" w:rsidRDefault="003568DF" w:rsidP="003568DF">
            <w:pPr>
              <w:suppressAutoHyphens/>
              <w:jc w:val="center"/>
              <w:rPr>
                <w:color w:val="000000"/>
                <w:sz w:val="24"/>
                <w:szCs w:val="24"/>
              </w:rPr>
            </w:pPr>
          </w:p>
        </w:tc>
        <w:tc>
          <w:tcPr>
            <w:tcW w:w="909" w:type="pct"/>
            <w:vMerge/>
            <w:vAlign w:val="center"/>
          </w:tcPr>
          <w:p w:rsidR="003568DF" w:rsidRPr="00F41AF5" w:rsidRDefault="003568DF" w:rsidP="003568DF">
            <w:pPr>
              <w:suppressAutoHyphens/>
              <w:jc w:val="center"/>
              <w:rPr>
                <w:color w:val="000000"/>
                <w:sz w:val="24"/>
                <w:szCs w:val="24"/>
              </w:rPr>
            </w:pPr>
          </w:p>
        </w:tc>
        <w:tc>
          <w:tcPr>
            <w:tcW w:w="908" w:type="pct"/>
            <w:vAlign w:val="center"/>
          </w:tcPr>
          <w:p w:rsidR="003568DF" w:rsidRPr="00F41AF5" w:rsidRDefault="003568DF" w:rsidP="003568DF">
            <w:pPr>
              <w:suppressAutoHyphens/>
              <w:jc w:val="center"/>
              <w:rPr>
                <w:color w:val="000000"/>
                <w:sz w:val="24"/>
                <w:szCs w:val="24"/>
              </w:rPr>
            </w:pPr>
            <w:r w:rsidRPr="00F41AF5">
              <w:rPr>
                <w:color w:val="000000"/>
                <w:sz w:val="24"/>
                <w:szCs w:val="24"/>
              </w:rPr>
              <w:t>Федеральный бюджет (прогнозно)</w:t>
            </w:r>
          </w:p>
        </w:tc>
        <w:tc>
          <w:tcPr>
            <w:tcW w:w="546"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408"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297"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276"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313"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343" w:type="pct"/>
            <w:vAlign w:val="center"/>
          </w:tcPr>
          <w:p w:rsidR="003568DF" w:rsidRPr="00F41AF5" w:rsidRDefault="003568DF" w:rsidP="003568DF">
            <w:pPr>
              <w:suppressAutoHyphens/>
              <w:jc w:val="center"/>
              <w:rPr>
                <w:color w:val="000000"/>
                <w:sz w:val="24"/>
                <w:szCs w:val="24"/>
              </w:rPr>
            </w:pPr>
            <w:r>
              <w:rPr>
                <w:color w:val="000000"/>
                <w:sz w:val="24"/>
                <w:szCs w:val="24"/>
              </w:rPr>
              <w:t>-</w:t>
            </w:r>
          </w:p>
        </w:tc>
      </w:tr>
      <w:tr w:rsidR="003568DF" w:rsidRPr="00F41AF5" w:rsidTr="003568DF">
        <w:tc>
          <w:tcPr>
            <w:tcW w:w="1000" w:type="pct"/>
            <w:vMerge/>
            <w:vAlign w:val="center"/>
          </w:tcPr>
          <w:p w:rsidR="003568DF" w:rsidRPr="00F41AF5" w:rsidRDefault="003568DF" w:rsidP="003568DF">
            <w:pPr>
              <w:suppressAutoHyphens/>
              <w:jc w:val="center"/>
              <w:rPr>
                <w:color w:val="000000"/>
                <w:sz w:val="24"/>
                <w:szCs w:val="24"/>
              </w:rPr>
            </w:pPr>
          </w:p>
        </w:tc>
        <w:tc>
          <w:tcPr>
            <w:tcW w:w="909" w:type="pct"/>
            <w:vMerge/>
            <w:vAlign w:val="center"/>
          </w:tcPr>
          <w:p w:rsidR="003568DF" w:rsidRPr="00F41AF5" w:rsidRDefault="003568DF" w:rsidP="003568DF">
            <w:pPr>
              <w:suppressAutoHyphens/>
              <w:jc w:val="center"/>
              <w:rPr>
                <w:color w:val="000000"/>
                <w:sz w:val="24"/>
                <w:szCs w:val="24"/>
              </w:rPr>
            </w:pPr>
          </w:p>
        </w:tc>
        <w:tc>
          <w:tcPr>
            <w:tcW w:w="908" w:type="pct"/>
            <w:vAlign w:val="center"/>
          </w:tcPr>
          <w:p w:rsidR="003568DF" w:rsidRPr="00F41AF5" w:rsidRDefault="003568DF" w:rsidP="003568DF">
            <w:pPr>
              <w:suppressAutoHyphens/>
              <w:jc w:val="center"/>
              <w:rPr>
                <w:color w:val="000000"/>
                <w:sz w:val="24"/>
                <w:szCs w:val="24"/>
              </w:rPr>
            </w:pPr>
            <w:r w:rsidRPr="00F41AF5">
              <w:rPr>
                <w:color w:val="000000"/>
                <w:sz w:val="24"/>
                <w:szCs w:val="24"/>
              </w:rPr>
              <w:t>Областной бюджет (прогнозно)</w:t>
            </w:r>
          </w:p>
        </w:tc>
        <w:tc>
          <w:tcPr>
            <w:tcW w:w="546" w:type="pct"/>
            <w:vAlign w:val="center"/>
          </w:tcPr>
          <w:p w:rsidR="003568DF" w:rsidRPr="00F41AF5" w:rsidRDefault="003568DF" w:rsidP="003568DF">
            <w:pPr>
              <w:suppressAutoHyphens/>
              <w:jc w:val="center"/>
              <w:rPr>
                <w:color w:val="000000"/>
                <w:sz w:val="24"/>
                <w:szCs w:val="24"/>
              </w:rPr>
            </w:pPr>
            <w:r>
              <w:rPr>
                <w:color w:val="000000"/>
                <w:sz w:val="24"/>
                <w:szCs w:val="24"/>
              </w:rPr>
              <w:t>1</w:t>
            </w:r>
            <w:r w:rsidRPr="00F41AF5">
              <w:rPr>
                <w:color w:val="000000"/>
                <w:sz w:val="24"/>
                <w:szCs w:val="24"/>
              </w:rPr>
              <w:t>995</w:t>
            </w:r>
            <w:r>
              <w:rPr>
                <w:color w:val="000000"/>
                <w:sz w:val="24"/>
                <w:szCs w:val="24"/>
              </w:rPr>
              <w:t>,</w:t>
            </w:r>
            <w:r w:rsidRPr="00F41AF5">
              <w:rPr>
                <w:color w:val="000000"/>
                <w:sz w:val="24"/>
                <w:szCs w:val="24"/>
              </w:rPr>
              <w:t>0</w:t>
            </w:r>
          </w:p>
        </w:tc>
        <w:tc>
          <w:tcPr>
            <w:tcW w:w="408" w:type="pct"/>
            <w:vAlign w:val="center"/>
          </w:tcPr>
          <w:p w:rsidR="003568DF" w:rsidRPr="00F41AF5" w:rsidRDefault="003568DF" w:rsidP="003568DF">
            <w:pPr>
              <w:suppressAutoHyphens/>
              <w:jc w:val="center"/>
              <w:rPr>
                <w:color w:val="000000"/>
                <w:sz w:val="24"/>
                <w:szCs w:val="24"/>
              </w:rPr>
            </w:pPr>
            <w:r>
              <w:rPr>
                <w:color w:val="000000"/>
                <w:sz w:val="24"/>
                <w:szCs w:val="24"/>
              </w:rPr>
              <w:t>995,0</w:t>
            </w:r>
          </w:p>
        </w:tc>
        <w:tc>
          <w:tcPr>
            <w:tcW w:w="297" w:type="pct"/>
            <w:vAlign w:val="center"/>
          </w:tcPr>
          <w:p w:rsidR="003568DF" w:rsidRPr="00F41AF5" w:rsidRDefault="003568DF" w:rsidP="003568DF">
            <w:pPr>
              <w:suppressAutoHyphens/>
              <w:jc w:val="center"/>
              <w:rPr>
                <w:color w:val="000000"/>
                <w:sz w:val="24"/>
                <w:szCs w:val="24"/>
              </w:rPr>
            </w:pPr>
            <w:r>
              <w:rPr>
                <w:color w:val="000000"/>
                <w:sz w:val="24"/>
                <w:szCs w:val="24"/>
              </w:rPr>
              <w:t>1000,0</w:t>
            </w:r>
          </w:p>
        </w:tc>
        <w:tc>
          <w:tcPr>
            <w:tcW w:w="276"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313"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343" w:type="pct"/>
            <w:vAlign w:val="center"/>
          </w:tcPr>
          <w:p w:rsidR="003568DF" w:rsidRPr="00F41AF5" w:rsidRDefault="003568DF" w:rsidP="003568DF">
            <w:pPr>
              <w:suppressAutoHyphens/>
              <w:jc w:val="center"/>
              <w:rPr>
                <w:color w:val="000000"/>
                <w:sz w:val="24"/>
                <w:szCs w:val="24"/>
              </w:rPr>
            </w:pPr>
            <w:r>
              <w:rPr>
                <w:color w:val="000000"/>
                <w:sz w:val="24"/>
                <w:szCs w:val="24"/>
              </w:rPr>
              <w:t>-</w:t>
            </w:r>
          </w:p>
        </w:tc>
      </w:tr>
      <w:tr w:rsidR="003568DF" w:rsidRPr="00F41AF5" w:rsidTr="003568DF">
        <w:tc>
          <w:tcPr>
            <w:tcW w:w="1000" w:type="pct"/>
            <w:vMerge/>
            <w:vAlign w:val="center"/>
          </w:tcPr>
          <w:p w:rsidR="003568DF" w:rsidRPr="00F41AF5" w:rsidRDefault="003568DF" w:rsidP="003568DF">
            <w:pPr>
              <w:suppressAutoHyphens/>
              <w:jc w:val="center"/>
              <w:rPr>
                <w:color w:val="000000"/>
                <w:sz w:val="24"/>
                <w:szCs w:val="24"/>
              </w:rPr>
            </w:pPr>
          </w:p>
        </w:tc>
        <w:tc>
          <w:tcPr>
            <w:tcW w:w="909" w:type="pct"/>
            <w:vMerge/>
            <w:vAlign w:val="center"/>
          </w:tcPr>
          <w:p w:rsidR="003568DF" w:rsidRPr="00F41AF5" w:rsidRDefault="003568DF" w:rsidP="003568DF">
            <w:pPr>
              <w:suppressAutoHyphens/>
              <w:jc w:val="center"/>
              <w:rPr>
                <w:color w:val="000000"/>
                <w:sz w:val="24"/>
                <w:szCs w:val="24"/>
              </w:rPr>
            </w:pPr>
          </w:p>
        </w:tc>
        <w:tc>
          <w:tcPr>
            <w:tcW w:w="908" w:type="pct"/>
            <w:vAlign w:val="center"/>
          </w:tcPr>
          <w:p w:rsidR="003568DF" w:rsidRPr="00F41AF5" w:rsidRDefault="003568DF" w:rsidP="003568DF">
            <w:pPr>
              <w:suppressAutoHyphens/>
              <w:jc w:val="center"/>
              <w:rPr>
                <w:color w:val="000000"/>
                <w:sz w:val="24"/>
                <w:szCs w:val="24"/>
              </w:rPr>
            </w:pPr>
            <w:r w:rsidRPr="00F41AF5">
              <w:rPr>
                <w:color w:val="000000"/>
                <w:sz w:val="24"/>
                <w:szCs w:val="24"/>
              </w:rPr>
              <w:t>Местный бюджет</w:t>
            </w:r>
          </w:p>
        </w:tc>
        <w:tc>
          <w:tcPr>
            <w:tcW w:w="546" w:type="pct"/>
            <w:vAlign w:val="center"/>
          </w:tcPr>
          <w:p w:rsidR="003568DF" w:rsidRPr="00F41AF5" w:rsidRDefault="003568DF" w:rsidP="003568DF">
            <w:pPr>
              <w:suppressAutoHyphens/>
              <w:jc w:val="center"/>
              <w:rPr>
                <w:color w:val="000000"/>
                <w:sz w:val="24"/>
                <w:szCs w:val="24"/>
              </w:rPr>
            </w:pPr>
            <w:r>
              <w:rPr>
                <w:color w:val="000000"/>
                <w:sz w:val="24"/>
                <w:szCs w:val="24"/>
              </w:rPr>
              <w:t>2315,1</w:t>
            </w:r>
          </w:p>
        </w:tc>
        <w:tc>
          <w:tcPr>
            <w:tcW w:w="408" w:type="pct"/>
            <w:vAlign w:val="center"/>
          </w:tcPr>
          <w:p w:rsidR="003568DF" w:rsidRPr="00F41AF5" w:rsidRDefault="003568DF" w:rsidP="003568DF">
            <w:pPr>
              <w:suppressAutoHyphens/>
              <w:jc w:val="center"/>
              <w:rPr>
                <w:color w:val="000000"/>
                <w:sz w:val="24"/>
                <w:szCs w:val="24"/>
              </w:rPr>
            </w:pPr>
            <w:r>
              <w:rPr>
                <w:color w:val="000000"/>
                <w:sz w:val="24"/>
                <w:szCs w:val="24"/>
              </w:rPr>
              <w:t>1171,1</w:t>
            </w:r>
          </w:p>
        </w:tc>
        <w:tc>
          <w:tcPr>
            <w:tcW w:w="297" w:type="pct"/>
            <w:vAlign w:val="center"/>
          </w:tcPr>
          <w:p w:rsidR="003568DF" w:rsidRPr="00F41AF5" w:rsidRDefault="003568DF" w:rsidP="003568DF">
            <w:pPr>
              <w:suppressAutoHyphens/>
              <w:jc w:val="center"/>
              <w:rPr>
                <w:color w:val="000000"/>
                <w:sz w:val="24"/>
                <w:szCs w:val="24"/>
              </w:rPr>
            </w:pPr>
            <w:r>
              <w:rPr>
                <w:color w:val="000000"/>
                <w:sz w:val="24"/>
                <w:szCs w:val="24"/>
              </w:rPr>
              <w:t>348,5</w:t>
            </w:r>
          </w:p>
        </w:tc>
        <w:tc>
          <w:tcPr>
            <w:tcW w:w="276" w:type="pct"/>
            <w:vAlign w:val="center"/>
          </w:tcPr>
          <w:p w:rsidR="003568DF" w:rsidRPr="00F41AF5" w:rsidRDefault="003568DF" w:rsidP="003568DF">
            <w:pPr>
              <w:suppressAutoHyphens/>
              <w:jc w:val="center"/>
              <w:rPr>
                <w:color w:val="000000"/>
                <w:sz w:val="24"/>
                <w:szCs w:val="24"/>
              </w:rPr>
            </w:pPr>
            <w:r>
              <w:rPr>
                <w:color w:val="000000"/>
                <w:sz w:val="24"/>
                <w:szCs w:val="24"/>
              </w:rPr>
              <w:t>795,5</w:t>
            </w:r>
          </w:p>
        </w:tc>
        <w:tc>
          <w:tcPr>
            <w:tcW w:w="313"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343" w:type="pct"/>
            <w:vAlign w:val="center"/>
          </w:tcPr>
          <w:p w:rsidR="003568DF" w:rsidRPr="00F41AF5" w:rsidRDefault="003568DF" w:rsidP="003568DF">
            <w:pPr>
              <w:suppressAutoHyphens/>
              <w:jc w:val="center"/>
              <w:rPr>
                <w:color w:val="000000"/>
                <w:sz w:val="24"/>
                <w:szCs w:val="24"/>
              </w:rPr>
            </w:pPr>
            <w:r>
              <w:rPr>
                <w:color w:val="000000"/>
                <w:sz w:val="24"/>
                <w:szCs w:val="24"/>
              </w:rPr>
              <w:t>-</w:t>
            </w:r>
          </w:p>
        </w:tc>
      </w:tr>
      <w:tr w:rsidR="003568DF" w:rsidRPr="00F41AF5" w:rsidTr="003568DF">
        <w:tc>
          <w:tcPr>
            <w:tcW w:w="1000" w:type="pct"/>
            <w:vMerge/>
            <w:vAlign w:val="center"/>
          </w:tcPr>
          <w:p w:rsidR="003568DF" w:rsidRPr="00F41AF5" w:rsidRDefault="003568DF" w:rsidP="003568DF">
            <w:pPr>
              <w:suppressAutoHyphens/>
              <w:jc w:val="center"/>
              <w:rPr>
                <w:color w:val="000000"/>
                <w:sz w:val="24"/>
                <w:szCs w:val="24"/>
              </w:rPr>
            </w:pPr>
          </w:p>
        </w:tc>
        <w:tc>
          <w:tcPr>
            <w:tcW w:w="909" w:type="pct"/>
            <w:vMerge/>
            <w:vAlign w:val="center"/>
          </w:tcPr>
          <w:p w:rsidR="003568DF" w:rsidRPr="00F41AF5" w:rsidRDefault="003568DF" w:rsidP="003568DF">
            <w:pPr>
              <w:suppressAutoHyphens/>
              <w:jc w:val="center"/>
              <w:rPr>
                <w:color w:val="000000"/>
                <w:sz w:val="24"/>
                <w:szCs w:val="24"/>
              </w:rPr>
            </w:pPr>
          </w:p>
        </w:tc>
        <w:tc>
          <w:tcPr>
            <w:tcW w:w="908" w:type="pct"/>
            <w:vAlign w:val="center"/>
          </w:tcPr>
          <w:p w:rsidR="003568DF" w:rsidRPr="00F41AF5" w:rsidRDefault="003568DF" w:rsidP="003568DF">
            <w:pPr>
              <w:suppressAutoHyphens/>
              <w:jc w:val="center"/>
              <w:rPr>
                <w:color w:val="000000"/>
                <w:sz w:val="24"/>
                <w:szCs w:val="24"/>
              </w:rPr>
            </w:pPr>
            <w:r w:rsidRPr="00F41AF5">
              <w:rPr>
                <w:color w:val="000000"/>
                <w:sz w:val="24"/>
                <w:szCs w:val="24"/>
              </w:rPr>
              <w:t>Внебюджетные</w:t>
            </w:r>
          </w:p>
          <w:p w:rsidR="003568DF" w:rsidRPr="00F41AF5" w:rsidRDefault="003568DF" w:rsidP="003568DF">
            <w:pPr>
              <w:suppressAutoHyphens/>
              <w:jc w:val="center"/>
              <w:rPr>
                <w:color w:val="000000"/>
                <w:sz w:val="24"/>
                <w:szCs w:val="24"/>
              </w:rPr>
            </w:pPr>
            <w:r w:rsidRPr="00F41AF5">
              <w:rPr>
                <w:color w:val="000000"/>
                <w:sz w:val="24"/>
                <w:szCs w:val="24"/>
              </w:rPr>
              <w:t>источники (прогнозно)</w:t>
            </w:r>
          </w:p>
        </w:tc>
        <w:tc>
          <w:tcPr>
            <w:tcW w:w="546" w:type="pct"/>
            <w:vAlign w:val="center"/>
          </w:tcPr>
          <w:p w:rsidR="003568DF" w:rsidRPr="00F41AF5" w:rsidRDefault="003568DF" w:rsidP="003568DF">
            <w:pPr>
              <w:suppressAutoHyphens/>
              <w:jc w:val="center"/>
              <w:rPr>
                <w:color w:val="000000"/>
                <w:sz w:val="24"/>
                <w:szCs w:val="24"/>
              </w:rPr>
            </w:pPr>
            <w:r>
              <w:rPr>
                <w:color w:val="000000"/>
                <w:sz w:val="24"/>
                <w:szCs w:val="24"/>
              </w:rPr>
              <w:t>390,0</w:t>
            </w:r>
          </w:p>
        </w:tc>
        <w:tc>
          <w:tcPr>
            <w:tcW w:w="408" w:type="pct"/>
            <w:vAlign w:val="center"/>
          </w:tcPr>
          <w:p w:rsidR="003568DF" w:rsidRPr="00F41AF5" w:rsidRDefault="003568DF" w:rsidP="003568DF">
            <w:pPr>
              <w:suppressAutoHyphens/>
              <w:jc w:val="center"/>
              <w:rPr>
                <w:color w:val="000000"/>
                <w:sz w:val="24"/>
                <w:szCs w:val="24"/>
              </w:rPr>
            </w:pPr>
            <w:r>
              <w:rPr>
                <w:color w:val="000000"/>
                <w:sz w:val="24"/>
                <w:szCs w:val="24"/>
              </w:rPr>
              <w:t>240,0</w:t>
            </w:r>
          </w:p>
        </w:tc>
        <w:tc>
          <w:tcPr>
            <w:tcW w:w="297" w:type="pct"/>
            <w:vAlign w:val="center"/>
          </w:tcPr>
          <w:p w:rsidR="003568DF" w:rsidRPr="00F41AF5" w:rsidRDefault="003568DF" w:rsidP="003568DF">
            <w:pPr>
              <w:suppressAutoHyphens/>
              <w:jc w:val="center"/>
              <w:rPr>
                <w:color w:val="000000"/>
                <w:sz w:val="24"/>
                <w:szCs w:val="24"/>
              </w:rPr>
            </w:pPr>
            <w:r>
              <w:rPr>
                <w:color w:val="000000"/>
                <w:sz w:val="24"/>
                <w:szCs w:val="24"/>
              </w:rPr>
              <w:t xml:space="preserve">150 </w:t>
            </w:r>
          </w:p>
        </w:tc>
        <w:tc>
          <w:tcPr>
            <w:tcW w:w="276"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313"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343" w:type="pct"/>
            <w:vAlign w:val="center"/>
          </w:tcPr>
          <w:p w:rsidR="003568DF" w:rsidRPr="00F41AF5" w:rsidRDefault="003568DF" w:rsidP="003568DF">
            <w:pPr>
              <w:suppressAutoHyphens/>
              <w:jc w:val="center"/>
              <w:rPr>
                <w:color w:val="000000"/>
                <w:sz w:val="24"/>
                <w:szCs w:val="24"/>
              </w:rPr>
            </w:pPr>
            <w:r>
              <w:rPr>
                <w:color w:val="000000"/>
                <w:sz w:val="24"/>
                <w:szCs w:val="24"/>
              </w:rPr>
              <w:t>-</w:t>
            </w:r>
          </w:p>
        </w:tc>
      </w:tr>
    </w:tbl>
    <w:p w:rsidR="003568DF" w:rsidRDefault="003568DF" w:rsidP="003568DF"/>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2938"/>
        <w:gridCol w:w="2847"/>
        <w:gridCol w:w="1693"/>
        <w:gridCol w:w="1169"/>
        <w:gridCol w:w="992"/>
        <w:gridCol w:w="851"/>
        <w:gridCol w:w="851"/>
        <w:gridCol w:w="1132"/>
      </w:tblGrid>
      <w:tr w:rsidR="003568DF" w:rsidRPr="00F41AF5" w:rsidTr="003568DF">
        <w:tc>
          <w:tcPr>
            <w:tcW w:w="1000" w:type="pct"/>
            <w:vMerge w:val="restart"/>
            <w:vAlign w:val="center"/>
          </w:tcPr>
          <w:p w:rsidR="003568DF" w:rsidRPr="00F41AF5" w:rsidRDefault="003568DF" w:rsidP="003568DF">
            <w:pPr>
              <w:suppressAutoHyphens/>
              <w:jc w:val="center"/>
              <w:rPr>
                <w:color w:val="000000"/>
                <w:sz w:val="24"/>
                <w:szCs w:val="24"/>
              </w:rPr>
            </w:pPr>
            <w:r w:rsidRPr="00F41AF5">
              <w:rPr>
                <w:color w:val="000000"/>
                <w:sz w:val="24"/>
                <w:szCs w:val="24"/>
              </w:rPr>
              <w:lastRenderedPageBreak/>
              <w:t>Основное мероприятие</w:t>
            </w:r>
            <w:r>
              <w:rPr>
                <w:color w:val="000000"/>
                <w:sz w:val="24"/>
                <w:szCs w:val="24"/>
              </w:rPr>
              <w:t xml:space="preserve"> 1</w:t>
            </w:r>
            <w:r w:rsidRPr="00F41AF5">
              <w:rPr>
                <w:color w:val="000000"/>
                <w:sz w:val="24"/>
                <w:szCs w:val="24"/>
              </w:rPr>
              <w:t xml:space="preserve">  «Водоотведение»</w:t>
            </w:r>
          </w:p>
        </w:tc>
        <w:tc>
          <w:tcPr>
            <w:tcW w:w="942" w:type="pct"/>
            <w:vMerge w:val="restart"/>
            <w:vAlign w:val="center"/>
          </w:tcPr>
          <w:p w:rsidR="003568DF" w:rsidRPr="00F41AF5" w:rsidRDefault="003568DF" w:rsidP="003568DF">
            <w:pPr>
              <w:suppressAutoHyphens/>
              <w:jc w:val="center"/>
              <w:rPr>
                <w:color w:val="000000"/>
                <w:sz w:val="24"/>
                <w:szCs w:val="24"/>
              </w:rPr>
            </w:pPr>
            <w:r w:rsidRPr="00F41AF5">
              <w:rPr>
                <w:color w:val="000000"/>
                <w:sz w:val="24"/>
                <w:szCs w:val="24"/>
              </w:rPr>
              <w:t>Администрация района (управление индустриальной, строительной и коммунальной политики)</w:t>
            </w:r>
          </w:p>
        </w:tc>
        <w:tc>
          <w:tcPr>
            <w:tcW w:w="913" w:type="pct"/>
            <w:vAlign w:val="center"/>
          </w:tcPr>
          <w:p w:rsidR="003568DF" w:rsidRPr="00F41AF5" w:rsidRDefault="003568DF" w:rsidP="003568DF">
            <w:pPr>
              <w:suppressAutoHyphens/>
              <w:jc w:val="center"/>
              <w:rPr>
                <w:color w:val="000000"/>
                <w:sz w:val="24"/>
                <w:szCs w:val="24"/>
              </w:rPr>
            </w:pPr>
            <w:r w:rsidRPr="00F41AF5">
              <w:rPr>
                <w:color w:val="000000"/>
                <w:sz w:val="24"/>
                <w:szCs w:val="24"/>
              </w:rPr>
              <w:t>Всего</w:t>
            </w:r>
          </w:p>
        </w:tc>
        <w:tc>
          <w:tcPr>
            <w:tcW w:w="543" w:type="pct"/>
            <w:vAlign w:val="center"/>
          </w:tcPr>
          <w:p w:rsidR="003568DF" w:rsidRPr="00C34DEB" w:rsidRDefault="003568DF" w:rsidP="003568DF">
            <w:pPr>
              <w:suppressAutoHyphens/>
              <w:jc w:val="center"/>
              <w:rPr>
                <w:b/>
                <w:color w:val="000000"/>
                <w:sz w:val="24"/>
                <w:szCs w:val="24"/>
              </w:rPr>
            </w:pPr>
            <w:r>
              <w:rPr>
                <w:b/>
                <w:color w:val="000000"/>
                <w:sz w:val="24"/>
                <w:szCs w:val="24"/>
              </w:rPr>
              <w:t>467</w:t>
            </w:r>
            <w:r w:rsidRPr="00C34DEB">
              <w:rPr>
                <w:b/>
                <w:color w:val="000000"/>
                <w:sz w:val="24"/>
                <w:szCs w:val="24"/>
              </w:rPr>
              <w:t>5,</w:t>
            </w:r>
            <w:r>
              <w:rPr>
                <w:b/>
                <w:color w:val="000000"/>
                <w:sz w:val="24"/>
                <w:szCs w:val="24"/>
              </w:rPr>
              <w:t>1</w:t>
            </w:r>
          </w:p>
        </w:tc>
        <w:tc>
          <w:tcPr>
            <w:tcW w:w="375" w:type="pct"/>
            <w:vAlign w:val="center"/>
          </w:tcPr>
          <w:p w:rsidR="003568DF" w:rsidRPr="00F41AF5" w:rsidRDefault="003568DF" w:rsidP="003568DF">
            <w:pPr>
              <w:suppressAutoHyphens/>
              <w:jc w:val="center"/>
              <w:rPr>
                <w:color w:val="000000"/>
                <w:sz w:val="24"/>
                <w:szCs w:val="24"/>
              </w:rPr>
            </w:pPr>
            <w:r>
              <w:rPr>
                <w:color w:val="000000"/>
                <w:sz w:val="24"/>
                <w:szCs w:val="24"/>
              </w:rPr>
              <w:t>2406,1</w:t>
            </w:r>
          </w:p>
        </w:tc>
        <w:tc>
          <w:tcPr>
            <w:tcW w:w="318" w:type="pct"/>
            <w:vAlign w:val="center"/>
          </w:tcPr>
          <w:p w:rsidR="003568DF" w:rsidRPr="00F41AF5" w:rsidRDefault="003568DF" w:rsidP="003568DF">
            <w:pPr>
              <w:suppressAutoHyphens/>
              <w:jc w:val="center"/>
              <w:rPr>
                <w:color w:val="000000"/>
                <w:sz w:val="24"/>
                <w:szCs w:val="24"/>
              </w:rPr>
            </w:pPr>
            <w:r>
              <w:rPr>
                <w:color w:val="000000"/>
                <w:sz w:val="24"/>
                <w:szCs w:val="24"/>
              </w:rPr>
              <w:t>1498,5</w:t>
            </w:r>
          </w:p>
        </w:tc>
        <w:tc>
          <w:tcPr>
            <w:tcW w:w="273" w:type="pct"/>
            <w:vAlign w:val="center"/>
          </w:tcPr>
          <w:p w:rsidR="003568DF" w:rsidRPr="00F41AF5" w:rsidRDefault="003568DF" w:rsidP="003568DF">
            <w:pPr>
              <w:suppressAutoHyphens/>
              <w:jc w:val="center"/>
              <w:rPr>
                <w:color w:val="000000"/>
                <w:sz w:val="24"/>
                <w:szCs w:val="24"/>
              </w:rPr>
            </w:pPr>
            <w:r>
              <w:rPr>
                <w:color w:val="000000"/>
                <w:sz w:val="24"/>
                <w:szCs w:val="24"/>
              </w:rPr>
              <w:t>770,5</w:t>
            </w:r>
          </w:p>
        </w:tc>
        <w:tc>
          <w:tcPr>
            <w:tcW w:w="273"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363" w:type="pct"/>
            <w:vAlign w:val="center"/>
          </w:tcPr>
          <w:p w:rsidR="003568DF" w:rsidRPr="00F41AF5" w:rsidRDefault="003568DF" w:rsidP="003568DF">
            <w:pPr>
              <w:suppressAutoHyphens/>
              <w:jc w:val="center"/>
              <w:rPr>
                <w:color w:val="000000"/>
                <w:sz w:val="24"/>
                <w:szCs w:val="24"/>
              </w:rPr>
            </w:pPr>
            <w:r>
              <w:rPr>
                <w:color w:val="000000"/>
                <w:sz w:val="24"/>
                <w:szCs w:val="24"/>
              </w:rPr>
              <w:t>-</w:t>
            </w:r>
          </w:p>
        </w:tc>
      </w:tr>
      <w:tr w:rsidR="003568DF" w:rsidRPr="00F41AF5" w:rsidTr="003568DF">
        <w:tc>
          <w:tcPr>
            <w:tcW w:w="1000" w:type="pct"/>
            <w:vMerge/>
            <w:vAlign w:val="center"/>
          </w:tcPr>
          <w:p w:rsidR="003568DF" w:rsidRPr="00F41AF5" w:rsidRDefault="003568DF" w:rsidP="003568DF">
            <w:pPr>
              <w:suppressAutoHyphens/>
              <w:jc w:val="center"/>
              <w:rPr>
                <w:color w:val="000000"/>
                <w:sz w:val="24"/>
                <w:szCs w:val="24"/>
              </w:rPr>
            </w:pPr>
          </w:p>
        </w:tc>
        <w:tc>
          <w:tcPr>
            <w:tcW w:w="942" w:type="pct"/>
            <w:vMerge/>
            <w:vAlign w:val="center"/>
          </w:tcPr>
          <w:p w:rsidR="003568DF" w:rsidRPr="00F41AF5" w:rsidRDefault="003568DF" w:rsidP="003568DF">
            <w:pPr>
              <w:suppressAutoHyphens/>
              <w:jc w:val="center"/>
              <w:rPr>
                <w:color w:val="000000"/>
                <w:sz w:val="24"/>
                <w:szCs w:val="24"/>
              </w:rPr>
            </w:pPr>
          </w:p>
        </w:tc>
        <w:tc>
          <w:tcPr>
            <w:tcW w:w="913" w:type="pct"/>
            <w:vAlign w:val="center"/>
          </w:tcPr>
          <w:p w:rsidR="003568DF" w:rsidRPr="00F41AF5" w:rsidRDefault="003568DF" w:rsidP="003568DF">
            <w:pPr>
              <w:suppressAutoHyphens/>
              <w:jc w:val="center"/>
              <w:rPr>
                <w:color w:val="000000"/>
                <w:sz w:val="24"/>
                <w:szCs w:val="24"/>
              </w:rPr>
            </w:pPr>
            <w:r w:rsidRPr="00F41AF5">
              <w:rPr>
                <w:color w:val="000000"/>
                <w:sz w:val="24"/>
                <w:szCs w:val="24"/>
              </w:rPr>
              <w:t>Федеральный бюджет (прогнозно)</w:t>
            </w:r>
          </w:p>
        </w:tc>
        <w:tc>
          <w:tcPr>
            <w:tcW w:w="543"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375"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318"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273"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273"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363" w:type="pct"/>
            <w:vAlign w:val="center"/>
          </w:tcPr>
          <w:p w:rsidR="003568DF" w:rsidRPr="00F41AF5" w:rsidRDefault="003568DF" w:rsidP="003568DF">
            <w:pPr>
              <w:suppressAutoHyphens/>
              <w:jc w:val="center"/>
              <w:rPr>
                <w:color w:val="000000"/>
                <w:sz w:val="24"/>
                <w:szCs w:val="24"/>
              </w:rPr>
            </w:pPr>
            <w:r>
              <w:rPr>
                <w:color w:val="000000"/>
                <w:sz w:val="24"/>
                <w:szCs w:val="24"/>
              </w:rPr>
              <w:t>-</w:t>
            </w:r>
          </w:p>
        </w:tc>
      </w:tr>
      <w:tr w:rsidR="003568DF" w:rsidRPr="00F41AF5" w:rsidTr="003568DF">
        <w:tc>
          <w:tcPr>
            <w:tcW w:w="1000" w:type="pct"/>
            <w:vMerge/>
            <w:vAlign w:val="center"/>
          </w:tcPr>
          <w:p w:rsidR="003568DF" w:rsidRPr="00F41AF5" w:rsidRDefault="003568DF" w:rsidP="003568DF">
            <w:pPr>
              <w:suppressAutoHyphens/>
              <w:jc w:val="center"/>
              <w:rPr>
                <w:color w:val="000000"/>
                <w:sz w:val="24"/>
                <w:szCs w:val="24"/>
              </w:rPr>
            </w:pPr>
          </w:p>
        </w:tc>
        <w:tc>
          <w:tcPr>
            <w:tcW w:w="942" w:type="pct"/>
            <w:vMerge/>
            <w:vAlign w:val="center"/>
          </w:tcPr>
          <w:p w:rsidR="003568DF" w:rsidRPr="00F41AF5" w:rsidRDefault="003568DF" w:rsidP="003568DF">
            <w:pPr>
              <w:suppressAutoHyphens/>
              <w:jc w:val="center"/>
              <w:rPr>
                <w:color w:val="000000"/>
                <w:sz w:val="24"/>
                <w:szCs w:val="24"/>
              </w:rPr>
            </w:pPr>
          </w:p>
        </w:tc>
        <w:tc>
          <w:tcPr>
            <w:tcW w:w="913" w:type="pct"/>
            <w:vAlign w:val="center"/>
          </w:tcPr>
          <w:p w:rsidR="003568DF" w:rsidRPr="00F41AF5" w:rsidRDefault="003568DF" w:rsidP="003568DF">
            <w:pPr>
              <w:suppressAutoHyphens/>
              <w:jc w:val="center"/>
              <w:rPr>
                <w:color w:val="000000"/>
                <w:sz w:val="24"/>
                <w:szCs w:val="24"/>
              </w:rPr>
            </w:pPr>
            <w:r w:rsidRPr="00F41AF5">
              <w:rPr>
                <w:color w:val="000000"/>
                <w:sz w:val="24"/>
                <w:szCs w:val="24"/>
              </w:rPr>
              <w:t>Областной бюджет (прогнозно)</w:t>
            </w:r>
          </w:p>
        </w:tc>
        <w:tc>
          <w:tcPr>
            <w:tcW w:w="543" w:type="pct"/>
            <w:vAlign w:val="center"/>
          </w:tcPr>
          <w:p w:rsidR="003568DF" w:rsidRPr="00F41AF5" w:rsidRDefault="003568DF" w:rsidP="003568DF">
            <w:pPr>
              <w:suppressAutoHyphens/>
              <w:jc w:val="center"/>
              <w:rPr>
                <w:color w:val="000000"/>
                <w:sz w:val="24"/>
                <w:szCs w:val="24"/>
              </w:rPr>
            </w:pPr>
            <w:r>
              <w:rPr>
                <w:color w:val="000000"/>
                <w:sz w:val="24"/>
                <w:szCs w:val="24"/>
              </w:rPr>
              <w:t>1</w:t>
            </w:r>
            <w:r w:rsidRPr="00F41AF5">
              <w:rPr>
                <w:color w:val="000000"/>
                <w:sz w:val="24"/>
                <w:szCs w:val="24"/>
              </w:rPr>
              <w:t>995</w:t>
            </w:r>
            <w:r>
              <w:rPr>
                <w:color w:val="000000"/>
                <w:sz w:val="24"/>
                <w:szCs w:val="24"/>
              </w:rPr>
              <w:t>,</w:t>
            </w:r>
            <w:r w:rsidRPr="00F41AF5">
              <w:rPr>
                <w:color w:val="000000"/>
                <w:sz w:val="24"/>
                <w:szCs w:val="24"/>
              </w:rPr>
              <w:t>0</w:t>
            </w:r>
          </w:p>
        </w:tc>
        <w:tc>
          <w:tcPr>
            <w:tcW w:w="375" w:type="pct"/>
            <w:vAlign w:val="center"/>
          </w:tcPr>
          <w:p w:rsidR="003568DF" w:rsidRPr="00F41AF5" w:rsidRDefault="003568DF" w:rsidP="003568DF">
            <w:pPr>
              <w:suppressAutoHyphens/>
              <w:jc w:val="center"/>
              <w:rPr>
                <w:color w:val="000000"/>
                <w:sz w:val="24"/>
                <w:szCs w:val="24"/>
              </w:rPr>
            </w:pPr>
            <w:r>
              <w:rPr>
                <w:color w:val="000000"/>
                <w:sz w:val="24"/>
                <w:szCs w:val="24"/>
              </w:rPr>
              <w:t>995,0</w:t>
            </w:r>
          </w:p>
        </w:tc>
        <w:tc>
          <w:tcPr>
            <w:tcW w:w="318" w:type="pct"/>
            <w:vAlign w:val="center"/>
          </w:tcPr>
          <w:p w:rsidR="003568DF" w:rsidRPr="00F41AF5" w:rsidRDefault="003568DF" w:rsidP="003568DF">
            <w:pPr>
              <w:suppressAutoHyphens/>
              <w:jc w:val="center"/>
              <w:rPr>
                <w:color w:val="000000"/>
                <w:sz w:val="24"/>
                <w:szCs w:val="24"/>
              </w:rPr>
            </w:pPr>
            <w:r>
              <w:rPr>
                <w:color w:val="000000"/>
                <w:sz w:val="24"/>
                <w:szCs w:val="24"/>
              </w:rPr>
              <w:t>1000,0</w:t>
            </w:r>
          </w:p>
        </w:tc>
        <w:tc>
          <w:tcPr>
            <w:tcW w:w="273"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273"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363" w:type="pct"/>
            <w:vAlign w:val="center"/>
          </w:tcPr>
          <w:p w:rsidR="003568DF" w:rsidRPr="00F41AF5" w:rsidRDefault="003568DF" w:rsidP="003568DF">
            <w:pPr>
              <w:suppressAutoHyphens/>
              <w:jc w:val="center"/>
              <w:rPr>
                <w:color w:val="000000"/>
                <w:sz w:val="24"/>
                <w:szCs w:val="24"/>
              </w:rPr>
            </w:pPr>
            <w:r>
              <w:rPr>
                <w:color w:val="000000"/>
                <w:sz w:val="24"/>
                <w:szCs w:val="24"/>
              </w:rPr>
              <w:t>-</w:t>
            </w:r>
          </w:p>
        </w:tc>
      </w:tr>
      <w:tr w:rsidR="003568DF" w:rsidRPr="00F41AF5" w:rsidTr="003568DF">
        <w:tc>
          <w:tcPr>
            <w:tcW w:w="1000" w:type="pct"/>
            <w:vMerge/>
            <w:vAlign w:val="center"/>
          </w:tcPr>
          <w:p w:rsidR="003568DF" w:rsidRPr="00F41AF5" w:rsidRDefault="003568DF" w:rsidP="003568DF">
            <w:pPr>
              <w:suppressAutoHyphens/>
              <w:jc w:val="center"/>
              <w:rPr>
                <w:color w:val="000000"/>
                <w:sz w:val="24"/>
                <w:szCs w:val="24"/>
              </w:rPr>
            </w:pPr>
          </w:p>
        </w:tc>
        <w:tc>
          <w:tcPr>
            <w:tcW w:w="942" w:type="pct"/>
            <w:vMerge/>
            <w:vAlign w:val="center"/>
          </w:tcPr>
          <w:p w:rsidR="003568DF" w:rsidRPr="00F41AF5" w:rsidRDefault="003568DF" w:rsidP="003568DF">
            <w:pPr>
              <w:suppressAutoHyphens/>
              <w:jc w:val="center"/>
              <w:rPr>
                <w:color w:val="000000"/>
                <w:sz w:val="24"/>
                <w:szCs w:val="24"/>
              </w:rPr>
            </w:pPr>
          </w:p>
        </w:tc>
        <w:tc>
          <w:tcPr>
            <w:tcW w:w="913" w:type="pct"/>
            <w:vAlign w:val="center"/>
          </w:tcPr>
          <w:p w:rsidR="003568DF" w:rsidRPr="00F41AF5" w:rsidRDefault="003568DF" w:rsidP="003568DF">
            <w:pPr>
              <w:suppressAutoHyphens/>
              <w:jc w:val="center"/>
              <w:rPr>
                <w:color w:val="000000"/>
                <w:sz w:val="24"/>
                <w:szCs w:val="24"/>
              </w:rPr>
            </w:pPr>
            <w:r w:rsidRPr="00F41AF5">
              <w:rPr>
                <w:color w:val="000000"/>
                <w:sz w:val="24"/>
                <w:szCs w:val="24"/>
              </w:rPr>
              <w:t>Местный бюджет</w:t>
            </w:r>
          </w:p>
        </w:tc>
        <w:tc>
          <w:tcPr>
            <w:tcW w:w="543" w:type="pct"/>
            <w:vAlign w:val="center"/>
          </w:tcPr>
          <w:p w:rsidR="003568DF" w:rsidRPr="00F41AF5" w:rsidRDefault="003568DF" w:rsidP="003568DF">
            <w:pPr>
              <w:suppressAutoHyphens/>
              <w:jc w:val="center"/>
              <w:rPr>
                <w:color w:val="000000"/>
                <w:sz w:val="24"/>
                <w:szCs w:val="24"/>
              </w:rPr>
            </w:pPr>
            <w:r>
              <w:rPr>
                <w:color w:val="000000"/>
                <w:sz w:val="24"/>
                <w:szCs w:val="24"/>
              </w:rPr>
              <w:t>2290,1</w:t>
            </w:r>
          </w:p>
        </w:tc>
        <w:tc>
          <w:tcPr>
            <w:tcW w:w="375" w:type="pct"/>
            <w:vAlign w:val="center"/>
          </w:tcPr>
          <w:p w:rsidR="003568DF" w:rsidRPr="00F41AF5" w:rsidRDefault="003568DF" w:rsidP="003568DF">
            <w:pPr>
              <w:suppressAutoHyphens/>
              <w:jc w:val="center"/>
              <w:rPr>
                <w:color w:val="000000"/>
                <w:sz w:val="24"/>
                <w:szCs w:val="24"/>
              </w:rPr>
            </w:pPr>
            <w:r>
              <w:rPr>
                <w:color w:val="000000"/>
                <w:sz w:val="24"/>
                <w:szCs w:val="24"/>
              </w:rPr>
              <w:t>1171,1</w:t>
            </w:r>
          </w:p>
        </w:tc>
        <w:tc>
          <w:tcPr>
            <w:tcW w:w="318" w:type="pct"/>
            <w:vAlign w:val="center"/>
          </w:tcPr>
          <w:p w:rsidR="003568DF" w:rsidRPr="00F41AF5" w:rsidRDefault="003568DF" w:rsidP="003568DF">
            <w:pPr>
              <w:suppressAutoHyphens/>
              <w:jc w:val="center"/>
              <w:rPr>
                <w:color w:val="000000"/>
                <w:sz w:val="24"/>
                <w:szCs w:val="24"/>
              </w:rPr>
            </w:pPr>
            <w:r>
              <w:rPr>
                <w:color w:val="000000"/>
                <w:sz w:val="24"/>
                <w:szCs w:val="24"/>
              </w:rPr>
              <w:t>348,5</w:t>
            </w:r>
          </w:p>
        </w:tc>
        <w:tc>
          <w:tcPr>
            <w:tcW w:w="273" w:type="pct"/>
            <w:vAlign w:val="center"/>
          </w:tcPr>
          <w:p w:rsidR="003568DF" w:rsidRPr="00F41AF5" w:rsidRDefault="003568DF" w:rsidP="003568DF">
            <w:pPr>
              <w:suppressAutoHyphens/>
              <w:jc w:val="center"/>
              <w:rPr>
                <w:color w:val="000000"/>
                <w:sz w:val="24"/>
                <w:szCs w:val="24"/>
              </w:rPr>
            </w:pPr>
            <w:r>
              <w:rPr>
                <w:color w:val="000000"/>
                <w:sz w:val="24"/>
                <w:szCs w:val="24"/>
              </w:rPr>
              <w:t>770,5</w:t>
            </w:r>
          </w:p>
        </w:tc>
        <w:tc>
          <w:tcPr>
            <w:tcW w:w="273"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363" w:type="pct"/>
            <w:vAlign w:val="center"/>
          </w:tcPr>
          <w:p w:rsidR="003568DF" w:rsidRPr="00F41AF5" w:rsidRDefault="003568DF" w:rsidP="003568DF">
            <w:pPr>
              <w:suppressAutoHyphens/>
              <w:jc w:val="center"/>
              <w:rPr>
                <w:color w:val="000000"/>
                <w:sz w:val="24"/>
                <w:szCs w:val="24"/>
              </w:rPr>
            </w:pPr>
            <w:r>
              <w:rPr>
                <w:color w:val="000000"/>
                <w:sz w:val="24"/>
                <w:szCs w:val="24"/>
              </w:rPr>
              <w:t>-</w:t>
            </w:r>
          </w:p>
        </w:tc>
      </w:tr>
      <w:tr w:rsidR="003568DF" w:rsidRPr="00F41AF5" w:rsidTr="003568DF">
        <w:tc>
          <w:tcPr>
            <w:tcW w:w="1000" w:type="pct"/>
            <w:vMerge/>
            <w:vAlign w:val="center"/>
          </w:tcPr>
          <w:p w:rsidR="003568DF" w:rsidRPr="00F41AF5" w:rsidRDefault="003568DF" w:rsidP="003568DF">
            <w:pPr>
              <w:suppressAutoHyphens/>
              <w:jc w:val="center"/>
              <w:rPr>
                <w:color w:val="000000"/>
                <w:sz w:val="24"/>
                <w:szCs w:val="24"/>
              </w:rPr>
            </w:pPr>
          </w:p>
        </w:tc>
        <w:tc>
          <w:tcPr>
            <w:tcW w:w="942" w:type="pct"/>
            <w:vMerge/>
            <w:vAlign w:val="center"/>
          </w:tcPr>
          <w:p w:rsidR="003568DF" w:rsidRPr="00F41AF5" w:rsidRDefault="003568DF" w:rsidP="003568DF">
            <w:pPr>
              <w:suppressAutoHyphens/>
              <w:jc w:val="center"/>
              <w:rPr>
                <w:color w:val="000000"/>
                <w:sz w:val="24"/>
                <w:szCs w:val="24"/>
              </w:rPr>
            </w:pPr>
          </w:p>
        </w:tc>
        <w:tc>
          <w:tcPr>
            <w:tcW w:w="913" w:type="pct"/>
            <w:vAlign w:val="center"/>
          </w:tcPr>
          <w:p w:rsidR="003568DF" w:rsidRPr="00F41AF5" w:rsidRDefault="003568DF" w:rsidP="003568DF">
            <w:pPr>
              <w:suppressAutoHyphens/>
              <w:jc w:val="center"/>
              <w:rPr>
                <w:color w:val="000000"/>
                <w:sz w:val="24"/>
                <w:szCs w:val="24"/>
              </w:rPr>
            </w:pPr>
            <w:r w:rsidRPr="00F41AF5">
              <w:rPr>
                <w:color w:val="000000"/>
                <w:sz w:val="24"/>
                <w:szCs w:val="24"/>
              </w:rPr>
              <w:t>Внебюджетные</w:t>
            </w:r>
          </w:p>
          <w:p w:rsidR="003568DF" w:rsidRPr="00F41AF5" w:rsidRDefault="003568DF" w:rsidP="003568DF">
            <w:pPr>
              <w:suppressAutoHyphens/>
              <w:jc w:val="center"/>
              <w:rPr>
                <w:color w:val="000000"/>
                <w:sz w:val="24"/>
                <w:szCs w:val="24"/>
              </w:rPr>
            </w:pPr>
            <w:r w:rsidRPr="00F41AF5">
              <w:rPr>
                <w:color w:val="000000"/>
                <w:sz w:val="24"/>
                <w:szCs w:val="24"/>
              </w:rPr>
              <w:t xml:space="preserve">источники </w:t>
            </w:r>
            <w:r>
              <w:rPr>
                <w:color w:val="000000"/>
                <w:sz w:val="22"/>
                <w:szCs w:val="22"/>
              </w:rPr>
              <w:t>(прогнозно)</w:t>
            </w:r>
          </w:p>
        </w:tc>
        <w:tc>
          <w:tcPr>
            <w:tcW w:w="543" w:type="pct"/>
            <w:vAlign w:val="center"/>
          </w:tcPr>
          <w:p w:rsidR="003568DF" w:rsidRPr="00F41AF5" w:rsidRDefault="003568DF" w:rsidP="003568DF">
            <w:pPr>
              <w:suppressAutoHyphens/>
              <w:jc w:val="center"/>
              <w:rPr>
                <w:color w:val="000000"/>
                <w:sz w:val="24"/>
                <w:szCs w:val="24"/>
              </w:rPr>
            </w:pPr>
            <w:r>
              <w:rPr>
                <w:color w:val="000000"/>
                <w:sz w:val="24"/>
                <w:szCs w:val="24"/>
              </w:rPr>
              <w:t>390,0</w:t>
            </w:r>
          </w:p>
        </w:tc>
        <w:tc>
          <w:tcPr>
            <w:tcW w:w="375" w:type="pct"/>
            <w:vAlign w:val="center"/>
          </w:tcPr>
          <w:p w:rsidR="003568DF" w:rsidRPr="00F41AF5" w:rsidRDefault="003568DF" w:rsidP="003568DF">
            <w:pPr>
              <w:suppressAutoHyphens/>
              <w:jc w:val="center"/>
              <w:rPr>
                <w:color w:val="000000"/>
                <w:sz w:val="24"/>
                <w:szCs w:val="24"/>
              </w:rPr>
            </w:pPr>
            <w:r>
              <w:rPr>
                <w:color w:val="000000"/>
                <w:sz w:val="24"/>
                <w:szCs w:val="24"/>
              </w:rPr>
              <w:t>240,0</w:t>
            </w:r>
          </w:p>
        </w:tc>
        <w:tc>
          <w:tcPr>
            <w:tcW w:w="318" w:type="pct"/>
            <w:vAlign w:val="center"/>
          </w:tcPr>
          <w:p w:rsidR="003568DF" w:rsidRPr="00F41AF5" w:rsidRDefault="003568DF" w:rsidP="003568DF">
            <w:pPr>
              <w:suppressAutoHyphens/>
              <w:jc w:val="center"/>
              <w:rPr>
                <w:color w:val="000000"/>
                <w:sz w:val="24"/>
                <w:szCs w:val="24"/>
              </w:rPr>
            </w:pPr>
            <w:r>
              <w:rPr>
                <w:color w:val="000000"/>
                <w:sz w:val="24"/>
                <w:szCs w:val="24"/>
              </w:rPr>
              <w:t xml:space="preserve">150 </w:t>
            </w:r>
          </w:p>
        </w:tc>
        <w:tc>
          <w:tcPr>
            <w:tcW w:w="273"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273"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363" w:type="pct"/>
            <w:vAlign w:val="center"/>
          </w:tcPr>
          <w:p w:rsidR="003568DF" w:rsidRPr="00F41AF5" w:rsidRDefault="003568DF" w:rsidP="003568DF">
            <w:pPr>
              <w:suppressAutoHyphens/>
              <w:jc w:val="center"/>
              <w:rPr>
                <w:color w:val="000000"/>
                <w:sz w:val="24"/>
                <w:szCs w:val="24"/>
              </w:rPr>
            </w:pPr>
            <w:r>
              <w:rPr>
                <w:color w:val="000000"/>
                <w:sz w:val="24"/>
                <w:szCs w:val="24"/>
              </w:rPr>
              <w:t>-</w:t>
            </w:r>
          </w:p>
        </w:tc>
      </w:tr>
      <w:tr w:rsidR="003568DF" w:rsidRPr="00F41AF5" w:rsidTr="003568DF">
        <w:tc>
          <w:tcPr>
            <w:tcW w:w="1000" w:type="pct"/>
            <w:vMerge w:val="restart"/>
            <w:vAlign w:val="center"/>
          </w:tcPr>
          <w:p w:rsidR="003568DF" w:rsidRPr="00F41AF5" w:rsidRDefault="003568DF" w:rsidP="003568DF">
            <w:pPr>
              <w:suppressAutoHyphens/>
              <w:jc w:val="center"/>
              <w:rPr>
                <w:color w:val="000000"/>
                <w:sz w:val="24"/>
                <w:szCs w:val="24"/>
              </w:rPr>
            </w:pPr>
            <w:r w:rsidRPr="00F41AF5">
              <w:rPr>
                <w:color w:val="000000"/>
                <w:sz w:val="24"/>
                <w:szCs w:val="24"/>
              </w:rPr>
              <w:t xml:space="preserve">Основное мероприятие </w:t>
            </w:r>
            <w:r>
              <w:rPr>
                <w:color w:val="000000"/>
                <w:sz w:val="24"/>
                <w:szCs w:val="24"/>
              </w:rPr>
              <w:t>2</w:t>
            </w:r>
            <w:r w:rsidRPr="00F41AF5">
              <w:rPr>
                <w:color w:val="000000"/>
                <w:sz w:val="24"/>
                <w:szCs w:val="24"/>
              </w:rPr>
              <w:t xml:space="preserve"> «</w:t>
            </w:r>
            <w:r>
              <w:rPr>
                <w:color w:val="000000"/>
                <w:sz w:val="24"/>
                <w:szCs w:val="24"/>
              </w:rPr>
              <w:t>экспертиза проектно-сметной документации</w:t>
            </w:r>
            <w:r w:rsidRPr="00F41AF5">
              <w:rPr>
                <w:color w:val="000000"/>
                <w:sz w:val="24"/>
                <w:szCs w:val="24"/>
              </w:rPr>
              <w:t>»</w:t>
            </w:r>
          </w:p>
        </w:tc>
        <w:tc>
          <w:tcPr>
            <w:tcW w:w="942" w:type="pct"/>
            <w:vMerge w:val="restart"/>
            <w:vAlign w:val="center"/>
          </w:tcPr>
          <w:p w:rsidR="003568DF" w:rsidRPr="00F41AF5" w:rsidRDefault="003568DF" w:rsidP="003568DF">
            <w:pPr>
              <w:suppressAutoHyphens/>
              <w:jc w:val="center"/>
              <w:rPr>
                <w:color w:val="000000"/>
                <w:sz w:val="24"/>
                <w:szCs w:val="24"/>
              </w:rPr>
            </w:pPr>
            <w:r w:rsidRPr="00F41AF5">
              <w:rPr>
                <w:color w:val="000000"/>
                <w:sz w:val="24"/>
                <w:szCs w:val="24"/>
              </w:rPr>
              <w:t>Администрация района (управление индустриальной, строительной и коммунальной политики)</w:t>
            </w:r>
          </w:p>
        </w:tc>
        <w:tc>
          <w:tcPr>
            <w:tcW w:w="913" w:type="pct"/>
            <w:vAlign w:val="center"/>
          </w:tcPr>
          <w:p w:rsidR="003568DF" w:rsidRPr="00F41AF5" w:rsidRDefault="003568DF" w:rsidP="003568DF">
            <w:pPr>
              <w:suppressAutoHyphens/>
              <w:jc w:val="center"/>
              <w:rPr>
                <w:color w:val="000000"/>
                <w:sz w:val="24"/>
                <w:szCs w:val="24"/>
              </w:rPr>
            </w:pPr>
            <w:r w:rsidRPr="00F41AF5">
              <w:rPr>
                <w:color w:val="000000"/>
                <w:sz w:val="24"/>
                <w:szCs w:val="24"/>
              </w:rPr>
              <w:t>Всего</w:t>
            </w:r>
          </w:p>
        </w:tc>
        <w:tc>
          <w:tcPr>
            <w:tcW w:w="543" w:type="pct"/>
            <w:vAlign w:val="center"/>
          </w:tcPr>
          <w:p w:rsidR="003568DF" w:rsidRPr="005B446E" w:rsidRDefault="003568DF" w:rsidP="003568DF">
            <w:pPr>
              <w:suppressAutoHyphens/>
              <w:jc w:val="center"/>
              <w:rPr>
                <w:b/>
                <w:color w:val="000000"/>
                <w:sz w:val="24"/>
                <w:szCs w:val="24"/>
              </w:rPr>
            </w:pPr>
            <w:r w:rsidRPr="005B446E">
              <w:rPr>
                <w:b/>
                <w:color w:val="000000"/>
                <w:sz w:val="24"/>
                <w:szCs w:val="24"/>
              </w:rPr>
              <w:t>25,0</w:t>
            </w:r>
          </w:p>
        </w:tc>
        <w:tc>
          <w:tcPr>
            <w:tcW w:w="375"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318"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273" w:type="pct"/>
            <w:vAlign w:val="center"/>
          </w:tcPr>
          <w:p w:rsidR="003568DF" w:rsidRPr="00F41AF5" w:rsidRDefault="003568DF" w:rsidP="003568DF">
            <w:pPr>
              <w:suppressAutoHyphens/>
              <w:jc w:val="center"/>
              <w:rPr>
                <w:color w:val="000000"/>
                <w:sz w:val="24"/>
                <w:szCs w:val="24"/>
              </w:rPr>
            </w:pPr>
            <w:r>
              <w:rPr>
                <w:color w:val="000000"/>
                <w:sz w:val="24"/>
                <w:szCs w:val="24"/>
              </w:rPr>
              <w:t>25,0</w:t>
            </w:r>
          </w:p>
        </w:tc>
        <w:tc>
          <w:tcPr>
            <w:tcW w:w="273"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363" w:type="pct"/>
            <w:vAlign w:val="center"/>
          </w:tcPr>
          <w:p w:rsidR="003568DF" w:rsidRPr="00F41AF5" w:rsidRDefault="003568DF" w:rsidP="003568DF">
            <w:pPr>
              <w:suppressAutoHyphens/>
              <w:jc w:val="center"/>
              <w:rPr>
                <w:color w:val="000000"/>
                <w:sz w:val="24"/>
                <w:szCs w:val="24"/>
              </w:rPr>
            </w:pPr>
            <w:r>
              <w:rPr>
                <w:color w:val="000000"/>
                <w:sz w:val="24"/>
                <w:szCs w:val="24"/>
              </w:rPr>
              <w:t>-</w:t>
            </w:r>
          </w:p>
        </w:tc>
      </w:tr>
      <w:tr w:rsidR="003568DF" w:rsidRPr="00F41AF5" w:rsidTr="003568DF">
        <w:tc>
          <w:tcPr>
            <w:tcW w:w="1000" w:type="pct"/>
            <w:vMerge/>
            <w:vAlign w:val="center"/>
          </w:tcPr>
          <w:p w:rsidR="003568DF" w:rsidRPr="00F41AF5" w:rsidRDefault="003568DF" w:rsidP="003568DF">
            <w:pPr>
              <w:suppressAutoHyphens/>
              <w:jc w:val="center"/>
              <w:rPr>
                <w:color w:val="000000"/>
                <w:sz w:val="24"/>
                <w:szCs w:val="24"/>
              </w:rPr>
            </w:pPr>
          </w:p>
        </w:tc>
        <w:tc>
          <w:tcPr>
            <w:tcW w:w="942" w:type="pct"/>
            <w:vMerge/>
            <w:vAlign w:val="center"/>
          </w:tcPr>
          <w:p w:rsidR="003568DF" w:rsidRPr="00F41AF5" w:rsidRDefault="003568DF" w:rsidP="003568DF">
            <w:pPr>
              <w:suppressAutoHyphens/>
              <w:jc w:val="center"/>
              <w:rPr>
                <w:color w:val="000000"/>
                <w:sz w:val="24"/>
                <w:szCs w:val="24"/>
              </w:rPr>
            </w:pPr>
          </w:p>
        </w:tc>
        <w:tc>
          <w:tcPr>
            <w:tcW w:w="913" w:type="pct"/>
            <w:vAlign w:val="center"/>
          </w:tcPr>
          <w:p w:rsidR="003568DF" w:rsidRPr="00F41AF5" w:rsidRDefault="003568DF" w:rsidP="003568DF">
            <w:pPr>
              <w:suppressAutoHyphens/>
              <w:jc w:val="center"/>
              <w:rPr>
                <w:color w:val="000000"/>
                <w:sz w:val="24"/>
                <w:szCs w:val="24"/>
              </w:rPr>
            </w:pPr>
            <w:r w:rsidRPr="00F41AF5">
              <w:rPr>
                <w:color w:val="000000"/>
                <w:sz w:val="24"/>
                <w:szCs w:val="24"/>
              </w:rPr>
              <w:t>Федеральный бюджет (прогнозно)</w:t>
            </w:r>
          </w:p>
        </w:tc>
        <w:tc>
          <w:tcPr>
            <w:tcW w:w="543"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375"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318"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273"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273"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363" w:type="pct"/>
            <w:vAlign w:val="center"/>
          </w:tcPr>
          <w:p w:rsidR="003568DF" w:rsidRPr="00F41AF5" w:rsidRDefault="003568DF" w:rsidP="003568DF">
            <w:pPr>
              <w:suppressAutoHyphens/>
              <w:jc w:val="center"/>
              <w:rPr>
                <w:color w:val="000000"/>
                <w:sz w:val="24"/>
                <w:szCs w:val="24"/>
              </w:rPr>
            </w:pPr>
            <w:r>
              <w:rPr>
                <w:color w:val="000000"/>
                <w:sz w:val="24"/>
                <w:szCs w:val="24"/>
              </w:rPr>
              <w:t>-</w:t>
            </w:r>
          </w:p>
        </w:tc>
      </w:tr>
      <w:tr w:rsidR="003568DF" w:rsidRPr="00F41AF5" w:rsidTr="003568DF">
        <w:tc>
          <w:tcPr>
            <w:tcW w:w="1000" w:type="pct"/>
            <w:vMerge/>
            <w:vAlign w:val="center"/>
          </w:tcPr>
          <w:p w:rsidR="003568DF" w:rsidRPr="00F41AF5" w:rsidRDefault="003568DF" w:rsidP="003568DF">
            <w:pPr>
              <w:suppressAutoHyphens/>
              <w:jc w:val="center"/>
              <w:rPr>
                <w:color w:val="000000"/>
                <w:sz w:val="24"/>
                <w:szCs w:val="24"/>
              </w:rPr>
            </w:pPr>
          </w:p>
        </w:tc>
        <w:tc>
          <w:tcPr>
            <w:tcW w:w="942" w:type="pct"/>
            <w:vMerge/>
            <w:vAlign w:val="center"/>
          </w:tcPr>
          <w:p w:rsidR="003568DF" w:rsidRPr="00F41AF5" w:rsidRDefault="003568DF" w:rsidP="003568DF">
            <w:pPr>
              <w:suppressAutoHyphens/>
              <w:jc w:val="center"/>
              <w:rPr>
                <w:color w:val="000000"/>
                <w:sz w:val="24"/>
                <w:szCs w:val="24"/>
              </w:rPr>
            </w:pPr>
          </w:p>
        </w:tc>
        <w:tc>
          <w:tcPr>
            <w:tcW w:w="913" w:type="pct"/>
            <w:vAlign w:val="center"/>
          </w:tcPr>
          <w:p w:rsidR="003568DF" w:rsidRPr="00F41AF5" w:rsidRDefault="003568DF" w:rsidP="003568DF">
            <w:pPr>
              <w:suppressAutoHyphens/>
              <w:jc w:val="center"/>
              <w:rPr>
                <w:color w:val="000000"/>
                <w:sz w:val="24"/>
                <w:szCs w:val="24"/>
              </w:rPr>
            </w:pPr>
            <w:r w:rsidRPr="00F41AF5">
              <w:rPr>
                <w:color w:val="000000"/>
                <w:sz w:val="24"/>
                <w:szCs w:val="24"/>
              </w:rPr>
              <w:t>Областной бюджет (прогнозно)</w:t>
            </w:r>
          </w:p>
        </w:tc>
        <w:tc>
          <w:tcPr>
            <w:tcW w:w="543"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375"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318"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273"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273"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363" w:type="pct"/>
            <w:vAlign w:val="center"/>
          </w:tcPr>
          <w:p w:rsidR="003568DF" w:rsidRPr="00F41AF5" w:rsidRDefault="003568DF" w:rsidP="003568DF">
            <w:pPr>
              <w:suppressAutoHyphens/>
              <w:jc w:val="center"/>
              <w:rPr>
                <w:color w:val="000000"/>
                <w:sz w:val="24"/>
                <w:szCs w:val="24"/>
              </w:rPr>
            </w:pPr>
            <w:r>
              <w:rPr>
                <w:color w:val="000000"/>
                <w:sz w:val="24"/>
                <w:szCs w:val="24"/>
              </w:rPr>
              <w:t>-</w:t>
            </w:r>
          </w:p>
        </w:tc>
      </w:tr>
      <w:tr w:rsidR="003568DF" w:rsidRPr="00F41AF5" w:rsidTr="003568DF">
        <w:tc>
          <w:tcPr>
            <w:tcW w:w="1000" w:type="pct"/>
            <w:vMerge/>
            <w:vAlign w:val="center"/>
          </w:tcPr>
          <w:p w:rsidR="003568DF" w:rsidRPr="00F41AF5" w:rsidRDefault="003568DF" w:rsidP="003568DF">
            <w:pPr>
              <w:suppressAutoHyphens/>
              <w:jc w:val="center"/>
              <w:rPr>
                <w:color w:val="000000"/>
                <w:sz w:val="24"/>
                <w:szCs w:val="24"/>
              </w:rPr>
            </w:pPr>
          </w:p>
        </w:tc>
        <w:tc>
          <w:tcPr>
            <w:tcW w:w="942" w:type="pct"/>
            <w:vMerge/>
            <w:vAlign w:val="center"/>
          </w:tcPr>
          <w:p w:rsidR="003568DF" w:rsidRPr="00F41AF5" w:rsidRDefault="003568DF" w:rsidP="003568DF">
            <w:pPr>
              <w:suppressAutoHyphens/>
              <w:jc w:val="center"/>
              <w:rPr>
                <w:color w:val="000000"/>
                <w:sz w:val="24"/>
                <w:szCs w:val="24"/>
              </w:rPr>
            </w:pPr>
          </w:p>
        </w:tc>
        <w:tc>
          <w:tcPr>
            <w:tcW w:w="913" w:type="pct"/>
            <w:vAlign w:val="center"/>
          </w:tcPr>
          <w:p w:rsidR="003568DF" w:rsidRPr="00F41AF5" w:rsidRDefault="003568DF" w:rsidP="003568DF">
            <w:pPr>
              <w:suppressAutoHyphens/>
              <w:jc w:val="center"/>
              <w:rPr>
                <w:color w:val="000000"/>
                <w:sz w:val="24"/>
                <w:szCs w:val="24"/>
              </w:rPr>
            </w:pPr>
            <w:r w:rsidRPr="00F41AF5">
              <w:rPr>
                <w:color w:val="000000"/>
                <w:sz w:val="24"/>
                <w:szCs w:val="24"/>
              </w:rPr>
              <w:t>Местный бюджет</w:t>
            </w:r>
          </w:p>
        </w:tc>
        <w:tc>
          <w:tcPr>
            <w:tcW w:w="543" w:type="pct"/>
            <w:vAlign w:val="center"/>
          </w:tcPr>
          <w:p w:rsidR="003568DF" w:rsidRPr="00F41AF5" w:rsidRDefault="003568DF" w:rsidP="003568DF">
            <w:pPr>
              <w:suppressAutoHyphens/>
              <w:jc w:val="center"/>
              <w:rPr>
                <w:color w:val="000000"/>
                <w:sz w:val="24"/>
                <w:szCs w:val="24"/>
              </w:rPr>
            </w:pPr>
            <w:r>
              <w:rPr>
                <w:color w:val="000000"/>
                <w:sz w:val="24"/>
                <w:szCs w:val="24"/>
              </w:rPr>
              <w:t>25,0</w:t>
            </w:r>
          </w:p>
        </w:tc>
        <w:tc>
          <w:tcPr>
            <w:tcW w:w="375"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318"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273" w:type="pct"/>
            <w:vAlign w:val="center"/>
          </w:tcPr>
          <w:p w:rsidR="003568DF" w:rsidRPr="00F41AF5" w:rsidRDefault="003568DF" w:rsidP="003568DF">
            <w:pPr>
              <w:suppressAutoHyphens/>
              <w:jc w:val="center"/>
              <w:rPr>
                <w:color w:val="000000"/>
                <w:sz w:val="24"/>
                <w:szCs w:val="24"/>
              </w:rPr>
            </w:pPr>
            <w:r>
              <w:rPr>
                <w:color w:val="000000"/>
                <w:sz w:val="24"/>
                <w:szCs w:val="24"/>
              </w:rPr>
              <w:t>25,0</w:t>
            </w:r>
          </w:p>
        </w:tc>
        <w:tc>
          <w:tcPr>
            <w:tcW w:w="273"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363" w:type="pct"/>
            <w:vAlign w:val="center"/>
          </w:tcPr>
          <w:p w:rsidR="003568DF" w:rsidRPr="00F41AF5" w:rsidRDefault="003568DF" w:rsidP="003568DF">
            <w:pPr>
              <w:suppressAutoHyphens/>
              <w:jc w:val="center"/>
              <w:rPr>
                <w:color w:val="000000"/>
                <w:sz w:val="24"/>
                <w:szCs w:val="24"/>
              </w:rPr>
            </w:pPr>
            <w:r>
              <w:rPr>
                <w:color w:val="000000"/>
                <w:sz w:val="24"/>
                <w:szCs w:val="24"/>
              </w:rPr>
              <w:t>-</w:t>
            </w:r>
          </w:p>
        </w:tc>
      </w:tr>
      <w:tr w:rsidR="003568DF" w:rsidRPr="00F41AF5" w:rsidTr="003568DF">
        <w:tc>
          <w:tcPr>
            <w:tcW w:w="1000" w:type="pct"/>
            <w:vMerge/>
            <w:vAlign w:val="center"/>
          </w:tcPr>
          <w:p w:rsidR="003568DF" w:rsidRPr="00F41AF5" w:rsidRDefault="003568DF" w:rsidP="003568DF">
            <w:pPr>
              <w:suppressAutoHyphens/>
              <w:jc w:val="center"/>
              <w:rPr>
                <w:color w:val="000000"/>
                <w:sz w:val="24"/>
                <w:szCs w:val="24"/>
              </w:rPr>
            </w:pPr>
          </w:p>
        </w:tc>
        <w:tc>
          <w:tcPr>
            <w:tcW w:w="942" w:type="pct"/>
            <w:vMerge/>
            <w:vAlign w:val="center"/>
          </w:tcPr>
          <w:p w:rsidR="003568DF" w:rsidRPr="00F41AF5" w:rsidRDefault="003568DF" w:rsidP="003568DF">
            <w:pPr>
              <w:suppressAutoHyphens/>
              <w:jc w:val="center"/>
              <w:rPr>
                <w:color w:val="000000"/>
                <w:sz w:val="24"/>
                <w:szCs w:val="24"/>
              </w:rPr>
            </w:pPr>
          </w:p>
        </w:tc>
        <w:tc>
          <w:tcPr>
            <w:tcW w:w="913" w:type="pct"/>
            <w:vAlign w:val="center"/>
          </w:tcPr>
          <w:p w:rsidR="003568DF" w:rsidRPr="00F41AF5" w:rsidRDefault="003568DF" w:rsidP="003568DF">
            <w:pPr>
              <w:suppressAutoHyphens/>
              <w:jc w:val="center"/>
              <w:rPr>
                <w:color w:val="000000"/>
                <w:sz w:val="24"/>
                <w:szCs w:val="24"/>
              </w:rPr>
            </w:pPr>
            <w:r w:rsidRPr="00F41AF5">
              <w:rPr>
                <w:color w:val="000000"/>
                <w:sz w:val="24"/>
                <w:szCs w:val="24"/>
              </w:rPr>
              <w:t>Внебюджетные</w:t>
            </w:r>
          </w:p>
          <w:p w:rsidR="003568DF" w:rsidRPr="00F41AF5" w:rsidRDefault="003568DF" w:rsidP="003568DF">
            <w:pPr>
              <w:suppressAutoHyphens/>
              <w:jc w:val="center"/>
              <w:rPr>
                <w:color w:val="000000"/>
                <w:sz w:val="24"/>
                <w:szCs w:val="24"/>
              </w:rPr>
            </w:pPr>
            <w:r w:rsidRPr="00F41AF5">
              <w:rPr>
                <w:color w:val="000000"/>
                <w:sz w:val="24"/>
                <w:szCs w:val="24"/>
              </w:rPr>
              <w:t xml:space="preserve">источники </w:t>
            </w:r>
            <w:r>
              <w:rPr>
                <w:color w:val="000000"/>
                <w:sz w:val="22"/>
                <w:szCs w:val="22"/>
              </w:rPr>
              <w:t>(прогнозно)</w:t>
            </w:r>
          </w:p>
        </w:tc>
        <w:tc>
          <w:tcPr>
            <w:tcW w:w="543"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375"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318"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273"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273" w:type="pct"/>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363" w:type="pct"/>
            <w:vAlign w:val="center"/>
          </w:tcPr>
          <w:p w:rsidR="003568DF" w:rsidRPr="00F41AF5" w:rsidRDefault="003568DF" w:rsidP="003568DF">
            <w:pPr>
              <w:suppressAutoHyphens/>
              <w:jc w:val="center"/>
              <w:rPr>
                <w:color w:val="000000"/>
                <w:sz w:val="24"/>
                <w:szCs w:val="24"/>
              </w:rPr>
            </w:pPr>
            <w:r>
              <w:rPr>
                <w:color w:val="000000"/>
                <w:sz w:val="24"/>
                <w:szCs w:val="24"/>
              </w:rPr>
              <w:t>-</w:t>
            </w:r>
          </w:p>
        </w:tc>
      </w:tr>
    </w:tbl>
    <w:p w:rsidR="003568DF" w:rsidRDefault="003568DF" w:rsidP="003568DF">
      <w:pPr>
        <w:suppressAutoHyphens/>
        <w:jc w:val="center"/>
        <w:rPr>
          <w:color w:val="000000"/>
          <w:szCs w:val="28"/>
        </w:rPr>
        <w:sectPr w:rsidR="003568DF" w:rsidSect="003568DF">
          <w:pgSz w:w="16838" w:h="11906" w:orient="landscape"/>
          <w:pgMar w:top="1134" w:right="1134" w:bottom="851" w:left="1134" w:header="709" w:footer="709" w:gutter="0"/>
          <w:pgNumType w:start="1"/>
          <w:cols w:space="708"/>
          <w:titlePg/>
          <w:docGrid w:linePitch="381"/>
        </w:sectPr>
      </w:pPr>
    </w:p>
    <w:p w:rsidR="003568DF" w:rsidRPr="00F83C0E" w:rsidRDefault="003568DF" w:rsidP="003568DF">
      <w:pPr>
        <w:suppressAutoHyphens/>
        <w:ind w:left="9781"/>
        <w:jc w:val="center"/>
        <w:rPr>
          <w:color w:val="000000"/>
          <w:szCs w:val="28"/>
        </w:rPr>
      </w:pPr>
      <w:r>
        <w:rPr>
          <w:color w:val="000000"/>
          <w:szCs w:val="28"/>
        </w:rPr>
        <w:lastRenderedPageBreak/>
        <w:t>Приложение № 4</w:t>
      </w:r>
    </w:p>
    <w:p w:rsidR="003568DF" w:rsidRPr="00F83C0E" w:rsidRDefault="003568DF" w:rsidP="003568DF">
      <w:pPr>
        <w:suppressAutoHyphens/>
        <w:ind w:left="9781"/>
        <w:jc w:val="center"/>
        <w:rPr>
          <w:color w:val="000000"/>
          <w:szCs w:val="28"/>
        </w:rPr>
      </w:pPr>
      <w:r w:rsidRPr="00F83C0E">
        <w:rPr>
          <w:color w:val="000000"/>
          <w:szCs w:val="28"/>
        </w:rPr>
        <w:t>к муниципальной программе</w:t>
      </w:r>
    </w:p>
    <w:p w:rsidR="003568DF" w:rsidRPr="00F83C0E" w:rsidRDefault="003568DF" w:rsidP="003568DF">
      <w:pPr>
        <w:suppressAutoHyphens/>
        <w:ind w:left="9781"/>
        <w:jc w:val="center"/>
        <w:rPr>
          <w:color w:val="000000"/>
          <w:szCs w:val="28"/>
        </w:rPr>
      </w:pPr>
      <w:r w:rsidRPr="00F83C0E">
        <w:rPr>
          <w:color w:val="000000"/>
          <w:szCs w:val="28"/>
        </w:rPr>
        <w:t>«Реконструкция централизованной системы водоотведения</w:t>
      </w:r>
    </w:p>
    <w:p w:rsidR="003568DF" w:rsidRPr="00F83C0E" w:rsidRDefault="003568DF" w:rsidP="003568DF">
      <w:pPr>
        <w:suppressAutoHyphens/>
        <w:ind w:left="9781"/>
        <w:jc w:val="center"/>
        <w:rPr>
          <w:color w:val="000000"/>
          <w:szCs w:val="28"/>
        </w:rPr>
      </w:pPr>
      <w:r w:rsidRPr="00F83C0E">
        <w:rPr>
          <w:color w:val="000000"/>
          <w:szCs w:val="28"/>
        </w:rPr>
        <w:t>и канализационной насосной станции</w:t>
      </w:r>
    </w:p>
    <w:p w:rsidR="003568DF" w:rsidRPr="00F83C0E" w:rsidRDefault="003568DF" w:rsidP="003568DF">
      <w:pPr>
        <w:suppressAutoHyphens/>
        <w:ind w:left="9781"/>
        <w:jc w:val="center"/>
        <w:rPr>
          <w:color w:val="000000"/>
          <w:szCs w:val="28"/>
        </w:rPr>
      </w:pPr>
      <w:r w:rsidRPr="00F83C0E">
        <w:rPr>
          <w:color w:val="000000"/>
          <w:szCs w:val="28"/>
        </w:rPr>
        <w:t>Татищевского муниципального образования Татищевского</w:t>
      </w:r>
    </w:p>
    <w:p w:rsidR="003568DF" w:rsidRDefault="003568DF" w:rsidP="003568DF">
      <w:pPr>
        <w:suppressAutoHyphens/>
        <w:ind w:left="9781"/>
        <w:jc w:val="center"/>
        <w:rPr>
          <w:color w:val="000000"/>
          <w:szCs w:val="28"/>
        </w:rPr>
      </w:pPr>
      <w:r w:rsidRPr="00F83C0E">
        <w:rPr>
          <w:color w:val="000000"/>
          <w:szCs w:val="28"/>
        </w:rPr>
        <w:t xml:space="preserve">муниципального района </w:t>
      </w:r>
    </w:p>
    <w:p w:rsidR="003568DF" w:rsidRPr="00F83C0E" w:rsidRDefault="003568DF" w:rsidP="003568DF">
      <w:pPr>
        <w:suppressAutoHyphens/>
        <w:ind w:left="9781"/>
        <w:jc w:val="center"/>
        <w:rPr>
          <w:color w:val="000000"/>
          <w:szCs w:val="28"/>
        </w:rPr>
      </w:pPr>
      <w:r w:rsidRPr="00F83C0E">
        <w:rPr>
          <w:color w:val="000000"/>
          <w:szCs w:val="28"/>
        </w:rPr>
        <w:t>Саратовской области»</w:t>
      </w:r>
    </w:p>
    <w:p w:rsidR="003568DF" w:rsidRDefault="003568DF" w:rsidP="003568DF">
      <w:pPr>
        <w:suppressAutoHyphens/>
        <w:jc w:val="center"/>
        <w:rPr>
          <w:color w:val="000000"/>
          <w:szCs w:val="28"/>
        </w:rPr>
      </w:pPr>
    </w:p>
    <w:p w:rsidR="003568DF" w:rsidRDefault="003568DF" w:rsidP="003568DF">
      <w:pPr>
        <w:suppressAutoHyphens/>
        <w:jc w:val="center"/>
        <w:rPr>
          <w:b/>
          <w:color w:val="000000"/>
          <w:szCs w:val="28"/>
        </w:rPr>
      </w:pPr>
    </w:p>
    <w:p w:rsidR="003568DF" w:rsidRPr="00F83C0E" w:rsidRDefault="003568DF" w:rsidP="003568DF">
      <w:pPr>
        <w:suppressAutoHyphens/>
        <w:jc w:val="center"/>
        <w:rPr>
          <w:b/>
          <w:color w:val="000000"/>
          <w:szCs w:val="28"/>
        </w:rPr>
      </w:pPr>
      <w:r w:rsidRPr="00F83C0E">
        <w:rPr>
          <w:b/>
          <w:color w:val="000000"/>
          <w:szCs w:val="28"/>
        </w:rPr>
        <w:t xml:space="preserve">План – график реализации муниципальной программы </w:t>
      </w:r>
    </w:p>
    <w:p w:rsidR="003568DF" w:rsidRPr="00F83C0E" w:rsidRDefault="003568DF" w:rsidP="003568DF">
      <w:pPr>
        <w:suppressAutoHyphens/>
        <w:jc w:val="center"/>
        <w:rPr>
          <w:b/>
          <w:color w:val="000000"/>
          <w:szCs w:val="28"/>
        </w:rPr>
      </w:pPr>
      <w:r w:rsidRPr="00F83C0E">
        <w:rPr>
          <w:b/>
          <w:color w:val="000000"/>
          <w:szCs w:val="28"/>
        </w:rPr>
        <w:t>«Реконструкция централизованной системы водоотведения</w:t>
      </w:r>
    </w:p>
    <w:p w:rsidR="003568DF" w:rsidRPr="00F83C0E" w:rsidRDefault="003568DF" w:rsidP="003568DF">
      <w:pPr>
        <w:suppressAutoHyphens/>
        <w:jc w:val="center"/>
        <w:rPr>
          <w:b/>
          <w:color w:val="000000"/>
          <w:szCs w:val="28"/>
        </w:rPr>
      </w:pPr>
      <w:r w:rsidRPr="00F83C0E">
        <w:rPr>
          <w:b/>
          <w:color w:val="000000"/>
          <w:szCs w:val="28"/>
        </w:rPr>
        <w:t>и канализационной насосной станции</w:t>
      </w:r>
    </w:p>
    <w:p w:rsidR="003568DF" w:rsidRPr="00F83C0E" w:rsidRDefault="003568DF" w:rsidP="003568DF">
      <w:pPr>
        <w:suppressAutoHyphens/>
        <w:jc w:val="center"/>
        <w:rPr>
          <w:b/>
          <w:color w:val="000000"/>
          <w:szCs w:val="28"/>
        </w:rPr>
      </w:pPr>
      <w:r w:rsidRPr="00F83C0E">
        <w:rPr>
          <w:b/>
          <w:color w:val="000000"/>
          <w:szCs w:val="28"/>
        </w:rPr>
        <w:t>Татищевского муниципального образования Татищевского</w:t>
      </w:r>
    </w:p>
    <w:p w:rsidR="003568DF" w:rsidRPr="00F83C0E" w:rsidRDefault="003568DF" w:rsidP="003568DF">
      <w:pPr>
        <w:suppressAutoHyphens/>
        <w:jc w:val="center"/>
        <w:rPr>
          <w:b/>
          <w:color w:val="000000"/>
          <w:szCs w:val="28"/>
        </w:rPr>
      </w:pPr>
      <w:r w:rsidRPr="00F83C0E">
        <w:rPr>
          <w:b/>
          <w:color w:val="000000"/>
          <w:szCs w:val="28"/>
        </w:rPr>
        <w:t>муниципального района Саратовской области»</w:t>
      </w:r>
    </w:p>
    <w:p w:rsidR="003568DF" w:rsidRPr="00F83C0E" w:rsidRDefault="003568DF" w:rsidP="003568DF">
      <w:pPr>
        <w:suppressAutoHyphens/>
        <w:jc w:val="center"/>
        <w:rPr>
          <w:b/>
          <w:color w:val="000000"/>
          <w:szCs w:val="28"/>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835"/>
        <w:gridCol w:w="2411"/>
        <w:gridCol w:w="1984"/>
        <w:gridCol w:w="709"/>
        <w:gridCol w:w="709"/>
        <w:gridCol w:w="992"/>
        <w:gridCol w:w="1137"/>
        <w:gridCol w:w="1134"/>
        <w:gridCol w:w="992"/>
        <w:gridCol w:w="851"/>
        <w:gridCol w:w="567"/>
        <w:gridCol w:w="567"/>
      </w:tblGrid>
      <w:tr w:rsidR="003568DF" w:rsidRPr="00D53E05" w:rsidTr="003568DF">
        <w:tc>
          <w:tcPr>
            <w:tcW w:w="564" w:type="dxa"/>
            <w:vMerge w:val="restart"/>
            <w:vAlign w:val="center"/>
          </w:tcPr>
          <w:p w:rsidR="003568DF" w:rsidRPr="00D53E05" w:rsidRDefault="003568DF" w:rsidP="003568DF">
            <w:pPr>
              <w:suppressAutoHyphens/>
              <w:jc w:val="center"/>
              <w:rPr>
                <w:color w:val="000000"/>
                <w:sz w:val="22"/>
                <w:szCs w:val="22"/>
              </w:rPr>
            </w:pPr>
            <w:r w:rsidRPr="00D53E05">
              <w:rPr>
                <w:color w:val="000000"/>
                <w:sz w:val="22"/>
                <w:szCs w:val="22"/>
              </w:rPr>
              <w:t>№</w:t>
            </w:r>
          </w:p>
          <w:p w:rsidR="003568DF" w:rsidRPr="00D53E05" w:rsidRDefault="003568DF" w:rsidP="003568DF">
            <w:pPr>
              <w:suppressAutoHyphens/>
              <w:jc w:val="center"/>
              <w:rPr>
                <w:color w:val="000000"/>
                <w:sz w:val="22"/>
                <w:szCs w:val="22"/>
              </w:rPr>
            </w:pPr>
            <w:proofErr w:type="gramStart"/>
            <w:r w:rsidRPr="00D53E05">
              <w:rPr>
                <w:color w:val="000000"/>
                <w:sz w:val="22"/>
                <w:szCs w:val="22"/>
              </w:rPr>
              <w:t>п</w:t>
            </w:r>
            <w:proofErr w:type="gramEnd"/>
            <w:r w:rsidRPr="00D53E05">
              <w:rPr>
                <w:color w:val="000000"/>
                <w:sz w:val="22"/>
                <w:szCs w:val="22"/>
              </w:rPr>
              <w:t>/п</w:t>
            </w:r>
          </w:p>
        </w:tc>
        <w:tc>
          <w:tcPr>
            <w:tcW w:w="2835" w:type="dxa"/>
            <w:vMerge w:val="restart"/>
            <w:vAlign w:val="center"/>
          </w:tcPr>
          <w:p w:rsidR="003568DF" w:rsidRPr="00D53E05" w:rsidRDefault="003568DF" w:rsidP="003568DF">
            <w:pPr>
              <w:suppressAutoHyphens/>
              <w:ind w:left="-26" w:firstLine="26"/>
              <w:jc w:val="center"/>
              <w:rPr>
                <w:color w:val="000000"/>
                <w:sz w:val="22"/>
                <w:szCs w:val="22"/>
              </w:rPr>
            </w:pPr>
            <w:r w:rsidRPr="00D53E05">
              <w:rPr>
                <w:color w:val="000000"/>
                <w:sz w:val="22"/>
                <w:szCs w:val="22"/>
              </w:rPr>
              <w:t>Наименование</w:t>
            </w:r>
          </w:p>
        </w:tc>
        <w:tc>
          <w:tcPr>
            <w:tcW w:w="2411" w:type="dxa"/>
            <w:vMerge w:val="restart"/>
            <w:vAlign w:val="center"/>
          </w:tcPr>
          <w:p w:rsidR="003568DF" w:rsidRPr="00D53E05" w:rsidRDefault="003568DF" w:rsidP="003568DF">
            <w:pPr>
              <w:suppressAutoHyphens/>
              <w:jc w:val="center"/>
              <w:rPr>
                <w:color w:val="000000"/>
                <w:sz w:val="22"/>
                <w:szCs w:val="22"/>
              </w:rPr>
            </w:pPr>
            <w:r w:rsidRPr="00D53E05">
              <w:rPr>
                <w:color w:val="000000"/>
                <w:sz w:val="22"/>
                <w:szCs w:val="22"/>
              </w:rPr>
              <w:t>Ответственный</w:t>
            </w:r>
          </w:p>
          <w:p w:rsidR="003568DF" w:rsidRPr="00D53E05" w:rsidRDefault="003568DF" w:rsidP="003568DF">
            <w:pPr>
              <w:suppressAutoHyphens/>
              <w:jc w:val="center"/>
              <w:rPr>
                <w:color w:val="000000"/>
                <w:sz w:val="22"/>
                <w:szCs w:val="22"/>
              </w:rPr>
            </w:pPr>
            <w:r w:rsidRPr="00D53E05">
              <w:rPr>
                <w:color w:val="000000"/>
                <w:sz w:val="22"/>
                <w:szCs w:val="22"/>
              </w:rPr>
              <w:t>исполнитель</w:t>
            </w:r>
          </w:p>
        </w:tc>
        <w:tc>
          <w:tcPr>
            <w:tcW w:w="1984" w:type="dxa"/>
            <w:vMerge w:val="restart"/>
            <w:vAlign w:val="center"/>
          </w:tcPr>
          <w:p w:rsidR="003568DF" w:rsidRPr="00D53E05" w:rsidRDefault="003568DF" w:rsidP="003568DF">
            <w:pPr>
              <w:suppressAutoHyphens/>
              <w:jc w:val="center"/>
              <w:rPr>
                <w:color w:val="000000"/>
                <w:sz w:val="22"/>
                <w:szCs w:val="22"/>
              </w:rPr>
            </w:pPr>
            <w:r w:rsidRPr="00D53E05">
              <w:rPr>
                <w:color w:val="000000"/>
                <w:sz w:val="22"/>
                <w:szCs w:val="22"/>
              </w:rPr>
              <w:t>Ожидаемый</w:t>
            </w:r>
          </w:p>
          <w:p w:rsidR="003568DF" w:rsidRPr="00D53E05" w:rsidRDefault="003568DF" w:rsidP="003568DF">
            <w:pPr>
              <w:suppressAutoHyphens/>
              <w:jc w:val="center"/>
              <w:rPr>
                <w:color w:val="000000"/>
                <w:sz w:val="22"/>
                <w:szCs w:val="22"/>
              </w:rPr>
            </w:pPr>
            <w:r w:rsidRPr="00D53E05">
              <w:rPr>
                <w:color w:val="000000"/>
                <w:sz w:val="22"/>
                <w:szCs w:val="22"/>
              </w:rPr>
              <w:t>результат</w:t>
            </w:r>
          </w:p>
          <w:p w:rsidR="003568DF" w:rsidRPr="00D53E05" w:rsidRDefault="003568DF" w:rsidP="003568DF">
            <w:pPr>
              <w:suppressAutoHyphens/>
              <w:jc w:val="center"/>
              <w:rPr>
                <w:color w:val="000000"/>
                <w:sz w:val="22"/>
                <w:szCs w:val="22"/>
              </w:rPr>
            </w:pPr>
            <w:r w:rsidRPr="00D53E05">
              <w:rPr>
                <w:color w:val="000000"/>
                <w:sz w:val="22"/>
                <w:szCs w:val="22"/>
              </w:rPr>
              <w:t>реализации</w:t>
            </w:r>
          </w:p>
          <w:p w:rsidR="003568DF" w:rsidRPr="00D53E05" w:rsidRDefault="003568DF" w:rsidP="003568DF">
            <w:pPr>
              <w:suppressAutoHyphens/>
              <w:jc w:val="center"/>
              <w:rPr>
                <w:color w:val="000000"/>
                <w:sz w:val="22"/>
                <w:szCs w:val="22"/>
              </w:rPr>
            </w:pPr>
            <w:r w:rsidRPr="00D53E05">
              <w:rPr>
                <w:color w:val="000000"/>
                <w:sz w:val="22"/>
                <w:szCs w:val="22"/>
              </w:rPr>
              <w:t>мероприятия</w:t>
            </w:r>
          </w:p>
        </w:tc>
        <w:tc>
          <w:tcPr>
            <w:tcW w:w="709" w:type="dxa"/>
            <w:vMerge w:val="restart"/>
            <w:textDirection w:val="btLr"/>
            <w:vAlign w:val="center"/>
          </w:tcPr>
          <w:p w:rsidR="003568DF" w:rsidRPr="00D53E05" w:rsidRDefault="003568DF" w:rsidP="003568DF">
            <w:pPr>
              <w:suppressAutoHyphens/>
              <w:ind w:left="113" w:right="113"/>
              <w:jc w:val="center"/>
              <w:rPr>
                <w:color w:val="000000"/>
                <w:sz w:val="22"/>
                <w:szCs w:val="22"/>
              </w:rPr>
            </w:pPr>
            <w:proofErr w:type="spellStart"/>
            <w:r w:rsidRPr="00D53E05">
              <w:rPr>
                <w:color w:val="000000"/>
                <w:sz w:val="22"/>
                <w:szCs w:val="22"/>
              </w:rPr>
              <w:t>Срокначалареализации</w:t>
            </w:r>
            <w:proofErr w:type="spellEnd"/>
          </w:p>
        </w:tc>
        <w:tc>
          <w:tcPr>
            <w:tcW w:w="709" w:type="dxa"/>
            <w:vMerge w:val="restart"/>
            <w:textDirection w:val="btLr"/>
            <w:vAlign w:val="center"/>
          </w:tcPr>
          <w:p w:rsidR="003568DF" w:rsidRPr="00D53E05" w:rsidRDefault="003568DF" w:rsidP="003568DF">
            <w:pPr>
              <w:suppressAutoHyphens/>
              <w:ind w:left="113" w:right="113"/>
              <w:jc w:val="center"/>
              <w:rPr>
                <w:color w:val="000000"/>
                <w:sz w:val="22"/>
                <w:szCs w:val="22"/>
              </w:rPr>
            </w:pPr>
            <w:proofErr w:type="spellStart"/>
            <w:r w:rsidRPr="00D53E05">
              <w:rPr>
                <w:color w:val="000000"/>
                <w:sz w:val="22"/>
                <w:szCs w:val="22"/>
              </w:rPr>
              <w:t>Срококончанияреализации</w:t>
            </w:r>
            <w:proofErr w:type="spellEnd"/>
          </w:p>
        </w:tc>
        <w:tc>
          <w:tcPr>
            <w:tcW w:w="2129" w:type="dxa"/>
            <w:gridSpan w:val="2"/>
            <w:vMerge w:val="restart"/>
            <w:vAlign w:val="center"/>
          </w:tcPr>
          <w:p w:rsidR="003568DF" w:rsidRPr="00D53E05" w:rsidRDefault="003568DF" w:rsidP="003568DF">
            <w:pPr>
              <w:suppressAutoHyphens/>
              <w:jc w:val="center"/>
              <w:rPr>
                <w:color w:val="000000"/>
                <w:sz w:val="22"/>
                <w:szCs w:val="22"/>
              </w:rPr>
            </w:pPr>
            <w:r w:rsidRPr="00D53E05">
              <w:rPr>
                <w:color w:val="000000"/>
                <w:sz w:val="22"/>
                <w:szCs w:val="22"/>
              </w:rPr>
              <w:t>Объём финансового</w:t>
            </w:r>
            <w:r>
              <w:rPr>
                <w:color w:val="000000"/>
                <w:sz w:val="22"/>
                <w:szCs w:val="22"/>
              </w:rPr>
              <w:t xml:space="preserve"> </w:t>
            </w:r>
            <w:r w:rsidRPr="00D53E05">
              <w:rPr>
                <w:color w:val="000000"/>
                <w:sz w:val="22"/>
                <w:szCs w:val="22"/>
              </w:rPr>
              <w:t>обеспечения</w:t>
            </w:r>
          </w:p>
          <w:p w:rsidR="003568DF" w:rsidRPr="00D53E05" w:rsidRDefault="003568DF" w:rsidP="003568DF">
            <w:pPr>
              <w:suppressAutoHyphens/>
              <w:jc w:val="center"/>
              <w:rPr>
                <w:color w:val="000000"/>
                <w:sz w:val="22"/>
                <w:szCs w:val="22"/>
              </w:rPr>
            </w:pPr>
            <w:r w:rsidRPr="00D53E05">
              <w:rPr>
                <w:color w:val="000000"/>
                <w:sz w:val="22"/>
                <w:szCs w:val="22"/>
              </w:rPr>
              <w:t>(</w:t>
            </w:r>
            <w:proofErr w:type="spellStart"/>
            <w:r w:rsidRPr="00D53E05">
              <w:rPr>
                <w:color w:val="000000"/>
                <w:sz w:val="22"/>
                <w:szCs w:val="22"/>
              </w:rPr>
              <w:t>тыс</w:t>
            </w:r>
            <w:proofErr w:type="gramStart"/>
            <w:r w:rsidRPr="00D53E05">
              <w:rPr>
                <w:color w:val="000000"/>
                <w:sz w:val="22"/>
                <w:szCs w:val="22"/>
              </w:rPr>
              <w:t>.р</w:t>
            </w:r>
            <w:proofErr w:type="gramEnd"/>
            <w:r w:rsidRPr="00D53E05">
              <w:rPr>
                <w:color w:val="000000"/>
                <w:sz w:val="22"/>
                <w:szCs w:val="22"/>
              </w:rPr>
              <w:t>уб</w:t>
            </w:r>
            <w:proofErr w:type="spellEnd"/>
            <w:r w:rsidRPr="00D53E05">
              <w:rPr>
                <w:color w:val="000000"/>
                <w:sz w:val="22"/>
                <w:szCs w:val="22"/>
              </w:rPr>
              <w:t>)</w:t>
            </w:r>
          </w:p>
        </w:tc>
        <w:tc>
          <w:tcPr>
            <w:tcW w:w="4111" w:type="dxa"/>
            <w:gridSpan w:val="5"/>
            <w:vAlign w:val="center"/>
          </w:tcPr>
          <w:p w:rsidR="003568DF" w:rsidRPr="00D53E05" w:rsidRDefault="003568DF" w:rsidP="003568DF">
            <w:pPr>
              <w:suppressAutoHyphens/>
              <w:jc w:val="center"/>
              <w:rPr>
                <w:color w:val="000000"/>
                <w:sz w:val="22"/>
                <w:szCs w:val="22"/>
              </w:rPr>
            </w:pPr>
            <w:r w:rsidRPr="00D53E05">
              <w:rPr>
                <w:color w:val="000000"/>
                <w:sz w:val="22"/>
                <w:szCs w:val="22"/>
              </w:rPr>
              <w:t>Объём</w:t>
            </w:r>
          </w:p>
          <w:p w:rsidR="003568DF" w:rsidRPr="00D53E05" w:rsidRDefault="003568DF" w:rsidP="003568DF">
            <w:pPr>
              <w:suppressAutoHyphens/>
              <w:jc w:val="center"/>
              <w:rPr>
                <w:color w:val="000000"/>
                <w:sz w:val="22"/>
                <w:szCs w:val="22"/>
              </w:rPr>
            </w:pPr>
            <w:r w:rsidRPr="00D53E05">
              <w:rPr>
                <w:color w:val="000000"/>
                <w:sz w:val="22"/>
                <w:szCs w:val="22"/>
              </w:rPr>
              <w:t>финансового обеспечения (</w:t>
            </w:r>
            <w:proofErr w:type="spellStart"/>
            <w:r w:rsidRPr="00D53E05">
              <w:rPr>
                <w:color w:val="000000"/>
                <w:sz w:val="22"/>
                <w:szCs w:val="22"/>
              </w:rPr>
              <w:t>тыс</w:t>
            </w:r>
            <w:proofErr w:type="gramStart"/>
            <w:r>
              <w:rPr>
                <w:color w:val="000000"/>
                <w:sz w:val="22"/>
                <w:szCs w:val="22"/>
              </w:rPr>
              <w:t>.</w:t>
            </w:r>
            <w:r w:rsidRPr="00D53E05">
              <w:rPr>
                <w:color w:val="000000"/>
                <w:sz w:val="22"/>
                <w:szCs w:val="22"/>
              </w:rPr>
              <w:t>р</w:t>
            </w:r>
            <w:proofErr w:type="gramEnd"/>
            <w:r w:rsidRPr="00D53E05">
              <w:rPr>
                <w:color w:val="000000"/>
                <w:sz w:val="22"/>
                <w:szCs w:val="22"/>
              </w:rPr>
              <w:t>уб</w:t>
            </w:r>
            <w:proofErr w:type="spellEnd"/>
            <w:r w:rsidRPr="00D53E05">
              <w:rPr>
                <w:color w:val="000000"/>
                <w:sz w:val="22"/>
                <w:szCs w:val="22"/>
              </w:rPr>
              <w:t>)</w:t>
            </w:r>
          </w:p>
          <w:p w:rsidR="003568DF" w:rsidRPr="00D53E05" w:rsidRDefault="003568DF" w:rsidP="003568DF">
            <w:pPr>
              <w:suppressAutoHyphens/>
              <w:jc w:val="center"/>
              <w:rPr>
                <w:color w:val="000000"/>
                <w:sz w:val="22"/>
                <w:szCs w:val="22"/>
              </w:rPr>
            </w:pPr>
            <w:r w:rsidRPr="00D53E05">
              <w:rPr>
                <w:color w:val="000000"/>
                <w:sz w:val="22"/>
                <w:szCs w:val="22"/>
              </w:rPr>
              <w:t>(прогнозно)</w:t>
            </w:r>
          </w:p>
        </w:tc>
      </w:tr>
      <w:tr w:rsidR="003568DF" w:rsidRPr="00D53E05" w:rsidTr="003568DF">
        <w:trPr>
          <w:trHeight w:val="1022"/>
        </w:trPr>
        <w:tc>
          <w:tcPr>
            <w:tcW w:w="564" w:type="dxa"/>
            <w:vMerge/>
            <w:vAlign w:val="center"/>
          </w:tcPr>
          <w:p w:rsidR="003568DF" w:rsidRPr="00D53E05" w:rsidRDefault="003568DF" w:rsidP="003568DF">
            <w:pPr>
              <w:suppressAutoHyphens/>
              <w:jc w:val="center"/>
              <w:rPr>
                <w:color w:val="000000"/>
                <w:sz w:val="22"/>
                <w:szCs w:val="22"/>
              </w:rPr>
            </w:pPr>
          </w:p>
        </w:tc>
        <w:tc>
          <w:tcPr>
            <w:tcW w:w="2835" w:type="dxa"/>
            <w:vMerge/>
            <w:vAlign w:val="center"/>
          </w:tcPr>
          <w:p w:rsidR="003568DF" w:rsidRPr="00D53E05" w:rsidRDefault="003568DF" w:rsidP="003568DF">
            <w:pPr>
              <w:suppressAutoHyphens/>
              <w:jc w:val="center"/>
              <w:rPr>
                <w:color w:val="000000"/>
                <w:sz w:val="22"/>
                <w:szCs w:val="22"/>
              </w:rPr>
            </w:pPr>
          </w:p>
        </w:tc>
        <w:tc>
          <w:tcPr>
            <w:tcW w:w="2411" w:type="dxa"/>
            <w:vMerge/>
            <w:vAlign w:val="center"/>
          </w:tcPr>
          <w:p w:rsidR="003568DF" w:rsidRPr="00D53E05" w:rsidRDefault="003568DF" w:rsidP="003568DF">
            <w:pPr>
              <w:suppressAutoHyphens/>
              <w:jc w:val="center"/>
              <w:rPr>
                <w:color w:val="000000"/>
                <w:sz w:val="22"/>
                <w:szCs w:val="22"/>
              </w:rPr>
            </w:pPr>
          </w:p>
        </w:tc>
        <w:tc>
          <w:tcPr>
            <w:tcW w:w="1984" w:type="dxa"/>
            <w:vMerge/>
            <w:vAlign w:val="center"/>
          </w:tcPr>
          <w:p w:rsidR="003568DF" w:rsidRPr="00D53E05" w:rsidRDefault="003568DF" w:rsidP="003568DF">
            <w:pPr>
              <w:suppressAutoHyphens/>
              <w:jc w:val="center"/>
              <w:rPr>
                <w:color w:val="000000"/>
                <w:sz w:val="22"/>
                <w:szCs w:val="22"/>
              </w:rPr>
            </w:pPr>
          </w:p>
        </w:tc>
        <w:tc>
          <w:tcPr>
            <w:tcW w:w="709" w:type="dxa"/>
            <w:vMerge/>
            <w:vAlign w:val="center"/>
          </w:tcPr>
          <w:p w:rsidR="003568DF" w:rsidRPr="00D53E05" w:rsidRDefault="003568DF" w:rsidP="003568DF">
            <w:pPr>
              <w:suppressAutoHyphens/>
              <w:jc w:val="center"/>
              <w:rPr>
                <w:color w:val="000000"/>
                <w:sz w:val="22"/>
                <w:szCs w:val="22"/>
              </w:rPr>
            </w:pPr>
          </w:p>
        </w:tc>
        <w:tc>
          <w:tcPr>
            <w:tcW w:w="709" w:type="dxa"/>
            <w:vMerge/>
            <w:vAlign w:val="center"/>
          </w:tcPr>
          <w:p w:rsidR="003568DF" w:rsidRPr="00D53E05" w:rsidRDefault="003568DF" w:rsidP="003568DF">
            <w:pPr>
              <w:suppressAutoHyphens/>
              <w:jc w:val="center"/>
              <w:rPr>
                <w:color w:val="000000"/>
                <w:sz w:val="22"/>
                <w:szCs w:val="22"/>
              </w:rPr>
            </w:pPr>
          </w:p>
        </w:tc>
        <w:tc>
          <w:tcPr>
            <w:tcW w:w="2129" w:type="dxa"/>
            <w:gridSpan w:val="2"/>
            <w:vMerge/>
            <w:vAlign w:val="center"/>
          </w:tcPr>
          <w:p w:rsidR="003568DF" w:rsidRPr="00D53E05" w:rsidRDefault="003568DF" w:rsidP="003568DF">
            <w:pPr>
              <w:suppressAutoHyphens/>
              <w:jc w:val="center"/>
              <w:rPr>
                <w:color w:val="000000"/>
                <w:sz w:val="22"/>
                <w:szCs w:val="22"/>
              </w:rPr>
            </w:pPr>
          </w:p>
        </w:tc>
        <w:tc>
          <w:tcPr>
            <w:tcW w:w="1134" w:type="dxa"/>
            <w:vAlign w:val="center"/>
          </w:tcPr>
          <w:p w:rsidR="003568DF" w:rsidRPr="00D53E05" w:rsidRDefault="003568DF" w:rsidP="003568DF">
            <w:pPr>
              <w:suppressAutoHyphens/>
              <w:jc w:val="center"/>
              <w:rPr>
                <w:color w:val="000000"/>
                <w:sz w:val="22"/>
                <w:szCs w:val="22"/>
              </w:rPr>
            </w:pPr>
            <w:r w:rsidRPr="00D53E05">
              <w:rPr>
                <w:color w:val="000000"/>
                <w:sz w:val="22"/>
                <w:szCs w:val="22"/>
              </w:rPr>
              <w:t>2020</w:t>
            </w:r>
          </w:p>
        </w:tc>
        <w:tc>
          <w:tcPr>
            <w:tcW w:w="992" w:type="dxa"/>
            <w:vAlign w:val="center"/>
          </w:tcPr>
          <w:p w:rsidR="003568DF" w:rsidRPr="00D53E05" w:rsidRDefault="003568DF" w:rsidP="003568DF">
            <w:pPr>
              <w:suppressAutoHyphens/>
              <w:jc w:val="center"/>
              <w:rPr>
                <w:color w:val="000000"/>
                <w:sz w:val="22"/>
                <w:szCs w:val="22"/>
              </w:rPr>
            </w:pPr>
            <w:r w:rsidRPr="00D53E05">
              <w:rPr>
                <w:color w:val="000000"/>
                <w:sz w:val="22"/>
                <w:szCs w:val="22"/>
              </w:rPr>
              <w:t>2021</w:t>
            </w:r>
          </w:p>
        </w:tc>
        <w:tc>
          <w:tcPr>
            <w:tcW w:w="851" w:type="dxa"/>
            <w:vAlign w:val="center"/>
          </w:tcPr>
          <w:p w:rsidR="003568DF" w:rsidRPr="00D53E05" w:rsidRDefault="003568DF" w:rsidP="003568DF">
            <w:pPr>
              <w:suppressAutoHyphens/>
              <w:jc w:val="center"/>
              <w:rPr>
                <w:color w:val="000000"/>
                <w:sz w:val="22"/>
                <w:szCs w:val="22"/>
              </w:rPr>
            </w:pPr>
            <w:r w:rsidRPr="00D53E05">
              <w:rPr>
                <w:color w:val="000000"/>
                <w:sz w:val="22"/>
                <w:szCs w:val="22"/>
              </w:rPr>
              <w:t>2022</w:t>
            </w:r>
          </w:p>
        </w:tc>
        <w:tc>
          <w:tcPr>
            <w:tcW w:w="567" w:type="dxa"/>
            <w:vAlign w:val="center"/>
          </w:tcPr>
          <w:p w:rsidR="003568DF" w:rsidRPr="00D53E05" w:rsidRDefault="003568DF" w:rsidP="003568DF">
            <w:pPr>
              <w:suppressAutoHyphens/>
              <w:jc w:val="center"/>
              <w:rPr>
                <w:color w:val="000000"/>
                <w:sz w:val="22"/>
                <w:szCs w:val="22"/>
              </w:rPr>
            </w:pPr>
            <w:r w:rsidRPr="00D53E05">
              <w:rPr>
                <w:color w:val="000000"/>
                <w:sz w:val="22"/>
                <w:szCs w:val="22"/>
              </w:rPr>
              <w:t>2023</w:t>
            </w:r>
          </w:p>
        </w:tc>
        <w:tc>
          <w:tcPr>
            <w:tcW w:w="567" w:type="dxa"/>
            <w:vAlign w:val="center"/>
          </w:tcPr>
          <w:p w:rsidR="003568DF" w:rsidRPr="00D53E05" w:rsidRDefault="003568DF" w:rsidP="003568DF">
            <w:pPr>
              <w:suppressAutoHyphens/>
              <w:jc w:val="center"/>
              <w:rPr>
                <w:color w:val="000000"/>
                <w:sz w:val="22"/>
                <w:szCs w:val="22"/>
              </w:rPr>
            </w:pPr>
            <w:r w:rsidRPr="00D53E05">
              <w:rPr>
                <w:color w:val="000000"/>
                <w:sz w:val="22"/>
                <w:szCs w:val="22"/>
              </w:rPr>
              <w:t>2024</w:t>
            </w:r>
          </w:p>
        </w:tc>
      </w:tr>
      <w:tr w:rsidR="003568DF" w:rsidRPr="00D53E05" w:rsidTr="003568DF">
        <w:trPr>
          <w:cantSplit/>
          <w:trHeight w:val="1134"/>
        </w:trPr>
        <w:tc>
          <w:tcPr>
            <w:tcW w:w="564" w:type="dxa"/>
            <w:vAlign w:val="center"/>
          </w:tcPr>
          <w:p w:rsidR="003568DF" w:rsidRPr="00D53E05" w:rsidRDefault="003568DF" w:rsidP="003568DF">
            <w:pPr>
              <w:suppressAutoHyphens/>
              <w:jc w:val="center"/>
              <w:rPr>
                <w:color w:val="000000"/>
                <w:sz w:val="22"/>
                <w:szCs w:val="22"/>
              </w:rPr>
            </w:pPr>
          </w:p>
        </w:tc>
        <w:tc>
          <w:tcPr>
            <w:tcW w:w="2835" w:type="dxa"/>
            <w:vAlign w:val="center"/>
          </w:tcPr>
          <w:p w:rsidR="003568DF" w:rsidRPr="00D53E05" w:rsidRDefault="003568DF" w:rsidP="003568DF">
            <w:pPr>
              <w:suppressAutoHyphens/>
              <w:jc w:val="center"/>
              <w:rPr>
                <w:color w:val="000000"/>
                <w:sz w:val="22"/>
                <w:szCs w:val="22"/>
              </w:rPr>
            </w:pPr>
            <w:r w:rsidRPr="00D53E05">
              <w:rPr>
                <w:color w:val="000000"/>
                <w:sz w:val="22"/>
                <w:szCs w:val="22"/>
              </w:rPr>
              <w:t>Муниципальная программа</w:t>
            </w:r>
          </w:p>
          <w:p w:rsidR="003568DF" w:rsidRPr="00D53E05" w:rsidRDefault="003568DF" w:rsidP="003568DF">
            <w:pPr>
              <w:suppressAutoHyphens/>
              <w:jc w:val="center"/>
              <w:rPr>
                <w:color w:val="000000"/>
                <w:sz w:val="22"/>
                <w:szCs w:val="22"/>
              </w:rPr>
            </w:pPr>
            <w:r w:rsidRPr="00D53E05">
              <w:rPr>
                <w:color w:val="000000"/>
                <w:sz w:val="22"/>
                <w:szCs w:val="22"/>
              </w:rPr>
              <w:t>«Реконструкция централизованной системы водоотведения</w:t>
            </w:r>
          </w:p>
          <w:p w:rsidR="003568DF" w:rsidRPr="00D53E05" w:rsidRDefault="003568DF" w:rsidP="003568DF">
            <w:pPr>
              <w:suppressAutoHyphens/>
              <w:jc w:val="center"/>
              <w:rPr>
                <w:color w:val="000000"/>
                <w:sz w:val="22"/>
                <w:szCs w:val="22"/>
              </w:rPr>
            </w:pPr>
            <w:r w:rsidRPr="00D53E05">
              <w:rPr>
                <w:color w:val="000000"/>
                <w:sz w:val="22"/>
                <w:szCs w:val="22"/>
              </w:rPr>
              <w:t>и канализационной насосной станции Татищевского муниципального образования Татищевского</w:t>
            </w:r>
          </w:p>
          <w:p w:rsidR="003568DF" w:rsidRPr="00D53E05" w:rsidRDefault="003568DF" w:rsidP="003568DF">
            <w:pPr>
              <w:suppressAutoHyphens/>
              <w:jc w:val="center"/>
              <w:rPr>
                <w:color w:val="000000"/>
                <w:sz w:val="22"/>
                <w:szCs w:val="22"/>
              </w:rPr>
            </w:pPr>
            <w:r w:rsidRPr="00D53E05">
              <w:rPr>
                <w:color w:val="000000"/>
                <w:sz w:val="22"/>
                <w:szCs w:val="22"/>
              </w:rPr>
              <w:t>муниципального района Саратовской области»</w:t>
            </w:r>
          </w:p>
        </w:tc>
        <w:tc>
          <w:tcPr>
            <w:tcW w:w="2411" w:type="dxa"/>
            <w:vAlign w:val="center"/>
          </w:tcPr>
          <w:p w:rsidR="003568DF" w:rsidRPr="00D53E05" w:rsidRDefault="003568DF" w:rsidP="003568DF">
            <w:pPr>
              <w:suppressAutoHyphens/>
              <w:jc w:val="center"/>
              <w:rPr>
                <w:color w:val="000000"/>
                <w:sz w:val="22"/>
                <w:szCs w:val="22"/>
              </w:rPr>
            </w:pPr>
            <w:r w:rsidRPr="00D53E05">
              <w:rPr>
                <w:color w:val="000000"/>
                <w:sz w:val="22"/>
                <w:szCs w:val="22"/>
              </w:rPr>
              <w:t>Администрация Татищевского муниципального района (далее по тексту – Администрация района)</w:t>
            </w:r>
          </w:p>
          <w:p w:rsidR="003568DF" w:rsidRPr="00D53E05" w:rsidRDefault="003568DF" w:rsidP="003568DF">
            <w:pPr>
              <w:suppressAutoHyphens/>
              <w:jc w:val="center"/>
              <w:rPr>
                <w:color w:val="000000"/>
                <w:sz w:val="22"/>
                <w:szCs w:val="22"/>
              </w:rPr>
            </w:pPr>
            <w:r w:rsidRPr="00D53E05">
              <w:rPr>
                <w:color w:val="000000"/>
                <w:sz w:val="22"/>
                <w:szCs w:val="22"/>
              </w:rPr>
              <w:t>(управление индустриальной, строительной и коммунальной политики)</w:t>
            </w:r>
          </w:p>
        </w:tc>
        <w:tc>
          <w:tcPr>
            <w:tcW w:w="1984" w:type="dxa"/>
            <w:vAlign w:val="center"/>
          </w:tcPr>
          <w:p w:rsidR="003568DF" w:rsidRPr="00D53E05" w:rsidRDefault="003568DF" w:rsidP="003568DF">
            <w:pPr>
              <w:suppressAutoHyphens/>
              <w:jc w:val="center"/>
              <w:rPr>
                <w:color w:val="000000"/>
                <w:sz w:val="22"/>
                <w:szCs w:val="22"/>
              </w:rPr>
            </w:pPr>
            <w:r w:rsidRPr="00D53E05">
              <w:rPr>
                <w:color w:val="000000"/>
                <w:sz w:val="22"/>
                <w:szCs w:val="22"/>
              </w:rPr>
              <w:t>Улучшение условий предоставления коммунальных услуг, оптимизация инженерных</w:t>
            </w:r>
          </w:p>
          <w:p w:rsidR="003568DF" w:rsidRPr="00D53E05" w:rsidRDefault="003568DF" w:rsidP="003568DF">
            <w:pPr>
              <w:suppressAutoHyphens/>
              <w:jc w:val="center"/>
              <w:rPr>
                <w:color w:val="000000"/>
                <w:sz w:val="22"/>
                <w:szCs w:val="22"/>
              </w:rPr>
            </w:pPr>
            <w:r w:rsidRPr="00D53E05">
              <w:rPr>
                <w:color w:val="000000"/>
                <w:sz w:val="22"/>
                <w:szCs w:val="22"/>
              </w:rPr>
              <w:t>сетей, обеспечение комфортного проживания</w:t>
            </w:r>
          </w:p>
          <w:p w:rsidR="003568DF" w:rsidRPr="00D53E05" w:rsidRDefault="003568DF" w:rsidP="003568DF">
            <w:pPr>
              <w:suppressAutoHyphens/>
              <w:jc w:val="center"/>
              <w:rPr>
                <w:color w:val="000000"/>
                <w:sz w:val="22"/>
                <w:szCs w:val="22"/>
              </w:rPr>
            </w:pPr>
            <w:r w:rsidRPr="00D53E05">
              <w:rPr>
                <w:color w:val="000000"/>
                <w:sz w:val="22"/>
                <w:szCs w:val="22"/>
              </w:rPr>
              <w:t>населения</w:t>
            </w:r>
          </w:p>
        </w:tc>
        <w:tc>
          <w:tcPr>
            <w:tcW w:w="709" w:type="dxa"/>
            <w:textDirection w:val="btLr"/>
            <w:vAlign w:val="center"/>
          </w:tcPr>
          <w:p w:rsidR="003568DF" w:rsidRPr="00D53E05" w:rsidRDefault="003568DF" w:rsidP="003568DF">
            <w:pPr>
              <w:suppressAutoHyphens/>
              <w:ind w:left="113" w:right="113"/>
              <w:jc w:val="center"/>
              <w:rPr>
                <w:color w:val="000000"/>
                <w:sz w:val="22"/>
                <w:szCs w:val="22"/>
              </w:rPr>
            </w:pPr>
            <w:r w:rsidRPr="00D53E05">
              <w:rPr>
                <w:color w:val="000000"/>
                <w:sz w:val="22"/>
                <w:szCs w:val="22"/>
              </w:rPr>
              <w:t>01.01.2020</w:t>
            </w:r>
          </w:p>
        </w:tc>
        <w:tc>
          <w:tcPr>
            <w:tcW w:w="709" w:type="dxa"/>
            <w:textDirection w:val="btLr"/>
            <w:vAlign w:val="center"/>
          </w:tcPr>
          <w:p w:rsidR="003568DF" w:rsidRPr="00D53E05" w:rsidRDefault="003568DF" w:rsidP="003568DF">
            <w:pPr>
              <w:suppressAutoHyphens/>
              <w:ind w:left="113" w:right="113"/>
              <w:jc w:val="center"/>
              <w:rPr>
                <w:color w:val="000000"/>
                <w:sz w:val="22"/>
                <w:szCs w:val="22"/>
              </w:rPr>
            </w:pPr>
            <w:r w:rsidRPr="00D53E05">
              <w:rPr>
                <w:color w:val="000000"/>
                <w:sz w:val="22"/>
                <w:szCs w:val="22"/>
              </w:rPr>
              <w:t>31.12.2024</w:t>
            </w:r>
          </w:p>
        </w:tc>
        <w:tc>
          <w:tcPr>
            <w:tcW w:w="992" w:type="dxa"/>
            <w:vAlign w:val="center"/>
          </w:tcPr>
          <w:p w:rsidR="003568DF" w:rsidRPr="00D53E05" w:rsidRDefault="003568DF" w:rsidP="003568DF">
            <w:pPr>
              <w:suppressAutoHyphens/>
              <w:jc w:val="center"/>
              <w:rPr>
                <w:color w:val="000000"/>
                <w:sz w:val="22"/>
                <w:szCs w:val="22"/>
              </w:rPr>
            </w:pPr>
            <w:r>
              <w:rPr>
                <w:color w:val="000000"/>
                <w:sz w:val="22"/>
                <w:szCs w:val="22"/>
              </w:rPr>
              <w:t>Всего</w:t>
            </w:r>
          </w:p>
        </w:tc>
        <w:tc>
          <w:tcPr>
            <w:tcW w:w="1137" w:type="dxa"/>
            <w:vAlign w:val="center"/>
          </w:tcPr>
          <w:p w:rsidR="003568DF" w:rsidRPr="00F41AF5" w:rsidRDefault="003568DF" w:rsidP="003568DF">
            <w:pPr>
              <w:suppressAutoHyphens/>
              <w:jc w:val="center"/>
              <w:rPr>
                <w:color w:val="000000"/>
                <w:sz w:val="24"/>
                <w:szCs w:val="24"/>
              </w:rPr>
            </w:pPr>
            <w:r>
              <w:rPr>
                <w:color w:val="000000"/>
                <w:sz w:val="24"/>
                <w:szCs w:val="24"/>
              </w:rPr>
              <w:t>4 700,1</w:t>
            </w:r>
          </w:p>
        </w:tc>
        <w:tc>
          <w:tcPr>
            <w:tcW w:w="1134" w:type="dxa"/>
            <w:vAlign w:val="center"/>
          </w:tcPr>
          <w:p w:rsidR="003568DF" w:rsidRPr="00F41AF5" w:rsidRDefault="003568DF" w:rsidP="003568DF">
            <w:pPr>
              <w:suppressAutoHyphens/>
              <w:jc w:val="center"/>
              <w:rPr>
                <w:color w:val="000000"/>
                <w:sz w:val="24"/>
                <w:szCs w:val="24"/>
              </w:rPr>
            </w:pPr>
            <w:r>
              <w:rPr>
                <w:color w:val="000000"/>
                <w:sz w:val="24"/>
                <w:szCs w:val="24"/>
              </w:rPr>
              <w:t>2406,1</w:t>
            </w:r>
          </w:p>
        </w:tc>
        <w:tc>
          <w:tcPr>
            <w:tcW w:w="992" w:type="dxa"/>
            <w:vAlign w:val="center"/>
          </w:tcPr>
          <w:p w:rsidR="003568DF" w:rsidRPr="00F41AF5" w:rsidRDefault="003568DF" w:rsidP="003568DF">
            <w:pPr>
              <w:suppressAutoHyphens/>
              <w:jc w:val="center"/>
              <w:rPr>
                <w:color w:val="000000"/>
                <w:sz w:val="24"/>
                <w:szCs w:val="24"/>
              </w:rPr>
            </w:pPr>
            <w:r>
              <w:rPr>
                <w:color w:val="000000"/>
                <w:sz w:val="24"/>
                <w:szCs w:val="24"/>
              </w:rPr>
              <w:t>1498,5</w:t>
            </w:r>
          </w:p>
        </w:tc>
        <w:tc>
          <w:tcPr>
            <w:tcW w:w="851" w:type="dxa"/>
            <w:vAlign w:val="center"/>
          </w:tcPr>
          <w:p w:rsidR="003568DF" w:rsidRPr="00F41AF5" w:rsidRDefault="003568DF" w:rsidP="003568DF">
            <w:pPr>
              <w:suppressAutoHyphens/>
              <w:jc w:val="center"/>
              <w:rPr>
                <w:color w:val="000000"/>
                <w:sz w:val="24"/>
                <w:szCs w:val="24"/>
              </w:rPr>
            </w:pPr>
            <w:r>
              <w:rPr>
                <w:color w:val="000000"/>
                <w:sz w:val="24"/>
                <w:szCs w:val="24"/>
              </w:rPr>
              <w:t>795,5</w:t>
            </w:r>
          </w:p>
        </w:tc>
        <w:tc>
          <w:tcPr>
            <w:tcW w:w="567" w:type="dxa"/>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567" w:type="dxa"/>
            <w:vAlign w:val="center"/>
          </w:tcPr>
          <w:p w:rsidR="003568DF" w:rsidRPr="00F41AF5" w:rsidRDefault="003568DF" w:rsidP="003568DF">
            <w:pPr>
              <w:suppressAutoHyphens/>
              <w:jc w:val="center"/>
              <w:rPr>
                <w:color w:val="000000"/>
                <w:sz w:val="24"/>
                <w:szCs w:val="24"/>
              </w:rPr>
            </w:pPr>
            <w:r>
              <w:rPr>
                <w:color w:val="000000"/>
                <w:sz w:val="24"/>
                <w:szCs w:val="24"/>
              </w:rPr>
              <w:t>-</w:t>
            </w:r>
          </w:p>
        </w:tc>
      </w:tr>
      <w:tr w:rsidR="003568DF" w:rsidRPr="00D53E05" w:rsidTr="003568DF">
        <w:trPr>
          <w:cantSplit/>
          <w:trHeight w:val="1464"/>
        </w:trPr>
        <w:tc>
          <w:tcPr>
            <w:tcW w:w="564" w:type="dxa"/>
            <w:vMerge w:val="restart"/>
            <w:vAlign w:val="center"/>
          </w:tcPr>
          <w:p w:rsidR="003568DF" w:rsidRPr="00D53E05" w:rsidRDefault="003568DF" w:rsidP="003568DF">
            <w:pPr>
              <w:suppressAutoHyphens/>
              <w:jc w:val="center"/>
              <w:rPr>
                <w:color w:val="000000"/>
                <w:sz w:val="22"/>
                <w:szCs w:val="22"/>
              </w:rPr>
            </w:pPr>
            <w:r w:rsidRPr="00D53E05">
              <w:rPr>
                <w:color w:val="000000"/>
                <w:sz w:val="22"/>
                <w:szCs w:val="22"/>
              </w:rPr>
              <w:t>1</w:t>
            </w:r>
          </w:p>
        </w:tc>
        <w:tc>
          <w:tcPr>
            <w:tcW w:w="2835" w:type="dxa"/>
            <w:vMerge w:val="restart"/>
            <w:vAlign w:val="center"/>
          </w:tcPr>
          <w:p w:rsidR="003568DF" w:rsidRPr="00D53E05" w:rsidRDefault="003568DF" w:rsidP="003568DF">
            <w:pPr>
              <w:suppressAutoHyphens/>
              <w:jc w:val="center"/>
              <w:rPr>
                <w:color w:val="000000"/>
                <w:sz w:val="22"/>
                <w:szCs w:val="22"/>
              </w:rPr>
            </w:pPr>
            <w:r w:rsidRPr="00D53E05">
              <w:rPr>
                <w:color w:val="000000"/>
                <w:sz w:val="22"/>
                <w:szCs w:val="22"/>
              </w:rPr>
              <w:t>Замена сетей водоотведения в р.п.Татищево</w:t>
            </w:r>
          </w:p>
        </w:tc>
        <w:tc>
          <w:tcPr>
            <w:tcW w:w="2411" w:type="dxa"/>
            <w:vMerge w:val="restart"/>
            <w:vAlign w:val="center"/>
          </w:tcPr>
          <w:p w:rsidR="003568DF" w:rsidRPr="00D53E05" w:rsidRDefault="003568DF" w:rsidP="003568DF">
            <w:pPr>
              <w:suppressAutoHyphens/>
              <w:jc w:val="center"/>
              <w:rPr>
                <w:color w:val="000000"/>
                <w:sz w:val="22"/>
                <w:szCs w:val="22"/>
              </w:rPr>
            </w:pPr>
            <w:r w:rsidRPr="00D53E05">
              <w:rPr>
                <w:color w:val="000000"/>
                <w:sz w:val="22"/>
                <w:szCs w:val="22"/>
              </w:rPr>
              <w:t>Администрация</w:t>
            </w:r>
          </w:p>
          <w:p w:rsidR="003568DF" w:rsidRPr="00D53E05" w:rsidRDefault="003568DF" w:rsidP="003568DF">
            <w:pPr>
              <w:suppressAutoHyphens/>
              <w:jc w:val="center"/>
              <w:rPr>
                <w:color w:val="000000"/>
                <w:sz w:val="22"/>
                <w:szCs w:val="22"/>
              </w:rPr>
            </w:pPr>
            <w:r w:rsidRPr="00D53E05">
              <w:rPr>
                <w:color w:val="000000"/>
                <w:sz w:val="22"/>
                <w:szCs w:val="22"/>
              </w:rPr>
              <w:t>района (управление индустриальной, строительной и коммунальной политики)</w:t>
            </w:r>
          </w:p>
        </w:tc>
        <w:tc>
          <w:tcPr>
            <w:tcW w:w="1984" w:type="dxa"/>
            <w:vMerge w:val="restart"/>
            <w:vAlign w:val="center"/>
          </w:tcPr>
          <w:p w:rsidR="003568DF" w:rsidRPr="00D53E05" w:rsidRDefault="003568DF" w:rsidP="003568DF">
            <w:pPr>
              <w:suppressAutoHyphens/>
              <w:jc w:val="center"/>
              <w:rPr>
                <w:color w:val="000000"/>
                <w:sz w:val="22"/>
                <w:szCs w:val="22"/>
              </w:rPr>
            </w:pPr>
            <w:r w:rsidRPr="00D53E05">
              <w:rPr>
                <w:color w:val="000000"/>
                <w:sz w:val="22"/>
                <w:szCs w:val="22"/>
              </w:rPr>
              <w:t xml:space="preserve">Ремонт и замена </w:t>
            </w:r>
            <w:proofErr w:type="spellStart"/>
            <w:r w:rsidRPr="00D53E05">
              <w:rPr>
                <w:color w:val="000000"/>
                <w:sz w:val="22"/>
                <w:szCs w:val="22"/>
              </w:rPr>
              <w:t>системводоотведения</w:t>
            </w:r>
            <w:proofErr w:type="spellEnd"/>
          </w:p>
        </w:tc>
        <w:tc>
          <w:tcPr>
            <w:tcW w:w="709" w:type="dxa"/>
            <w:vMerge w:val="restart"/>
            <w:textDirection w:val="btLr"/>
            <w:vAlign w:val="center"/>
          </w:tcPr>
          <w:p w:rsidR="003568DF" w:rsidRPr="00D53E05" w:rsidRDefault="003568DF" w:rsidP="003568DF">
            <w:pPr>
              <w:suppressAutoHyphens/>
              <w:ind w:right="113"/>
              <w:jc w:val="center"/>
              <w:rPr>
                <w:color w:val="000000"/>
                <w:sz w:val="22"/>
                <w:szCs w:val="22"/>
              </w:rPr>
            </w:pPr>
            <w:r w:rsidRPr="00D53E05">
              <w:rPr>
                <w:color w:val="000000"/>
                <w:sz w:val="22"/>
                <w:szCs w:val="22"/>
              </w:rPr>
              <w:t>01.01.2020</w:t>
            </w:r>
          </w:p>
        </w:tc>
        <w:tc>
          <w:tcPr>
            <w:tcW w:w="709" w:type="dxa"/>
            <w:vMerge w:val="restart"/>
            <w:textDirection w:val="btLr"/>
            <w:vAlign w:val="center"/>
          </w:tcPr>
          <w:p w:rsidR="003568DF" w:rsidRPr="00D53E05" w:rsidRDefault="003568DF" w:rsidP="003568DF">
            <w:pPr>
              <w:suppressAutoHyphens/>
              <w:ind w:right="113"/>
              <w:jc w:val="center"/>
              <w:rPr>
                <w:color w:val="000000"/>
                <w:sz w:val="22"/>
                <w:szCs w:val="22"/>
              </w:rPr>
            </w:pPr>
            <w:r w:rsidRPr="00D53E05">
              <w:rPr>
                <w:color w:val="000000"/>
                <w:sz w:val="22"/>
                <w:szCs w:val="22"/>
              </w:rPr>
              <w:t>31.12.2024</w:t>
            </w:r>
          </w:p>
        </w:tc>
        <w:tc>
          <w:tcPr>
            <w:tcW w:w="992" w:type="dxa"/>
            <w:vAlign w:val="center"/>
          </w:tcPr>
          <w:p w:rsidR="003568DF" w:rsidRPr="00D53E05" w:rsidRDefault="003568DF" w:rsidP="003568DF">
            <w:pPr>
              <w:suppressAutoHyphens/>
              <w:jc w:val="center"/>
              <w:rPr>
                <w:color w:val="000000"/>
                <w:sz w:val="22"/>
                <w:szCs w:val="22"/>
              </w:rPr>
            </w:pPr>
            <w:r w:rsidRPr="00D53E05">
              <w:rPr>
                <w:color w:val="000000"/>
                <w:sz w:val="22"/>
                <w:szCs w:val="22"/>
              </w:rPr>
              <w:t>Феде</w:t>
            </w:r>
            <w:r>
              <w:rPr>
                <w:color w:val="000000"/>
                <w:sz w:val="22"/>
                <w:szCs w:val="22"/>
              </w:rPr>
              <w:t>-</w:t>
            </w:r>
            <w:proofErr w:type="spellStart"/>
            <w:r w:rsidRPr="00D53E05">
              <w:rPr>
                <w:color w:val="000000"/>
                <w:sz w:val="22"/>
                <w:szCs w:val="22"/>
              </w:rPr>
              <w:t>раль</w:t>
            </w:r>
            <w:proofErr w:type="spellEnd"/>
            <w:r>
              <w:rPr>
                <w:color w:val="000000"/>
                <w:sz w:val="22"/>
                <w:szCs w:val="22"/>
              </w:rPr>
              <w:t>-</w:t>
            </w:r>
            <w:proofErr w:type="spellStart"/>
            <w:r w:rsidRPr="00D53E05">
              <w:rPr>
                <w:color w:val="000000"/>
                <w:sz w:val="22"/>
                <w:szCs w:val="22"/>
              </w:rPr>
              <w:t>ный</w:t>
            </w:r>
            <w:proofErr w:type="spellEnd"/>
            <w:r w:rsidRPr="00D53E05">
              <w:rPr>
                <w:color w:val="000000"/>
                <w:sz w:val="22"/>
                <w:szCs w:val="22"/>
              </w:rPr>
              <w:t xml:space="preserve"> бюдже</w:t>
            </w:r>
            <w:proofErr w:type="gramStart"/>
            <w:r w:rsidRPr="00D53E05">
              <w:rPr>
                <w:color w:val="000000"/>
                <w:sz w:val="22"/>
                <w:szCs w:val="22"/>
              </w:rPr>
              <w:t>т</w:t>
            </w:r>
            <w:r>
              <w:rPr>
                <w:color w:val="000000"/>
                <w:sz w:val="22"/>
                <w:szCs w:val="22"/>
              </w:rPr>
              <w:t>(</w:t>
            </w:r>
            <w:proofErr w:type="spellStart"/>
            <w:proofErr w:type="gramEnd"/>
            <w:r>
              <w:rPr>
                <w:color w:val="000000"/>
                <w:sz w:val="22"/>
                <w:szCs w:val="22"/>
              </w:rPr>
              <w:t>прог</w:t>
            </w:r>
            <w:r w:rsidR="00D068B4">
              <w:rPr>
                <w:color w:val="000000"/>
                <w:sz w:val="22"/>
                <w:szCs w:val="22"/>
              </w:rPr>
              <w:t>-</w:t>
            </w:r>
            <w:r>
              <w:rPr>
                <w:color w:val="000000"/>
                <w:sz w:val="22"/>
                <w:szCs w:val="22"/>
              </w:rPr>
              <w:t>нозно</w:t>
            </w:r>
            <w:proofErr w:type="spellEnd"/>
            <w:r>
              <w:rPr>
                <w:color w:val="000000"/>
                <w:sz w:val="22"/>
                <w:szCs w:val="22"/>
              </w:rPr>
              <w:t>)</w:t>
            </w:r>
          </w:p>
        </w:tc>
        <w:tc>
          <w:tcPr>
            <w:tcW w:w="1137" w:type="dxa"/>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1134" w:type="dxa"/>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992" w:type="dxa"/>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851" w:type="dxa"/>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567" w:type="dxa"/>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567" w:type="dxa"/>
            <w:vAlign w:val="center"/>
          </w:tcPr>
          <w:p w:rsidR="003568DF" w:rsidRPr="00F41AF5" w:rsidRDefault="003568DF" w:rsidP="003568DF">
            <w:pPr>
              <w:suppressAutoHyphens/>
              <w:jc w:val="center"/>
              <w:rPr>
                <w:color w:val="000000"/>
                <w:sz w:val="24"/>
                <w:szCs w:val="24"/>
              </w:rPr>
            </w:pPr>
            <w:r>
              <w:rPr>
                <w:color w:val="000000"/>
                <w:sz w:val="24"/>
                <w:szCs w:val="24"/>
              </w:rPr>
              <w:t>-</w:t>
            </w:r>
          </w:p>
        </w:tc>
      </w:tr>
      <w:tr w:rsidR="003568DF" w:rsidRPr="00D53E05" w:rsidTr="003568DF">
        <w:trPr>
          <w:cantSplit/>
          <w:trHeight w:val="1134"/>
        </w:trPr>
        <w:tc>
          <w:tcPr>
            <w:tcW w:w="564" w:type="dxa"/>
            <w:vMerge/>
            <w:vAlign w:val="center"/>
          </w:tcPr>
          <w:p w:rsidR="003568DF" w:rsidRPr="00D53E05" w:rsidRDefault="003568DF" w:rsidP="003568DF">
            <w:pPr>
              <w:suppressAutoHyphens/>
              <w:jc w:val="center"/>
              <w:rPr>
                <w:color w:val="000000"/>
                <w:sz w:val="22"/>
                <w:szCs w:val="22"/>
              </w:rPr>
            </w:pPr>
          </w:p>
        </w:tc>
        <w:tc>
          <w:tcPr>
            <w:tcW w:w="2835" w:type="dxa"/>
            <w:vMerge/>
            <w:vAlign w:val="center"/>
          </w:tcPr>
          <w:p w:rsidR="003568DF" w:rsidRPr="00D53E05" w:rsidRDefault="003568DF" w:rsidP="003568DF">
            <w:pPr>
              <w:suppressAutoHyphens/>
              <w:jc w:val="center"/>
              <w:rPr>
                <w:color w:val="000000"/>
                <w:sz w:val="22"/>
                <w:szCs w:val="22"/>
              </w:rPr>
            </w:pPr>
          </w:p>
        </w:tc>
        <w:tc>
          <w:tcPr>
            <w:tcW w:w="2411" w:type="dxa"/>
            <w:vMerge/>
            <w:vAlign w:val="center"/>
          </w:tcPr>
          <w:p w:rsidR="003568DF" w:rsidRPr="00D53E05" w:rsidRDefault="003568DF" w:rsidP="003568DF">
            <w:pPr>
              <w:suppressAutoHyphens/>
              <w:jc w:val="center"/>
              <w:rPr>
                <w:color w:val="000000"/>
                <w:sz w:val="22"/>
                <w:szCs w:val="22"/>
              </w:rPr>
            </w:pPr>
          </w:p>
        </w:tc>
        <w:tc>
          <w:tcPr>
            <w:tcW w:w="1984" w:type="dxa"/>
            <w:vMerge/>
            <w:vAlign w:val="center"/>
          </w:tcPr>
          <w:p w:rsidR="003568DF" w:rsidRPr="00D53E05" w:rsidRDefault="003568DF" w:rsidP="003568DF">
            <w:pPr>
              <w:suppressAutoHyphens/>
              <w:jc w:val="center"/>
              <w:rPr>
                <w:color w:val="000000"/>
                <w:sz w:val="22"/>
                <w:szCs w:val="22"/>
              </w:rPr>
            </w:pPr>
          </w:p>
        </w:tc>
        <w:tc>
          <w:tcPr>
            <w:tcW w:w="709" w:type="dxa"/>
            <w:vMerge/>
            <w:vAlign w:val="center"/>
          </w:tcPr>
          <w:p w:rsidR="003568DF" w:rsidRPr="00D53E05" w:rsidRDefault="003568DF" w:rsidP="003568DF">
            <w:pPr>
              <w:suppressAutoHyphens/>
              <w:jc w:val="center"/>
              <w:rPr>
                <w:color w:val="000000"/>
                <w:sz w:val="22"/>
                <w:szCs w:val="22"/>
              </w:rPr>
            </w:pPr>
          </w:p>
        </w:tc>
        <w:tc>
          <w:tcPr>
            <w:tcW w:w="709" w:type="dxa"/>
            <w:vMerge/>
            <w:vAlign w:val="center"/>
          </w:tcPr>
          <w:p w:rsidR="003568DF" w:rsidRPr="00D53E05" w:rsidRDefault="003568DF" w:rsidP="003568DF">
            <w:pPr>
              <w:suppressAutoHyphens/>
              <w:jc w:val="center"/>
              <w:rPr>
                <w:color w:val="000000"/>
                <w:sz w:val="22"/>
                <w:szCs w:val="22"/>
              </w:rPr>
            </w:pPr>
          </w:p>
        </w:tc>
        <w:tc>
          <w:tcPr>
            <w:tcW w:w="992" w:type="dxa"/>
            <w:vAlign w:val="center"/>
          </w:tcPr>
          <w:p w:rsidR="003568DF" w:rsidRPr="00D53E05" w:rsidRDefault="003568DF" w:rsidP="003568DF">
            <w:pPr>
              <w:suppressAutoHyphens/>
              <w:jc w:val="center"/>
              <w:rPr>
                <w:color w:val="000000"/>
                <w:sz w:val="22"/>
                <w:szCs w:val="22"/>
              </w:rPr>
            </w:pPr>
            <w:proofErr w:type="spellStart"/>
            <w:r w:rsidRPr="00D53E05">
              <w:rPr>
                <w:color w:val="000000"/>
                <w:sz w:val="22"/>
                <w:szCs w:val="22"/>
              </w:rPr>
              <w:t>Облас</w:t>
            </w:r>
            <w:r>
              <w:rPr>
                <w:color w:val="000000"/>
                <w:sz w:val="22"/>
                <w:szCs w:val="22"/>
              </w:rPr>
              <w:t>-</w:t>
            </w:r>
            <w:r w:rsidRPr="00D53E05">
              <w:rPr>
                <w:color w:val="000000"/>
                <w:sz w:val="22"/>
                <w:szCs w:val="22"/>
              </w:rPr>
              <w:t>тной</w:t>
            </w:r>
            <w:proofErr w:type="spellEnd"/>
            <w:r w:rsidRPr="00D53E05">
              <w:rPr>
                <w:color w:val="000000"/>
                <w:sz w:val="22"/>
                <w:szCs w:val="22"/>
              </w:rPr>
              <w:t xml:space="preserve"> бюдже</w:t>
            </w:r>
            <w:proofErr w:type="gramStart"/>
            <w:r w:rsidRPr="00D53E05">
              <w:rPr>
                <w:color w:val="000000"/>
                <w:sz w:val="22"/>
                <w:szCs w:val="22"/>
              </w:rPr>
              <w:t>т</w:t>
            </w:r>
            <w:r>
              <w:rPr>
                <w:color w:val="000000"/>
                <w:sz w:val="22"/>
                <w:szCs w:val="22"/>
              </w:rPr>
              <w:t>(</w:t>
            </w:r>
            <w:proofErr w:type="spellStart"/>
            <w:proofErr w:type="gramEnd"/>
            <w:r>
              <w:rPr>
                <w:color w:val="000000"/>
                <w:sz w:val="22"/>
                <w:szCs w:val="22"/>
              </w:rPr>
              <w:t>прог-нозно</w:t>
            </w:r>
            <w:proofErr w:type="spellEnd"/>
            <w:r>
              <w:rPr>
                <w:color w:val="000000"/>
                <w:sz w:val="22"/>
                <w:szCs w:val="22"/>
              </w:rPr>
              <w:t>)</w:t>
            </w:r>
          </w:p>
        </w:tc>
        <w:tc>
          <w:tcPr>
            <w:tcW w:w="1137" w:type="dxa"/>
            <w:vAlign w:val="center"/>
          </w:tcPr>
          <w:p w:rsidR="003568DF" w:rsidRPr="00F41AF5" w:rsidRDefault="003568DF" w:rsidP="003568DF">
            <w:pPr>
              <w:suppressAutoHyphens/>
              <w:jc w:val="center"/>
              <w:rPr>
                <w:color w:val="000000"/>
                <w:sz w:val="24"/>
                <w:szCs w:val="24"/>
              </w:rPr>
            </w:pPr>
            <w:r>
              <w:rPr>
                <w:color w:val="000000"/>
                <w:sz w:val="24"/>
                <w:szCs w:val="24"/>
              </w:rPr>
              <w:t>1</w:t>
            </w:r>
            <w:r w:rsidRPr="00F41AF5">
              <w:rPr>
                <w:color w:val="000000"/>
                <w:sz w:val="24"/>
                <w:szCs w:val="24"/>
              </w:rPr>
              <w:t>995</w:t>
            </w:r>
            <w:r>
              <w:rPr>
                <w:color w:val="000000"/>
                <w:sz w:val="24"/>
                <w:szCs w:val="24"/>
              </w:rPr>
              <w:t>,</w:t>
            </w:r>
            <w:r w:rsidRPr="00F41AF5">
              <w:rPr>
                <w:color w:val="000000"/>
                <w:sz w:val="24"/>
                <w:szCs w:val="24"/>
              </w:rPr>
              <w:t>0</w:t>
            </w:r>
          </w:p>
        </w:tc>
        <w:tc>
          <w:tcPr>
            <w:tcW w:w="1134" w:type="dxa"/>
            <w:vAlign w:val="center"/>
          </w:tcPr>
          <w:p w:rsidR="003568DF" w:rsidRPr="00F41AF5" w:rsidRDefault="003568DF" w:rsidP="003568DF">
            <w:pPr>
              <w:suppressAutoHyphens/>
              <w:jc w:val="center"/>
              <w:rPr>
                <w:color w:val="000000"/>
                <w:sz w:val="24"/>
                <w:szCs w:val="24"/>
              </w:rPr>
            </w:pPr>
            <w:r>
              <w:rPr>
                <w:color w:val="000000"/>
                <w:sz w:val="24"/>
                <w:szCs w:val="24"/>
              </w:rPr>
              <w:t>995,0</w:t>
            </w:r>
          </w:p>
        </w:tc>
        <w:tc>
          <w:tcPr>
            <w:tcW w:w="992" w:type="dxa"/>
            <w:vAlign w:val="center"/>
          </w:tcPr>
          <w:p w:rsidR="003568DF" w:rsidRPr="00F41AF5" w:rsidRDefault="003568DF" w:rsidP="003568DF">
            <w:pPr>
              <w:suppressAutoHyphens/>
              <w:jc w:val="center"/>
              <w:rPr>
                <w:color w:val="000000"/>
                <w:sz w:val="24"/>
                <w:szCs w:val="24"/>
              </w:rPr>
            </w:pPr>
            <w:r>
              <w:rPr>
                <w:color w:val="000000"/>
                <w:sz w:val="24"/>
                <w:szCs w:val="24"/>
              </w:rPr>
              <w:t>1000,0</w:t>
            </w:r>
          </w:p>
        </w:tc>
        <w:tc>
          <w:tcPr>
            <w:tcW w:w="851" w:type="dxa"/>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567" w:type="dxa"/>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567" w:type="dxa"/>
            <w:vAlign w:val="center"/>
          </w:tcPr>
          <w:p w:rsidR="003568DF" w:rsidRPr="00F41AF5" w:rsidRDefault="003568DF" w:rsidP="003568DF">
            <w:pPr>
              <w:suppressAutoHyphens/>
              <w:jc w:val="center"/>
              <w:rPr>
                <w:color w:val="000000"/>
                <w:sz w:val="24"/>
                <w:szCs w:val="24"/>
              </w:rPr>
            </w:pPr>
            <w:r>
              <w:rPr>
                <w:color w:val="000000"/>
                <w:sz w:val="24"/>
                <w:szCs w:val="24"/>
              </w:rPr>
              <w:t>-</w:t>
            </w:r>
          </w:p>
        </w:tc>
      </w:tr>
      <w:tr w:rsidR="003568DF" w:rsidRPr="00D53E05" w:rsidTr="003568DF">
        <w:trPr>
          <w:cantSplit/>
          <w:trHeight w:val="617"/>
        </w:trPr>
        <w:tc>
          <w:tcPr>
            <w:tcW w:w="564" w:type="dxa"/>
            <w:vMerge/>
            <w:vAlign w:val="center"/>
          </w:tcPr>
          <w:p w:rsidR="003568DF" w:rsidRPr="00D53E05" w:rsidRDefault="003568DF" w:rsidP="003568DF">
            <w:pPr>
              <w:suppressAutoHyphens/>
              <w:jc w:val="center"/>
              <w:rPr>
                <w:color w:val="000000"/>
                <w:sz w:val="22"/>
                <w:szCs w:val="22"/>
              </w:rPr>
            </w:pPr>
          </w:p>
        </w:tc>
        <w:tc>
          <w:tcPr>
            <w:tcW w:w="2835" w:type="dxa"/>
            <w:vMerge/>
            <w:vAlign w:val="center"/>
          </w:tcPr>
          <w:p w:rsidR="003568DF" w:rsidRPr="00D53E05" w:rsidRDefault="003568DF" w:rsidP="003568DF">
            <w:pPr>
              <w:suppressAutoHyphens/>
              <w:jc w:val="center"/>
              <w:rPr>
                <w:color w:val="000000"/>
                <w:sz w:val="22"/>
                <w:szCs w:val="22"/>
              </w:rPr>
            </w:pPr>
          </w:p>
        </w:tc>
        <w:tc>
          <w:tcPr>
            <w:tcW w:w="2411" w:type="dxa"/>
            <w:vMerge/>
            <w:vAlign w:val="center"/>
          </w:tcPr>
          <w:p w:rsidR="003568DF" w:rsidRPr="00D53E05" w:rsidRDefault="003568DF" w:rsidP="003568DF">
            <w:pPr>
              <w:suppressAutoHyphens/>
              <w:jc w:val="center"/>
              <w:rPr>
                <w:color w:val="000000"/>
                <w:sz w:val="22"/>
                <w:szCs w:val="22"/>
              </w:rPr>
            </w:pPr>
          </w:p>
        </w:tc>
        <w:tc>
          <w:tcPr>
            <w:tcW w:w="1984" w:type="dxa"/>
            <w:vMerge/>
            <w:vAlign w:val="center"/>
          </w:tcPr>
          <w:p w:rsidR="003568DF" w:rsidRPr="00D53E05" w:rsidRDefault="003568DF" w:rsidP="003568DF">
            <w:pPr>
              <w:suppressAutoHyphens/>
              <w:jc w:val="center"/>
              <w:rPr>
                <w:color w:val="000000"/>
                <w:sz w:val="22"/>
                <w:szCs w:val="22"/>
              </w:rPr>
            </w:pPr>
          </w:p>
        </w:tc>
        <w:tc>
          <w:tcPr>
            <w:tcW w:w="709" w:type="dxa"/>
            <w:vMerge/>
            <w:vAlign w:val="center"/>
          </w:tcPr>
          <w:p w:rsidR="003568DF" w:rsidRPr="00D53E05" w:rsidRDefault="003568DF" w:rsidP="003568DF">
            <w:pPr>
              <w:suppressAutoHyphens/>
              <w:jc w:val="center"/>
              <w:rPr>
                <w:color w:val="000000"/>
                <w:sz w:val="22"/>
                <w:szCs w:val="22"/>
              </w:rPr>
            </w:pPr>
          </w:p>
        </w:tc>
        <w:tc>
          <w:tcPr>
            <w:tcW w:w="709" w:type="dxa"/>
            <w:vMerge/>
            <w:vAlign w:val="center"/>
          </w:tcPr>
          <w:p w:rsidR="003568DF" w:rsidRPr="00D53E05" w:rsidRDefault="003568DF" w:rsidP="003568DF">
            <w:pPr>
              <w:suppressAutoHyphens/>
              <w:jc w:val="center"/>
              <w:rPr>
                <w:color w:val="000000"/>
                <w:sz w:val="22"/>
                <w:szCs w:val="22"/>
              </w:rPr>
            </w:pPr>
          </w:p>
        </w:tc>
        <w:tc>
          <w:tcPr>
            <w:tcW w:w="992" w:type="dxa"/>
            <w:vAlign w:val="center"/>
          </w:tcPr>
          <w:p w:rsidR="003568DF" w:rsidRPr="00D53E05" w:rsidRDefault="003568DF" w:rsidP="003568DF">
            <w:pPr>
              <w:suppressAutoHyphens/>
              <w:jc w:val="center"/>
              <w:rPr>
                <w:color w:val="000000"/>
                <w:sz w:val="22"/>
                <w:szCs w:val="22"/>
              </w:rPr>
            </w:pPr>
            <w:proofErr w:type="gramStart"/>
            <w:r w:rsidRPr="00D53E05">
              <w:rPr>
                <w:color w:val="000000"/>
                <w:sz w:val="22"/>
                <w:szCs w:val="22"/>
              </w:rPr>
              <w:t>Мест</w:t>
            </w:r>
            <w:r>
              <w:rPr>
                <w:color w:val="000000"/>
                <w:sz w:val="22"/>
                <w:szCs w:val="22"/>
              </w:rPr>
              <w:t>-</w:t>
            </w:r>
            <w:proofErr w:type="spellStart"/>
            <w:r w:rsidRPr="00D53E05">
              <w:rPr>
                <w:color w:val="000000"/>
                <w:sz w:val="22"/>
                <w:szCs w:val="22"/>
              </w:rPr>
              <w:t>ный</w:t>
            </w:r>
            <w:proofErr w:type="spellEnd"/>
            <w:proofErr w:type="gramEnd"/>
            <w:r w:rsidRPr="00D53E05">
              <w:rPr>
                <w:color w:val="000000"/>
                <w:sz w:val="22"/>
                <w:szCs w:val="22"/>
              </w:rPr>
              <w:t xml:space="preserve"> бюджет</w:t>
            </w:r>
          </w:p>
        </w:tc>
        <w:tc>
          <w:tcPr>
            <w:tcW w:w="1137" w:type="dxa"/>
            <w:vAlign w:val="center"/>
          </w:tcPr>
          <w:p w:rsidR="003568DF" w:rsidRPr="00F41AF5" w:rsidRDefault="003568DF" w:rsidP="003568DF">
            <w:pPr>
              <w:suppressAutoHyphens/>
              <w:jc w:val="center"/>
              <w:rPr>
                <w:color w:val="000000"/>
                <w:sz w:val="24"/>
                <w:szCs w:val="24"/>
              </w:rPr>
            </w:pPr>
            <w:r>
              <w:rPr>
                <w:color w:val="000000"/>
                <w:sz w:val="24"/>
                <w:szCs w:val="24"/>
              </w:rPr>
              <w:t>2290,1</w:t>
            </w:r>
          </w:p>
        </w:tc>
        <w:tc>
          <w:tcPr>
            <w:tcW w:w="1134" w:type="dxa"/>
            <w:vAlign w:val="center"/>
          </w:tcPr>
          <w:p w:rsidR="003568DF" w:rsidRPr="00F41AF5" w:rsidRDefault="003568DF" w:rsidP="003568DF">
            <w:pPr>
              <w:suppressAutoHyphens/>
              <w:jc w:val="center"/>
              <w:rPr>
                <w:color w:val="000000"/>
                <w:sz w:val="24"/>
                <w:szCs w:val="24"/>
              </w:rPr>
            </w:pPr>
            <w:r>
              <w:rPr>
                <w:color w:val="000000"/>
                <w:sz w:val="24"/>
                <w:szCs w:val="24"/>
              </w:rPr>
              <w:t>1171,1</w:t>
            </w:r>
          </w:p>
        </w:tc>
        <w:tc>
          <w:tcPr>
            <w:tcW w:w="992" w:type="dxa"/>
            <w:vAlign w:val="center"/>
          </w:tcPr>
          <w:p w:rsidR="003568DF" w:rsidRPr="00F41AF5" w:rsidRDefault="003568DF" w:rsidP="003568DF">
            <w:pPr>
              <w:suppressAutoHyphens/>
              <w:jc w:val="center"/>
              <w:rPr>
                <w:color w:val="000000"/>
                <w:sz w:val="24"/>
                <w:szCs w:val="24"/>
              </w:rPr>
            </w:pPr>
            <w:r>
              <w:rPr>
                <w:color w:val="000000"/>
                <w:sz w:val="24"/>
                <w:szCs w:val="24"/>
              </w:rPr>
              <w:t>348,5</w:t>
            </w:r>
          </w:p>
        </w:tc>
        <w:tc>
          <w:tcPr>
            <w:tcW w:w="851" w:type="dxa"/>
            <w:vAlign w:val="center"/>
          </w:tcPr>
          <w:p w:rsidR="003568DF" w:rsidRPr="00F41AF5" w:rsidRDefault="003568DF" w:rsidP="003568DF">
            <w:pPr>
              <w:suppressAutoHyphens/>
              <w:jc w:val="center"/>
              <w:rPr>
                <w:color w:val="000000"/>
                <w:sz w:val="24"/>
                <w:szCs w:val="24"/>
              </w:rPr>
            </w:pPr>
            <w:r>
              <w:rPr>
                <w:color w:val="000000"/>
                <w:sz w:val="24"/>
                <w:szCs w:val="24"/>
              </w:rPr>
              <w:t>770,5</w:t>
            </w:r>
          </w:p>
        </w:tc>
        <w:tc>
          <w:tcPr>
            <w:tcW w:w="567" w:type="dxa"/>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567" w:type="dxa"/>
            <w:vAlign w:val="center"/>
          </w:tcPr>
          <w:p w:rsidR="003568DF" w:rsidRPr="00F41AF5" w:rsidRDefault="003568DF" w:rsidP="003568DF">
            <w:pPr>
              <w:suppressAutoHyphens/>
              <w:jc w:val="center"/>
              <w:rPr>
                <w:color w:val="000000"/>
                <w:sz w:val="24"/>
                <w:szCs w:val="24"/>
              </w:rPr>
            </w:pPr>
            <w:r>
              <w:rPr>
                <w:color w:val="000000"/>
                <w:sz w:val="24"/>
                <w:szCs w:val="24"/>
              </w:rPr>
              <w:t>-</w:t>
            </w:r>
          </w:p>
        </w:tc>
      </w:tr>
      <w:tr w:rsidR="003568DF" w:rsidRPr="00D53E05" w:rsidTr="003568DF">
        <w:trPr>
          <w:cantSplit/>
          <w:trHeight w:val="982"/>
        </w:trPr>
        <w:tc>
          <w:tcPr>
            <w:tcW w:w="564" w:type="dxa"/>
            <w:vMerge/>
            <w:vAlign w:val="center"/>
          </w:tcPr>
          <w:p w:rsidR="003568DF" w:rsidRPr="00D53E05" w:rsidRDefault="003568DF" w:rsidP="003568DF">
            <w:pPr>
              <w:suppressAutoHyphens/>
              <w:jc w:val="center"/>
              <w:rPr>
                <w:color w:val="000000"/>
                <w:sz w:val="22"/>
                <w:szCs w:val="22"/>
              </w:rPr>
            </w:pPr>
          </w:p>
        </w:tc>
        <w:tc>
          <w:tcPr>
            <w:tcW w:w="2835" w:type="dxa"/>
            <w:vMerge/>
            <w:vAlign w:val="center"/>
          </w:tcPr>
          <w:p w:rsidR="003568DF" w:rsidRPr="00D53E05" w:rsidRDefault="003568DF" w:rsidP="003568DF">
            <w:pPr>
              <w:suppressAutoHyphens/>
              <w:jc w:val="center"/>
              <w:rPr>
                <w:color w:val="000000"/>
                <w:sz w:val="22"/>
                <w:szCs w:val="22"/>
              </w:rPr>
            </w:pPr>
          </w:p>
        </w:tc>
        <w:tc>
          <w:tcPr>
            <w:tcW w:w="2411" w:type="dxa"/>
            <w:vMerge/>
            <w:vAlign w:val="center"/>
          </w:tcPr>
          <w:p w:rsidR="003568DF" w:rsidRPr="00D53E05" w:rsidRDefault="003568DF" w:rsidP="003568DF">
            <w:pPr>
              <w:suppressAutoHyphens/>
              <w:jc w:val="center"/>
              <w:rPr>
                <w:color w:val="000000"/>
                <w:sz w:val="22"/>
                <w:szCs w:val="22"/>
              </w:rPr>
            </w:pPr>
          </w:p>
        </w:tc>
        <w:tc>
          <w:tcPr>
            <w:tcW w:w="1984" w:type="dxa"/>
            <w:vMerge/>
            <w:vAlign w:val="center"/>
          </w:tcPr>
          <w:p w:rsidR="003568DF" w:rsidRPr="00D53E05" w:rsidRDefault="003568DF" w:rsidP="003568DF">
            <w:pPr>
              <w:suppressAutoHyphens/>
              <w:jc w:val="center"/>
              <w:rPr>
                <w:color w:val="000000"/>
                <w:sz w:val="22"/>
                <w:szCs w:val="22"/>
              </w:rPr>
            </w:pPr>
          </w:p>
        </w:tc>
        <w:tc>
          <w:tcPr>
            <w:tcW w:w="709" w:type="dxa"/>
            <w:vMerge/>
            <w:vAlign w:val="center"/>
          </w:tcPr>
          <w:p w:rsidR="003568DF" w:rsidRPr="00D53E05" w:rsidRDefault="003568DF" w:rsidP="003568DF">
            <w:pPr>
              <w:suppressAutoHyphens/>
              <w:jc w:val="center"/>
              <w:rPr>
                <w:color w:val="000000"/>
                <w:sz w:val="22"/>
                <w:szCs w:val="22"/>
              </w:rPr>
            </w:pPr>
          </w:p>
        </w:tc>
        <w:tc>
          <w:tcPr>
            <w:tcW w:w="709" w:type="dxa"/>
            <w:vMerge/>
            <w:vAlign w:val="center"/>
          </w:tcPr>
          <w:p w:rsidR="003568DF" w:rsidRPr="00D53E05" w:rsidRDefault="003568DF" w:rsidP="003568DF">
            <w:pPr>
              <w:suppressAutoHyphens/>
              <w:jc w:val="center"/>
              <w:rPr>
                <w:color w:val="000000"/>
                <w:sz w:val="22"/>
                <w:szCs w:val="22"/>
              </w:rPr>
            </w:pPr>
          </w:p>
        </w:tc>
        <w:tc>
          <w:tcPr>
            <w:tcW w:w="992" w:type="dxa"/>
            <w:vAlign w:val="center"/>
          </w:tcPr>
          <w:p w:rsidR="003568DF" w:rsidRPr="00D53E05" w:rsidRDefault="003568DF" w:rsidP="003568DF">
            <w:pPr>
              <w:suppressAutoHyphens/>
              <w:jc w:val="center"/>
              <w:rPr>
                <w:color w:val="000000"/>
                <w:sz w:val="22"/>
                <w:szCs w:val="22"/>
              </w:rPr>
            </w:pPr>
            <w:r w:rsidRPr="00D53E05">
              <w:rPr>
                <w:color w:val="000000"/>
                <w:sz w:val="22"/>
                <w:szCs w:val="22"/>
              </w:rPr>
              <w:t xml:space="preserve">Внебюджетные </w:t>
            </w:r>
            <w:proofErr w:type="spellStart"/>
            <w:proofErr w:type="gramStart"/>
            <w:r w:rsidRPr="00D53E05">
              <w:rPr>
                <w:color w:val="000000"/>
                <w:sz w:val="22"/>
                <w:szCs w:val="22"/>
              </w:rPr>
              <w:t>источ</w:t>
            </w:r>
            <w:r>
              <w:rPr>
                <w:color w:val="000000"/>
                <w:sz w:val="22"/>
                <w:szCs w:val="22"/>
              </w:rPr>
              <w:t>-</w:t>
            </w:r>
            <w:r w:rsidRPr="00D53E05">
              <w:rPr>
                <w:color w:val="000000"/>
                <w:sz w:val="22"/>
                <w:szCs w:val="22"/>
              </w:rPr>
              <w:t>ники</w:t>
            </w:r>
            <w:proofErr w:type="spellEnd"/>
            <w:proofErr w:type="gramEnd"/>
            <w:r>
              <w:rPr>
                <w:color w:val="000000"/>
                <w:sz w:val="22"/>
                <w:szCs w:val="22"/>
              </w:rPr>
              <w:t xml:space="preserve"> (</w:t>
            </w:r>
            <w:proofErr w:type="spellStart"/>
            <w:r>
              <w:rPr>
                <w:color w:val="000000"/>
                <w:sz w:val="22"/>
                <w:szCs w:val="22"/>
              </w:rPr>
              <w:t>прог-нозно</w:t>
            </w:r>
            <w:proofErr w:type="spellEnd"/>
            <w:r>
              <w:rPr>
                <w:color w:val="000000"/>
                <w:sz w:val="22"/>
                <w:szCs w:val="22"/>
              </w:rPr>
              <w:t>)</w:t>
            </w:r>
          </w:p>
        </w:tc>
        <w:tc>
          <w:tcPr>
            <w:tcW w:w="1137" w:type="dxa"/>
            <w:vAlign w:val="center"/>
          </w:tcPr>
          <w:p w:rsidR="003568DF" w:rsidRPr="00F41AF5" w:rsidRDefault="003568DF" w:rsidP="003568DF">
            <w:pPr>
              <w:suppressAutoHyphens/>
              <w:jc w:val="center"/>
              <w:rPr>
                <w:color w:val="000000"/>
                <w:sz w:val="24"/>
                <w:szCs w:val="24"/>
              </w:rPr>
            </w:pPr>
            <w:r>
              <w:rPr>
                <w:color w:val="000000"/>
                <w:sz w:val="24"/>
                <w:szCs w:val="24"/>
              </w:rPr>
              <w:t>390,0</w:t>
            </w:r>
          </w:p>
        </w:tc>
        <w:tc>
          <w:tcPr>
            <w:tcW w:w="1134" w:type="dxa"/>
            <w:vAlign w:val="center"/>
          </w:tcPr>
          <w:p w:rsidR="003568DF" w:rsidRPr="00F41AF5" w:rsidRDefault="003568DF" w:rsidP="003568DF">
            <w:pPr>
              <w:suppressAutoHyphens/>
              <w:jc w:val="center"/>
              <w:rPr>
                <w:color w:val="000000"/>
                <w:sz w:val="24"/>
                <w:szCs w:val="24"/>
              </w:rPr>
            </w:pPr>
            <w:r>
              <w:rPr>
                <w:color w:val="000000"/>
                <w:sz w:val="24"/>
                <w:szCs w:val="24"/>
              </w:rPr>
              <w:t>240,0</w:t>
            </w:r>
          </w:p>
        </w:tc>
        <w:tc>
          <w:tcPr>
            <w:tcW w:w="992" w:type="dxa"/>
            <w:vAlign w:val="center"/>
          </w:tcPr>
          <w:p w:rsidR="003568DF" w:rsidRPr="00F41AF5" w:rsidRDefault="003568DF" w:rsidP="003568DF">
            <w:pPr>
              <w:suppressAutoHyphens/>
              <w:jc w:val="center"/>
              <w:rPr>
                <w:color w:val="000000"/>
                <w:sz w:val="24"/>
                <w:szCs w:val="24"/>
              </w:rPr>
            </w:pPr>
            <w:r>
              <w:rPr>
                <w:color w:val="000000"/>
                <w:sz w:val="24"/>
                <w:szCs w:val="24"/>
              </w:rPr>
              <w:t xml:space="preserve">150 </w:t>
            </w:r>
          </w:p>
        </w:tc>
        <w:tc>
          <w:tcPr>
            <w:tcW w:w="851" w:type="dxa"/>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567" w:type="dxa"/>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567" w:type="dxa"/>
            <w:vAlign w:val="center"/>
          </w:tcPr>
          <w:p w:rsidR="003568DF" w:rsidRPr="00F41AF5" w:rsidRDefault="003568DF" w:rsidP="003568DF">
            <w:pPr>
              <w:suppressAutoHyphens/>
              <w:jc w:val="center"/>
              <w:rPr>
                <w:color w:val="000000"/>
                <w:sz w:val="24"/>
                <w:szCs w:val="24"/>
              </w:rPr>
            </w:pPr>
            <w:r>
              <w:rPr>
                <w:color w:val="000000"/>
                <w:sz w:val="24"/>
                <w:szCs w:val="24"/>
              </w:rPr>
              <w:t>-</w:t>
            </w:r>
          </w:p>
        </w:tc>
      </w:tr>
      <w:tr w:rsidR="003568DF" w:rsidRPr="00D53E05" w:rsidTr="003568DF">
        <w:trPr>
          <w:cantSplit/>
          <w:trHeight w:val="982"/>
        </w:trPr>
        <w:tc>
          <w:tcPr>
            <w:tcW w:w="564" w:type="dxa"/>
            <w:vMerge w:val="restart"/>
            <w:vAlign w:val="center"/>
          </w:tcPr>
          <w:p w:rsidR="003568DF" w:rsidRPr="00D53E05" w:rsidRDefault="003568DF" w:rsidP="003568DF">
            <w:pPr>
              <w:suppressAutoHyphens/>
              <w:jc w:val="center"/>
              <w:rPr>
                <w:color w:val="000000"/>
                <w:sz w:val="22"/>
                <w:szCs w:val="22"/>
              </w:rPr>
            </w:pPr>
            <w:r>
              <w:rPr>
                <w:color w:val="000000"/>
                <w:sz w:val="22"/>
                <w:szCs w:val="22"/>
              </w:rPr>
              <w:lastRenderedPageBreak/>
              <w:t>2</w:t>
            </w:r>
          </w:p>
        </w:tc>
        <w:tc>
          <w:tcPr>
            <w:tcW w:w="2835" w:type="dxa"/>
            <w:vMerge w:val="restart"/>
            <w:vAlign w:val="center"/>
          </w:tcPr>
          <w:p w:rsidR="003568DF" w:rsidRPr="00D53E05" w:rsidRDefault="003568DF" w:rsidP="003568DF">
            <w:pPr>
              <w:suppressAutoHyphens/>
              <w:jc w:val="center"/>
              <w:rPr>
                <w:color w:val="000000"/>
                <w:sz w:val="22"/>
                <w:szCs w:val="22"/>
              </w:rPr>
            </w:pPr>
            <w:r>
              <w:rPr>
                <w:color w:val="000000"/>
                <w:sz w:val="24"/>
                <w:szCs w:val="24"/>
              </w:rPr>
              <w:t xml:space="preserve"> Проведение экспертизы проектно-сметной документации</w:t>
            </w:r>
          </w:p>
        </w:tc>
        <w:tc>
          <w:tcPr>
            <w:tcW w:w="2411" w:type="dxa"/>
            <w:vMerge w:val="restart"/>
            <w:vAlign w:val="center"/>
          </w:tcPr>
          <w:p w:rsidR="003568DF" w:rsidRPr="00D53E05" w:rsidRDefault="003568DF" w:rsidP="003568DF">
            <w:pPr>
              <w:suppressAutoHyphens/>
              <w:jc w:val="center"/>
              <w:rPr>
                <w:color w:val="000000"/>
                <w:sz w:val="22"/>
                <w:szCs w:val="22"/>
              </w:rPr>
            </w:pPr>
            <w:r w:rsidRPr="00D53E05">
              <w:rPr>
                <w:color w:val="000000"/>
                <w:sz w:val="22"/>
                <w:szCs w:val="22"/>
              </w:rPr>
              <w:t>Администрация</w:t>
            </w:r>
          </w:p>
          <w:p w:rsidR="003568DF" w:rsidRPr="00D53E05" w:rsidRDefault="003568DF" w:rsidP="003568DF">
            <w:pPr>
              <w:suppressAutoHyphens/>
              <w:jc w:val="center"/>
              <w:rPr>
                <w:color w:val="000000"/>
                <w:sz w:val="22"/>
                <w:szCs w:val="22"/>
              </w:rPr>
            </w:pPr>
            <w:r w:rsidRPr="00D53E05">
              <w:rPr>
                <w:color w:val="000000"/>
                <w:sz w:val="22"/>
                <w:szCs w:val="22"/>
              </w:rPr>
              <w:t>района (управление индустриальной, строительной и коммунальной политики)</w:t>
            </w:r>
          </w:p>
        </w:tc>
        <w:tc>
          <w:tcPr>
            <w:tcW w:w="1984" w:type="dxa"/>
            <w:vMerge w:val="restart"/>
            <w:vAlign w:val="center"/>
          </w:tcPr>
          <w:p w:rsidR="003568DF" w:rsidRPr="00D53E05" w:rsidRDefault="003568DF" w:rsidP="003568DF">
            <w:pPr>
              <w:suppressAutoHyphens/>
              <w:jc w:val="center"/>
              <w:rPr>
                <w:color w:val="000000"/>
                <w:sz w:val="22"/>
                <w:szCs w:val="22"/>
              </w:rPr>
            </w:pPr>
            <w:r>
              <w:rPr>
                <w:color w:val="000000"/>
                <w:sz w:val="24"/>
                <w:szCs w:val="24"/>
              </w:rPr>
              <w:t>Проведение экспертизы проектно-сметной документации</w:t>
            </w:r>
          </w:p>
        </w:tc>
        <w:tc>
          <w:tcPr>
            <w:tcW w:w="709" w:type="dxa"/>
            <w:vMerge w:val="restart"/>
            <w:textDirection w:val="btLr"/>
            <w:vAlign w:val="center"/>
          </w:tcPr>
          <w:p w:rsidR="003568DF" w:rsidRPr="00D53E05" w:rsidRDefault="003568DF" w:rsidP="003568DF">
            <w:pPr>
              <w:suppressAutoHyphens/>
              <w:ind w:right="113"/>
              <w:jc w:val="center"/>
              <w:rPr>
                <w:color w:val="000000"/>
                <w:sz w:val="22"/>
                <w:szCs w:val="22"/>
              </w:rPr>
            </w:pPr>
            <w:r w:rsidRPr="00D53E05">
              <w:rPr>
                <w:color w:val="000000"/>
                <w:sz w:val="22"/>
                <w:szCs w:val="22"/>
              </w:rPr>
              <w:t>01.01.202</w:t>
            </w:r>
            <w:r>
              <w:rPr>
                <w:color w:val="000000"/>
                <w:sz w:val="22"/>
                <w:szCs w:val="22"/>
              </w:rPr>
              <w:t>2</w:t>
            </w:r>
          </w:p>
        </w:tc>
        <w:tc>
          <w:tcPr>
            <w:tcW w:w="709" w:type="dxa"/>
            <w:vMerge w:val="restart"/>
            <w:textDirection w:val="btLr"/>
            <w:vAlign w:val="center"/>
          </w:tcPr>
          <w:p w:rsidR="003568DF" w:rsidRPr="00D53E05" w:rsidRDefault="003568DF" w:rsidP="003568DF">
            <w:pPr>
              <w:suppressAutoHyphens/>
              <w:ind w:right="113"/>
              <w:jc w:val="center"/>
              <w:rPr>
                <w:color w:val="000000"/>
                <w:sz w:val="22"/>
                <w:szCs w:val="22"/>
              </w:rPr>
            </w:pPr>
            <w:r w:rsidRPr="00D53E05">
              <w:rPr>
                <w:color w:val="000000"/>
                <w:sz w:val="22"/>
                <w:szCs w:val="22"/>
              </w:rPr>
              <w:t>31.12.2024</w:t>
            </w:r>
          </w:p>
        </w:tc>
        <w:tc>
          <w:tcPr>
            <w:tcW w:w="992" w:type="dxa"/>
            <w:vAlign w:val="center"/>
          </w:tcPr>
          <w:p w:rsidR="003568DF" w:rsidRPr="00D53E05" w:rsidRDefault="003568DF" w:rsidP="003568DF">
            <w:pPr>
              <w:suppressAutoHyphens/>
              <w:jc w:val="center"/>
              <w:rPr>
                <w:color w:val="000000"/>
                <w:sz w:val="22"/>
                <w:szCs w:val="22"/>
              </w:rPr>
            </w:pPr>
            <w:r w:rsidRPr="00D53E05">
              <w:rPr>
                <w:color w:val="000000"/>
                <w:sz w:val="22"/>
                <w:szCs w:val="22"/>
              </w:rPr>
              <w:t>Феде</w:t>
            </w:r>
            <w:r>
              <w:rPr>
                <w:color w:val="000000"/>
                <w:sz w:val="22"/>
                <w:szCs w:val="22"/>
              </w:rPr>
              <w:t>-</w:t>
            </w:r>
            <w:proofErr w:type="spellStart"/>
            <w:r w:rsidRPr="00D53E05">
              <w:rPr>
                <w:color w:val="000000"/>
                <w:sz w:val="22"/>
                <w:szCs w:val="22"/>
              </w:rPr>
              <w:t>раль</w:t>
            </w:r>
            <w:proofErr w:type="spellEnd"/>
            <w:r>
              <w:rPr>
                <w:color w:val="000000"/>
                <w:sz w:val="22"/>
                <w:szCs w:val="22"/>
              </w:rPr>
              <w:t>-</w:t>
            </w:r>
            <w:proofErr w:type="spellStart"/>
            <w:r w:rsidRPr="00D53E05">
              <w:rPr>
                <w:color w:val="000000"/>
                <w:sz w:val="22"/>
                <w:szCs w:val="22"/>
              </w:rPr>
              <w:t>ный</w:t>
            </w:r>
            <w:proofErr w:type="spellEnd"/>
            <w:r w:rsidRPr="00D53E05">
              <w:rPr>
                <w:color w:val="000000"/>
                <w:sz w:val="22"/>
                <w:szCs w:val="22"/>
              </w:rPr>
              <w:t xml:space="preserve"> бюдже</w:t>
            </w:r>
            <w:proofErr w:type="gramStart"/>
            <w:r w:rsidRPr="00D53E05">
              <w:rPr>
                <w:color w:val="000000"/>
                <w:sz w:val="22"/>
                <w:szCs w:val="22"/>
              </w:rPr>
              <w:t>т</w:t>
            </w:r>
            <w:r>
              <w:rPr>
                <w:color w:val="000000"/>
                <w:sz w:val="22"/>
                <w:szCs w:val="22"/>
              </w:rPr>
              <w:t>(</w:t>
            </w:r>
            <w:proofErr w:type="spellStart"/>
            <w:proofErr w:type="gramEnd"/>
            <w:r>
              <w:rPr>
                <w:color w:val="000000"/>
                <w:sz w:val="22"/>
                <w:szCs w:val="22"/>
              </w:rPr>
              <w:t>прог</w:t>
            </w:r>
            <w:r w:rsidR="00D068B4">
              <w:rPr>
                <w:color w:val="000000"/>
                <w:sz w:val="22"/>
                <w:szCs w:val="22"/>
              </w:rPr>
              <w:t>-</w:t>
            </w:r>
            <w:r>
              <w:rPr>
                <w:color w:val="000000"/>
                <w:sz w:val="22"/>
                <w:szCs w:val="22"/>
              </w:rPr>
              <w:t>нозно</w:t>
            </w:r>
            <w:proofErr w:type="spellEnd"/>
            <w:r>
              <w:rPr>
                <w:color w:val="000000"/>
                <w:sz w:val="22"/>
                <w:szCs w:val="22"/>
              </w:rPr>
              <w:t>)</w:t>
            </w:r>
          </w:p>
        </w:tc>
        <w:tc>
          <w:tcPr>
            <w:tcW w:w="1137" w:type="dxa"/>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1134" w:type="dxa"/>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992" w:type="dxa"/>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851" w:type="dxa"/>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567" w:type="dxa"/>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567" w:type="dxa"/>
            <w:vAlign w:val="center"/>
          </w:tcPr>
          <w:p w:rsidR="003568DF" w:rsidRPr="00F41AF5" w:rsidRDefault="003568DF" w:rsidP="003568DF">
            <w:pPr>
              <w:suppressAutoHyphens/>
              <w:jc w:val="center"/>
              <w:rPr>
                <w:color w:val="000000"/>
                <w:sz w:val="24"/>
                <w:szCs w:val="24"/>
              </w:rPr>
            </w:pPr>
            <w:r>
              <w:rPr>
                <w:color w:val="000000"/>
                <w:sz w:val="24"/>
                <w:szCs w:val="24"/>
              </w:rPr>
              <w:t>-</w:t>
            </w:r>
          </w:p>
        </w:tc>
      </w:tr>
      <w:tr w:rsidR="003568DF" w:rsidRPr="00D53E05" w:rsidTr="003568DF">
        <w:trPr>
          <w:cantSplit/>
          <w:trHeight w:val="982"/>
        </w:trPr>
        <w:tc>
          <w:tcPr>
            <w:tcW w:w="564" w:type="dxa"/>
            <w:vMerge/>
            <w:vAlign w:val="center"/>
          </w:tcPr>
          <w:p w:rsidR="003568DF" w:rsidRPr="00D53E05" w:rsidRDefault="003568DF" w:rsidP="003568DF">
            <w:pPr>
              <w:suppressAutoHyphens/>
              <w:jc w:val="center"/>
              <w:rPr>
                <w:color w:val="000000"/>
                <w:sz w:val="22"/>
                <w:szCs w:val="22"/>
              </w:rPr>
            </w:pPr>
          </w:p>
        </w:tc>
        <w:tc>
          <w:tcPr>
            <w:tcW w:w="2835" w:type="dxa"/>
            <w:vMerge/>
            <w:vAlign w:val="center"/>
          </w:tcPr>
          <w:p w:rsidR="003568DF" w:rsidRPr="00D53E05" w:rsidRDefault="003568DF" w:rsidP="003568DF">
            <w:pPr>
              <w:suppressAutoHyphens/>
              <w:jc w:val="center"/>
              <w:rPr>
                <w:color w:val="000000"/>
                <w:sz w:val="22"/>
                <w:szCs w:val="22"/>
              </w:rPr>
            </w:pPr>
          </w:p>
        </w:tc>
        <w:tc>
          <w:tcPr>
            <w:tcW w:w="2411" w:type="dxa"/>
            <w:vMerge/>
            <w:vAlign w:val="center"/>
          </w:tcPr>
          <w:p w:rsidR="003568DF" w:rsidRPr="00D53E05" w:rsidRDefault="003568DF" w:rsidP="003568DF">
            <w:pPr>
              <w:suppressAutoHyphens/>
              <w:jc w:val="center"/>
              <w:rPr>
                <w:color w:val="000000"/>
                <w:sz w:val="22"/>
                <w:szCs w:val="22"/>
              </w:rPr>
            </w:pPr>
          </w:p>
        </w:tc>
        <w:tc>
          <w:tcPr>
            <w:tcW w:w="1984" w:type="dxa"/>
            <w:vMerge/>
            <w:vAlign w:val="center"/>
          </w:tcPr>
          <w:p w:rsidR="003568DF" w:rsidRPr="00D53E05" w:rsidRDefault="003568DF" w:rsidP="003568DF">
            <w:pPr>
              <w:suppressAutoHyphens/>
              <w:jc w:val="center"/>
              <w:rPr>
                <w:color w:val="000000"/>
                <w:sz w:val="22"/>
                <w:szCs w:val="22"/>
              </w:rPr>
            </w:pPr>
          </w:p>
        </w:tc>
        <w:tc>
          <w:tcPr>
            <w:tcW w:w="709" w:type="dxa"/>
            <w:vMerge/>
            <w:vAlign w:val="center"/>
          </w:tcPr>
          <w:p w:rsidR="003568DF" w:rsidRPr="00D53E05" w:rsidRDefault="003568DF" w:rsidP="003568DF">
            <w:pPr>
              <w:suppressAutoHyphens/>
              <w:jc w:val="center"/>
              <w:rPr>
                <w:color w:val="000000"/>
                <w:sz w:val="22"/>
                <w:szCs w:val="22"/>
              </w:rPr>
            </w:pPr>
          </w:p>
        </w:tc>
        <w:tc>
          <w:tcPr>
            <w:tcW w:w="709" w:type="dxa"/>
            <w:vMerge/>
            <w:vAlign w:val="center"/>
          </w:tcPr>
          <w:p w:rsidR="003568DF" w:rsidRPr="00D53E05" w:rsidRDefault="003568DF" w:rsidP="003568DF">
            <w:pPr>
              <w:suppressAutoHyphens/>
              <w:jc w:val="center"/>
              <w:rPr>
                <w:color w:val="000000"/>
                <w:sz w:val="22"/>
                <w:szCs w:val="22"/>
              </w:rPr>
            </w:pPr>
          </w:p>
        </w:tc>
        <w:tc>
          <w:tcPr>
            <w:tcW w:w="992" w:type="dxa"/>
            <w:vAlign w:val="center"/>
          </w:tcPr>
          <w:p w:rsidR="003568DF" w:rsidRPr="00D53E05" w:rsidRDefault="003568DF" w:rsidP="003568DF">
            <w:pPr>
              <w:suppressAutoHyphens/>
              <w:jc w:val="center"/>
              <w:rPr>
                <w:color w:val="000000"/>
                <w:sz w:val="22"/>
                <w:szCs w:val="22"/>
              </w:rPr>
            </w:pPr>
            <w:proofErr w:type="spellStart"/>
            <w:r w:rsidRPr="00D53E05">
              <w:rPr>
                <w:color w:val="000000"/>
                <w:sz w:val="22"/>
                <w:szCs w:val="22"/>
              </w:rPr>
              <w:t>Облас</w:t>
            </w:r>
            <w:r>
              <w:rPr>
                <w:color w:val="000000"/>
                <w:sz w:val="22"/>
                <w:szCs w:val="22"/>
              </w:rPr>
              <w:t>-</w:t>
            </w:r>
            <w:r w:rsidRPr="00D53E05">
              <w:rPr>
                <w:color w:val="000000"/>
                <w:sz w:val="22"/>
                <w:szCs w:val="22"/>
              </w:rPr>
              <w:t>тной</w:t>
            </w:r>
            <w:proofErr w:type="spellEnd"/>
            <w:r w:rsidRPr="00D53E05">
              <w:rPr>
                <w:color w:val="000000"/>
                <w:sz w:val="22"/>
                <w:szCs w:val="22"/>
              </w:rPr>
              <w:t xml:space="preserve"> бюдже</w:t>
            </w:r>
            <w:proofErr w:type="gramStart"/>
            <w:r w:rsidRPr="00D53E05">
              <w:rPr>
                <w:color w:val="000000"/>
                <w:sz w:val="22"/>
                <w:szCs w:val="22"/>
              </w:rPr>
              <w:t>т</w:t>
            </w:r>
            <w:r>
              <w:rPr>
                <w:color w:val="000000"/>
                <w:sz w:val="22"/>
                <w:szCs w:val="22"/>
              </w:rPr>
              <w:t>(</w:t>
            </w:r>
            <w:proofErr w:type="spellStart"/>
            <w:proofErr w:type="gramEnd"/>
            <w:r>
              <w:rPr>
                <w:color w:val="000000"/>
                <w:sz w:val="22"/>
                <w:szCs w:val="22"/>
              </w:rPr>
              <w:t>прог-нозно</w:t>
            </w:r>
            <w:proofErr w:type="spellEnd"/>
            <w:r>
              <w:rPr>
                <w:color w:val="000000"/>
                <w:sz w:val="22"/>
                <w:szCs w:val="22"/>
              </w:rPr>
              <w:t>)</w:t>
            </w:r>
          </w:p>
        </w:tc>
        <w:tc>
          <w:tcPr>
            <w:tcW w:w="1137" w:type="dxa"/>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1134" w:type="dxa"/>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992" w:type="dxa"/>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851" w:type="dxa"/>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567" w:type="dxa"/>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567" w:type="dxa"/>
            <w:vAlign w:val="center"/>
          </w:tcPr>
          <w:p w:rsidR="003568DF" w:rsidRPr="00F41AF5" w:rsidRDefault="003568DF" w:rsidP="003568DF">
            <w:pPr>
              <w:suppressAutoHyphens/>
              <w:jc w:val="center"/>
              <w:rPr>
                <w:color w:val="000000"/>
                <w:sz w:val="24"/>
                <w:szCs w:val="24"/>
              </w:rPr>
            </w:pPr>
            <w:r>
              <w:rPr>
                <w:color w:val="000000"/>
                <w:sz w:val="24"/>
                <w:szCs w:val="24"/>
              </w:rPr>
              <w:t>-</w:t>
            </w:r>
          </w:p>
        </w:tc>
      </w:tr>
      <w:tr w:rsidR="003568DF" w:rsidRPr="00D53E05" w:rsidTr="003568DF">
        <w:trPr>
          <w:cantSplit/>
          <w:trHeight w:val="982"/>
        </w:trPr>
        <w:tc>
          <w:tcPr>
            <w:tcW w:w="564" w:type="dxa"/>
            <w:vMerge/>
            <w:vAlign w:val="center"/>
          </w:tcPr>
          <w:p w:rsidR="003568DF" w:rsidRPr="00D53E05" w:rsidRDefault="003568DF" w:rsidP="003568DF">
            <w:pPr>
              <w:suppressAutoHyphens/>
              <w:jc w:val="center"/>
              <w:rPr>
                <w:color w:val="000000"/>
                <w:sz w:val="22"/>
                <w:szCs w:val="22"/>
              </w:rPr>
            </w:pPr>
          </w:p>
        </w:tc>
        <w:tc>
          <w:tcPr>
            <w:tcW w:w="2835" w:type="dxa"/>
            <w:vMerge/>
            <w:vAlign w:val="center"/>
          </w:tcPr>
          <w:p w:rsidR="003568DF" w:rsidRPr="00D53E05" w:rsidRDefault="003568DF" w:rsidP="003568DF">
            <w:pPr>
              <w:suppressAutoHyphens/>
              <w:jc w:val="center"/>
              <w:rPr>
                <w:color w:val="000000"/>
                <w:sz w:val="22"/>
                <w:szCs w:val="22"/>
              </w:rPr>
            </w:pPr>
          </w:p>
        </w:tc>
        <w:tc>
          <w:tcPr>
            <w:tcW w:w="2411" w:type="dxa"/>
            <w:vMerge/>
            <w:vAlign w:val="center"/>
          </w:tcPr>
          <w:p w:rsidR="003568DF" w:rsidRPr="00D53E05" w:rsidRDefault="003568DF" w:rsidP="003568DF">
            <w:pPr>
              <w:suppressAutoHyphens/>
              <w:jc w:val="center"/>
              <w:rPr>
                <w:color w:val="000000"/>
                <w:sz w:val="22"/>
                <w:szCs w:val="22"/>
              </w:rPr>
            </w:pPr>
          </w:p>
        </w:tc>
        <w:tc>
          <w:tcPr>
            <w:tcW w:w="1984" w:type="dxa"/>
            <w:vMerge/>
            <w:vAlign w:val="center"/>
          </w:tcPr>
          <w:p w:rsidR="003568DF" w:rsidRPr="00D53E05" w:rsidRDefault="003568DF" w:rsidP="003568DF">
            <w:pPr>
              <w:suppressAutoHyphens/>
              <w:jc w:val="center"/>
              <w:rPr>
                <w:color w:val="000000"/>
                <w:sz w:val="22"/>
                <w:szCs w:val="22"/>
              </w:rPr>
            </w:pPr>
          </w:p>
        </w:tc>
        <w:tc>
          <w:tcPr>
            <w:tcW w:w="709" w:type="dxa"/>
            <w:vMerge/>
            <w:vAlign w:val="center"/>
          </w:tcPr>
          <w:p w:rsidR="003568DF" w:rsidRPr="00D53E05" w:rsidRDefault="003568DF" w:rsidP="003568DF">
            <w:pPr>
              <w:suppressAutoHyphens/>
              <w:jc w:val="center"/>
              <w:rPr>
                <w:color w:val="000000"/>
                <w:sz w:val="22"/>
                <w:szCs w:val="22"/>
              </w:rPr>
            </w:pPr>
          </w:p>
        </w:tc>
        <w:tc>
          <w:tcPr>
            <w:tcW w:w="709" w:type="dxa"/>
            <w:vMerge/>
            <w:vAlign w:val="center"/>
          </w:tcPr>
          <w:p w:rsidR="003568DF" w:rsidRPr="00D53E05" w:rsidRDefault="003568DF" w:rsidP="003568DF">
            <w:pPr>
              <w:suppressAutoHyphens/>
              <w:jc w:val="center"/>
              <w:rPr>
                <w:color w:val="000000"/>
                <w:sz w:val="22"/>
                <w:szCs w:val="22"/>
              </w:rPr>
            </w:pPr>
          </w:p>
        </w:tc>
        <w:tc>
          <w:tcPr>
            <w:tcW w:w="992" w:type="dxa"/>
            <w:vAlign w:val="center"/>
          </w:tcPr>
          <w:p w:rsidR="003568DF" w:rsidRPr="00D53E05" w:rsidRDefault="003568DF" w:rsidP="003568DF">
            <w:pPr>
              <w:suppressAutoHyphens/>
              <w:jc w:val="center"/>
              <w:rPr>
                <w:color w:val="000000"/>
                <w:sz w:val="22"/>
                <w:szCs w:val="22"/>
              </w:rPr>
            </w:pPr>
            <w:proofErr w:type="gramStart"/>
            <w:r w:rsidRPr="00D53E05">
              <w:rPr>
                <w:color w:val="000000"/>
                <w:sz w:val="22"/>
                <w:szCs w:val="22"/>
              </w:rPr>
              <w:t>Мест</w:t>
            </w:r>
            <w:r>
              <w:rPr>
                <w:color w:val="000000"/>
                <w:sz w:val="22"/>
                <w:szCs w:val="22"/>
              </w:rPr>
              <w:t>-</w:t>
            </w:r>
            <w:proofErr w:type="spellStart"/>
            <w:r w:rsidRPr="00D53E05">
              <w:rPr>
                <w:color w:val="000000"/>
                <w:sz w:val="22"/>
                <w:szCs w:val="22"/>
              </w:rPr>
              <w:t>ный</w:t>
            </w:r>
            <w:proofErr w:type="spellEnd"/>
            <w:proofErr w:type="gramEnd"/>
            <w:r w:rsidRPr="00D53E05">
              <w:rPr>
                <w:color w:val="000000"/>
                <w:sz w:val="22"/>
                <w:szCs w:val="22"/>
              </w:rPr>
              <w:t xml:space="preserve"> бюджет</w:t>
            </w:r>
          </w:p>
        </w:tc>
        <w:tc>
          <w:tcPr>
            <w:tcW w:w="1137" w:type="dxa"/>
            <w:vAlign w:val="center"/>
          </w:tcPr>
          <w:p w:rsidR="003568DF" w:rsidRPr="00F41AF5" w:rsidRDefault="003568DF" w:rsidP="003568DF">
            <w:pPr>
              <w:suppressAutoHyphens/>
              <w:jc w:val="center"/>
              <w:rPr>
                <w:color w:val="000000"/>
                <w:sz w:val="24"/>
                <w:szCs w:val="24"/>
              </w:rPr>
            </w:pPr>
            <w:r>
              <w:rPr>
                <w:color w:val="000000"/>
                <w:sz w:val="24"/>
                <w:szCs w:val="24"/>
              </w:rPr>
              <w:t>25,0</w:t>
            </w:r>
          </w:p>
        </w:tc>
        <w:tc>
          <w:tcPr>
            <w:tcW w:w="1134" w:type="dxa"/>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992" w:type="dxa"/>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851" w:type="dxa"/>
            <w:vAlign w:val="center"/>
          </w:tcPr>
          <w:p w:rsidR="003568DF" w:rsidRPr="00F41AF5" w:rsidRDefault="003568DF" w:rsidP="003568DF">
            <w:pPr>
              <w:suppressAutoHyphens/>
              <w:jc w:val="center"/>
              <w:rPr>
                <w:color w:val="000000"/>
                <w:sz w:val="24"/>
                <w:szCs w:val="24"/>
              </w:rPr>
            </w:pPr>
            <w:r>
              <w:rPr>
                <w:color w:val="000000"/>
                <w:sz w:val="24"/>
                <w:szCs w:val="24"/>
              </w:rPr>
              <w:t>25,0</w:t>
            </w:r>
          </w:p>
        </w:tc>
        <w:tc>
          <w:tcPr>
            <w:tcW w:w="567" w:type="dxa"/>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567" w:type="dxa"/>
            <w:vAlign w:val="center"/>
          </w:tcPr>
          <w:p w:rsidR="003568DF" w:rsidRPr="00F41AF5" w:rsidRDefault="003568DF" w:rsidP="003568DF">
            <w:pPr>
              <w:suppressAutoHyphens/>
              <w:jc w:val="center"/>
              <w:rPr>
                <w:color w:val="000000"/>
                <w:sz w:val="24"/>
                <w:szCs w:val="24"/>
              </w:rPr>
            </w:pPr>
            <w:r>
              <w:rPr>
                <w:color w:val="000000"/>
                <w:sz w:val="24"/>
                <w:szCs w:val="24"/>
              </w:rPr>
              <w:t>-</w:t>
            </w:r>
          </w:p>
        </w:tc>
      </w:tr>
      <w:tr w:rsidR="003568DF" w:rsidRPr="00D53E05" w:rsidTr="003568DF">
        <w:trPr>
          <w:cantSplit/>
          <w:trHeight w:val="982"/>
        </w:trPr>
        <w:tc>
          <w:tcPr>
            <w:tcW w:w="564" w:type="dxa"/>
            <w:vMerge/>
            <w:vAlign w:val="center"/>
          </w:tcPr>
          <w:p w:rsidR="003568DF" w:rsidRPr="00D53E05" w:rsidRDefault="003568DF" w:rsidP="003568DF">
            <w:pPr>
              <w:suppressAutoHyphens/>
              <w:jc w:val="center"/>
              <w:rPr>
                <w:color w:val="000000"/>
                <w:sz w:val="22"/>
                <w:szCs w:val="22"/>
              </w:rPr>
            </w:pPr>
          </w:p>
        </w:tc>
        <w:tc>
          <w:tcPr>
            <w:tcW w:w="2835" w:type="dxa"/>
            <w:vMerge/>
            <w:vAlign w:val="center"/>
          </w:tcPr>
          <w:p w:rsidR="003568DF" w:rsidRPr="00D53E05" w:rsidRDefault="003568DF" w:rsidP="003568DF">
            <w:pPr>
              <w:suppressAutoHyphens/>
              <w:jc w:val="center"/>
              <w:rPr>
                <w:color w:val="000000"/>
                <w:sz w:val="22"/>
                <w:szCs w:val="22"/>
              </w:rPr>
            </w:pPr>
          </w:p>
        </w:tc>
        <w:tc>
          <w:tcPr>
            <w:tcW w:w="2411" w:type="dxa"/>
            <w:vMerge/>
            <w:vAlign w:val="center"/>
          </w:tcPr>
          <w:p w:rsidR="003568DF" w:rsidRPr="00D53E05" w:rsidRDefault="003568DF" w:rsidP="003568DF">
            <w:pPr>
              <w:suppressAutoHyphens/>
              <w:jc w:val="center"/>
              <w:rPr>
                <w:color w:val="000000"/>
                <w:sz w:val="22"/>
                <w:szCs w:val="22"/>
              </w:rPr>
            </w:pPr>
          </w:p>
        </w:tc>
        <w:tc>
          <w:tcPr>
            <w:tcW w:w="1984" w:type="dxa"/>
            <w:vMerge/>
            <w:vAlign w:val="center"/>
          </w:tcPr>
          <w:p w:rsidR="003568DF" w:rsidRPr="00D53E05" w:rsidRDefault="003568DF" w:rsidP="003568DF">
            <w:pPr>
              <w:suppressAutoHyphens/>
              <w:jc w:val="center"/>
              <w:rPr>
                <w:color w:val="000000"/>
                <w:sz w:val="22"/>
                <w:szCs w:val="22"/>
              </w:rPr>
            </w:pPr>
          </w:p>
        </w:tc>
        <w:tc>
          <w:tcPr>
            <w:tcW w:w="709" w:type="dxa"/>
            <w:vMerge/>
            <w:vAlign w:val="center"/>
          </w:tcPr>
          <w:p w:rsidR="003568DF" w:rsidRPr="00D53E05" w:rsidRDefault="003568DF" w:rsidP="003568DF">
            <w:pPr>
              <w:suppressAutoHyphens/>
              <w:jc w:val="center"/>
              <w:rPr>
                <w:color w:val="000000"/>
                <w:sz w:val="22"/>
                <w:szCs w:val="22"/>
              </w:rPr>
            </w:pPr>
          </w:p>
        </w:tc>
        <w:tc>
          <w:tcPr>
            <w:tcW w:w="709" w:type="dxa"/>
            <w:vMerge/>
            <w:vAlign w:val="center"/>
          </w:tcPr>
          <w:p w:rsidR="003568DF" w:rsidRPr="00D53E05" w:rsidRDefault="003568DF" w:rsidP="003568DF">
            <w:pPr>
              <w:suppressAutoHyphens/>
              <w:jc w:val="center"/>
              <w:rPr>
                <w:color w:val="000000"/>
                <w:sz w:val="22"/>
                <w:szCs w:val="22"/>
              </w:rPr>
            </w:pPr>
          </w:p>
        </w:tc>
        <w:tc>
          <w:tcPr>
            <w:tcW w:w="992" w:type="dxa"/>
            <w:vAlign w:val="center"/>
          </w:tcPr>
          <w:p w:rsidR="003568DF" w:rsidRPr="00D53E05" w:rsidRDefault="003568DF" w:rsidP="003568DF">
            <w:pPr>
              <w:suppressAutoHyphens/>
              <w:jc w:val="center"/>
              <w:rPr>
                <w:color w:val="000000"/>
                <w:sz w:val="22"/>
                <w:szCs w:val="22"/>
              </w:rPr>
            </w:pPr>
            <w:r w:rsidRPr="00D53E05">
              <w:rPr>
                <w:color w:val="000000"/>
                <w:sz w:val="22"/>
                <w:szCs w:val="22"/>
              </w:rPr>
              <w:t xml:space="preserve">Внебюджетные </w:t>
            </w:r>
            <w:proofErr w:type="spellStart"/>
            <w:proofErr w:type="gramStart"/>
            <w:r w:rsidRPr="00D53E05">
              <w:rPr>
                <w:color w:val="000000"/>
                <w:sz w:val="22"/>
                <w:szCs w:val="22"/>
              </w:rPr>
              <w:t>источ</w:t>
            </w:r>
            <w:r>
              <w:rPr>
                <w:color w:val="000000"/>
                <w:sz w:val="22"/>
                <w:szCs w:val="22"/>
              </w:rPr>
              <w:t>-</w:t>
            </w:r>
            <w:r w:rsidRPr="00D53E05">
              <w:rPr>
                <w:color w:val="000000"/>
                <w:sz w:val="22"/>
                <w:szCs w:val="22"/>
              </w:rPr>
              <w:t>ники</w:t>
            </w:r>
            <w:proofErr w:type="spellEnd"/>
            <w:proofErr w:type="gramEnd"/>
            <w:r>
              <w:rPr>
                <w:color w:val="000000"/>
                <w:sz w:val="22"/>
                <w:szCs w:val="22"/>
              </w:rPr>
              <w:t xml:space="preserve"> (</w:t>
            </w:r>
            <w:proofErr w:type="spellStart"/>
            <w:r>
              <w:rPr>
                <w:color w:val="000000"/>
                <w:sz w:val="22"/>
                <w:szCs w:val="22"/>
              </w:rPr>
              <w:t>прог-нозно</w:t>
            </w:r>
            <w:proofErr w:type="spellEnd"/>
            <w:r>
              <w:rPr>
                <w:color w:val="000000"/>
                <w:sz w:val="22"/>
                <w:szCs w:val="22"/>
              </w:rPr>
              <w:t>)</w:t>
            </w:r>
          </w:p>
        </w:tc>
        <w:tc>
          <w:tcPr>
            <w:tcW w:w="1137" w:type="dxa"/>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1134" w:type="dxa"/>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992" w:type="dxa"/>
            <w:vAlign w:val="center"/>
          </w:tcPr>
          <w:p w:rsidR="003568DF" w:rsidRPr="00F41AF5" w:rsidRDefault="003568DF" w:rsidP="003568DF">
            <w:pPr>
              <w:suppressAutoHyphens/>
              <w:jc w:val="center"/>
              <w:rPr>
                <w:color w:val="000000"/>
                <w:sz w:val="24"/>
                <w:szCs w:val="24"/>
              </w:rPr>
            </w:pPr>
            <w:r>
              <w:rPr>
                <w:color w:val="000000"/>
                <w:sz w:val="24"/>
                <w:szCs w:val="24"/>
              </w:rPr>
              <w:t xml:space="preserve">- </w:t>
            </w:r>
          </w:p>
        </w:tc>
        <w:tc>
          <w:tcPr>
            <w:tcW w:w="851" w:type="dxa"/>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567" w:type="dxa"/>
            <w:vAlign w:val="center"/>
          </w:tcPr>
          <w:p w:rsidR="003568DF" w:rsidRPr="00F41AF5" w:rsidRDefault="003568DF" w:rsidP="003568DF">
            <w:pPr>
              <w:suppressAutoHyphens/>
              <w:jc w:val="center"/>
              <w:rPr>
                <w:color w:val="000000"/>
                <w:sz w:val="24"/>
                <w:szCs w:val="24"/>
              </w:rPr>
            </w:pPr>
            <w:r>
              <w:rPr>
                <w:color w:val="000000"/>
                <w:sz w:val="24"/>
                <w:szCs w:val="24"/>
              </w:rPr>
              <w:t>-</w:t>
            </w:r>
          </w:p>
        </w:tc>
        <w:tc>
          <w:tcPr>
            <w:tcW w:w="567" w:type="dxa"/>
            <w:vAlign w:val="center"/>
          </w:tcPr>
          <w:p w:rsidR="003568DF" w:rsidRPr="00F41AF5" w:rsidRDefault="003568DF" w:rsidP="003568DF">
            <w:pPr>
              <w:suppressAutoHyphens/>
              <w:jc w:val="center"/>
              <w:rPr>
                <w:color w:val="000000"/>
                <w:sz w:val="24"/>
                <w:szCs w:val="24"/>
              </w:rPr>
            </w:pPr>
            <w:r>
              <w:rPr>
                <w:color w:val="000000"/>
                <w:sz w:val="24"/>
                <w:szCs w:val="24"/>
              </w:rPr>
              <w:t>-</w:t>
            </w:r>
          </w:p>
        </w:tc>
      </w:tr>
    </w:tbl>
    <w:p w:rsidR="003568DF" w:rsidRDefault="003568DF" w:rsidP="00D068B4">
      <w:pPr>
        <w:suppressAutoHyphens/>
        <w:rPr>
          <w:rStyle w:val="af2"/>
          <w:color w:val="000000"/>
          <w:sz w:val="20"/>
          <w:u w:val="none"/>
        </w:rPr>
      </w:pPr>
    </w:p>
    <w:sectPr w:rsidR="003568DF" w:rsidSect="003568DF">
      <w:headerReference w:type="first" r:id="rId11"/>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5E8" w:rsidRDefault="005065E8" w:rsidP="0069478B">
      <w:r>
        <w:separator/>
      </w:r>
    </w:p>
  </w:endnote>
  <w:endnote w:type="continuationSeparator" w:id="0">
    <w:p w:rsidR="005065E8" w:rsidRDefault="005065E8"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5E8" w:rsidRDefault="005065E8" w:rsidP="0069478B">
      <w:r>
        <w:separator/>
      </w:r>
    </w:p>
  </w:footnote>
  <w:footnote w:type="continuationSeparator" w:id="0">
    <w:p w:rsidR="005065E8" w:rsidRDefault="005065E8"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68343"/>
      <w:docPartObj>
        <w:docPartGallery w:val="Page Numbers (Top of Page)"/>
        <w:docPartUnique/>
      </w:docPartObj>
    </w:sdtPr>
    <w:sdtEndPr/>
    <w:sdtContent>
      <w:p w:rsidR="003568DF" w:rsidRDefault="003568DF">
        <w:pPr>
          <w:pStyle w:val="a5"/>
          <w:jc w:val="center"/>
        </w:pPr>
        <w:r>
          <w:fldChar w:fldCharType="begin"/>
        </w:r>
        <w:r>
          <w:instrText>PAGE   \* MERGEFORMAT</w:instrText>
        </w:r>
        <w:r>
          <w:fldChar w:fldCharType="separate"/>
        </w:r>
        <w:r w:rsidR="00FB741B">
          <w:rPr>
            <w:noProof/>
          </w:rPr>
          <w:t>2</w:t>
        </w:r>
        <w:r>
          <w:rPr>
            <w:noProof/>
          </w:rPr>
          <w:fldChar w:fldCharType="end"/>
        </w:r>
      </w:p>
    </w:sdtContent>
  </w:sdt>
  <w:p w:rsidR="003568DF" w:rsidRDefault="003568D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8DF" w:rsidRDefault="003568DF">
    <w:pPr>
      <w:pStyle w:val="a5"/>
      <w:jc w:val="center"/>
    </w:pPr>
  </w:p>
  <w:p w:rsidR="003568DF" w:rsidRPr="002C54E6" w:rsidRDefault="003568DF" w:rsidP="003568D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81C31"/>
    <w:rsid w:val="00182393"/>
    <w:rsid w:val="001957B7"/>
    <w:rsid w:val="0019680B"/>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57075"/>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972"/>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8DF"/>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65E8"/>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3E46"/>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6562"/>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00C7"/>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068B4"/>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B741B"/>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1E7D6-F05D-4565-87B9-85296F8D5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15</Pages>
  <Words>3055</Words>
  <Characters>17419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2021-08-17T12:57:00Z</cp:lastPrinted>
  <dcterms:created xsi:type="dcterms:W3CDTF">2022-04-21T10:36:00Z</dcterms:created>
  <dcterms:modified xsi:type="dcterms:W3CDTF">2022-04-21T10:36:00Z</dcterms:modified>
</cp:coreProperties>
</file>