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C97BF3" w:rsidP="00C97BF3">
      <w:pPr>
        <w:suppressAutoHyphens/>
        <w:rPr>
          <w:szCs w:val="28"/>
        </w:rPr>
      </w:pPr>
      <w:r>
        <w:rPr>
          <w:szCs w:val="28"/>
        </w:rPr>
        <w:t>24.02.2025                                                                                                            № 221</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863462" w:rsidRPr="00863462" w:rsidRDefault="00863462" w:rsidP="00863462">
      <w:pPr>
        <w:tabs>
          <w:tab w:val="left" w:pos="708"/>
        </w:tabs>
        <w:suppressAutoHyphens/>
        <w:jc w:val="center"/>
        <w:rPr>
          <w:kern w:val="2"/>
          <w:szCs w:val="28"/>
        </w:rPr>
      </w:pPr>
      <w:r w:rsidRPr="00863462">
        <w:rPr>
          <w:kern w:val="2"/>
          <w:szCs w:val="28"/>
        </w:rPr>
        <w:t xml:space="preserve">О проведении ярмарки «Весна-2025» на территории муниципальных образований, входящих в состав </w:t>
      </w:r>
      <w:proofErr w:type="spellStart"/>
      <w:r w:rsidRPr="00863462">
        <w:rPr>
          <w:kern w:val="2"/>
          <w:szCs w:val="28"/>
        </w:rPr>
        <w:t>Татищевского</w:t>
      </w:r>
      <w:proofErr w:type="spellEnd"/>
      <w:r w:rsidRPr="00863462">
        <w:rPr>
          <w:kern w:val="2"/>
          <w:szCs w:val="28"/>
        </w:rPr>
        <w:t xml:space="preserve"> муниципального района </w:t>
      </w:r>
    </w:p>
    <w:p w:rsidR="00863462" w:rsidRPr="00863462" w:rsidRDefault="00863462" w:rsidP="00863462">
      <w:pPr>
        <w:tabs>
          <w:tab w:val="left" w:pos="708"/>
        </w:tabs>
        <w:suppressAutoHyphens/>
        <w:jc w:val="center"/>
        <w:rPr>
          <w:kern w:val="2"/>
          <w:szCs w:val="28"/>
        </w:rPr>
      </w:pPr>
      <w:r w:rsidRPr="00863462">
        <w:rPr>
          <w:kern w:val="2"/>
          <w:szCs w:val="28"/>
        </w:rPr>
        <w:t>Саратовской области</w:t>
      </w:r>
    </w:p>
    <w:p w:rsidR="00863462" w:rsidRPr="00863462" w:rsidRDefault="00863462" w:rsidP="00863462">
      <w:pPr>
        <w:tabs>
          <w:tab w:val="left" w:pos="708"/>
        </w:tabs>
        <w:suppressAutoHyphens/>
        <w:spacing w:line="100" w:lineRule="atLeast"/>
        <w:rPr>
          <w:kern w:val="2"/>
          <w:szCs w:val="28"/>
        </w:rPr>
      </w:pPr>
    </w:p>
    <w:p w:rsidR="00863462" w:rsidRPr="00863462" w:rsidRDefault="00863462" w:rsidP="00863462">
      <w:pPr>
        <w:tabs>
          <w:tab w:val="left" w:pos="708"/>
        </w:tabs>
        <w:suppressAutoHyphens/>
        <w:spacing w:line="100" w:lineRule="atLeast"/>
        <w:rPr>
          <w:kern w:val="2"/>
          <w:szCs w:val="28"/>
        </w:rPr>
      </w:pPr>
    </w:p>
    <w:p w:rsidR="00863462" w:rsidRPr="00863462" w:rsidRDefault="00863462" w:rsidP="00863462">
      <w:pPr>
        <w:tabs>
          <w:tab w:val="left" w:pos="708"/>
        </w:tabs>
        <w:suppressAutoHyphens/>
        <w:spacing w:line="100" w:lineRule="atLeast"/>
        <w:ind w:firstLine="567"/>
        <w:jc w:val="both"/>
        <w:outlineLvl w:val="0"/>
        <w:rPr>
          <w:rFonts w:ascii="Arial" w:hAnsi="Arial" w:cs="Arial"/>
          <w:i/>
          <w:kern w:val="2"/>
          <w:szCs w:val="28"/>
        </w:rPr>
      </w:pPr>
      <w:proofErr w:type="gramStart"/>
      <w:r w:rsidRPr="00863462">
        <w:rPr>
          <w:kern w:val="2"/>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Правительства Саратовской области от 01.06.2010 № 195-П «Об утверждении Положения об организации ярмарок и продажи товаров на них на территории Саратовской области», на основании Устава </w:t>
      </w:r>
      <w:proofErr w:type="spellStart"/>
      <w:r w:rsidRPr="00863462">
        <w:rPr>
          <w:kern w:val="2"/>
          <w:szCs w:val="28"/>
        </w:rPr>
        <w:t>Татищевского</w:t>
      </w:r>
      <w:proofErr w:type="spellEnd"/>
      <w:r w:rsidRPr="00863462">
        <w:rPr>
          <w:kern w:val="2"/>
          <w:szCs w:val="28"/>
        </w:rPr>
        <w:t xml:space="preserve"> муниципального района Саратовской</w:t>
      </w:r>
      <w:proofErr w:type="gramEnd"/>
      <w:r w:rsidRPr="00863462">
        <w:rPr>
          <w:kern w:val="2"/>
          <w:szCs w:val="28"/>
        </w:rPr>
        <w:t xml:space="preserve"> области </w:t>
      </w:r>
      <w:proofErr w:type="gramStart"/>
      <w:r w:rsidRPr="00863462">
        <w:rPr>
          <w:kern w:val="2"/>
          <w:szCs w:val="28"/>
        </w:rPr>
        <w:t>п</w:t>
      </w:r>
      <w:proofErr w:type="gramEnd"/>
      <w:r w:rsidRPr="00863462">
        <w:rPr>
          <w:kern w:val="2"/>
          <w:szCs w:val="28"/>
        </w:rPr>
        <w:t xml:space="preserve"> о с т а н о в л я ю: </w:t>
      </w:r>
    </w:p>
    <w:p w:rsidR="00863462" w:rsidRPr="00863462" w:rsidRDefault="009E3015" w:rsidP="00863462">
      <w:pPr>
        <w:tabs>
          <w:tab w:val="left" w:pos="708"/>
        </w:tabs>
        <w:suppressAutoHyphens/>
        <w:spacing w:line="100" w:lineRule="atLeast"/>
        <w:ind w:firstLine="567"/>
        <w:jc w:val="both"/>
        <w:rPr>
          <w:kern w:val="2"/>
          <w:szCs w:val="28"/>
        </w:rPr>
      </w:pPr>
      <w:r>
        <w:rPr>
          <w:kern w:val="2"/>
          <w:szCs w:val="28"/>
        </w:rPr>
        <w:t>1. Организовать с 1 марта 2025 года по 31 мая 2025</w:t>
      </w:r>
      <w:bookmarkStart w:id="0" w:name="_GoBack"/>
      <w:bookmarkEnd w:id="0"/>
      <w:r w:rsidR="00863462" w:rsidRPr="00863462">
        <w:rPr>
          <w:kern w:val="2"/>
          <w:szCs w:val="28"/>
        </w:rPr>
        <w:t xml:space="preserve"> года проведение  ярмарки «Весна-2025» на территории муниципальных образований, входящих в состав </w:t>
      </w:r>
      <w:proofErr w:type="spellStart"/>
      <w:r w:rsidR="00863462" w:rsidRPr="00863462">
        <w:rPr>
          <w:kern w:val="2"/>
          <w:szCs w:val="28"/>
        </w:rPr>
        <w:t>Татищевского</w:t>
      </w:r>
      <w:proofErr w:type="spellEnd"/>
      <w:r w:rsidR="00863462" w:rsidRPr="00863462">
        <w:rPr>
          <w:kern w:val="2"/>
          <w:szCs w:val="28"/>
        </w:rPr>
        <w:t xml:space="preserve"> муниципального района Саратовской области. </w:t>
      </w:r>
    </w:p>
    <w:p w:rsidR="00863462" w:rsidRPr="00863462" w:rsidRDefault="00863462" w:rsidP="00863462">
      <w:pPr>
        <w:tabs>
          <w:tab w:val="left" w:pos="708"/>
        </w:tabs>
        <w:suppressAutoHyphens/>
        <w:spacing w:line="100" w:lineRule="atLeast"/>
        <w:ind w:firstLine="567"/>
        <w:jc w:val="both"/>
        <w:rPr>
          <w:kern w:val="2"/>
          <w:szCs w:val="28"/>
        </w:rPr>
      </w:pPr>
      <w:r w:rsidRPr="00863462">
        <w:rPr>
          <w:kern w:val="2"/>
          <w:szCs w:val="28"/>
        </w:rPr>
        <w:t xml:space="preserve">2. Утвердить схему размещения проведения ярмарки «Весна-2025» на территории муниципальных образований, входящих в состав </w:t>
      </w:r>
      <w:proofErr w:type="spellStart"/>
      <w:r w:rsidRPr="00863462">
        <w:rPr>
          <w:kern w:val="2"/>
          <w:szCs w:val="28"/>
        </w:rPr>
        <w:t>Татищевского</w:t>
      </w:r>
      <w:proofErr w:type="spellEnd"/>
      <w:r w:rsidRPr="00863462">
        <w:rPr>
          <w:kern w:val="2"/>
          <w:szCs w:val="28"/>
        </w:rPr>
        <w:t xml:space="preserve"> муниципального района Саратовской области, ассортимент реализуемой продукции, рекомендации участникам ярмарки</w:t>
      </w:r>
      <w:r>
        <w:rPr>
          <w:kern w:val="2"/>
          <w:szCs w:val="28"/>
        </w:rPr>
        <w:t xml:space="preserve"> согласно приложениям № 1, </w:t>
      </w:r>
      <w:r>
        <w:rPr>
          <w:kern w:val="2"/>
          <w:szCs w:val="28"/>
        </w:rPr>
        <w:br/>
        <w:t>№ 2.</w:t>
      </w:r>
    </w:p>
    <w:p w:rsidR="00863462" w:rsidRPr="00863462" w:rsidRDefault="00863462" w:rsidP="00863462">
      <w:pPr>
        <w:tabs>
          <w:tab w:val="left" w:pos="708"/>
        </w:tabs>
        <w:suppressAutoHyphens/>
        <w:spacing w:line="100" w:lineRule="atLeast"/>
        <w:ind w:firstLine="567"/>
        <w:jc w:val="both"/>
        <w:rPr>
          <w:kern w:val="2"/>
          <w:szCs w:val="28"/>
        </w:rPr>
      </w:pPr>
      <w:r w:rsidRPr="00863462">
        <w:rPr>
          <w:kern w:val="2"/>
          <w:szCs w:val="28"/>
        </w:rPr>
        <w:t xml:space="preserve">3. Утвердить мероприятия по проведению ярмарки «Весна-2025» на территории муниципальных образований, входящих в состав </w:t>
      </w:r>
      <w:proofErr w:type="spellStart"/>
      <w:r w:rsidRPr="00863462">
        <w:rPr>
          <w:kern w:val="2"/>
          <w:szCs w:val="28"/>
        </w:rPr>
        <w:t>Татищевского</w:t>
      </w:r>
      <w:proofErr w:type="spellEnd"/>
      <w:r w:rsidRPr="00863462">
        <w:rPr>
          <w:kern w:val="2"/>
          <w:szCs w:val="28"/>
        </w:rPr>
        <w:t xml:space="preserve"> муниципального района Саратовско</w:t>
      </w:r>
      <w:r>
        <w:rPr>
          <w:kern w:val="2"/>
          <w:szCs w:val="28"/>
        </w:rPr>
        <w:t>й области</w:t>
      </w:r>
      <w:r w:rsidRPr="00863462">
        <w:rPr>
          <w:kern w:val="2"/>
          <w:szCs w:val="28"/>
        </w:rPr>
        <w:t xml:space="preserve"> согласно приложению № 3.</w:t>
      </w:r>
    </w:p>
    <w:p w:rsidR="00863462" w:rsidRPr="00863462" w:rsidRDefault="00863462" w:rsidP="00863462">
      <w:pPr>
        <w:tabs>
          <w:tab w:val="left" w:pos="708"/>
        </w:tabs>
        <w:suppressAutoHyphens/>
        <w:spacing w:line="100" w:lineRule="atLeast"/>
        <w:ind w:firstLine="567"/>
        <w:jc w:val="both"/>
        <w:rPr>
          <w:kern w:val="2"/>
          <w:szCs w:val="28"/>
        </w:rPr>
      </w:pPr>
      <w:r w:rsidRPr="00863462">
        <w:rPr>
          <w:kern w:val="2"/>
          <w:szCs w:val="28"/>
        </w:rPr>
        <w:t xml:space="preserve">4. Опубликовать настоящее постановление в газете </w:t>
      </w:r>
      <w:proofErr w:type="spellStart"/>
      <w:r w:rsidRPr="00863462">
        <w:rPr>
          <w:kern w:val="2"/>
          <w:szCs w:val="28"/>
        </w:rPr>
        <w:t>Татищевского</w:t>
      </w:r>
      <w:proofErr w:type="spellEnd"/>
      <w:r w:rsidRPr="00863462">
        <w:rPr>
          <w:kern w:val="2"/>
          <w:szCs w:val="28"/>
        </w:rPr>
        <w:t xml:space="preserve"> муниципального района Саратовской области «Вестник </w:t>
      </w:r>
      <w:proofErr w:type="spellStart"/>
      <w:r w:rsidRPr="00863462">
        <w:rPr>
          <w:kern w:val="2"/>
          <w:szCs w:val="28"/>
        </w:rPr>
        <w:t>Татищевского</w:t>
      </w:r>
      <w:proofErr w:type="spellEnd"/>
      <w:r w:rsidRPr="00863462">
        <w:rPr>
          <w:kern w:val="2"/>
          <w:szCs w:val="28"/>
        </w:rPr>
        <w:t xml:space="preserve"> муниципального района Саратовской области»</w:t>
      </w:r>
      <w:r w:rsidRPr="00863462">
        <w:rPr>
          <w:color w:val="000000"/>
          <w:kern w:val="2"/>
          <w:szCs w:val="28"/>
        </w:rPr>
        <w:t xml:space="preserve"> и разместить на официальном сайте </w:t>
      </w:r>
      <w:proofErr w:type="spellStart"/>
      <w:r w:rsidRPr="00863462">
        <w:rPr>
          <w:color w:val="000000"/>
          <w:kern w:val="2"/>
          <w:szCs w:val="28"/>
        </w:rPr>
        <w:t>Татищевского</w:t>
      </w:r>
      <w:proofErr w:type="spellEnd"/>
      <w:r w:rsidRPr="00863462">
        <w:rPr>
          <w:color w:val="000000"/>
          <w:kern w:val="2"/>
          <w:szCs w:val="28"/>
        </w:rPr>
        <w:t xml:space="preserve"> муниципального района Саратовской области в сети </w:t>
      </w:r>
      <w:r w:rsidRPr="00863462">
        <w:rPr>
          <w:kern w:val="2"/>
          <w:szCs w:val="28"/>
        </w:rPr>
        <w:t>«Интернет».</w:t>
      </w:r>
    </w:p>
    <w:p w:rsidR="00863462" w:rsidRPr="00863462" w:rsidRDefault="00863462" w:rsidP="00863462">
      <w:pPr>
        <w:tabs>
          <w:tab w:val="left" w:pos="708"/>
        </w:tabs>
        <w:suppressAutoHyphens/>
        <w:spacing w:line="100" w:lineRule="atLeast"/>
        <w:ind w:firstLine="567"/>
        <w:jc w:val="both"/>
        <w:rPr>
          <w:kern w:val="2"/>
          <w:szCs w:val="28"/>
        </w:rPr>
      </w:pPr>
      <w:r w:rsidRPr="00863462">
        <w:rPr>
          <w:kern w:val="2"/>
          <w:szCs w:val="28"/>
        </w:rPr>
        <w:t xml:space="preserve">5. </w:t>
      </w:r>
      <w:proofErr w:type="gramStart"/>
      <w:r w:rsidRPr="00863462">
        <w:rPr>
          <w:kern w:val="2"/>
          <w:szCs w:val="28"/>
        </w:rPr>
        <w:t>Контроль за</w:t>
      </w:r>
      <w:proofErr w:type="gramEnd"/>
      <w:r w:rsidRPr="00863462">
        <w:rPr>
          <w:kern w:val="2"/>
          <w:szCs w:val="28"/>
        </w:rPr>
        <w:t xml:space="preserve"> исполнением настоящего постановления оставляю за собой.</w:t>
      </w:r>
    </w:p>
    <w:p w:rsidR="00863462" w:rsidRPr="00863462" w:rsidRDefault="00863462" w:rsidP="00863462">
      <w:pPr>
        <w:tabs>
          <w:tab w:val="left" w:pos="708"/>
        </w:tabs>
        <w:suppressAutoHyphens/>
        <w:spacing w:line="100" w:lineRule="atLeast"/>
        <w:jc w:val="both"/>
        <w:rPr>
          <w:kern w:val="2"/>
          <w:szCs w:val="28"/>
        </w:rPr>
      </w:pPr>
    </w:p>
    <w:p w:rsidR="00863462" w:rsidRPr="00863462" w:rsidRDefault="00863462" w:rsidP="00863462">
      <w:pPr>
        <w:tabs>
          <w:tab w:val="left" w:pos="708"/>
        </w:tabs>
        <w:suppressAutoHyphens/>
        <w:spacing w:line="100" w:lineRule="atLeast"/>
        <w:jc w:val="both"/>
        <w:rPr>
          <w:kern w:val="2"/>
          <w:szCs w:val="28"/>
        </w:rPr>
      </w:pPr>
    </w:p>
    <w:p w:rsidR="00863462" w:rsidRPr="00863462" w:rsidRDefault="00863462" w:rsidP="00863462">
      <w:pPr>
        <w:tabs>
          <w:tab w:val="left" w:pos="708"/>
        </w:tabs>
        <w:suppressAutoHyphens/>
        <w:spacing w:line="100" w:lineRule="atLeast"/>
        <w:jc w:val="both"/>
        <w:rPr>
          <w:kern w:val="2"/>
          <w:szCs w:val="28"/>
        </w:rPr>
      </w:pPr>
      <w:r w:rsidRPr="00863462">
        <w:rPr>
          <w:kern w:val="2"/>
          <w:szCs w:val="28"/>
        </w:rPr>
        <w:t xml:space="preserve">   Глава </w:t>
      </w:r>
      <w:proofErr w:type="spellStart"/>
      <w:r w:rsidRPr="00863462">
        <w:rPr>
          <w:kern w:val="2"/>
          <w:szCs w:val="28"/>
        </w:rPr>
        <w:t>Татищевского</w:t>
      </w:r>
      <w:proofErr w:type="spellEnd"/>
    </w:p>
    <w:p w:rsidR="00863462" w:rsidRPr="00863462" w:rsidRDefault="00863462" w:rsidP="00863462">
      <w:pPr>
        <w:tabs>
          <w:tab w:val="left" w:pos="708"/>
        </w:tabs>
        <w:suppressAutoHyphens/>
        <w:spacing w:line="100" w:lineRule="atLeast"/>
        <w:jc w:val="both"/>
        <w:rPr>
          <w:kern w:val="2"/>
          <w:sz w:val="24"/>
          <w:szCs w:val="24"/>
        </w:rPr>
      </w:pPr>
      <w:r w:rsidRPr="00863462">
        <w:rPr>
          <w:kern w:val="2"/>
          <w:szCs w:val="28"/>
        </w:rPr>
        <w:t>муниципального района</w:t>
      </w:r>
      <w:r w:rsidRPr="00863462">
        <w:rPr>
          <w:kern w:val="2"/>
          <w:szCs w:val="28"/>
        </w:rPr>
        <w:tab/>
      </w:r>
      <w:r w:rsidRPr="00863462">
        <w:rPr>
          <w:kern w:val="2"/>
          <w:szCs w:val="28"/>
        </w:rPr>
        <w:tab/>
      </w:r>
      <w:r w:rsidRPr="00863462">
        <w:rPr>
          <w:kern w:val="2"/>
          <w:szCs w:val="28"/>
        </w:rPr>
        <w:tab/>
      </w:r>
      <w:r w:rsidRPr="00863462">
        <w:rPr>
          <w:kern w:val="2"/>
          <w:szCs w:val="28"/>
        </w:rPr>
        <w:tab/>
      </w:r>
      <w:r w:rsidRPr="00863462">
        <w:rPr>
          <w:kern w:val="2"/>
          <w:szCs w:val="28"/>
        </w:rPr>
        <w:tab/>
      </w:r>
      <w:r w:rsidRPr="00863462">
        <w:rPr>
          <w:kern w:val="2"/>
          <w:szCs w:val="28"/>
        </w:rPr>
        <w:tab/>
        <w:t>А.В.Мордвинцев</w:t>
      </w:r>
    </w:p>
    <w:p w:rsidR="00863462" w:rsidRPr="00863462" w:rsidRDefault="00863462" w:rsidP="00863462">
      <w:pPr>
        <w:tabs>
          <w:tab w:val="left" w:pos="708"/>
        </w:tabs>
        <w:suppressAutoHyphens/>
        <w:spacing w:line="100" w:lineRule="atLeast"/>
        <w:rPr>
          <w:kern w:val="2"/>
          <w:sz w:val="24"/>
          <w:szCs w:val="24"/>
        </w:rPr>
        <w:sectPr w:rsidR="00863462" w:rsidRPr="00863462" w:rsidSect="00863462">
          <w:headerReference w:type="default" r:id="rId9"/>
          <w:pgSz w:w="11906" w:h="16838"/>
          <w:pgMar w:top="1134" w:right="1134" w:bottom="1134" w:left="1134" w:header="720" w:footer="720" w:gutter="0"/>
          <w:cols w:space="720"/>
          <w:titlePg/>
          <w:docGrid w:linePitch="381"/>
        </w:sectPr>
      </w:pPr>
    </w:p>
    <w:p w:rsidR="00863462" w:rsidRPr="00863462" w:rsidRDefault="00863462" w:rsidP="00863462">
      <w:pPr>
        <w:ind w:left="6024" w:hanging="360"/>
        <w:jc w:val="center"/>
        <w:rPr>
          <w:szCs w:val="28"/>
          <w:lang w:eastAsia="zh-CN"/>
        </w:rPr>
      </w:pPr>
      <w:r w:rsidRPr="00863462">
        <w:rPr>
          <w:szCs w:val="28"/>
          <w:lang w:eastAsia="zh-CN"/>
        </w:rPr>
        <w:lastRenderedPageBreak/>
        <w:t xml:space="preserve">Приложение </w:t>
      </w:r>
      <w:r>
        <w:rPr>
          <w:szCs w:val="28"/>
          <w:lang w:eastAsia="zh-CN"/>
        </w:rPr>
        <w:t>№ 1</w:t>
      </w:r>
    </w:p>
    <w:p w:rsidR="00863462" w:rsidRPr="00863462" w:rsidRDefault="00863462" w:rsidP="00863462">
      <w:pPr>
        <w:ind w:left="6024" w:hanging="360"/>
        <w:jc w:val="center"/>
        <w:rPr>
          <w:szCs w:val="28"/>
          <w:lang w:eastAsia="zh-CN"/>
        </w:rPr>
      </w:pPr>
      <w:r w:rsidRPr="00863462">
        <w:rPr>
          <w:szCs w:val="28"/>
          <w:lang w:eastAsia="zh-CN"/>
        </w:rPr>
        <w:t>к постановлению</w:t>
      </w:r>
    </w:p>
    <w:p w:rsidR="00863462" w:rsidRPr="00863462" w:rsidRDefault="00863462" w:rsidP="00863462">
      <w:pPr>
        <w:ind w:left="6024" w:hanging="360"/>
        <w:jc w:val="center"/>
        <w:rPr>
          <w:szCs w:val="28"/>
          <w:lang w:eastAsia="zh-CN"/>
        </w:rPr>
      </w:pPr>
      <w:r w:rsidRPr="00863462">
        <w:rPr>
          <w:szCs w:val="28"/>
          <w:lang w:eastAsia="zh-CN"/>
        </w:rPr>
        <w:t xml:space="preserve">администрации </w:t>
      </w:r>
      <w:proofErr w:type="spellStart"/>
      <w:r w:rsidRPr="00863462">
        <w:rPr>
          <w:szCs w:val="28"/>
          <w:lang w:eastAsia="zh-CN"/>
        </w:rPr>
        <w:t>Татищевского</w:t>
      </w:r>
      <w:proofErr w:type="spellEnd"/>
    </w:p>
    <w:p w:rsidR="00863462" w:rsidRPr="00863462" w:rsidRDefault="00863462" w:rsidP="00863462">
      <w:pPr>
        <w:ind w:left="6024" w:hanging="360"/>
        <w:jc w:val="center"/>
        <w:rPr>
          <w:szCs w:val="28"/>
          <w:lang w:eastAsia="zh-CN"/>
        </w:rPr>
      </w:pPr>
      <w:r w:rsidRPr="00863462">
        <w:rPr>
          <w:szCs w:val="28"/>
          <w:lang w:eastAsia="zh-CN"/>
        </w:rPr>
        <w:t>муниципального района</w:t>
      </w:r>
    </w:p>
    <w:p w:rsidR="00863462" w:rsidRPr="00863462" w:rsidRDefault="00863462" w:rsidP="00863462">
      <w:pPr>
        <w:ind w:left="6024" w:hanging="360"/>
        <w:jc w:val="center"/>
        <w:rPr>
          <w:szCs w:val="28"/>
          <w:lang w:eastAsia="zh-CN"/>
        </w:rPr>
      </w:pPr>
      <w:r w:rsidRPr="00863462">
        <w:rPr>
          <w:szCs w:val="28"/>
          <w:lang w:eastAsia="zh-CN"/>
        </w:rPr>
        <w:t>Саратовской области</w:t>
      </w:r>
    </w:p>
    <w:p w:rsidR="00863462" w:rsidRDefault="00C97BF3" w:rsidP="00C97BF3">
      <w:pPr>
        <w:tabs>
          <w:tab w:val="left" w:pos="708"/>
        </w:tabs>
        <w:suppressAutoHyphens/>
        <w:spacing w:line="100" w:lineRule="atLeast"/>
        <w:ind w:left="5812"/>
        <w:jc w:val="center"/>
        <w:rPr>
          <w:kern w:val="2"/>
          <w:szCs w:val="28"/>
        </w:rPr>
      </w:pPr>
      <w:r>
        <w:rPr>
          <w:kern w:val="2"/>
          <w:szCs w:val="28"/>
        </w:rPr>
        <w:t>от 24.02.2025 № 221</w:t>
      </w:r>
    </w:p>
    <w:p w:rsidR="00863462" w:rsidRPr="00863462" w:rsidRDefault="00863462" w:rsidP="00863462">
      <w:pPr>
        <w:tabs>
          <w:tab w:val="left" w:pos="708"/>
        </w:tabs>
        <w:suppressAutoHyphens/>
        <w:spacing w:line="100" w:lineRule="atLeast"/>
        <w:jc w:val="center"/>
        <w:rPr>
          <w:kern w:val="2"/>
          <w:szCs w:val="28"/>
        </w:rPr>
      </w:pPr>
    </w:p>
    <w:p w:rsidR="00863462" w:rsidRPr="00863462" w:rsidRDefault="00863462" w:rsidP="00863462">
      <w:pPr>
        <w:tabs>
          <w:tab w:val="left" w:pos="708"/>
        </w:tabs>
        <w:suppressAutoHyphens/>
        <w:spacing w:line="100" w:lineRule="atLeast"/>
        <w:jc w:val="center"/>
        <w:rPr>
          <w:kern w:val="2"/>
          <w:szCs w:val="28"/>
        </w:rPr>
      </w:pPr>
      <w:r w:rsidRPr="00863462">
        <w:rPr>
          <w:kern w:val="2"/>
          <w:szCs w:val="28"/>
        </w:rPr>
        <w:t xml:space="preserve">СХЕМА </w:t>
      </w:r>
    </w:p>
    <w:p w:rsidR="00863462" w:rsidRPr="00863462" w:rsidRDefault="00863462" w:rsidP="00863462">
      <w:pPr>
        <w:tabs>
          <w:tab w:val="left" w:pos="708"/>
        </w:tabs>
        <w:suppressAutoHyphens/>
        <w:spacing w:line="100" w:lineRule="atLeast"/>
        <w:jc w:val="center"/>
        <w:rPr>
          <w:kern w:val="2"/>
          <w:szCs w:val="28"/>
        </w:rPr>
      </w:pPr>
      <w:r w:rsidRPr="00863462">
        <w:rPr>
          <w:kern w:val="2"/>
          <w:szCs w:val="28"/>
        </w:rPr>
        <w:t xml:space="preserve">размещения проведения ярмарки «Весна-2025» на территории муниципальных образований, входящих в состав </w:t>
      </w:r>
      <w:proofErr w:type="spellStart"/>
      <w:r w:rsidRPr="00863462">
        <w:rPr>
          <w:kern w:val="2"/>
          <w:szCs w:val="28"/>
        </w:rPr>
        <w:t>Татищевского</w:t>
      </w:r>
      <w:proofErr w:type="spellEnd"/>
      <w:r w:rsidRPr="00863462">
        <w:rPr>
          <w:kern w:val="2"/>
          <w:szCs w:val="28"/>
        </w:rPr>
        <w:t xml:space="preserve"> муниципального района Саратовской области</w:t>
      </w:r>
    </w:p>
    <w:p w:rsidR="00863462" w:rsidRPr="00863462" w:rsidRDefault="00863462" w:rsidP="00863462">
      <w:pPr>
        <w:tabs>
          <w:tab w:val="left" w:pos="708"/>
        </w:tabs>
        <w:suppressAutoHyphens/>
        <w:spacing w:line="100" w:lineRule="atLeast"/>
        <w:jc w:val="center"/>
        <w:rPr>
          <w:kern w:val="2"/>
          <w:sz w:val="24"/>
          <w:szCs w:val="24"/>
        </w:rPr>
      </w:pPr>
    </w:p>
    <w:tbl>
      <w:tblPr>
        <w:tblW w:w="5000" w:type="pct"/>
        <w:jc w:val="center"/>
        <w:tblCellMar>
          <w:top w:w="28" w:type="dxa"/>
          <w:left w:w="28" w:type="dxa"/>
          <w:bottom w:w="28" w:type="dxa"/>
          <w:right w:w="0" w:type="dxa"/>
        </w:tblCellMar>
        <w:tblLook w:val="0000"/>
      </w:tblPr>
      <w:tblGrid>
        <w:gridCol w:w="602"/>
        <w:gridCol w:w="1880"/>
        <w:gridCol w:w="7189"/>
      </w:tblGrid>
      <w:tr w:rsidR="00863462" w:rsidRPr="00863462" w:rsidTr="00863462">
        <w:trPr>
          <w:trHeight w:val="795"/>
          <w:jc w:val="center"/>
        </w:trPr>
        <w:tc>
          <w:tcPr>
            <w:tcW w:w="311" w:type="pct"/>
            <w:tcBorders>
              <w:top w:val="single" w:sz="1" w:space="0" w:color="000000"/>
              <w:left w:val="single" w:sz="1" w:space="0" w:color="000000"/>
              <w:bottom w:val="single" w:sz="1" w:space="0" w:color="000000"/>
            </w:tcBorders>
            <w:shd w:val="clear" w:color="auto" w:fill="auto"/>
            <w:vAlign w:val="center"/>
          </w:tcPr>
          <w:p w:rsidR="00863462" w:rsidRPr="00863462" w:rsidRDefault="00863462" w:rsidP="00863462">
            <w:pPr>
              <w:suppressLineNumbers/>
              <w:tabs>
                <w:tab w:val="left" w:pos="708"/>
              </w:tabs>
              <w:suppressAutoHyphens/>
              <w:spacing w:line="100" w:lineRule="atLeast"/>
              <w:jc w:val="center"/>
              <w:rPr>
                <w:kern w:val="2"/>
                <w:sz w:val="24"/>
                <w:szCs w:val="24"/>
                <w:lang w:eastAsia="zh-CN"/>
              </w:rPr>
            </w:pPr>
            <w:r w:rsidRPr="00863462">
              <w:rPr>
                <w:kern w:val="2"/>
                <w:sz w:val="24"/>
                <w:szCs w:val="24"/>
                <w:lang w:eastAsia="zh-CN"/>
              </w:rPr>
              <w:t xml:space="preserve">№ </w:t>
            </w:r>
            <w:proofErr w:type="gramStart"/>
            <w:r w:rsidRPr="00863462">
              <w:rPr>
                <w:kern w:val="2"/>
                <w:sz w:val="24"/>
                <w:szCs w:val="24"/>
                <w:lang w:eastAsia="zh-CN"/>
              </w:rPr>
              <w:t>п</w:t>
            </w:r>
            <w:proofErr w:type="gramEnd"/>
            <w:r w:rsidRPr="00863462">
              <w:rPr>
                <w:kern w:val="2"/>
                <w:sz w:val="24"/>
                <w:szCs w:val="24"/>
                <w:lang w:eastAsia="zh-CN"/>
              </w:rPr>
              <w:t>/п</w:t>
            </w:r>
          </w:p>
        </w:tc>
        <w:tc>
          <w:tcPr>
            <w:tcW w:w="972" w:type="pct"/>
            <w:tcBorders>
              <w:top w:val="single" w:sz="1" w:space="0" w:color="000000"/>
              <w:left w:val="single" w:sz="1" w:space="0" w:color="000000"/>
              <w:bottom w:val="single" w:sz="1" w:space="0" w:color="000000"/>
              <w:right w:val="single" w:sz="2" w:space="0" w:color="000000"/>
            </w:tcBorders>
            <w:shd w:val="clear" w:color="auto" w:fill="auto"/>
            <w:vAlign w:val="center"/>
          </w:tcPr>
          <w:p w:rsidR="00863462" w:rsidRPr="00863462" w:rsidRDefault="00863462" w:rsidP="00863462">
            <w:pPr>
              <w:suppressLineNumbers/>
              <w:tabs>
                <w:tab w:val="left" w:pos="708"/>
              </w:tabs>
              <w:suppressAutoHyphens/>
              <w:spacing w:line="100" w:lineRule="atLeast"/>
              <w:jc w:val="center"/>
              <w:rPr>
                <w:kern w:val="2"/>
                <w:sz w:val="24"/>
                <w:szCs w:val="24"/>
                <w:lang w:eastAsia="zh-CN"/>
              </w:rPr>
            </w:pPr>
            <w:r w:rsidRPr="00863462">
              <w:rPr>
                <w:kern w:val="2"/>
                <w:sz w:val="24"/>
                <w:szCs w:val="24"/>
                <w:lang w:eastAsia="zh-CN"/>
              </w:rPr>
              <w:t>Наименование муниципального образования</w:t>
            </w: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spacing w:line="100" w:lineRule="atLeast"/>
              <w:jc w:val="center"/>
              <w:rPr>
                <w:kern w:val="2"/>
                <w:sz w:val="24"/>
                <w:szCs w:val="24"/>
                <w:lang w:eastAsia="zh-CN"/>
              </w:rPr>
            </w:pPr>
            <w:r w:rsidRPr="00863462">
              <w:rPr>
                <w:kern w:val="2"/>
                <w:sz w:val="24"/>
                <w:szCs w:val="24"/>
                <w:lang w:eastAsia="zh-CN"/>
              </w:rPr>
              <w:t>Место расположения ярмарочной торговли</w:t>
            </w:r>
          </w:p>
        </w:tc>
      </w:tr>
      <w:tr w:rsidR="00863462" w:rsidRPr="00863462" w:rsidTr="00863462">
        <w:trPr>
          <w:trHeight w:val="390"/>
          <w:jc w:val="center"/>
        </w:trPr>
        <w:tc>
          <w:tcPr>
            <w:tcW w:w="311" w:type="pct"/>
            <w:vMerge w:val="restart"/>
            <w:tcBorders>
              <w:top w:val="single" w:sz="1" w:space="0" w:color="000000"/>
              <w:left w:val="single" w:sz="1" w:space="0" w:color="000000"/>
              <w:bottom w:val="single" w:sz="1" w:space="0" w:color="000000"/>
            </w:tcBorders>
            <w:shd w:val="clear" w:color="auto" w:fill="auto"/>
            <w:vAlign w:val="center"/>
          </w:tcPr>
          <w:p w:rsidR="00863462" w:rsidRPr="00863462" w:rsidRDefault="00863462" w:rsidP="00863462">
            <w:pPr>
              <w:suppressLineNumbers/>
              <w:tabs>
                <w:tab w:val="left" w:pos="708"/>
              </w:tabs>
              <w:suppressAutoHyphens/>
              <w:spacing w:after="283" w:line="100" w:lineRule="atLeast"/>
              <w:jc w:val="center"/>
              <w:rPr>
                <w:kern w:val="2"/>
                <w:sz w:val="24"/>
                <w:szCs w:val="24"/>
                <w:lang w:eastAsia="zh-CN"/>
              </w:rPr>
            </w:pPr>
            <w:r w:rsidRPr="00863462">
              <w:rPr>
                <w:kern w:val="2"/>
                <w:sz w:val="24"/>
                <w:szCs w:val="24"/>
                <w:lang w:eastAsia="zh-CN"/>
              </w:rPr>
              <w:t>1.</w:t>
            </w:r>
          </w:p>
        </w:tc>
        <w:tc>
          <w:tcPr>
            <w:tcW w:w="972" w:type="pct"/>
            <w:vMerge w:val="restart"/>
            <w:tcBorders>
              <w:top w:val="single" w:sz="1" w:space="0" w:color="000000"/>
              <w:left w:val="single" w:sz="1" w:space="0" w:color="000000"/>
              <w:bottom w:val="single" w:sz="1" w:space="0" w:color="000000"/>
              <w:right w:val="single" w:sz="2" w:space="0" w:color="000000"/>
            </w:tcBorders>
            <w:shd w:val="clear" w:color="auto" w:fill="auto"/>
            <w:vAlign w:val="center"/>
          </w:tcPr>
          <w:p w:rsidR="00863462" w:rsidRPr="00863462" w:rsidRDefault="00863462" w:rsidP="00863462">
            <w:pPr>
              <w:suppressLineNumbers/>
              <w:tabs>
                <w:tab w:val="left" w:pos="708"/>
              </w:tabs>
              <w:suppressAutoHyphens/>
              <w:spacing w:after="283" w:line="100" w:lineRule="atLeast"/>
              <w:jc w:val="center"/>
              <w:rPr>
                <w:kern w:val="2"/>
                <w:sz w:val="24"/>
                <w:szCs w:val="24"/>
                <w:lang w:eastAsia="zh-CN"/>
              </w:rPr>
            </w:pPr>
            <w:proofErr w:type="spellStart"/>
            <w:r w:rsidRPr="00863462">
              <w:rPr>
                <w:kern w:val="2"/>
                <w:sz w:val="24"/>
                <w:szCs w:val="24"/>
                <w:lang w:eastAsia="zh-CN"/>
              </w:rPr>
              <w:t>Вязовское</w:t>
            </w:r>
            <w:proofErr w:type="spellEnd"/>
          </w:p>
          <w:p w:rsidR="00863462" w:rsidRPr="00863462" w:rsidRDefault="00863462" w:rsidP="00863462">
            <w:pPr>
              <w:suppressLineNumbers/>
              <w:tabs>
                <w:tab w:val="left" w:pos="708"/>
              </w:tabs>
              <w:suppressAutoHyphens/>
              <w:spacing w:after="283" w:line="100" w:lineRule="atLeast"/>
              <w:jc w:val="center"/>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r w:rsidRPr="00863462">
              <w:rPr>
                <w:color w:val="000000"/>
                <w:kern w:val="2"/>
                <w:sz w:val="24"/>
                <w:szCs w:val="24"/>
                <w:lang w:eastAsia="zh-CN"/>
              </w:rPr>
              <w:t>с</w:t>
            </w:r>
            <w:proofErr w:type="gramStart"/>
            <w:r w:rsidRPr="00863462">
              <w:rPr>
                <w:color w:val="000000"/>
                <w:kern w:val="2"/>
                <w:sz w:val="24"/>
                <w:szCs w:val="24"/>
                <w:lang w:eastAsia="zh-CN"/>
              </w:rPr>
              <w:t>.В</w:t>
            </w:r>
            <w:proofErr w:type="gramEnd"/>
            <w:r w:rsidRPr="00863462">
              <w:rPr>
                <w:color w:val="000000"/>
                <w:kern w:val="2"/>
                <w:sz w:val="24"/>
                <w:szCs w:val="24"/>
                <w:lang w:eastAsia="zh-CN"/>
              </w:rPr>
              <w:t>язовка, ул.Ленина, прилегающая территория к дому №129</w:t>
            </w:r>
          </w:p>
        </w:tc>
      </w:tr>
      <w:tr w:rsidR="00863462" w:rsidRPr="00863462" w:rsidTr="00863462">
        <w:trPr>
          <w:jc w:val="center"/>
        </w:trPr>
        <w:tc>
          <w:tcPr>
            <w:tcW w:w="311" w:type="pct"/>
            <w:vMerge/>
            <w:tcBorders>
              <w:top w:val="single" w:sz="1" w:space="0" w:color="000000"/>
              <w:left w:val="single" w:sz="1" w:space="0" w:color="000000"/>
              <w:bottom w:val="single" w:sz="1"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top w:val="single" w:sz="1" w:space="0" w:color="000000"/>
              <w:left w:val="single" w:sz="1" w:space="0" w:color="000000"/>
              <w:bottom w:val="single" w:sz="1" w:space="0" w:color="000000"/>
              <w:right w:val="single" w:sz="2"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r w:rsidRPr="00863462">
              <w:rPr>
                <w:kern w:val="2"/>
                <w:sz w:val="24"/>
                <w:szCs w:val="24"/>
                <w:lang w:eastAsia="zh-CN"/>
              </w:rPr>
              <w:t>с</w:t>
            </w:r>
            <w:proofErr w:type="gramStart"/>
            <w:r w:rsidRPr="00863462">
              <w:rPr>
                <w:kern w:val="2"/>
                <w:sz w:val="24"/>
                <w:szCs w:val="24"/>
                <w:lang w:eastAsia="zh-CN"/>
              </w:rPr>
              <w:t>.В</w:t>
            </w:r>
            <w:proofErr w:type="gramEnd"/>
            <w:r w:rsidRPr="00863462">
              <w:rPr>
                <w:kern w:val="2"/>
                <w:sz w:val="24"/>
                <w:szCs w:val="24"/>
                <w:lang w:eastAsia="zh-CN"/>
              </w:rPr>
              <w:t>язовка, ул.Дорожная, прилегающая территория к дому №3</w:t>
            </w:r>
          </w:p>
        </w:tc>
      </w:tr>
      <w:tr w:rsidR="00863462" w:rsidRPr="00863462" w:rsidTr="00863462">
        <w:trPr>
          <w:jc w:val="center"/>
        </w:trPr>
        <w:tc>
          <w:tcPr>
            <w:tcW w:w="311" w:type="pct"/>
            <w:vMerge/>
            <w:tcBorders>
              <w:top w:val="single" w:sz="1" w:space="0" w:color="000000"/>
              <w:left w:val="single" w:sz="1" w:space="0" w:color="000000"/>
              <w:bottom w:val="single" w:sz="1"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top w:val="single" w:sz="1" w:space="0" w:color="000000"/>
              <w:left w:val="single" w:sz="1" w:space="0" w:color="000000"/>
              <w:bottom w:val="single" w:sz="1" w:space="0" w:color="000000"/>
              <w:right w:val="single" w:sz="2"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r w:rsidRPr="00863462">
              <w:rPr>
                <w:kern w:val="2"/>
                <w:sz w:val="24"/>
                <w:szCs w:val="24"/>
                <w:lang w:eastAsia="zh-CN"/>
              </w:rPr>
              <w:t>с</w:t>
            </w:r>
            <w:proofErr w:type="gramStart"/>
            <w:r w:rsidRPr="00863462">
              <w:rPr>
                <w:kern w:val="2"/>
                <w:sz w:val="24"/>
                <w:szCs w:val="24"/>
                <w:lang w:eastAsia="zh-CN"/>
              </w:rPr>
              <w:t>.В</w:t>
            </w:r>
            <w:proofErr w:type="gramEnd"/>
            <w:r w:rsidRPr="00863462">
              <w:rPr>
                <w:kern w:val="2"/>
                <w:sz w:val="24"/>
                <w:szCs w:val="24"/>
                <w:lang w:eastAsia="zh-CN"/>
              </w:rPr>
              <w:t>язовка, ул.Пугачева,</w:t>
            </w:r>
            <w:r w:rsidRPr="00863462">
              <w:rPr>
                <w:color w:val="000000"/>
                <w:kern w:val="2"/>
                <w:sz w:val="24"/>
                <w:szCs w:val="24"/>
                <w:lang w:eastAsia="zh-CN"/>
              </w:rPr>
              <w:t xml:space="preserve"> прилегающая территория к остановке «Родничок»</w:t>
            </w:r>
          </w:p>
        </w:tc>
      </w:tr>
      <w:tr w:rsidR="00863462" w:rsidRPr="00863462" w:rsidTr="00863462">
        <w:trPr>
          <w:jc w:val="center"/>
        </w:trPr>
        <w:tc>
          <w:tcPr>
            <w:tcW w:w="311" w:type="pct"/>
            <w:vMerge/>
            <w:tcBorders>
              <w:top w:val="single" w:sz="1" w:space="0" w:color="000000"/>
              <w:left w:val="single" w:sz="1" w:space="0" w:color="000000"/>
              <w:bottom w:val="single" w:sz="1"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top w:val="single" w:sz="1" w:space="0" w:color="000000"/>
              <w:left w:val="single" w:sz="1" w:space="0" w:color="000000"/>
              <w:bottom w:val="single" w:sz="1" w:space="0" w:color="000000"/>
              <w:right w:val="single" w:sz="2"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proofErr w:type="spellStart"/>
            <w:r w:rsidRPr="00863462">
              <w:rPr>
                <w:kern w:val="2"/>
                <w:sz w:val="24"/>
                <w:szCs w:val="24"/>
                <w:lang w:eastAsia="zh-CN"/>
              </w:rPr>
              <w:t>с</w:t>
            </w:r>
            <w:proofErr w:type="gramStart"/>
            <w:r w:rsidRPr="00863462">
              <w:rPr>
                <w:kern w:val="2"/>
                <w:sz w:val="24"/>
                <w:szCs w:val="24"/>
                <w:lang w:eastAsia="zh-CN"/>
              </w:rPr>
              <w:t>.Н</w:t>
            </w:r>
            <w:proofErr w:type="gramEnd"/>
            <w:r w:rsidRPr="00863462">
              <w:rPr>
                <w:kern w:val="2"/>
                <w:sz w:val="24"/>
                <w:szCs w:val="24"/>
                <w:lang w:eastAsia="zh-CN"/>
              </w:rPr>
              <w:t>ееловка</w:t>
            </w:r>
            <w:proofErr w:type="spellEnd"/>
            <w:r w:rsidRPr="00863462">
              <w:rPr>
                <w:kern w:val="2"/>
                <w:sz w:val="24"/>
                <w:szCs w:val="24"/>
                <w:lang w:eastAsia="zh-CN"/>
              </w:rPr>
              <w:t>, ул.Дорожная, прилегающая территория к дому №22а</w:t>
            </w:r>
          </w:p>
        </w:tc>
      </w:tr>
      <w:tr w:rsidR="00863462" w:rsidRPr="00863462" w:rsidTr="00863462">
        <w:trPr>
          <w:jc w:val="center"/>
        </w:trPr>
        <w:tc>
          <w:tcPr>
            <w:tcW w:w="311" w:type="pct"/>
            <w:vMerge/>
            <w:tcBorders>
              <w:top w:val="single" w:sz="1" w:space="0" w:color="000000"/>
              <w:left w:val="single" w:sz="1" w:space="0" w:color="000000"/>
              <w:bottom w:val="single" w:sz="1"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top w:val="single" w:sz="1" w:space="0" w:color="000000"/>
              <w:left w:val="single" w:sz="1" w:space="0" w:color="000000"/>
              <w:bottom w:val="single" w:sz="1" w:space="0" w:color="000000"/>
              <w:right w:val="single" w:sz="2"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proofErr w:type="spellStart"/>
            <w:r w:rsidRPr="00863462">
              <w:rPr>
                <w:kern w:val="2"/>
                <w:sz w:val="24"/>
                <w:szCs w:val="24"/>
                <w:lang w:eastAsia="zh-CN"/>
              </w:rPr>
              <w:t>с</w:t>
            </w:r>
            <w:proofErr w:type="gramStart"/>
            <w:r w:rsidRPr="00863462">
              <w:rPr>
                <w:kern w:val="2"/>
                <w:sz w:val="24"/>
                <w:szCs w:val="24"/>
                <w:lang w:eastAsia="zh-CN"/>
              </w:rPr>
              <w:t>.М</w:t>
            </w:r>
            <w:proofErr w:type="gramEnd"/>
            <w:r w:rsidRPr="00863462">
              <w:rPr>
                <w:kern w:val="2"/>
                <w:sz w:val="24"/>
                <w:szCs w:val="24"/>
                <w:lang w:eastAsia="zh-CN"/>
              </w:rPr>
              <w:t>изино-Лапшиновка</w:t>
            </w:r>
            <w:proofErr w:type="spellEnd"/>
            <w:r w:rsidRPr="00863462">
              <w:rPr>
                <w:kern w:val="2"/>
                <w:sz w:val="24"/>
                <w:szCs w:val="24"/>
                <w:lang w:eastAsia="zh-CN"/>
              </w:rPr>
              <w:t>, ул.Октябрьская, прилегающая территория к административному зданию</w:t>
            </w:r>
          </w:p>
        </w:tc>
      </w:tr>
      <w:tr w:rsidR="00863462" w:rsidRPr="00863462" w:rsidTr="00863462">
        <w:tblPrEx>
          <w:tblCellMar>
            <w:top w:w="0" w:type="dxa"/>
          </w:tblCellMar>
        </w:tblPrEx>
        <w:trPr>
          <w:jc w:val="center"/>
        </w:trPr>
        <w:tc>
          <w:tcPr>
            <w:tcW w:w="311" w:type="pct"/>
            <w:vMerge/>
            <w:tcBorders>
              <w:top w:val="single" w:sz="1" w:space="0" w:color="000000"/>
              <w:left w:val="single" w:sz="1" w:space="0" w:color="000000"/>
              <w:bottom w:val="single" w:sz="1" w:space="0" w:color="000000"/>
            </w:tcBorders>
            <w:shd w:val="clear" w:color="auto" w:fill="auto"/>
            <w:tcMar>
              <w:top w:w="28" w:type="dxa"/>
            </w:tcMar>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top w:val="single" w:sz="1" w:space="0" w:color="000000"/>
              <w:left w:val="single" w:sz="1" w:space="0" w:color="000000"/>
              <w:bottom w:val="single" w:sz="1" w:space="0" w:color="000000"/>
              <w:right w:val="single" w:sz="2" w:space="0" w:color="000000"/>
            </w:tcBorders>
            <w:shd w:val="clear" w:color="auto" w:fill="auto"/>
            <w:tcMar>
              <w:top w:w="28" w:type="dxa"/>
            </w:tcMar>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proofErr w:type="spellStart"/>
            <w:r w:rsidRPr="00863462">
              <w:rPr>
                <w:kern w:val="2"/>
                <w:sz w:val="24"/>
                <w:szCs w:val="24"/>
                <w:lang w:eastAsia="zh-CN"/>
              </w:rPr>
              <w:t>с</w:t>
            </w:r>
            <w:proofErr w:type="gramStart"/>
            <w:r w:rsidRPr="00863462">
              <w:rPr>
                <w:kern w:val="2"/>
                <w:sz w:val="24"/>
                <w:szCs w:val="24"/>
                <w:lang w:eastAsia="zh-CN"/>
              </w:rPr>
              <w:t>.М</w:t>
            </w:r>
            <w:proofErr w:type="gramEnd"/>
            <w:r w:rsidRPr="00863462">
              <w:rPr>
                <w:kern w:val="2"/>
                <w:sz w:val="24"/>
                <w:szCs w:val="24"/>
                <w:lang w:eastAsia="zh-CN"/>
              </w:rPr>
              <w:t>изино-Лапшиновка</w:t>
            </w:r>
            <w:proofErr w:type="spellEnd"/>
            <w:r w:rsidRPr="00863462">
              <w:rPr>
                <w:kern w:val="2"/>
                <w:sz w:val="24"/>
                <w:szCs w:val="24"/>
                <w:lang w:eastAsia="zh-CN"/>
              </w:rPr>
              <w:t>, ул.Центральная, прилегающая территория к дому №41</w:t>
            </w:r>
          </w:p>
        </w:tc>
      </w:tr>
      <w:tr w:rsidR="00863462" w:rsidRPr="00863462" w:rsidTr="00863462">
        <w:tblPrEx>
          <w:tblCellMar>
            <w:top w:w="0" w:type="dxa"/>
          </w:tblCellMar>
        </w:tblPrEx>
        <w:trPr>
          <w:jc w:val="center"/>
        </w:trPr>
        <w:tc>
          <w:tcPr>
            <w:tcW w:w="311" w:type="pct"/>
            <w:vMerge/>
            <w:tcBorders>
              <w:top w:val="single" w:sz="1" w:space="0" w:color="000000"/>
              <w:left w:val="single" w:sz="1" w:space="0" w:color="000000"/>
              <w:bottom w:val="single" w:sz="1" w:space="0" w:color="000000"/>
            </w:tcBorders>
            <w:shd w:val="clear" w:color="auto" w:fill="auto"/>
            <w:tcMar>
              <w:top w:w="28" w:type="dxa"/>
            </w:tcMar>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top w:val="single" w:sz="1" w:space="0" w:color="000000"/>
              <w:left w:val="single" w:sz="1" w:space="0" w:color="000000"/>
              <w:bottom w:val="single" w:sz="1" w:space="0" w:color="000000"/>
              <w:right w:val="single" w:sz="2" w:space="0" w:color="000000"/>
            </w:tcBorders>
            <w:shd w:val="clear" w:color="auto" w:fill="auto"/>
            <w:tcMar>
              <w:top w:w="28" w:type="dxa"/>
            </w:tcMar>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proofErr w:type="spellStart"/>
            <w:r w:rsidRPr="00863462">
              <w:rPr>
                <w:kern w:val="2"/>
                <w:sz w:val="24"/>
                <w:szCs w:val="24"/>
                <w:lang w:eastAsia="zh-CN"/>
              </w:rPr>
              <w:t>с</w:t>
            </w:r>
            <w:proofErr w:type="gramStart"/>
            <w:r w:rsidRPr="00863462">
              <w:rPr>
                <w:kern w:val="2"/>
                <w:sz w:val="24"/>
                <w:szCs w:val="24"/>
                <w:lang w:eastAsia="zh-CN"/>
              </w:rPr>
              <w:t>.М</w:t>
            </w:r>
            <w:proofErr w:type="gramEnd"/>
            <w:r w:rsidRPr="00863462">
              <w:rPr>
                <w:kern w:val="2"/>
                <w:sz w:val="24"/>
                <w:szCs w:val="24"/>
                <w:lang w:eastAsia="zh-CN"/>
              </w:rPr>
              <w:t>изино-Лапшиновка</w:t>
            </w:r>
            <w:proofErr w:type="spellEnd"/>
            <w:r w:rsidRPr="00863462">
              <w:rPr>
                <w:kern w:val="2"/>
                <w:sz w:val="24"/>
                <w:szCs w:val="24"/>
                <w:lang w:eastAsia="zh-CN"/>
              </w:rPr>
              <w:t>, ул.Лесхозовская, прилегающая территория к дому №6/1</w:t>
            </w:r>
          </w:p>
        </w:tc>
      </w:tr>
      <w:tr w:rsidR="00863462" w:rsidRPr="00863462" w:rsidTr="00863462">
        <w:trPr>
          <w:jc w:val="center"/>
        </w:trPr>
        <w:tc>
          <w:tcPr>
            <w:tcW w:w="311" w:type="pct"/>
            <w:vMerge/>
            <w:tcBorders>
              <w:top w:val="single" w:sz="1" w:space="0" w:color="000000"/>
              <w:left w:val="single" w:sz="1" w:space="0" w:color="000000"/>
              <w:bottom w:val="single" w:sz="1"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top w:val="single" w:sz="1" w:space="0" w:color="000000"/>
              <w:left w:val="single" w:sz="1" w:space="0" w:color="000000"/>
              <w:bottom w:val="single" w:sz="1" w:space="0" w:color="000000"/>
              <w:right w:val="single" w:sz="2"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r w:rsidRPr="00863462">
              <w:rPr>
                <w:kern w:val="2"/>
                <w:sz w:val="24"/>
                <w:szCs w:val="24"/>
                <w:lang w:eastAsia="zh-CN"/>
              </w:rPr>
              <w:t>с</w:t>
            </w:r>
            <w:proofErr w:type="gramStart"/>
            <w:r w:rsidRPr="00863462">
              <w:rPr>
                <w:kern w:val="2"/>
                <w:sz w:val="24"/>
                <w:szCs w:val="24"/>
                <w:lang w:eastAsia="zh-CN"/>
              </w:rPr>
              <w:t>.С</w:t>
            </w:r>
            <w:proofErr w:type="gramEnd"/>
            <w:r w:rsidRPr="00863462">
              <w:rPr>
                <w:kern w:val="2"/>
                <w:sz w:val="24"/>
                <w:szCs w:val="24"/>
                <w:lang w:eastAsia="zh-CN"/>
              </w:rPr>
              <w:t xml:space="preserve">окур, </w:t>
            </w:r>
            <w:proofErr w:type="spellStart"/>
            <w:r w:rsidRPr="00863462">
              <w:rPr>
                <w:kern w:val="2"/>
                <w:sz w:val="24"/>
                <w:szCs w:val="24"/>
                <w:lang w:eastAsia="zh-CN"/>
              </w:rPr>
              <w:t>ул.Босова</w:t>
            </w:r>
            <w:proofErr w:type="spellEnd"/>
            <w:r w:rsidRPr="00863462">
              <w:rPr>
                <w:kern w:val="2"/>
                <w:sz w:val="24"/>
                <w:szCs w:val="24"/>
                <w:lang w:eastAsia="zh-CN"/>
              </w:rPr>
              <w:t>, прилегающая территория к дому№59</w:t>
            </w:r>
          </w:p>
        </w:tc>
      </w:tr>
      <w:tr w:rsidR="00863462" w:rsidRPr="00863462" w:rsidTr="00863462">
        <w:trPr>
          <w:jc w:val="center"/>
        </w:trPr>
        <w:tc>
          <w:tcPr>
            <w:tcW w:w="311" w:type="pct"/>
            <w:vMerge w:val="restart"/>
            <w:tcBorders>
              <w:top w:val="single" w:sz="1" w:space="0" w:color="000000"/>
              <w:left w:val="single" w:sz="1" w:space="0" w:color="000000"/>
              <w:bottom w:val="single" w:sz="1" w:space="0" w:color="000000"/>
            </w:tcBorders>
            <w:shd w:val="clear" w:color="auto" w:fill="auto"/>
            <w:vAlign w:val="center"/>
          </w:tcPr>
          <w:p w:rsidR="00863462" w:rsidRPr="00863462" w:rsidRDefault="00863462" w:rsidP="00863462">
            <w:pPr>
              <w:suppressLineNumbers/>
              <w:tabs>
                <w:tab w:val="left" w:pos="708"/>
              </w:tabs>
              <w:suppressAutoHyphens/>
              <w:spacing w:after="283" w:line="100" w:lineRule="atLeast"/>
              <w:jc w:val="center"/>
              <w:rPr>
                <w:kern w:val="2"/>
                <w:sz w:val="24"/>
                <w:szCs w:val="24"/>
                <w:lang w:eastAsia="zh-CN"/>
              </w:rPr>
            </w:pPr>
            <w:r w:rsidRPr="00863462">
              <w:rPr>
                <w:kern w:val="2"/>
                <w:sz w:val="24"/>
                <w:szCs w:val="24"/>
                <w:lang w:eastAsia="zh-CN"/>
              </w:rPr>
              <w:t>2</w:t>
            </w:r>
          </w:p>
        </w:tc>
        <w:tc>
          <w:tcPr>
            <w:tcW w:w="972" w:type="pct"/>
            <w:vMerge w:val="restart"/>
            <w:tcBorders>
              <w:top w:val="single" w:sz="1" w:space="0" w:color="000000"/>
              <w:left w:val="single" w:sz="1" w:space="0" w:color="000000"/>
              <w:bottom w:val="single" w:sz="1" w:space="0" w:color="000000"/>
              <w:right w:val="single" w:sz="2"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roofErr w:type="spellStart"/>
            <w:r w:rsidRPr="00863462">
              <w:rPr>
                <w:kern w:val="2"/>
                <w:sz w:val="24"/>
                <w:szCs w:val="24"/>
                <w:lang w:eastAsia="zh-CN"/>
              </w:rPr>
              <w:t>Идолгское</w:t>
            </w:r>
            <w:proofErr w:type="spellEnd"/>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proofErr w:type="spellStart"/>
            <w:r w:rsidRPr="00863462">
              <w:rPr>
                <w:color w:val="000000"/>
                <w:kern w:val="2"/>
                <w:sz w:val="24"/>
                <w:szCs w:val="24"/>
                <w:lang w:eastAsia="zh-CN"/>
              </w:rPr>
              <w:t>с</w:t>
            </w:r>
            <w:proofErr w:type="gramStart"/>
            <w:r w:rsidRPr="00863462">
              <w:rPr>
                <w:color w:val="000000"/>
                <w:kern w:val="2"/>
                <w:sz w:val="24"/>
                <w:szCs w:val="24"/>
                <w:lang w:eastAsia="zh-CN"/>
              </w:rPr>
              <w:t>.И</w:t>
            </w:r>
            <w:proofErr w:type="gramEnd"/>
            <w:r w:rsidRPr="00863462">
              <w:rPr>
                <w:color w:val="000000"/>
                <w:kern w:val="2"/>
                <w:sz w:val="24"/>
                <w:szCs w:val="24"/>
                <w:lang w:eastAsia="zh-CN"/>
              </w:rPr>
              <w:t>долга</w:t>
            </w:r>
            <w:proofErr w:type="spellEnd"/>
            <w:r w:rsidRPr="00863462">
              <w:rPr>
                <w:color w:val="000000"/>
                <w:kern w:val="2"/>
                <w:sz w:val="24"/>
                <w:szCs w:val="24"/>
                <w:lang w:eastAsia="zh-CN"/>
              </w:rPr>
              <w:t>, ул.Городская, прилегающая территория к Дому культуры</w:t>
            </w:r>
          </w:p>
        </w:tc>
      </w:tr>
      <w:tr w:rsidR="00863462" w:rsidRPr="00863462" w:rsidTr="00863462">
        <w:trPr>
          <w:jc w:val="center"/>
        </w:trPr>
        <w:tc>
          <w:tcPr>
            <w:tcW w:w="311" w:type="pct"/>
            <w:vMerge/>
            <w:tcBorders>
              <w:top w:val="single" w:sz="1" w:space="0" w:color="000000"/>
              <w:left w:val="single" w:sz="1" w:space="0" w:color="000000"/>
              <w:bottom w:val="single" w:sz="1"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top w:val="single" w:sz="1" w:space="0" w:color="000000"/>
              <w:left w:val="single" w:sz="1" w:space="0" w:color="000000"/>
              <w:bottom w:val="single" w:sz="1" w:space="0" w:color="000000"/>
              <w:right w:val="single" w:sz="2"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r w:rsidRPr="00863462">
              <w:rPr>
                <w:kern w:val="2"/>
                <w:sz w:val="24"/>
                <w:szCs w:val="24"/>
                <w:lang w:eastAsia="zh-CN"/>
              </w:rPr>
              <w:t xml:space="preserve">500 метров от </w:t>
            </w:r>
            <w:proofErr w:type="spellStart"/>
            <w:r w:rsidRPr="00863462">
              <w:rPr>
                <w:kern w:val="2"/>
                <w:sz w:val="24"/>
                <w:szCs w:val="24"/>
                <w:lang w:eastAsia="zh-CN"/>
              </w:rPr>
              <w:t>с</w:t>
            </w:r>
            <w:proofErr w:type="gramStart"/>
            <w:r w:rsidRPr="00863462">
              <w:rPr>
                <w:kern w:val="2"/>
                <w:sz w:val="24"/>
                <w:szCs w:val="24"/>
                <w:lang w:eastAsia="zh-CN"/>
              </w:rPr>
              <w:t>.И</w:t>
            </w:r>
            <w:proofErr w:type="gramEnd"/>
            <w:r w:rsidRPr="00863462">
              <w:rPr>
                <w:kern w:val="2"/>
                <w:sz w:val="24"/>
                <w:szCs w:val="24"/>
                <w:lang w:eastAsia="zh-CN"/>
              </w:rPr>
              <w:t>долга</w:t>
            </w:r>
            <w:proofErr w:type="spellEnd"/>
            <w:r w:rsidRPr="00863462">
              <w:rPr>
                <w:kern w:val="2"/>
                <w:sz w:val="24"/>
                <w:szCs w:val="24"/>
                <w:lang w:eastAsia="zh-CN"/>
              </w:rPr>
              <w:t xml:space="preserve"> по направлению в </w:t>
            </w:r>
            <w:proofErr w:type="spellStart"/>
            <w:r w:rsidRPr="00863462">
              <w:rPr>
                <w:kern w:val="2"/>
                <w:sz w:val="24"/>
                <w:szCs w:val="24"/>
                <w:lang w:eastAsia="zh-CN"/>
              </w:rPr>
              <w:t>с.Слепцовка</w:t>
            </w:r>
            <w:proofErr w:type="spellEnd"/>
          </w:p>
        </w:tc>
      </w:tr>
      <w:tr w:rsidR="00863462" w:rsidRPr="00863462" w:rsidTr="00863462">
        <w:trPr>
          <w:jc w:val="center"/>
        </w:trPr>
        <w:tc>
          <w:tcPr>
            <w:tcW w:w="311" w:type="pct"/>
            <w:vMerge/>
            <w:tcBorders>
              <w:top w:val="single" w:sz="1" w:space="0" w:color="000000"/>
              <w:left w:val="single" w:sz="1" w:space="0" w:color="000000"/>
              <w:bottom w:val="single" w:sz="1"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top w:val="single" w:sz="1" w:space="0" w:color="000000"/>
              <w:left w:val="single" w:sz="1" w:space="0" w:color="000000"/>
              <w:bottom w:val="single" w:sz="1" w:space="0" w:color="000000"/>
              <w:right w:val="single" w:sz="2"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proofErr w:type="spellStart"/>
            <w:r w:rsidRPr="00863462">
              <w:rPr>
                <w:kern w:val="2"/>
                <w:sz w:val="24"/>
                <w:szCs w:val="24"/>
                <w:lang w:eastAsia="zh-CN"/>
              </w:rPr>
              <w:t>д</w:t>
            </w:r>
            <w:proofErr w:type="gramStart"/>
            <w:r w:rsidRPr="00863462">
              <w:rPr>
                <w:kern w:val="2"/>
                <w:sz w:val="24"/>
                <w:szCs w:val="24"/>
                <w:lang w:eastAsia="zh-CN"/>
              </w:rPr>
              <w:t>.М</w:t>
            </w:r>
            <w:proofErr w:type="gramEnd"/>
            <w:r w:rsidRPr="00863462">
              <w:rPr>
                <w:kern w:val="2"/>
                <w:sz w:val="24"/>
                <w:szCs w:val="24"/>
                <w:lang w:eastAsia="zh-CN"/>
              </w:rPr>
              <w:t>акедоновка</w:t>
            </w:r>
            <w:proofErr w:type="spellEnd"/>
            <w:r w:rsidRPr="00863462">
              <w:rPr>
                <w:kern w:val="2"/>
                <w:sz w:val="24"/>
                <w:szCs w:val="24"/>
                <w:lang w:eastAsia="zh-CN"/>
              </w:rPr>
              <w:t>, ул.Центральная, прилегающая территория к дому №37</w:t>
            </w:r>
          </w:p>
        </w:tc>
      </w:tr>
      <w:tr w:rsidR="00863462" w:rsidRPr="00863462" w:rsidTr="00863462">
        <w:trPr>
          <w:jc w:val="center"/>
        </w:trPr>
        <w:tc>
          <w:tcPr>
            <w:tcW w:w="311" w:type="pct"/>
            <w:vMerge/>
            <w:tcBorders>
              <w:top w:val="single" w:sz="1" w:space="0" w:color="000000"/>
              <w:left w:val="single" w:sz="1" w:space="0" w:color="000000"/>
              <w:bottom w:val="single" w:sz="1"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top w:val="single" w:sz="1" w:space="0" w:color="000000"/>
              <w:left w:val="single" w:sz="1" w:space="0" w:color="000000"/>
              <w:bottom w:val="single" w:sz="1" w:space="0" w:color="000000"/>
              <w:right w:val="single" w:sz="2"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proofErr w:type="spellStart"/>
            <w:r w:rsidRPr="00863462">
              <w:rPr>
                <w:kern w:val="2"/>
                <w:sz w:val="24"/>
                <w:szCs w:val="24"/>
                <w:lang w:eastAsia="zh-CN"/>
              </w:rPr>
              <w:t>с</w:t>
            </w:r>
            <w:proofErr w:type="gramStart"/>
            <w:r w:rsidRPr="00863462">
              <w:rPr>
                <w:kern w:val="2"/>
                <w:sz w:val="24"/>
                <w:szCs w:val="24"/>
                <w:lang w:eastAsia="zh-CN"/>
              </w:rPr>
              <w:t>.С</w:t>
            </w:r>
            <w:proofErr w:type="gramEnd"/>
            <w:r w:rsidRPr="00863462">
              <w:rPr>
                <w:kern w:val="2"/>
                <w:sz w:val="24"/>
                <w:szCs w:val="24"/>
                <w:lang w:eastAsia="zh-CN"/>
              </w:rPr>
              <w:t>лепцовка</w:t>
            </w:r>
            <w:proofErr w:type="spellEnd"/>
            <w:r w:rsidRPr="00863462">
              <w:rPr>
                <w:kern w:val="2"/>
                <w:sz w:val="24"/>
                <w:szCs w:val="24"/>
                <w:lang w:eastAsia="zh-CN"/>
              </w:rPr>
              <w:t>, ул.Советская, прилегающая территория к дому №85</w:t>
            </w:r>
          </w:p>
        </w:tc>
      </w:tr>
      <w:tr w:rsidR="00863462" w:rsidRPr="00863462" w:rsidTr="00863462">
        <w:trPr>
          <w:jc w:val="center"/>
        </w:trPr>
        <w:tc>
          <w:tcPr>
            <w:tcW w:w="311" w:type="pct"/>
            <w:vMerge/>
            <w:tcBorders>
              <w:top w:val="single" w:sz="1" w:space="0" w:color="000000"/>
              <w:left w:val="single" w:sz="1" w:space="0" w:color="000000"/>
              <w:bottom w:val="single" w:sz="1"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top w:val="single" w:sz="1" w:space="0" w:color="000000"/>
              <w:left w:val="single" w:sz="1" w:space="0" w:color="000000"/>
              <w:bottom w:val="single" w:sz="1" w:space="0" w:color="000000"/>
              <w:right w:val="single" w:sz="2"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r w:rsidRPr="00863462">
              <w:rPr>
                <w:color w:val="000000"/>
                <w:kern w:val="2"/>
                <w:sz w:val="24"/>
                <w:szCs w:val="24"/>
                <w:lang w:eastAsia="zh-CN"/>
              </w:rPr>
              <w:t>с</w:t>
            </w:r>
            <w:proofErr w:type="gramStart"/>
            <w:r w:rsidRPr="00863462">
              <w:rPr>
                <w:color w:val="000000"/>
                <w:kern w:val="2"/>
                <w:sz w:val="24"/>
                <w:szCs w:val="24"/>
                <w:lang w:eastAsia="zh-CN"/>
              </w:rPr>
              <w:t>.Б</w:t>
            </w:r>
            <w:proofErr w:type="gramEnd"/>
            <w:r w:rsidRPr="00863462">
              <w:rPr>
                <w:color w:val="000000"/>
                <w:kern w:val="2"/>
                <w:sz w:val="24"/>
                <w:szCs w:val="24"/>
                <w:lang w:eastAsia="zh-CN"/>
              </w:rPr>
              <w:t>ольшая Каменка, ул.Центральная, прилегающая территория к сельскому клубу</w:t>
            </w:r>
          </w:p>
        </w:tc>
      </w:tr>
      <w:tr w:rsidR="00863462" w:rsidRPr="00863462" w:rsidTr="00863462">
        <w:trPr>
          <w:jc w:val="center"/>
        </w:trPr>
        <w:tc>
          <w:tcPr>
            <w:tcW w:w="311" w:type="pct"/>
            <w:vMerge/>
            <w:tcBorders>
              <w:top w:val="single" w:sz="1" w:space="0" w:color="000000"/>
              <w:left w:val="single" w:sz="1" w:space="0" w:color="000000"/>
              <w:bottom w:val="single" w:sz="1"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top w:val="single" w:sz="1" w:space="0" w:color="000000"/>
              <w:left w:val="single" w:sz="1" w:space="0" w:color="000000"/>
              <w:bottom w:val="single" w:sz="1" w:space="0" w:color="000000"/>
              <w:right w:val="single" w:sz="2"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r w:rsidRPr="00863462">
              <w:rPr>
                <w:kern w:val="2"/>
                <w:sz w:val="24"/>
                <w:szCs w:val="24"/>
                <w:lang w:eastAsia="zh-CN"/>
              </w:rPr>
              <w:t>Юго-восточнее с. Б.Каменка на перекрестке трассы Саратов-Пенза и дороги с</w:t>
            </w:r>
            <w:proofErr w:type="gramStart"/>
            <w:r w:rsidRPr="00863462">
              <w:rPr>
                <w:kern w:val="2"/>
                <w:sz w:val="24"/>
                <w:szCs w:val="24"/>
                <w:lang w:eastAsia="zh-CN"/>
              </w:rPr>
              <w:t>.В</w:t>
            </w:r>
            <w:proofErr w:type="gramEnd"/>
            <w:r w:rsidRPr="00863462">
              <w:rPr>
                <w:kern w:val="2"/>
                <w:sz w:val="24"/>
                <w:szCs w:val="24"/>
                <w:lang w:eastAsia="zh-CN"/>
              </w:rPr>
              <w:t>язовки</w:t>
            </w:r>
          </w:p>
        </w:tc>
      </w:tr>
      <w:tr w:rsidR="00863462" w:rsidRPr="00863462" w:rsidTr="00863462">
        <w:tblPrEx>
          <w:tblCellMar>
            <w:top w:w="0" w:type="dxa"/>
          </w:tblCellMar>
        </w:tblPrEx>
        <w:trPr>
          <w:jc w:val="center"/>
        </w:trPr>
        <w:tc>
          <w:tcPr>
            <w:tcW w:w="311" w:type="pct"/>
            <w:vMerge/>
            <w:tcBorders>
              <w:top w:val="single" w:sz="1" w:space="0" w:color="000000"/>
              <w:left w:val="single" w:sz="1" w:space="0" w:color="000000"/>
              <w:bottom w:val="single" w:sz="1" w:space="0" w:color="000000"/>
            </w:tcBorders>
            <w:shd w:val="clear" w:color="auto" w:fill="auto"/>
            <w:tcMar>
              <w:top w:w="28" w:type="dxa"/>
            </w:tcMar>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top w:val="single" w:sz="1" w:space="0" w:color="000000"/>
              <w:left w:val="single" w:sz="1" w:space="0" w:color="000000"/>
              <w:bottom w:val="single" w:sz="1" w:space="0" w:color="000000"/>
              <w:right w:val="single" w:sz="2" w:space="0" w:color="000000"/>
            </w:tcBorders>
            <w:shd w:val="clear" w:color="auto" w:fill="auto"/>
            <w:tcMar>
              <w:top w:w="28" w:type="dxa"/>
            </w:tcMar>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r w:rsidRPr="00863462">
              <w:rPr>
                <w:kern w:val="2"/>
                <w:sz w:val="24"/>
                <w:szCs w:val="24"/>
                <w:lang w:eastAsia="zh-CN"/>
              </w:rPr>
              <w:t>с</w:t>
            </w:r>
            <w:proofErr w:type="gramStart"/>
            <w:r w:rsidRPr="00863462">
              <w:rPr>
                <w:kern w:val="2"/>
                <w:sz w:val="24"/>
                <w:szCs w:val="24"/>
                <w:lang w:eastAsia="zh-CN"/>
              </w:rPr>
              <w:t>.Ш</w:t>
            </w:r>
            <w:proofErr w:type="gramEnd"/>
            <w:r w:rsidRPr="00863462">
              <w:rPr>
                <w:kern w:val="2"/>
                <w:sz w:val="24"/>
                <w:szCs w:val="24"/>
                <w:lang w:eastAsia="zh-CN"/>
              </w:rPr>
              <w:t>ирокое, ул.Ленина, прилегающая территория к дому №57а</w:t>
            </w:r>
          </w:p>
        </w:tc>
      </w:tr>
      <w:tr w:rsidR="00863462" w:rsidRPr="00863462" w:rsidTr="00863462">
        <w:tblPrEx>
          <w:tblCellMar>
            <w:top w:w="0" w:type="dxa"/>
          </w:tblCellMar>
        </w:tblPrEx>
        <w:trPr>
          <w:jc w:val="center"/>
        </w:trPr>
        <w:tc>
          <w:tcPr>
            <w:tcW w:w="311" w:type="pct"/>
            <w:vMerge/>
            <w:tcBorders>
              <w:top w:val="single" w:sz="1" w:space="0" w:color="000000"/>
              <w:left w:val="single" w:sz="1" w:space="0" w:color="000000"/>
              <w:bottom w:val="single" w:sz="1" w:space="0" w:color="000000"/>
            </w:tcBorders>
            <w:shd w:val="clear" w:color="auto" w:fill="auto"/>
            <w:tcMar>
              <w:top w:w="28" w:type="dxa"/>
            </w:tcMar>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top w:val="single" w:sz="1" w:space="0" w:color="000000"/>
              <w:left w:val="single" w:sz="1" w:space="0" w:color="000000"/>
              <w:bottom w:val="single" w:sz="1" w:space="0" w:color="000000"/>
              <w:right w:val="single" w:sz="2" w:space="0" w:color="000000"/>
            </w:tcBorders>
            <w:shd w:val="clear" w:color="auto" w:fill="auto"/>
            <w:tcMar>
              <w:top w:w="28" w:type="dxa"/>
            </w:tcMar>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r w:rsidRPr="00863462">
              <w:rPr>
                <w:kern w:val="2"/>
                <w:sz w:val="24"/>
                <w:szCs w:val="24"/>
                <w:lang w:eastAsia="zh-CN"/>
              </w:rPr>
              <w:t>с</w:t>
            </w:r>
            <w:proofErr w:type="gramStart"/>
            <w:r w:rsidRPr="00863462">
              <w:rPr>
                <w:kern w:val="2"/>
                <w:sz w:val="24"/>
                <w:szCs w:val="24"/>
                <w:lang w:eastAsia="zh-CN"/>
              </w:rPr>
              <w:t>.Ш</w:t>
            </w:r>
            <w:proofErr w:type="gramEnd"/>
            <w:r w:rsidRPr="00863462">
              <w:rPr>
                <w:kern w:val="2"/>
                <w:sz w:val="24"/>
                <w:szCs w:val="24"/>
                <w:lang w:eastAsia="zh-CN"/>
              </w:rPr>
              <w:t>ирокое, ул.Ленина, прилегающая территория к дому №86</w:t>
            </w:r>
          </w:p>
        </w:tc>
      </w:tr>
      <w:tr w:rsidR="00863462" w:rsidRPr="00863462" w:rsidTr="00863462">
        <w:tblPrEx>
          <w:tblCellMar>
            <w:top w:w="0" w:type="dxa"/>
          </w:tblCellMar>
        </w:tblPrEx>
        <w:trPr>
          <w:jc w:val="center"/>
        </w:trPr>
        <w:tc>
          <w:tcPr>
            <w:tcW w:w="311" w:type="pct"/>
            <w:vMerge/>
            <w:tcBorders>
              <w:top w:val="single" w:sz="1" w:space="0" w:color="000000"/>
              <w:left w:val="single" w:sz="1" w:space="0" w:color="000000"/>
              <w:bottom w:val="single" w:sz="1" w:space="0" w:color="000000"/>
            </w:tcBorders>
            <w:shd w:val="clear" w:color="auto" w:fill="auto"/>
            <w:tcMar>
              <w:top w:w="28" w:type="dxa"/>
            </w:tcMar>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top w:val="single" w:sz="1" w:space="0" w:color="000000"/>
              <w:left w:val="single" w:sz="1" w:space="0" w:color="000000"/>
              <w:bottom w:val="single" w:sz="1" w:space="0" w:color="000000"/>
              <w:right w:val="single" w:sz="2" w:space="0" w:color="000000"/>
            </w:tcBorders>
            <w:shd w:val="clear" w:color="auto" w:fill="auto"/>
            <w:tcMar>
              <w:top w:w="28" w:type="dxa"/>
            </w:tcMar>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r w:rsidRPr="00863462">
              <w:rPr>
                <w:color w:val="000000"/>
                <w:kern w:val="2"/>
                <w:sz w:val="24"/>
                <w:szCs w:val="24"/>
                <w:lang w:eastAsia="zh-CN"/>
              </w:rPr>
              <w:t>с</w:t>
            </w:r>
            <w:proofErr w:type="gramStart"/>
            <w:r w:rsidRPr="00863462">
              <w:rPr>
                <w:color w:val="000000"/>
                <w:kern w:val="2"/>
                <w:sz w:val="24"/>
                <w:szCs w:val="24"/>
                <w:lang w:eastAsia="zh-CN"/>
              </w:rPr>
              <w:t>.Ш</w:t>
            </w:r>
            <w:proofErr w:type="gramEnd"/>
            <w:r w:rsidRPr="00863462">
              <w:rPr>
                <w:color w:val="000000"/>
                <w:kern w:val="2"/>
                <w:sz w:val="24"/>
                <w:szCs w:val="24"/>
                <w:lang w:eastAsia="zh-CN"/>
              </w:rPr>
              <w:t>ирокое, ул.Московская, прилегающая территория к дому №21а</w:t>
            </w:r>
          </w:p>
        </w:tc>
      </w:tr>
      <w:tr w:rsidR="00863462" w:rsidRPr="00863462" w:rsidTr="00863462">
        <w:trPr>
          <w:jc w:val="center"/>
        </w:trPr>
        <w:tc>
          <w:tcPr>
            <w:tcW w:w="311" w:type="pct"/>
            <w:vMerge w:val="restart"/>
            <w:tcBorders>
              <w:top w:val="single" w:sz="1" w:space="0" w:color="000000"/>
              <w:left w:val="single" w:sz="1" w:space="0" w:color="000000"/>
              <w:bottom w:val="single" w:sz="1" w:space="0" w:color="000000"/>
            </w:tcBorders>
            <w:shd w:val="clear" w:color="auto" w:fill="auto"/>
            <w:vAlign w:val="center"/>
          </w:tcPr>
          <w:p w:rsidR="00863462" w:rsidRPr="00863462" w:rsidRDefault="00863462" w:rsidP="00863462">
            <w:pPr>
              <w:suppressLineNumbers/>
              <w:tabs>
                <w:tab w:val="left" w:pos="708"/>
              </w:tabs>
              <w:suppressAutoHyphens/>
              <w:spacing w:after="283" w:line="100" w:lineRule="atLeast"/>
              <w:jc w:val="center"/>
              <w:rPr>
                <w:kern w:val="2"/>
                <w:sz w:val="24"/>
                <w:szCs w:val="24"/>
                <w:lang w:eastAsia="zh-CN"/>
              </w:rPr>
            </w:pPr>
            <w:r w:rsidRPr="00863462">
              <w:rPr>
                <w:kern w:val="2"/>
                <w:sz w:val="24"/>
                <w:szCs w:val="24"/>
                <w:lang w:eastAsia="zh-CN"/>
              </w:rPr>
              <w:t>3.</w:t>
            </w:r>
          </w:p>
        </w:tc>
        <w:tc>
          <w:tcPr>
            <w:tcW w:w="972" w:type="pct"/>
            <w:vMerge w:val="restart"/>
            <w:tcBorders>
              <w:top w:val="single" w:sz="1" w:space="0" w:color="000000"/>
              <w:left w:val="single" w:sz="1" w:space="0" w:color="000000"/>
              <w:bottom w:val="single" w:sz="1" w:space="0" w:color="000000"/>
              <w:right w:val="single" w:sz="2"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r w:rsidRPr="00863462">
              <w:rPr>
                <w:kern w:val="2"/>
                <w:sz w:val="24"/>
                <w:szCs w:val="24"/>
                <w:lang w:eastAsia="zh-CN"/>
              </w:rPr>
              <w:t>Октябрьское</w:t>
            </w: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r w:rsidRPr="00863462">
              <w:rPr>
                <w:kern w:val="2"/>
                <w:sz w:val="24"/>
                <w:szCs w:val="24"/>
                <w:lang w:eastAsia="zh-CN"/>
              </w:rPr>
              <w:t>с</w:t>
            </w:r>
            <w:proofErr w:type="gramStart"/>
            <w:r w:rsidRPr="00863462">
              <w:rPr>
                <w:kern w:val="2"/>
                <w:sz w:val="24"/>
                <w:szCs w:val="24"/>
                <w:lang w:eastAsia="zh-CN"/>
              </w:rPr>
              <w:t>.О</w:t>
            </w:r>
            <w:proofErr w:type="gramEnd"/>
            <w:r w:rsidRPr="00863462">
              <w:rPr>
                <w:kern w:val="2"/>
                <w:sz w:val="24"/>
                <w:szCs w:val="24"/>
                <w:lang w:eastAsia="zh-CN"/>
              </w:rPr>
              <w:t>ктябрьский Городок, ул.Уханова, прилегающая территория к дому №66</w:t>
            </w:r>
          </w:p>
        </w:tc>
      </w:tr>
      <w:tr w:rsidR="00863462" w:rsidRPr="00863462" w:rsidTr="00863462">
        <w:tblPrEx>
          <w:tblCellMar>
            <w:top w:w="0" w:type="dxa"/>
          </w:tblCellMar>
        </w:tblPrEx>
        <w:trPr>
          <w:jc w:val="center"/>
        </w:trPr>
        <w:tc>
          <w:tcPr>
            <w:tcW w:w="311" w:type="pct"/>
            <w:vMerge/>
            <w:tcBorders>
              <w:top w:val="single" w:sz="1" w:space="0" w:color="000000"/>
              <w:left w:val="single" w:sz="1" w:space="0" w:color="000000"/>
              <w:bottom w:val="single" w:sz="1" w:space="0" w:color="000000"/>
            </w:tcBorders>
            <w:shd w:val="clear" w:color="auto" w:fill="auto"/>
            <w:tcMar>
              <w:top w:w="28" w:type="dxa"/>
            </w:tcMar>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top w:val="single" w:sz="1" w:space="0" w:color="000000"/>
              <w:left w:val="single" w:sz="1" w:space="0" w:color="000000"/>
              <w:bottom w:val="single" w:sz="1" w:space="0" w:color="000000"/>
              <w:right w:val="single" w:sz="2" w:space="0" w:color="000000"/>
            </w:tcBorders>
            <w:shd w:val="clear" w:color="auto" w:fill="auto"/>
            <w:tcMar>
              <w:top w:w="28" w:type="dxa"/>
            </w:tcMar>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r w:rsidRPr="00863462">
              <w:rPr>
                <w:kern w:val="2"/>
                <w:sz w:val="24"/>
                <w:szCs w:val="24"/>
                <w:lang w:eastAsia="zh-CN"/>
              </w:rPr>
              <w:t>с</w:t>
            </w:r>
            <w:proofErr w:type="gramStart"/>
            <w:r w:rsidRPr="00863462">
              <w:rPr>
                <w:kern w:val="2"/>
                <w:sz w:val="24"/>
                <w:szCs w:val="24"/>
                <w:lang w:eastAsia="zh-CN"/>
              </w:rPr>
              <w:t>.О</w:t>
            </w:r>
            <w:proofErr w:type="gramEnd"/>
            <w:r w:rsidRPr="00863462">
              <w:rPr>
                <w:kern w:val="2"/>
                <w:sz w:val="24"/>
                <w:szCs w:val="24"/>
                <w:lang w:eastAsia="zh-CN"/>
              </w:rPr>
              <w:t>ктябрьский Городок, ул.Тимирязева, прилегающая территория к дому №17</w:t>
            </w:r>
          </w:p>
        </w:tc>
      </w:tr>
      <w:tr w:rsidR="00863462" w:rsidRPr="00863462" w:rsidTr="00863462">
        <w:trPr>
          <w:jc w:val="center"/>
        </w:trPr>
        <w:tc>
          <w:tcPr>
            <w:tcW w:w="311" w:type="pct"/>
            <w:vMerge/>
            <w:tcBorders>
              <w:top w:val="single" w:sz="1" w:space="0" w:color="000000"/>
              <w:left w:val="single" w:sz="1" w:space="0" w:color="000000"/>
              <w:bottom w:val="single" w:sz="1"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top w:val="single" w:sz="1" w:space="0" w:color="000000"/>
              <w:left w:val="single" w:sz="1" w:space="0" w:color="000000"/>
              <w:bottom w:val="single" w:sz="1" w:space="0" w:color="000000"/>
              <w:right w:val="single" w:sz="2"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r w:rsidRPr="00863462">
              <w:rPr>
                <w:kern w:val="2"/>
                <w:sz w:val="24"/>
                <w:szCs w:val="24"/>
                <w:lang w:eastAsia="zh-CN"/>
              </w:rPr>
              <w:t>пос</w:t>
            </w:r>
            <w:proofErr w:type="gramStart"/>
            <w:r w:rsidRPr="00863462">
              <w:rPr>
                <w:kern w:val="2"/>
                <w:sz w:val="24"/>
                <w:szCs w:val="24"/>
                <w:lang w:eastAsia="zh-CN"/>
              </w:rPr>
              <w:t>.Т</w:t>
            </w:r>
            <w:proofErr w:type="gramEnd"/>
            <w:r w:rsidRPr="00863462">
              <w:rPr>
                <w:kern w:val="2"/>
                <w:sz w:val="24"/>
                <w:szCs w:val="24"/>
                <w:lang w:eastAsia="zh-CN"/>
              </w:rPr>
              <w:t>имирязевский, прилегающая территория к сельскому клубу</w:t>
            </w:r>
          </w:p>
        </w:tc>
      </w:tr>
      <w:tr w:rsidR="00863462" w:rsidRPr="00863462" w:rsidTr="00863462">
        <w:trPr>
          <w:jc w:val="center"/>
        </w:trPr>
        <w:tc>
          <w:tcPr>
            <w:tcW w:w="311" w:type="pct"/>
            <w:vMerge/>
            <w:tcBorders>
              <w:top w:val="single" w:sz="1" w:space="0" w:color="000000"/>
              <w:left w:val="single" w:sz="1" w:space="0" w:color="000000"/>
              <w:bottom w:val="single" w:sz="1"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top w:val="single" w:sz="1" w:space="0" w:color="000000"/>
              <w:left w:val="single" w:sz="1" w:space="0" w:color="000000"/>
              <w:bottom w:val="single" w:sz="1" w:space="0" w:color="000000"/>
              <w:right w:val="single" w:sz="2"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r w:rsidRPr="00863462">
              <w:rPr>
                <w:color w:val="000000"/>
                <w:kern w:val="2"/>
                <w:sz w:val="24"/>
                <w:szCs w:val="24"/>
                <w:lang w:eastAsia="zh-CN"/>
              </w:rPr>
              <w:t>пос</w:t>
            </w:r>
            <w:proofErr w:type="gramStart"/>
            <w:r w:rsidRPr="00863462">
              <w:rPr>
                <w:color w:val="000000"/>
                <w:kern w:val="2"/>
                <w:sz w:val="24"/>
                <w:szCs w:val="24"/>
                <w:lang w:eastAsia="zh-CN"/>
              </w:rPr>
              <w:t>.Т</w:t>
            </w:r>
            <w:proofErr w:type="gramEnd"/>
            <w:r w:rsidRPr="00863462">
              <w:rPr>
                <w:color w:val="000000"/>
                <w:kern w:val="2"/>
                <w:sz w:val="24"/>
                <w:szCs w:val="24"/>
                <w:lang w:eastAsia="zh-CN"/>
              </w:rPr>
              <w:t xml:space="preserve">имирязевский, ул.Дружбы, прилегающая территория к дому </w:t>
            </w:r>
            <w:r w:rsidRPr="00863462">
              <w:rPr>
                <w:color w:val="000000"/>
                <w:kern w:val="2"/>
                <w:sz w:val="24"/>
                <w:szCs w:val="24"/>
                <w:lang w:eastAsia="zh-CN"/>
              </w:rPr>
              <w:lastRenderedPageBreak/>
              <w:t>№24</w:t>
            </w:r>
          </w:p>
        </w:tc>
      </w:tr>
      <w:tr w:rsidR="00863462" w:rsidRPr="00863462" w:rsidTr="00863462">
        <w:tblPrEx>
          <w:tblCellMar>
            <w:top w:w="0" w:type="dxa"/>
          </w:tblCellMar>
        </w:tblPrEx>
        <w:trPr>
          <w:jc w:val="center"/>
        </w:trPr>
        <w:tc>
          <w:tcPr>
            <w:tcW w:w="311" w:type="pct"/>
            <w:vMerge/>
            <w:tcBorders>
              <w:top w:val="single" w:sz="1" w:space="0" w:color="000000"/>
              <w:left w:val="single" w:sz="1" w:space="0" w:color="000000"/>
              <w:bottom w:val="single" w:sz="1" w:space="0" w:color="000000"/>
            </w:tcBorders>
            <w:shd w:val="clear" w:color="auto" w:fill="auto"/>
            <w:tcMar>
              <w:top w:w="28" w:type="dxa"/>
            </w:tcMar>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top w:val="single" w:sz="1" w:space="0" w:color="000000"/>
              <w:left w:val="single" w:sz="1" w:space="0" w:color="000000"/>
              <w:bottom w:val="single" w:sz="1" w:space="0" w:color="000000"/>
              <w:right w:val="single" w:sz="2" w:space="0" w:color="000000"/>
            </w:tcBorders>
            <w:shd w:val="clear" w:color="auto" w:fill="auto"/>
            <w:tcMar>
              <w:top w:w="28" w:type="dxa"/>
            </w:tcMar>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proofErr w:type="spellStart"/>
            <w:r w:rsidRPr="00863462">
              <w:rPr>
                <w:color w:val="000000"/>
                <w:kern w:val="2"/>
                <w:sz w:val="24"/>
                <w:szCs w:val="24"/>
                <w:lang w:eastAsia="zh-CN"/>
              </w:rPr>
              <w:t>с</w:t>
            </w:r>
            <w:proofErr w:type="gramStart"/>
            <w:r w:rsidRPr="00863462">
              <w:rPr>
                <w:color w:val="000000"/>
                <w:kern w:val="2"/>
                <w:sz w:val="24"/>
                <w:szCs w:val="24"/>
                <w:lang w:eastAsia="zh-CN"/>
              </w:rPr>
              <w:t>.К</w:t>
            </w:r>
            <w:proofErr w:type="gramEnd"/>
            <w:r w:rsidRPr="00863462">
              <w:rPr>
                <w:color w:val="000000"/>
                <w:kern w:val="2"/>
                <w:sz w:val="24"/>
                <w:szCs w:val="24"/>
                <w:lang w:eastAsia="zh-CN"/>
              </w:rPr>
              <w:t>арамышка</w:t>
            </w:r>
            <w:proofErr w:type="spellEnd"/>
            <w:r w:rsidRPr="00863462">
              <w:rPr>
                <w:color w:val="000000"/>
                <w:kern w:val="2"/>
                <w:sz w:val="24"/>
                <w:szCs w:val="24"/>
                <w:lang w:eastAsia="zh-CN"/>
              </w:rPr>
              <w:t>, ул.Юбилейная, прилегающая территория к дому №38</w:t>
            </w:r>
          </w:p>
        </w:tc>
      </w:tr>
      <w:tr w:rsidR="00863462" w:rsidRPr="00863462" w:rsidTr="00863462">
        <w:tblPrEx>
          <w:tblCellMar>
            <w:left w:w="108" w:type="dxa"/>
          </w:tblCellMar>
        </w:tblPrEx>
        <w:trPr>
          <w:jc w:val="center"/>
        </w:trPr>
        <w:tc>
          <w:tcPr>
            <w:tcW w:w="311" w:type="pct"/>
            <w:vMerge/>
            <w:tcBorders>
              <w:top w:val="single" w:sz="1" w:space="0" w:color="000000"/>
              <w:left w:val="single" w:sz="1" w:space="0" w:color="000000"/>
              <w:bottom w:val="single" w:sz="1" w:space="0" w:color="000000"/>
            </w:tcBorders>
            <w:shd w:val="clear" w:color="auto" w:fill="auto"/>
            <w:tcMar>
              <w:left w:w="28" w:type="dxa"/>
            </w:tcMar>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top w:val="single" w:sz="1" w:space="0" w:color="000000"/>
              <w:left w:val="single" w:sz="1" w:space="0" w:color="000000"/>
              <w:bottom w:val="single" w:sz="1" w:space="0" w:color="000000"/>
              <w:right w:val="single" w:sz="2" w:space="0" w:color="000000"/>
            </w:tcBorders>
            <w:shd w:val="clear" w:color="auto" w:fill="auto"/>
            <w:tcMar>
              <w:left w:w="28" w:type="dxa"/>
            </w:tcMar>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proofErr w:type="spellStart"/>
            <w:r w:rsidRPr="00863462">
              <w:rPr>
                <w:color w:val="000000"/>
                <w:kern w:val="2"/>
                <w:sz w:val="24"/>
                <w:szCs w:val="24"/>
                <w:lang w:eastAsia="zh-CN"/>
              </w:rPr>
              <w:t>с</w:t>
            </w:r>
            <w:proofErr w:type="gramStart"/>
            <w:r w:rsidRPr="00863462">
              <w:rPr>
                <w:color w:val="000000"/>
                <w:kern w:val="2"/>
                <w:sz w:val="24"/>
                <w:szCs w:val="24"/>
                <w:lang w:eastAsia="zh-CN"/>
              </w:rPr>
              <w:t>.К</w:t>
            </w:r>
            <w:proofErr w:type="gramEnd"/>
            <w:r w:rsidRPr="00863462">
              <w:rPr>
                <w:color w:val="000000"/>
                <w:kern w:val="2"/>
                <w:sz w:val="24"/>
                <w:szCs w:val="24"/>
                <w:lang w:eastAsia="zh-CN"/>
              </w:rPr>
              <w:t>арякино</w:t>
            </w:r>
            <w:proofErr w:type="spellEnd"/>
            <w:r w:rsidRPr="00863462">
              <w:rPr>
                <w:color w:val="000000"/>
                <w:kern w:val="2"/>
                <w:sz w:val="24"/>
                <w:szCs w:val="24"/>
                <w:lang w:eastAsia="zh-CN"/>
              </w:rPr>
              <w:t>, ул. Евтеева, прилегающая территория к дому № 8а</w:t>
            </w:r>
          </w:p>
        </w:tc>
      </w:tr>
      <w:tr w:rsidR="00863462" w:rsidRPr="00863462" w:rsidTr="00863462">
        <w:tblPrEx>
          <w:tblCellMar>
            <w:top w:w="0" w:type="dxa"/>
            <w:left w:w="108" w:type="dxa"/>
          </w:tblCellMar>
        </w:tblPrEx>
        <w:trPr>
          <w:jc w:val="center"/>
        </w:trPr>
        <w:tc>
          <w:tcPr>
            <w:tcW w:w="311" w:type="pct"/>
            <w:vMerge/>
            <w:tcBorders>
              <w:top w:val="single" w:sz="1" w:space="0" w:color="000000"/>
              <w:left w:val="single" w:sz="1" w:space="0" w:color="000000"/>
              <w:bottom w:val="single" w:sz="1" w:space="0" w:color="000000"/>
            </w:tcBorders>
            <w:shd w:val="clear" w:color="auto" w:fill="auto"/>
            <w:tcMar>
              <w:top w:w="28" w:type="dxa"/>
              <w:left w:w="28" w:type="dxa"/>
            </w:tcMar>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top w:val="single" w:sz="1" w:space="0" w:color="000000"/>
              <w:left w:val="single" w:sz="1" w:space="0" w:color="000000"/>
              <w:bottom w:val="single" w:sz="1" w:space="0" w:color="000000"/>
              <w:right w:val="single" w:sz="2" w:space="0" w:color="000000"/>
            </w:tcBorders>
            <w:shd w:val="clear" w:color="auto" w:fill="auto"/>
            <w:tcMar>
              <w:top w:w="28" w:type="dxa"/>
              <w:left w:w="28" w:type="dxa"/>
            </w:tcMar>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r w:rsidRPr="00863462">
              <w:rPr>
                <w:kern w:val="2"/>
                <w:sz w:val="24"/>
                <w:szCs w:val="24"/>
                <w:lang w:eastAsia="zh-CN"/>
              </w:rPr>
              <w:t>с</w:t>
            </w:r>
            <w:proofErr w:type="gramStart"/>
            <w:r w:rsidRPr="00863462">
              <w:rPr>
                <w:kern w:val="2"/>
                <w:sz w:val="24"/>
                <w:szCs w:val="24"/>
                <w:lang w:eastAsia="zh-CN"/>
              </w:rPr>
              <w:t>.К</w:t>
            </w:r>
            <w:proofErr w:type="gramEnd"/>
            <w:r w:rsidRPr="00863462">
              <w:rPr>
                <w:kern w:val="2"/>
                <w:sz w:val="24"/>
                <w:szCs w:val="24"/>
                <w:lang w:eastAsia="zh-CN"/>
              </w:rPr>
              <w:t xml:space="preserve">онстантиновка, </w:t>
            </w:r>
            <w:proofErr w:type="spellStart"/>
            <w:r w:rsidRPr="00863462">
              <w:rPr>
                <w:kern w:val="2"/>
                <w:sz w:val="24"/>
                <w:szCs w:val="24"/>
                <w:lang w:eastAsia="zh-CN"/>
              </w:rPr>
              <w:t>ул.Идолгская</w:t>
            </w:r>
            <w:proofErr w:type="spellEnd"/>
            <w:r w:rsidRPr="00863462">
              <w:rPr>
                <w:kern w:val="2"/>
                <w:sz w:val="24"/>
                <w:szCs w:val="24"/>
                <w:lang w:eastAsia="zh-CN"/>
              </w:rPr>
              <w:t xml:space="preserve">, </w:t>
            </w:r>
            <w:r w:rsidRPr="00863462">
              <w:rPr>
                <w:color w:val="000000"/>
                <w:kern w:val="2"/>
                <w:sz w:val="24"/>
                <w:szCs w:val="24"/>
                <w:lang w:eastAsia="zh-CN"/>
              </w:rPr>
              <w:t xml:space="preserve">прилегающая территория к дому № </w:t>
            </w:r>
            <w:r w:rsidRPr="00863462">
              <w:rPr>
                <w:kern w:val="2"/>
                <w:sz w:val="24"/>
                <w:szCs w:val="24"/>
                <w:lang w:eastAsia="zh-CN"/>
              </w:rPr>
              <w:t>18</w:t>
            </w:r>
          </w:p>
        </w:tc>
      </w:tr>
      <w:tr w:rsidR="00863462" w:rsidRPr="00863462" w:rsidTr="00863462">
        <w:tblPrEx>
          <w:tblCellMar>
            <w:top w:w="0" w:type="dxa"/>
            <w:left w:w="108" w:type="dxa"/>
          </w:tblCellMar>
        </w:tblPrEx>
        <w:trPr>
          <w:jc w:val="center"/>
        </w:trPr>
        <w:tc>
          <w:tcPr>
            <w:tcW w:w="311" w:type="pct"/>
            <w:vMerge/>
            <w:tcBorders>
              <w:top w:val="single" w:sz="1" w:space="0" w:color="000000"/>
              <w:left w:val="single" w:sz="1" w:space="0" w:color="000000"/>
              <w:bottom w:val="single" w:sz="1" w:space="0" w:color="000000"/>
            </w:tcBorders>
            <w:shd w:val="clear" w:color="auto" w:fill="auto"/>
            <w:tcMar>
              <w:top w:w="28" w:type="dxa"/>
              <w:left w:w="28" w:type="dxa"/>
            </w:tcMar>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top w:val="single" w:sz="1" w:space="0" w:color="000000"/>
              <w:left w:val="single" w:sz="1" w:space="0" w:color="000000"/>
              <w:bottom w:val="single" w:sz="1" w:space="0" w:color="000000"/>
              <w:right w:val="single" w:sz="2" w:space="0" w:color="000000"/>
            </w:tcBorders>
            <w:shd w:val="clear" w:color="auto" w:fill="auto"/>
            <w:tcMar>
              <w:top w:w="28" w:type="dxa"/>
              <w:left w:w="28" w:type="dxa"/>
            </w:tcMar>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proofErr w:type="spellStart"/>
            <w:r w:rsidRPr="00863462">
              <w:rPr>
                <w:kern w:val="2"/>
                <w:sz w:val="24"/>
                <w:szCs w:val="24"/>
                <w:lang w:eastAsia="zh-CN"/>
              </w:rPr>
              <w:t>с</w:t>
            </w:r>
            <w:proofErr w:type="gramStart"/>
            <w:r w:rsidRPr="00863462">
              <w:rPr>
                <w:kern w:val="2"/>
                <w:sz w:val="24"/>
                <w:szCs w:val="24"/>
                <w:lang w:eastAsia="zh-CN"/>
              </w:rPr>
              <w:t>.К</w:t>
            </w:r>
            <w:proofErr w:type="gramEnd"/>
            <w:r w:rsidRPr="00863462">
              <w:rPr>
                <w:kern w:val="2"/>
                <w:sz w:val="24"/>
                <w:szCs w:val="24"/>
                <w:lang w:eastAsia="zh-CN"/>
              </w:rPr>
              <w:t>увыка</w:t>
            </w:r>
            <w:proofErr w:type="spellEnd"/>
            <w:r w:rsidRPr="00863462">
              <w:rPr>
                <w:kern w:val="2"/>
                <w:sz w:val="24"/>
                <w:szCs w:val="24"/>
                <w:lang w:eastAsia="zh-CN"/>
              </w:rPr>
              <w:t>, ул.Шигаева, прилегающая территория к дому № 76</w:t>
            </w:r>
          </w:p>
        </w:tc>
      </w:tr>
      <w:tr w:rsidR="00863462" w:rsidRPr="00863462" w:rsidTr="00863462">
        <w:tblPrEx>
          <w:tblCellMar>
            <w:top w:w="0" w:type="dxa"/>
            <w:left w:w="108" w:type="dxa"/>
          </w:tblCellMar>
        </w:tblPrEx>
        <w:trPr>
          <w:jc w:val="center"/>
        </w:trPr>
        <w:tc>
          <w:tcPr>
            <w:tcW w:w="311" w:type="pct"/>
            <w:vMerge/>
            <w:tcBorders>
              <w:top w:val="single" w:sz="1" w:space="0" w:color="000000"/>
              <w:left w:val="single" w:sz="1" w:space="0" w:color="000000"/>
              <w:bottom w:val="single" w:sz="1" w:space="0" w:color="000000"/>
            </w:tcBorders>
            <w:shd w:val="clear" w:color="auto" w:fill="auto"/>
            <w:tcMar>
              <w:top w:w="28" w:type="dxa"/>
              <w:left w:w="28" w:type="dxa"/>
            </w:tcMar>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top w:val="single" w:sz="1" w:space="0" w:color="000000"/>
              <w:left w:val="single" w:sz="1" w:space="0" w:color="000000"/>
              <w:bottom w:val="single" w:sz="1" w:space="0" w:color="000000"/>
              <w:right w:val="single" w:sz="2" w:space="0" w:color="000000"/>
            </w:tcBorders>
            <w:shd w:val="clear" w:color="auto" w:fill="auto"/>
            <w:tcMar>
              <w:top w:w="28" w:type="dxa"/>
              <w:left w:w="28" w:type="dxa"/>
            </w:tcMar>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r w:rsidRPr="00863462">
              <w:rPr>
                <w:kern w:val="2"/>
                <w:sz w:val="24"/>
                <w:szCs w:val="24"/>
                <w:lang w:eastAsia="zh-CN"/>
              </w:rPr>
              <w:t>с</w:t>
            </w:r>
            <w:proofErr w:type="gramStart"/>
            <w:r w:rsidRPr="00863462">
              <w:rPr>
                <w:kern w:val="2"/>
                <w:sz w:val="24"/>
                <w:szCs w:val="24"/>
                <w:lang w:eastAsia="zh-CN"/>
              </w:rPr>
              <w:t>.К</w:t>
            </w:r>
            <w:proofErr w:type="gramEnd"/>
            <w:r w:rsidRPr="00863462">
              <w:rPr>
                <w:kern w:val="2"/>
                <w:sz w:val="24"/>
                <w:szCs w:val="24"/>
                <w:lang w:eastAsia="zh-CN"/>
              </w:rPr>
              <w:t>уликовка, ул.Мира, прилегающая территория к дому д.15</w:t>
            </w:r>
          </w:p>
        </w:tc>
      </w:tr>
      <w:tr w:rsidR="00863462" w:rsidRPr="00863462" w:rsidTr="00863462">
        <w:trPr>
          <w:jc w:val="center"/>
        </w:trPr>
        <w:tc>
          <w:tcPr>
            <w:tcW w:w="311" w:type="pct"/>
            <w:vMerge w:val="restart"/>
            <w:tcBorders>
              <w:top w:val="single" w:sz="1" w:space="0" w:color="000000"/>
              <w:left w:val="single" w:sz="1" w:space="0" w:color="000000"/>
              <w:bottom w:val="single" w:sz="1"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r w:rsidRPr="00863462">
              <w:rPr>
                <w:kern w:val="2"/>
                <w:sz w:val="24"/>
                <w:szCs w:val="24"/>
                <w:lang w:eastAsia="zh-CN"/>
              </w:rPr>
              <w:t>4.</w:t>
            </w:r>
          </w:p>
        </w:tc>
        <w:tc>
          <w:tcPr>
            <w:tcW w:w="972" w:type="pct"/>
            <w:vMerge w:val="restart"/>
            <w:tcBorders>
              <w:top w:val="single" w:sz="1" w:space="0" w:color="000000"/>
              <w:left w:val="single" w:sz="1" w:space="0" w:color="000000"/>
              <w:bottom w:val="single" w:sz="1" w:space="0" w:color="000000"/>
              <w:right w:val="single" w:sz="2"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roofErr w:type="spellStart"/>
            <w:r w:rsidRPr="00863462">
              <w:rPr>
                <w:kern w:val="2"/>
                <w:sz w:val="24"/>
                <w:szCs w:val="24"/>
                <w:lang w:eastAsia="zh-CN"/>
              </w:rPr>
              <w:t>Татищевское</w:t>
            </w:r>
            <w:proofErr w:type="spellEnd"/>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r w:rsidRPr="00863462">
              <w:rPr>
                <w:color w:val="000000"/>
                <w:kern w:val="2"/>
                <w:sz w:val="24"/>
                <w:szCs w:val="24"/>
                <w:lang w:eastAsia="zh-CN"/>
              </w:rPr>
              <w:t>р.п</w:t>
            </w:r>
            <w:proofErr w:type="gramStart"/>
            <w:r w:rsidRPr="00863462">
              <w:rPr>
                <w:color w:val="000000"/>
                <w:kern w:val="2"/>
                <w:sz w:val="24"/>
                <w:szCs w:val="24"/>
                <w:lang w:eastAsia="zh-CN"/>
              </w:rPr>
              <w:t>.Т</w:t>
            </w:r>
            <w:proofErr w:type="gramEnd"/>
            <w:r w:rsidRPr="00863462">
              <w:rPr>
                <w:color w:val="000000"/>
                <w:kern w:val="2"/>
                <w:sz w:val="24"/>
                <w:szCs w:val="24"/>
                <w:lang w:eastAsia="zh-CN"/>
              </w:rPr>
              <w:t xml:space="preserve">атищево, </w:t>
            </w:r>
            <w:proofErr w:type="spellStart"/>
            <w:r w:rsidRPr="00863462">
              <w:rPr>
                <w:color w:val="000000"/>
                <w:kern w:val="2"/>
                <w:sz w:val="24"/>
                <w:szCs w:val="24"/>
                <w:lang w:eastAsia="zh-CN"/>
              </w:rPr>
              <w:t>ул.Лапшова</w:t>
            </w:r>
            <w:proofErr w:type="spellEnd"/>
            <w:r w:rsidRPr="00863462">
              <w:rPr>
                <w:color w:val="000000"/>
                <w:kern w:val="2"/>
                <w:sz w:val="24"/>
                <w:szCs w:val="24"/>
                <w:lang w:eastAsia="zh-CN"/>
              </w:rPr>
              <w:t>, д.2а</w:t>
            </w:r>
          </w:p>
        </w:tc>
      </w:tr>
      <w:tr w:rsidR="00863462" w:rsidRPr="00863462" w:rsidTr="00863462">
        <w:trPr>
          <w:jc w:val="center"/>
        </w:trPr>
        <w:tc>
          <w:tcPr>
            <w:tcW w:w="311" w:type="pct"/>
            <w:vMerge/>
            <w:tcBorders>
              <w:left w:val="single" w:sz="1" w:space="0" w:color="000000"/>
              <w:bottom w:val="single" w:sz="1"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left w:val="single" w:sz="1" w:space="0" w:color="000000"/>
              <w:bottom w:val="single" w:sz="1" w:space="0" w:color="000000"/>
              <w:right w:val="single" w:sz="2"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r w:rsidRPr="00863462">
              <w:rPr>
                <w:color w:val="000000"/>
                <w:kern w:val="2"/>
                <w:sz w:val="24"/>
                <w:szCs w:val="24"/>
                <w:lang w:eastAsia="zh-CN"/>
              </w:rPr>
              <w:t>р.п</w:t>
            </w:r>
            <w:proofErr w:type="gramStart"/>
            <w:r w:rsidRPr="00863462">
              <w:rPr>
                <w:color w:val="000000"/>
                <w:kern w:val="2"/>
                <w:sz w:val="24"/>
                <w:szCs w:val="24"/>
                <w:lang w:eastAsia="zh-CN"/>
              </w:rPr>
              <w:t>.Т</w:t>
            </w:r>
            <w:proofErr w:type="gramEnd"/>
            <w:r w:rsidRPr="00863462">
              <w:rPr>
                <w:color w:val="000000"/>
                <w:kern w:val="2"/>
                <w:sz w:val="24"/>
                <w:szCs w:val="24"/>
                <w:lang w:eastAsia="zh-CN"/>
              </w:rPr>
              <w:t>атищево, ул.Чапаева, д. №27А</w:t>
            </w:r>
          </w:p>
        </w:tc>
      </w:tr>
      <w:tr w:rsidR="00863462" w:rsidRPr="00863462" w:rsidTr="00863462">
        <w:trPr>
          <w:jc w:val="center"/>
        </w:trPr>
        <w:tc>
          <w:tcPr>
            <w:tcW w:w="311" w:type="pct"/>
            <w:vMerge/>
            <w:tcBorders>
              <w:left w:val="single" w:sz="1" w:space="0" w:color="000000"/>
              <w:bottom w:val="single" w:sz="1"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left w:val="single" w:sz="1" w:space="0" w:color="000000"/>
              <w:bottom w:val="single" w:sz="1" w:space="0" w:color="000000"/>
              <w:right w:val="single" w:sz="2"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r w:rsidRPr="00863462">
              <w:rPr>
                <w:kern w:val="2"/>
                <w:sz w:val="24"/>
                <w:szCs w:val="24"/>
                <w:lang w:eastAsia="zh-CN"/>
              </w:rPr>
              <w:t>р.п</w:t>
            </w:r>
            <w:proofErr w:type="gramStart"/>
            <w:r w:rsidRPr="00863462">
              <w:rPr>
                <w:kern w:val="2"/>
                <w:sz w:val="24"/>
                <w:szCs w:val="24"/>
                <w:lang w:eastAsia="zh-CN"/>
              </w:rPr>
              <w:t>.Т</w:t>
            </w:r>
            <w:proofErr w:type="gramEnd"/>
            <w:r w:rsidRPr="00863462">
              <w:rPr>
                <w:kern w:val="2"/>
                <w:sz w:val="24"/>
                <w:szCs w:val="24"/>
                <w:lang w:eastAsia="zh-CN"/>
              </w:rPr>
              <w:t>атищево, ул.Чапаева, прилегающая территория к дому №26А</w:t>
            </w:r>
          </w:p>
        </w:tc>
      </w:tr>
      <w:tr w:rsidR="00863462" w:rsidRPr="00863462" w:rsidTr="00863462">
        <w:trPr>
          <w:jc w:val="center"/>
        </w:trPr>
        <w:tc>
          <w:tcPr>
            <w:tcW w:w="311" w:type="pct"/>
            <w:vMerge/>
            <w:tcBorders>
              <w:left w:val="single" w:sz="1" w:space="0" w:color="000000"/>
              <w:bottom w:val="single" w:sz="1"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left w:val="single" w:sz="1" w:space="0" w:color="000000"/>
              <w:bottom w:val="single" w:sz="1" w:space="0" w:color="000000"/>
              <w:right w:val="single" w:sz="2"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r w:rsidRPr="00863462">
              <w:rPr>
                <w:kern w:val="2"/>
                <w:sz w:val="24"/>
                <w:szCs w:val="24"/>
                <w:lang w:eastAsia="zh-CN"/>
              </w:rPr>
              <w:t>р.п</w:t>
            </w:r>
            <w:proofErr w:type="gramStart"/>
            <w:r w:rsidRPr="00863462">
              <w:rPr>
                <w:kern w:val="2"/>
                <w:sz w:val="24"/>
                <w:szCs w:val="24"/>
                <w:lang w:eastAsia="zh-CN"/>
              </w:rPr>
              <w:t>.Т</w:t>
            </w:r>
            <w:proofErr w:type="gramEnd"/>
            <w:r w:rsidRPr="00863462">
              <w:rPr>
                <w:kern w:val="2"/>
                <w:sz w:val="24"/>
                <w:szCs w:val="24"/>
                <w:lang w:eastAsia="zh-CN"/>
              </w:rPr>
              <w:t>атищево, ул.Чапаева, прилегающая территория к дому №36А</w:t>
            </w:r>
          </w:p>
        </w:tc>
      </w:tr>
      <w:tr w:rsidR="00863462" w:rsidRPr="00863462" w:rsidTr="00863462">
        <w:trPr>
          <w:jc w:val="center"/>
        </w:trPr>
        <w:tc>
          <w:tcPr>
            <w:tcW w:w="311" w:type="pct"/>
            <w:vMerge/>
            <w:tcBorders>
              <w:left w:val="single" w:sz="1" w:space="0" w:color="000000"/>
              <w:bottom w:val="single" w:sz="1"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left w:val="single" w:sz="1" w:space="0" w:color="000000"/>
              <w:bottom w:val="single" w:sz="1" w:space="0" w:color="000000"/>
              <w:right w:val="single" w:sz="2"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r w:rsidRPr="00863462">
              <w:rPr>
                <w:color w:val="000000"/>
                <w:kern w:val="2"/>
                <w:sz w:val="24"/>
                <w:szCs w:val="24"/>
                <w:lang w:eastAsia="zh-CN"/>
              </w:rPr>
              <w:t>р.п</w:t>
            </w:r>
            <w:proofErr w:type="gramStart"/>
            <w:r w:rsidRPr="00863462">
              <w:rPr>
                <w:color w:val="000000"/>
                <w:kern w:val="2"/>
                <w:sz w:val="24"/>
                <w:szCs w:val="24"/>
                <w:lang w:eastAsia="zh-CN"/>
              </w:rPr>
              <w:t>.Т</w:t>
            </w:r>
            <w:proofErr w:type="gramEnd"/>
            <w:r w:rsidRPr="00863462">
              <w:rPr>
                <w:color w:val="000000"/>
                <w:kern w:val="2"/>
                <w:sz w:val="24"/>
                <w:szCs w:val="24"/>
                <w:lang w:eastAsia="zh-CN"/>
              </w:rPr>
              <w:t>атищево, ул.Чапаева, прилегающая территория к дому №40</w:t>
            </w:r>
          </w:p>
        </w:tc>
      </w:tr>
      <w:tr w:rsidR="00863462" w:rsidRPr="00863462" w:rsidTr="00863462">
        <w:trPr>
          <w:jc w:val="center"/>
        </w:trPr>
        <w:tc>
          <w:tcPr>
            <w:tcW w:w="311" w:type="pct"/>
            <w:vMerge/>
            <w:tcBorders>
              <w:left w:val="single" w:sz="1" w:space="0" w:color="000000"/>
              <w:bottom w:val="single" w:sz="1"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left w:val="single" w:sz="1" w:space="0" w:color="000000"/>
              <w:bottom w:val="single" w:sz="1" w:space="0" w:color="000000"/>
              <w:right w:val="single" w:sz="2"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r w:rsidRPr="00863462">
              <w:rPr>
                <w:kern w:val="2"/>
                <w:sz w:val="24"/>
                <w:szCs w:val="24"/>
                <w:lang w:eastAsia="zh-CN"/>
              </w:rPr>
              <w:t>р.п</w:t>
            </w:r>
            <w:proofErr w:type="gramStart"/>
            <w:r w:rsidRPr="00863462">
              <w:rPr>
                <w:kern w:val="2"/>
                <w:sz w:val="24"/>
                <w:szCs w:val="24"/>
                <w:lang w:eastAsia="zh-CN"/>
              </w:rPr>
              <w:t>.Т</w:t>
            </w:r>
            <w:proofErr w:type="gramEnd"/>
            <w:r w:rsidRPr="00863462">
              <w:rPr>
                <w:kern w:val="2"/>
                <w:sz w:val="24"/>
                <w:szCs w:val="24"/>
                <w:lang w:eastAsia="zh-CN"/>
              </w:rPr>
              <w:t>атищево, ул.Красноармейская, прилегающая территория к дому №26А</w:t>
            </w:r>
          </w:p>
        </w:tc>
      </w:tr>
      <w:tr w:rsidR="00863462" w:rsidRPr="00863462" w:rsidTr="00863462">
        <w:tblPrEx>
          <w:tblCellMar>
            <w:top w:w="0" w:type="dxa"/>
          </w:tblCellMar>
        </w:tblPrEx>
        <w:trPr>
          <w:jc w:val="center"/>
        </w:trPr>
        <w:tc>
          <w:tcPr>
            <w:tcW w:w="311" w:type="pct"/>
            <w:vMerge/>
            <w:tcBorders>
              <w:top w:val="single" w:sz="1" w:space="0" w:color="000000"/>
              <w:left w:val="single" w:sz="1" w:space="0" w:color="000000"/>
              <w:bottom w:val="single" w:sz="1" w:space="0" w:color="000000"/>
            </w:tcBorders>
            <w:shd w:val="clear" w:color="auto" w:fill="auto"/>
            <w:tcMar>
              <w:top w:w="28" w:type="dxa"/>
            </w:tcMar>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top w:val="single" w:sz="1" w:space="0" w:color="000000"/>
              <w:left w:val="single" w:sz="1" w:space="0" w:color="000000"/>
              <w:bottom w:val="single" w:sz="1" w:space="0" w:color="000000"/>
              <w:right w:val="single" w:sz="2" w:space="0" w:color="000000"/>
            </w:tcBorders>
            <w:shd w:val="clear" w:color="auto" w:fill="auto"/>
            <w:tcMar>
              <w:top w:w="28" w:type="dxa"/>
            </w:tcMar>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r w:rsidRPr="00863462">
              <w:rPr>
                <w:color w:val="000000"/>
                <w:kern w:val="2"/>
                <w:sz w:val="24"/>
                <w:szCs w:val="24"/>
                <w:lang w:eastAsia="zh-CN"/>
              </w:rPr>
              <w:t>р.п</w:t>
            </w:r>
            <w:proofErr w:type="gramStart"/>
            <w:r w:rsidRPr="00863462">
              <w:rPr>
                <w:color w:val="000000"/>
                <w:kern w:val="2"/>
                <w:sz w:val="24"/>
                <w:szCs w:val="24"/>
                <w:lang w:eastAsia="zh-CN"/>
              </w:rPr>
              <w:t>.Т</w:t>
            </w:r>
            <w:proofErr w:type="gramEnd"/>
            <w:r w:rsidRPr="00863462">
              <w:rPr>
                <w:color w:val="000000"/>
                <w:kern w:val="2"/>
                <w:sz w:val="24"/>
                <w:szCs w:val="24"/>
                <w:lang w:eastAsia="zh-CN"/>
              </w:rPr>
              <w:t>атищево, ул.Школьная, прилегающая территория к дому №24</w:t>
            </w:r>
          </w:p>
        </w:tc>
      </w:tr>
      <w:tr w:rsidR="00863462" w:rsidRPr="00863462" w:rsidTr="00863462">
        <w:tblPrEx>
          <w:tblCellMar>
            <w:top w:w="0" w:type="dxa"/>
          </w:tblCellMar>
        </w:tblPrEx>
        <w:trPr>
          <w:jc w:val="center"/>
        </w:trPr>
        <w:tc>
          <w:tcPr>
            <w:tcW w:w="311" w:type="pct"/>
            <w:vMerge w:val="restart"/>
            <w:tcBorders>
              <w:left w:val="single" w:sz="1" w:space="0" w:color="000000"/>
              <w:bottom w:val="single" w:sz="1" w:space="0" w:color="000000"/>
            </w:tcBorders>
            <w:shd w:val="clear" w:color="auto" w:fill="auto"/>
            <w:vAlign w:val="center"/>
          </w:tcPr>
          <w:p w:rsidR="00863462" w:rsidRPr="00863462" w:rsidRDefault="00863462" w:rsidP="00863462">
            <w:pPr>
              <w:suppressLineNumbers/>
              <w:tabs>
                <w:tab w:val="left" w:pos="708"/>
              </w:tabs>
              <w:suppressAutoHyphens/>
              <w:snapToGrid w:val="0"/>
              <w:spacing w:after="283" w:line="100" w:lineRule="atLeast"/>
              <w:jc w:val="center"/>
              <w:rPr>
                <w:kern w:val="2"/>
                <w:sz w:val="24"/>
                <w:szCs w:val="24"/>
                <w:lang w:eastAsia="zh-CN"/>
              </w:rPr>
            </w:pPr>
            <w:r w:rsidRPr="00863462">
              <w:rPr>
                <w:kern w:val="2"/>
                <w:sz w:val="24"/>
                <w:szCs w:val="24"/>
                <w:lang w:eastAsia="zh-CN"/>
              </w:rPr>
              <w:t>5.</w:t>
            </w:r>
          </w:p>
        </w:tc>
        <w:tc>
          <w:tcPr>
            <w:tcW w:w="972" w:type="pct"/>
            <w:vMerge w:val="restart"/>
            <w:tcBorders>
              <w:left w:val="single" w:sz="1" w:space="0" w:color="000000"/>
              <w:bottom w:val="single" w:sz="1" w:space="0" w:color="000000"/>
              <w:right w:val="single" w:sz="2" w:space="0" w:color="000000"/>
            </w:tcBorders>
            <w:shd w:val="clear" w:color="auto" w:fill="auto"/>
            <w:vAlign w:val="center"/>
          </w:tcPr>
          <w:p w:rsidR="00863462" w:rsidRPr="00863462" w:rsidRDefault="00863462" w:rsidP="00863462">
            <w:pPr>
              <w:suppressLineNumbers/>
              <w:tabs>
                <w:tab w:val="left" w:pos="708"/>
              </w:tabs>
              <w:suppressAutoHyphens/>
              <w:snapToGrid w:val="0"/>
              <w:spacing w:after="283" w:line="100" w:lineRule="atLeast"/>
              <w:jc w:val="center"/>
              <w:rPr>
                <w:kern w:val="2"/>
                <w:sz w:val="24"/>
                <w:szCs w:val="24"/>
                <w:lang w:eastAsia="zh-CN"/>
              </w:rPr>
            </w:pPr>
            <w:r w:rsidRPr="00863462">
              <w:rPr>
                <w:kern w:val="2"/>
                <w:sz w:val="24"/>
                <w:szCs w:val="24"/>
                <w:lang w:eastAsia="zh-CN"/>
              </w:rPr>
              <w:t>Садовское</w:t>
            </w: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r w:rsidRPr="00863462">
              <w:rPr>
                <w:kern w:val="2"/>
                <w:sz w:val="24"/>
                <w:szCs w:val="24"/>
                <w:lang w:eastAsia="zh-CN"/>
              </w:rPr>
              <w:t>п</w:t>
            </w:r>
            <w:proofErr w:type="gramStart"/>
            <w:r w:rsidRPr="00863462">
              <w:rPr>
                <w:kern w:val="2"/>
                <w:sz w:val="24"/>
                <w:szCs w:val="24"/>
                <w:lang w:eastAsia="zh-CN"/>
              </w:rPr>
              <w:t>.С</w:t>
            </w:r>
            <w:proofErr w:type="gramEnd"/>
            <w:r w:rsidRPr="00863462">
              <w:rPr>
                <w:kern w:val="2"/>
                <w:sz w:val="24"/>
                <w:szCs w:val="24"/>
                <w:lang w:eastAsia="zh-CN"/>
              </w:rPr>
              <w:t>адовый, ул.Центральная, прилегающая территория к дому №6</w:t>
            </w:r>
          </w:p>
        </w:tc>
      </w:tr>
      <w:tr w:rsidR="00863462" w:rsidRPr="00863462" w:rsidTr="00863462">
        <w:tblPrEx>
          <w:tblCellMar>
            <w:top w:w="0" w:type="dxa"/>
          </w:tblCellMar>
        </w:tblPrEx>
        <w:trPr>
          <w:jc w:val="center"/>
        </w:trPr>
        <w:tc>
          <w:tcPr>
            <w:tcW w:w="311" w:type="pct"/>
            <w:vMerge/>
            <w:tcBorders>
              <w:left w:val="single" w:sz="1" w:space="0" w:color="000000"/>
              <w:bottom w:val="single" w:sz="1"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left w:val="single" w:sz="1" w:space="0" w:color="000000"/>
              <w:bottom w:val="single" w:sz="1" w:space="0" w:color="000000"/>
              <w:right w:val="single" w:sz="2"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proofErr w:type="spellStart"/>
            <w:r w:rsidRPr="00863462">
              <w:rPr>
                <w:kern w:val="2"/>
                <w:sz w:val="24"/>
                <w:szCs w:val="24"/>
                <w:lang w:eastAsia="zh-CN"/>
              </w:rPr>
              <w:t>д</w:t>
            </w:r>
            <w:proofErr w:type="gramStart"/>
            <w:r w:rsidRPr="00863462">
              <w:rPr>
                <w:kern w:val="2"/>
                <w:sz w:val="24"/>
                <w:szCs w:val="24"/>
                <w:lang w:eastAsia="zh-CN"/>
              </w:rPr>
              <w:t>.П</w:t>
            </w:r>
            <w:proofErr w:type="gramEnd"/>
            <w:r w:rsidRPr="00863462">
              <w:rPr>
                <w:kern w:val="2"/>
                <w:sz w:val="24"/>
                <w:szCs w:val="24"/>
                <w:lang w:eastAsia="zh-CN"/>
              </w:rPr>
              <w:t>олянское</w:t>
            </w:r>
            <w:proofErr w:type="spellEnd"/>
            <w:r w:rsidRPr="00863462">
              <w:rPr>
                <w:kern w:val="2"/>
                <w:sz w:val="24"/>
                <w:szCs w:val="24"/>
                <w:lang w:eastAsia="zh-CN"/>
              </w:rPr>
              <w:t>, ул.Центральная, прилегающая территория к дому №19а</w:t>
            </w:r>
          </w:p>
        </w:tc>
      </w:tr>
      <w:tr w:rsidR="00863462" w:rsidRPr="00863462" w:rsidTr="00863462">
        <w:tblPrEx>
          <w:tblCellMar>
            <w:top w:w="0" w:type="dxa"/>
          </w:tblCellMar>
        </w:tblPrEx>
        <w:trPr>
          <w:jc w:val="center"/>
        </w:trPr>
        <w:tc>
          <w:tcPr>
            <w:tcW w:w="311" w:type="pct"/>
            <w:vMerge/>
            <w:tcBorders>
              <w:left w:val="single" w:sz="1" w:space="0" w:color="000000"/>
              <w:bottom w:val="single" w:sz="1"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left w:val="single" w:sz="1" w:space="0" w:color="000000"/>
              <w:bottom w:val="single" w:sz="1" w:space="0" w:color="000000"/>
              <w:right w:val="single" w:sz="2"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r w:rsidRPr="00863462">
              <w:rPr>
                <w:kern w:val="2"/>
                <w:sz w:val="24"/>
                <w:szCs w:val="24"/>
                <w:lang w:eastAsia="zh-CN"/>
              </w:rPr>
              <w:t>п</w:t>
            </w:r>
            <w:proofErr w:type="gramStart"/>
            <w:r w:rsidRPr="00863462">
              <w:rPr>
                <w:kern w:val="2"/>
                <w:sz w:val="24"/>
                <w:szCs w:val="24"/>
                <w:lang w:eastAsia="zh-CN"/>
              </w:rPr>
              <w:t>.К</w:t>
            </w:r>
            <w:proofErr w:type="gramEnd"/>
            <w:r w:rsidRPr="00863462">
              <w:rPr>
                <w:kern w:val="2"/>
                <w:sz w:val="24"/>
                <w:szCs w:val="24"/>
                <w:lang w:eastAsia="zh-CN"/>
              </w:rPr>
              <w:t>оминтерн, ул.Молодежная, прилегающая территория к дому №15а</w:t>
            </w:r>
          </w:p>
        </w:tc>
      </w:tr>
      <w:tr w:rsidR="00863462" w:rsidRPr="00863462" w:rsidTr="00863462">
        <w:tblPrEx>
          <w:tblCellMar>
            <w:top w:w="0" w:type="dxa"/>
          </w:tblCellMar>
        </w:tblPrEx>
        <w:trPr>
          <w:jc w:val="center"/>
        </w:trPr>
        <w:tc>
          <w:tcPr>
            <w:tcW w:w="311" w:type="pct"/>
            <w:vMerge/>
            <w:tcBorders>
              <w:left w:val="single" w:sz="1" w:space="0" w:color="000000"/>
              <w:bottom w:val="single" w:sz="1"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left w:val="single" w:sz="1" w:space="0" w:color="000000"/>
              <w:bottom w:val="single" w:sz="1" w:space="0" w:color="000000"/>
              <w:right w:val="single" w:sz="2"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proofErr w:type="spellStart"/>
            <w:r w:rsidRPr="00863462">
              <w:rPr>
                <w:color w:val="000000"/>
                <w:kern w:val="2"/>
                <w:sz w:val="24"/>
                <w:szCs w:val="24"/>
                <w:lang w:eastAsia="zh-CN"/>
              </w:rPr>
              <w:t>с</w:t>
            </w:r>
            <w:proofErr w:type="gramStart"/>
            <w:r w:rsidRPr="00863462">
              <w:rPr>
                <w:color w:val="000000"/>
                <w:kern w:val="2"/>
                <w:sz w:val="24"/>
                <w:szCs w:val="24"/>
                <w:lang w:eastAsia="zh-CN"/>
              </w:rPr>
              <w:t>.К</w:t>
            </w:r>
            <w:proofErr w:type="gramEnd"/>
            <w:r w:rsidRPr="00863462">
              <w:rPr>
                <w:color w:val="000000"/>
                <w:kern w:val="2"/>
                <w:sz w:val="24"/>
                <w:szCs w:val="24"/>
                <w:lang w:eastAsia="zh-CN"/>
              </w:rPr>
              <w:t>ологривовка</w:t>
            </w:r>
            <w:proofErr w:type="spellEnd"/>
            <w:r w:rsidRPr="00863462">
              <w:rPr>
                <w:color w:val="000000"/>
                <w:kern w:val="2"/>
                <w:sz w:val="24"/>
                <w:szCs w:val="24"/>
                <w:lang w:eastAsia="zh-CN"/>
              </w:rPr>
              <w:t>, ул.Центральная</w:t>
            </w:r>
          </w:p>
        </w:tc>
      </w:tr>
      <w:tr w:rsidR="00863462" w:rsidRPr="00863462" w:rsidTr="00863462">
        <w:tblPrEx>
          <w:tblCellMar>
            <w:top w:w="0" w:type="dxa"/>
          </w:tblCellMar>
        </w:tblPrEx>
        <w:trPr>
          <w:jc w:val="center"/>
        </w:trPr>
        <w:tc>
          <w:tcPr>
            <w:tcW w:w="311" w:type="pct"/>
            <w:vMerge/>
            <w:tcBorders>
              <w:left w:val="single" w:sz="1" w:space="0" w:color="000000"/>
              <w:bottom w:val="single" w:sz="1"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left w:val="single" w:sz="1" w:space="0" w:color="000000"/>
              <w:bottom w:val="single" w:sz="1" w:space="0" w:color="000000"/>
              <w:right w:val="single" w:sz="2"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jc w:val="center"/>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proofErr w:type="spellStart"/>
            <w:r w:rsidRPr="00863462">
              <w:rPr>
                <w:color w:val="000000"/>
                <w:kern w:val="2"/>
                <w:sz w:val="24"/>
                <w:szCs w:val="24"/>
                <w:lang w:eastAsia="zh-CN"/>
              </w:rPr>
              <w:t>ст</w:t>
            </w:r>
            <w:proofErr w:type="gramStart"/>
            <w:r w:rsidRPr="00863462">
              <w:rPr>
                <w:color w:val="000000"/>
                <w:kern w:val="2"/>
                <w:sz w:val="24"/>
                <w:szCs w:val="24"/>
                <w:lang w:eastAsia="zh-CN"/>
              </w:rPr>
              <w:t>.К</w:t>
            </w:r>
            <w:proofErr w:type="gramEnd"/>
            <w:r w:rsidRPr="00863462">
              <w:rPr>
                <w:color w:val="000000"/>
                <w:kern w:val="2"/>
                <w:sz w:val="24"/>
                <w:szCs w:val="24"/>
                <w:lang w:eastAsia="zh-CN"/>
              </w:rPr>
              <w:t>ологривовка</w:t>
            </w:r>
            <w:proofErr w:type="spellEnd"/>
            <w:r w:rsidRPr="00863462">
              <w:rPr>
                <w:color w:val="000000"/>
                <w:kern w:val="2"/>
                <w:sz w:val="24"/>
                <w:szCs w:val="24"/>
                <w:lang w:eastAsia="zh-CN"/>
              </w:rPr>
              <w:t>, ул.Железнодорожная, прилегающая территория к дому №55</w:t>
            </w:r>
          </w:p>
        </w:tc>
      </w:tr>
      <w:tr w:rsidR="00863462" w:rsidRPr="00863462" w:rsidTr="00863462">
        <w:trPr>
          <w:jc w:val="center"/>
        </w:trPr>
        <w:tc>
          <w:tcPr>
            <w:tcW w:w="311" w:type="pct"/>
            <w:vMerge w:val="restart"/>
            <w:tcBorders>
              <w:top w:val="single" w:sz="1" w:space="0" w:color="000000"/>
              <w:left w:val="single" w:sz="1" w:space="0" w:color="000000"/>
              <w:bottom w:val="single" w:sz="1" w:space="0" w:color="000000"/>
            </w:tcBorders>
            <w:shd w:val="clear" w:color="auto" w:fill="auto"/>
            <w:vAlign w:val="center"/>
          </w:tcPr>
          <w:p w:rsidR="00863462" w:rsidRPr="00863462" w:rsidRDefault="00863462" w:rsidP="00863462">
            <w:pPr>
              <w:suppressLineNumbers/>
              <w:tabs>
                <w:tab w:val="left" w:pos="708"/>
              </w:tabs>
              <w:suppressAutoHyphens/>
              <w:spacing w:after="283" w:line="100" w:lineRule="atLeast"/>
              <w:jc w:val="center"/>
              <w:rPr>
                <w:kern w:val="2"/>
                <w:sz w:val="24"/>
                <w:szCs w:val="24"/>
                <w:lang w:eastAsia="zh-CN"/>
              </w:rPr>
            </w:pPr>
            <w:r w:rsidRPr="00863462">
              <w:rPr>
                <w:kern w:val="2"/>
                <w:sz w:val="24"/>
                <w:szCs w:val="24"/>
                <w:lang w:eastAsia="zh-CN"/>
              </w:rPr>
              <w:t>6.</w:t>
            </w:r>
          </w:p>
        </w:tc>
        <w:tc>
          <w:tcPr>
            <w:tcW w:w="972" w:type="pct"/>
            <w:vMerge w:val="restart"/>
            <w:tcBorders>
              <w:top w:val="single" w:sz="1" w:space="0" w:color="000000"/>
              <w:left w:val="single" w:sz="1" w:space="0" w:color="000000"/>
              <w:bottom w:val="single" w:sz="1" w:space="0" w:color="000000"/>
              <w:right w:val="single" w:sz="2" w:space="0" w:color="000000"/>
            </w:tcBorders>
            <w:shd w:val="clear" w:color="auto" w:fill="auto"/>
            <w:vAlign w:val="center"/>
          </w:tcPr>
          <w:p w:rsidR="00863462" w:rsidRPr="00863462" w:rsidRDefault="00863462" w:rsidP="00863462">
            <w:pPr>
              <w:suppressLineNumbers/>
              <w:tabs>
                <w:tab w:val="left" w:pos="708"/>
              </w:tabs>
              <w:suppressAutoHyphens/>
              <w:snapToGrid w:val="0"/>
              <w:spacing w:after="283" w:line="100" w:lineRule="atLeast"/>
              <w:jc w:val="center"/>
              <w:rPr>
                <w:kern w:val="2"/>
                <w:sz w:val="24"/>
                <w:szCs w:val="24"/>
                <w:lang w:eastAsia="zh-CN"/>
              </w:rPr>
            </w:pPr>
            <w:proofErr w:type="spellStart"/>
            <w:r w:rsidRPr="00863462">
              <w:rPr>
                <w:kern w:val="2"/>
                <w:sz w:val="24"/>
                <w:szCs w:val="24"/>
                <w:lang w:eastAsia="zh-CN"/>
              </w:rPr>
              <w:t>Ягодно-Полянское</w:t>
            </w:r>
            <w:proofErr w:type="spellEnd"/>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r w:rsidRPr="00863462">
              <w:rPr>
                <w:color w:val="000000"/>
                <w:kern w:val="2"/>
                <w:sz w:val="24"/>
                <w:szCs w:val="24"/>
                <w:lang w:eastAsia="zh-CN"/>
              </w:rPr>
              <w:t>с.Я.Поляна, ул</w:t>
            </w:r>
            <w:proofErr w:type="gramStart"/>
            <w:r w:rsidRPr="00863462">
              <w:rPr>
                <w:color w:val="000000"/>
                <w:kern w:val="2"/>
                <w:sz w:val="24"/>
                <w:szCs w:val="24"/>
                <w:lang w:eastAsia="zh-CN"/>
              </w:rPr>
              <w:t>.Л</w:t>
            </w:r>
            <w:proofErr w:type="gramEnd"/>
            <w:r w:rsidRPr="00863462">
              <w:rPr>
                <w:color w:val="000000"/>
                <w:kern w:val="2"/>
                <w:sz w:val="24"/>
                <w:szCs w:val="24"/>
                <w:lang w:eastAsia="zh-CN"/>
              </w:rPr>
              <w:t>енина, прилегающая территория к дому№ 38</w:t>
            </w:r>
          </w:p>
        </w:tc>
      </w:tr>
      <w:tr w:rsidR="00863462" w:rsidRPr="00863462" w:rsidTr="00863462">
        <w:trPr>
          <w:jc w:val="center"/>
        </w:trPr>
        <w:tc>
          <w:tcPr>
            <w:tcW w:w="311" w:type="pct"/>
            <w:vMerge/>
            <w:tcBorders>
              <w:top w:val="single" w:sz="1" w:space="0" w:color="000000"/>
              <w:left w:val="single" w:sz="1" w:space="0" w:color="000000"/>
              <w:bottom w:val="single" w:sz="1"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top w:val="single" w:sz="1" w:space="0" w:color="000000"/>
              <w:left w:val="single" w:sz="1" w:space="0" w:color="000000"/>
              <w:bottom w:val="single" w:sz="1" w:space="0" w:color="000000"/>
              <w:right w:val="single" w:sz="2"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proofErr w:type="spellStart"/>
            <w:r w:rsidRPr="00863462">
              <w:rPr>
                <w:kern w:val="2"/>
                <w:sz w:val="24"/>
                <w:szCs w:val="24"/>
                <w:lang w:eastAsia="zh-CN"/>
              </w:rPr>
              <w:t>Ягодно-Полянское</w:t>
            </w:r>
            <w:proofErr w:type="spellEnd"/>
            <w:r w:rsidRPr="00863462">
              <w:rPr>
                <w:kern w:val="2"/>
                <w:sz w:val="24"/>
                <w:szCs w:val="24"/>
                <w:lang w:eastAsia="zh-CN"/>
              </w:rPr>
              <w:t xml:space="preserve"> МО, 33-й км трассы Саратов-Петровск</w:t>
            </w:r>
          </w:p>
        </w:tc>
      </w:tr>
      <w:tr w:rsidR="00863462" w:rsidRPr="00863462" w:rsidTr="00863462">
        <w:trPr>
          <w:jc w:val="center"/>
        </w:trPr>
        <w:tc>
          <w:tcPr>
            <w:tcW w:w="311" w:type="pct"/>
            <w:vMerge/>
            <w:tcBorders>
              <w:top w:val="single" w:sz="1" w:space="0" w:color="000000"/>
              <w:left w:val="single" w:sz="1" w:space="0" w:color="000000"/>
              <w:bottom w:val="single" w:sz="1"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top w:val="single" w:sz="1" w:space="0" w:color="000000"/>
              <w:left w:val="single" w:sz="1" w:space="0" w:color="000000"/>
              <w:bottom w:val="single" w:sz="1" w:space="0" w:color="000000"/>
              <w:right w:val="single" w:sz="2"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r w:rsidRPr="00863462">
              <w:rPr>
                <w:kern w:val="2"/>
                <w:sz w:val="24"/>
                <w:szCs w:val="24"/>
                <w:lang w:eastAsia="zh-CN"/>
              </w:rPr>
              <w:t>с</w:t>
            </w:r>
            <w:proofErr w:type="gramStart"/>
            <w:r w:rsidRPr="00863462">
              <w:rPr>
                <w:kern w:val="2"/>
                <w:sz w:val="24"/>
                <w:szCs w:val="24"/>
                <w:lang w:eastAsia="zh-CN"/>
              </w:rPr>
              <w:t>.Б</w:t>
            </w:r>
            <w:proofErr w:type="gramEnd"/>
            <w:r w:rsidRPr="00863462">
              <w:rPr>
                <w:kern w:val="2"/>
                <w:sz w:val="24"/>
                <w:szCs w:val="24"/>
                <w:lang w:eastAsia="zh-CN"/>
              </w:rPr>
              <w:t>ольшая Ивановка, пр.Административный, прилегающая территория к Почте России</w:t>
            </w:r>
          </w:p>
        </w:tc>
      </w:tr>
      <w:tr w:rsidR="00863462" w:rsidRPr="00863462" w:rsidTr="00863462">
        <w:trPr>
          <w:jc w:val="center"/>
        </w:trPr>
        <w:tc>
          <w:tcPr>
            <w:tcW w:w="311" w:type="pct"/>
            <w:vMerge/>
            <w:tcBorders>
              <w:top w:val="single" w:sz="1" w:space="0" w:color="000000"/>
              <w:left w:val="single" w:sz="1" w:space="0" w:color="000000"/>
              <w:bottom w:val="single" w:sz="1"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top w:val="single" w:sz="1" w:space="0" w:color="000000"/>
              <w:left w:val="single" w:sz="1" w:space="0" w:color="000000"/>
              <w:bottom w:val="single" w:sz="1" w:space="0" w:color="000000"/>
              <w:right w:val="single" w:sz="2"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proofErr w:type="spellStart"/>
            <w:r w:rsidRPr="00863462">
              <w:rPr>
                <w:kern w:val="2"/>
                <w:sz w:val="24"/>
                <w:szCs w:val="24"/>
                <w:lang w:eastAsia="zh-CN"/>
              </w:rPr>
              <w:t>с</w:t>
            </w:r>
            <w:proofErr w:type="gramStart"/>
            <w:r w:rsidRPr="00863462">
              <w:rPr>
                <w:kern w:val="2"/>
                <w:sz w:val="24"/>
                <w:szCs w:val="24"/>
                <w:lang w:eastAsia="zh-CN"/>
              </w:rPr>
              <w:t>.Н</w:t>
            </w:r>
            <w:proofErr w:type="gramEnd"/>
            <w:r w:rsidRPr="00863462">
              <w:rPr>
                <w:kern w:val="2"/>
                <w:sz w:val="24"/>
                <w:szCs w:val="24"/>
                <w:lang w:eastAsia="zh-CN"/>
              </w:rPr>
              <w:t>овоскатовка</w:t>
            </w:r>
            <w:proofErr w:type="spellEnd"/>
            <w:r w:rsidRPr="00863462">
              <w:rPr>
                <w:kern w:val="2"/>
                <w:sz w:val="24"/>
                <w:szCs w:val="24"/>
                <w:lang w:eastAsia="zh-CN"/>
              </w:rPr>
              <w:t>, ул.Центральная, прилегающая территория к дому №4</w:t>
            </w:r>
          </w:p>
        </w:tc>
      </w:tr>
      <w:tr w:rsidR="00863462" w:rsidRPr="00863462" w:rsidTr="00863462">
        <w:trPr>
          <w:jc w:val="center"/>
        </w:trPr>
        <w:tc>
          <w:tcPr>
            <w:tcW w:w="311" w:type="pct"/>
            <w:vMerge/>
            <w:tcBorders>
              <w:top w:val="single" w:sz="1" w:space="0" w:color="000000"/>
              <w:left w:val="single" w:sz="1" w:space="0" w:color="000000"/>
              <w:bottom w:val="single" w:sz="1"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top w:val="single" w:sz="1" w:space="0" w:color="000000"/>
              <w:left w:val="single" w:sz="1" w:space="0" w:color="000000"/>
              <w:bottom w:val="single" w:sz="1" w:space="0" w:color="000000"/>
              <w:right w:val="single" w:sz="2" w:space="0" w:color="000000"/>
            </w:tcBorders>
            <w:shd w:val="clear" w:color="auto" w:fill="auto"/>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r w:rsidRPr="00863462">
              <w:rPr>
                <w:color w:val="000000"/>
                <w:kern w:val="2"/>
                <w:sz w:val="24"/>
                <w:szCs w:val="24"/>
                <w:lang w:eastAsia="zh-CN"/>
              </w:rPr>
              <w:t>с.Б.Федоровка, ул</w:t>
            </w:r>
            <w:proofErr w:type="gramStart"/>
            <w:r w:rsidRPr="00863462">
              <w:rPr>
                <w:color w:val="000000"/>
                <w:kern w:val="2"/>
                <w:sz w:val="24"/>
                <w:szCs w:val="24"/>
                <w:lang w:eastAsia="zh-CN"/>
              </w:rPr>
              <w:t>.В</w:t>
            </w:r>
            <w:proofErr w:type="gramEnd"/>
            <w:r w:rsidRPr="00863462">
              <w:rPr>
                <w:color w:val="000000"/>
                <w:kern w:val="2"/>
                <w:sz w:val="24"/>
                <w:szCs w:val="24"/>
                <w:lang w:eastAsia="zh-CN"/>
              </w:rPr>
              <w:t>ерхняя, прилегающая территория к дому №4</w:t>
            </w:r>
          </w:p>
        </w:tc>
      </w:tr>
      <w:tr w:rsidR="00863462" w:rsidRPr="00863462" w:rsidTr="00863462">
        <w:tblPrEx>
          <w:tblCellMar>
            <w:top w:w="0" w:type="dxa"/>
          </w:tblCellMar>
        </w:tblPrEx>
        <w:trPr>
          <w:jc w:val="center"/>
        </w:trPr>
        <w:tc>
          <w:tcPr>
            <w:tcW w:w="311" w:type="pct"/>
            <w:vMerge/>
            <w:tcBorders>
              <w:top w:val="single" w:sz="1" w:space="0" w:color="000000"/>
              <w:left w:val="single" w:sz="1" w:space="0" w:color="000000"/>
              <w:bottom w:val="single" w:sz="1" w:space="0" w:color="000000"/>
            </w:tcBorders>
            <w:shd w:val="clear" w:color="auto" w:fill="auto"/>
            <w:tcMar>
              <w:top w:w="28" w:type="dxa"/>
            </w:tcMar>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972" w:type="pct"/>
            <w:vMerge/>
            <w:tcBorders>
              <w:top w:val="single" w:sz="1" w:space="0" w:color="000000"/>
              <w:left w:val="single" w:sz="1" w:space="0" w:color="000000"/>
              <w:bottom w:val="single" w:sz="1" w:space="0" w:color="000000"/>
              <w:right w:val="single" w:sz="2" w:space="0" w:color="000000"/>
            </w:tcBorders>
            <w:shd w:val="clear" w:color="auto" w:fill="auto"/>
            <w:tcMar>
              <w:top w:w="28" w:type="dxa"/>
            </w:tcMar>
            <w:vAlign w:val="center"/>
          </w:tcPr>
          <w:p w:rsidR="00863462" w:rsidRPr="00863462" w:rsidRDefault="00863462" w:rsidP="00863462">
            <w:pPr>
              <w:suppressLineNumbers/>
              <w:tabs>
                <w:tab w:val="left" w:pos="708"/>
              </w:tabs>
              <w:suppressAutoHyphens/>
              <w:snapToGrid w:val="0"/>
              <w:spacing w:line="100" w:lineRule="atLeast"/>
              <w:rPr>
                <w:kern w:val="2"/>
                <w:sz w:val="24"/>
                <w:szCs w:val="24"/>
                <w:lang w:eastAsia="zh-CN"/>
              </w:rPr>
            </w:pPr>
          </w:p>
        </w:tc>
        <w:tc>
          <w:tcPr>
            <w:tcW w:w="3717" w:type="pct"/>
            <w:tcBorders>
              <w:top w:val="single" w:sz="2" w:space="0" w:color="000000"/>
              <w:left w:val="single" w:sz="2" w:space="0" w:color="000000"/>
              <w:bottom w:val="single" w:sz="2" w:space="0" w:color="000000"/>
              <w:right w:val="single" w:sz="4" w:space="0" w:color="auto"/>
            </w:tcBorders>
            <w:shd w:val="clear" w:color="auto" w:fill="auto"/>
            <w:vAlign w:val="center"/>
          </w:tcPr>
          <w:p w:rsidR="00863462" w:rsidRPr="00863462" w:rsidRDefault="00863462" w:rsidP="00863462">
            <w:pPr>
              <w:suppressLineNumbers/>
              <w:tabs>
                <w:tab w:val="left" w:pos="708"/>
              </w:tabs>
              <w:suppressAutoHyphens/>
              <w:jc w:val="center"/>
              <w:rPr>
                <w:kern w:val="2"/>
                <w:sz w:val="24"/>
                <w:szCs w:val="24"/>
                <w:lang w:eastAsia="zh-CN"/>
              </w:rPr>
            </w:pPr>
            <w:proofErr w:type="spellStart"/>
            <w:r w:rsidRPr="00863462">
              <w:rPr>
                <w:kern w:val="2"/>
                <w:sz w:val="24"/>
                <w:szCs w:val="24"/>
                <w:lang w:eastAsia="zh-CN"/>
              </w:rPr>
              <w:t>с</w:t>
            </w:r>
            <w:proofErr w:type="gramStart"/>
            <w:r w:rsidRPr="00863462">
              <w:rPr>
                <w:kern w:val="2"/>
                <w:sz w:val="24"/>
                <w:szCs w:val="24"/>
                <w:lang w:eastAsia="zh-CN"/>
              </w:rPr>
              <w:t>.П</w:t>
            </w:r>
            <w:proofErr w:type="gramEnd"/>
            <w:r w:rsidRPr="00863462">
              <w:rPr>
                <w:kern w:val="2"/>
                <w:sz w:val="24"/>
                <w:szCs w:val="24"/>
                <w:lang w:eastAsia="zh-CN"/>
              </w:rPr>
              <w:t>олчаниновка</w:t>
            </w:r>
            <w:proofErr w:type="spellEnd"/>
            <w:r w:rsidRPr="00863462">
              <w:rPr>
                <w:kern w:val="2"/>
                <w:sz w:val="24"/>
                <w:szCs w:val="24"/>
                <w:lang w:eastAsia="zh-CN"/>
              </w:rPr>
              <w:t xml:space="preserve">, ул.Центральная, </w:t>
            </w:r>
            <w:r w:rsidRPr="00863462">
              <w:rPr>
                <w:color w:val="000000"/>
                <w:kern w:val="2"/>
                <w:sz w:val="24"/>
                <w:szCs w:val="24"/>
                <w:lang w:eastAsia="zh-CN"/>
              </w:rPr>
              <w:t>прилегающая территория к дому №</w:t>
            </w:r>
            <w:r w:rsidRPr="00863462">
              <w:rPr>
                <w:kern w:val="2"/>
                <w:sz w:val="24"/>
                <w:szCs w:val="24"/>
                <w:lang w:eastAsia="zh-CN"/>
              </w:rPr>
              <w:t>65</w:t>
            </w:r>
          </w:p>
        </w:tc>
      </w:tr>
    </w:tbl>
    <w:p w:rsidR="00863462" w:rsidRDefault="00863462" w:rsidP="00863462">
      <w:pPr>
        <w:tabs>
          <w:tab w:val="left" w:pos="708"/>
        </w:tabs>
        <w:suppressAutoHyphens/>
        <w:spacing w:line="100" w:lineRule="atLeast"/>
        <w:rPr>
          <w:kern w:val="2"/>
          <w:sz w:val="24"/>
          <w:szCs w:val="24"/>
        </w:rPr>
        <w:sectPr w:rsidR="00863462" w:rsidSect="00863462">
          <w:pgSz w:w="11906" w:h="16838"/>
          <w:pgMar w:top="1134" w:right="1134" w:bottom="1134" w:left="1134" w:header="720" w:footer="720" w:gutter="0"/>
          <w:cols w:space="720"/>
          <w:titlePg/>
          <w:docGrid w:linePitch="381"/>
        </w:sectPr>
      </w:pPr>
    </w:p>
    <w:p w:rsidR="00863462" w:rsidRPr="00863462" w:rsidRDefault="00863462" w:rsidP="00863462">
      <w:pPr>
        <w:ind w:left="6024" w:hanging="360"/>
        <w:jc w:val="center"/>
        <w:rPr>
          <w:szCs w:val="28"/>
          <w:lang w:eastAsia="zh-CN"/>
        </w:rPr>
      </w:pPr>
      <w:r w:rsidRPr="00863462">
        <w:rPr>
          <w:szCs w:val="28"/>
          <w:lang w:eastAsia="zh-CN"/>
        </w:rPr>
        <w:lastRenderedPageBreak/>
        <w:t xml:space="preserve">Приложение </w:t>
      </w:r>
      <w:r>
        <w:rPr>
          <w:szCs w:val="28"/>
          <w:lang w:eastAsia="zh-CN"/>
        </w:rPr>
        <w:t>№ 2</w:t>
      </w:r>
    </w:p>
    <w:p w:rsidR="00863462" w:rsidRPr="00863462" w:rsidRDefault="00863462" w:rsidP="00863462">
      <w:pPr>
        <w:ind w:left="6024" w:hanging="360"/>
        <w:jc w:val="center"/>
        <w:rPr>
          <w:szCs w:val="28"/>
          <w:lang w:eastAsia="zh-CN"/>
        </w:rPr>
      </w:pPr>
      <w:r w:rsidRPr="00863462">
        <w:rPr>
          <w:szCs w:val="28"/>
          <w:lang w:eastAsia="zh-CN"/>
        </w:rPr>
        <w:t>к постановлению</w:t>
      </w:r>
    </w:p>
    <w:p w:rsidR="00863462" w:rsidRPr="00863462" w:rsidRDefault="00863462" w:rsidP="00863462">
      <w:pPr>
        <w:ind w:left="6024" w:hanging="360"/>
        <w:jc w:val="center"/>
        <w:rPr>
          <w:szCs w:val="28"/>
          <w:lang w:eastAsia="zh-CN"/>
        </w:rPr>
      </w:pPr>
      <w:r w:rsidRPr="00863462">
        <w:rPr>
          <w:szCs w:val="28"/>
          <w:lang w:eastAsia="zh-CN"/>
        </w:rPr>
        <w:t xml:space="preserve">администрации </w:t>
      </w:r>
      <w:proofErr w:type="spellStart"/>
      <w:r w:rsidRPr="00863462">
        <w:rPr>
          <w:szCs w:val="28"/>
          <w:lang w:eastAsia="zh-CN"/>
        </w:rPr>
        <w:t>Татищевского</w:t>
      </w:r>
      <w:proofErr w:type="spellEnd"/>
    </w:p>
    <w:p w:rsidR="00863462" w:rsidRPr="00863462" w:rsidRDefault="00863462" w:rsidP="00863462">
      <w:pPr>
        <w:ind w:left="6024" w:hanging="360"/>
        <w:jc w:val="center"/>
        <w:rPr>
          <w:szCs w:val="28"/>
          <w:lang w:eastAsia="zh-CN"/>
        </w:rPr>
      </w:pPr>
      <w:r w:rsidRPr="00863462">
        <w:rPr>
          <w:szCs w:val="28"/>
          <w:lang w:eastAsia="zh-CN"/>
        </w:rPr>
        <w:t>муниципального района</w:t>
      </w:r>
    </w:p>
    <w:p w:rsidR="00863462" w:rsidRPr="00863462" w:rsidRDefault="00863462" w:rsidP="00863462">
      <w:pPr>
        <w:ind w:left="6024" w:hanging="360"/>
        <w:jc w:val="center"/>
        <w:rPr>
          <w:szCs w:val="28"/>
          <w:lang w:eastAsia="zh-CN"/>
        </w:rPr>
      </w:pPr>
      <w:r w:rsidRPr="00863462">
        <w:rPr>
          <w:szCs w:val="28"/>
          <w:lang w:eastAsia="zh-CN"/>
        </w:rPr>
        <w:t>Саратовской области</w:t>
      </w:r>
    </w:p>
    <w:p w:rsidR="00863462" w:rsidRDefault="002C7DE9" w:rsidP="002C7DE9">
      <w:pPr>
        <w:tabs>
          <w:tab w:val="left" w:pos="708"/>
        </w:tabs>
        <w:suppressAutoHyphens/>
        <w:spacing w:line="100" w:lineRule="atLeast"/>
        <w:ind w:left="5812"/>
        <w:jc w:val="center"/>
        <w:rPr>
          <w:kern w:val="2"/>
          <w:sz w:val="30"/>
          <w:szCs w:val="30"/>
        </w:rPr>
      </w:pPr>
      <w:r>
        <w:rPr>
          <w:kern w:val="2"/>
          <w:sz w:val="30"/>
          <w:szCs w:val="30"/>
        </w:rPr>
        <w:t>от 24.02.2025 № 221</w:t>
      </w:r>
    </w:p>
    <w:p w:rsidR="00863462" w:rsidRPr="00863462" w:rsidRDefault="00863462" w:rsidP="00863462">
      <w:pPr>
        <w:tabs>
          <w:tab w:val="left" w:pos="708"/>
        </w:tabs>
        <w:suppressAutoHyphens/>
        <w:spacing w:line="100" w:lineRule="atLeast"/>
        <w:jc w:val="center"/>
        <w:rPr>
          <w:kern w:val="2"/>
          <w:sz w:val="30"/>
          <w:szCs w:val="30"/>
        </w:rPr>
      </w:pPr>
    </w:p>
    <w:p w:rsidR="00863462" w:rsidRPr="00863462" w:rsidRDefault="00863462" w:rsidP="00863462">
      <w:pPr>
        <w:tabs>
          <w:tab w:val="left" w:pos="708"/>
        </w:tabs>
        <w:suppressAutoHyphens/>
        <w:spacing w:line="100" w:lineRule="atLeast"/>
        <w:jc w:val="center"/>
        <w:rPr>
          <w:kern w:val="2"/>
          <w:szCs w:val="28"/>
        </w:rPr>
      </w:pPr>
      <w:r w:rsidRPr="00863462">
        <w:rPr>
          <w:kern w:val="2"/>
          <w:szCs w:val="28"/>
        </w:rPr>
        <w:t xml:space="preserve">Ассортимент реализуемой продукции в местах проведения ярмарки на территории </w:t>
      </w:r>
      <w:proofErr w:type="spellStart"/>
      <w:r w:rsidRPr="00863462">
        <w:rPr>
          <w:kern w:val="2"/>
          <w:szCs w:val="28"/>
        </w:rPr>
        <w:t>Татищевского</w:t>
      </w:r>
      <w:proofErr w:type="spellEnd"/>
      <w:r w:rsidRPr="00863462">
        <w:rPr>
          <w:kern w:val="2"/>
          <w:szCs w:val="28"/>
        </w:rPr>
        <w:t xml:space="preserve"> муниципального района</w:t>
      </w:r>
      <w:r>
        <w:rPr>
          <w:kern w:val="2"/>
          <w:szCs w:val="28"/>
        </w:rPr>
        <w:t xml:space="preserve"> Саратовской области</w:t>
      </w:r>
    </w:p>
    <w:p w:rsidR="00863462" w:rsidRPr="00863462" w:rsidRDefault="00863462" w:rsidP="00863462">
      <w:pPr>
        <w:tabs>
          <w:tab w:val="left" w:pos="708"/>
        </w:tabs>
        <w:suppressAutoHyphens/>
        <w:spacing w:line="100" w:lineRule="atLeast"/>
        <w:jc w:val="center"/>
        <w:rPr>
          <w:kern w:val="2"/>
          <w:szCs w:val="28"/>
        </w:rPr>
      </w:pPr>
    </w:p>
    <w:p w:rsidR="00863462" w:rsidRPr="00863462" w:rsidRDefault="00863462" w:rsidP="00863462">
      <w:pPr>
        <w:tabs>
          <w:tab w:val="left" w:pos="708"/>
        </w:tabs>
        <w:suppressAutoHyphens/>
        <w:spacing w:line="100" w:lineRule="atLeast"/>
        <w:ind w:firstLine="567"/>
        <w:jc w:val="both"/>
        <w:rPr>
          <w:kern w:val="2"/>
          <w:szCs w:val="28"/>
        </w:rPr>
      </w:pPr>
      <w:r w:rsidRPr="00863462">
        <w:rPr>
          <w:kern w:val="2"/>
          <w:szCs w:val="28"/>
        </w:rPr>
        <w:t>1. Плодоовощная продукция</w:t>
      </w:r>
    </w:p>
    <w:p w:rsidR="00863462" w:rsidRPr="00863462" w:rsidRDefault="00863462" w:rsidP="00863462">
      <w:pPr>
        <w:tabs>
          <w:tab w:val="left" w:pos="708"/>
        </w:tabs>
        <w:suppressAutoHyphens/>
        <w:spacing w:line="100" w:lineRule="atLeast"/>
        <w:ind w:firstLine="567"/>
        <w:jc w:val="both"/>
        <w:rPr>
          <w:kern w:val="2"/>
          <w:szCs w:val="28"/>
        </w:rPr>
      </w:pPr>
      <w:r w:rsidRPr="00863462">
        <w:rPr>
          <w:kern w:val="2"/>
          <w:szCs w:val="28"/>
        </w:rPr>
        <w:t>2. Фрукты</w:t>
      </w:r>
    </w:p>
    <w:p w:rsidR="00863462" w:rsidRPr="00863462" w:rsidRDefault="00863462" w:rsidP="00863462">
      <w:pPr>
        <w:tabs>
          <w:tab w:val="left" w:pos="708"/>
        </w:tabs>
        <w:suppressAutoHyphens/>
        <w:spacing w:line="100" w:lineRule="atLeast"/>
        <w:ind w:firstLine="567"/>
        <w:jc w:val="both"/>
        <w:rPr>
          <w:kern w:val="2"/>
          <w:szCs w:val="28"/>
        </w:rPr>
      </w:pPr>
      <w:r w:rsidRPr="00863462">
        <w:rPr>
          <w:kern w:val="2"/>
          <w:szCs w:val="28"/>
        </w:rPr>
        <w:t>3. Сельхозпродукция</w:t>
      </w:r>
    </w:p>
    <w:p w:rsidR="00863462" w:rsidRPr="00863462" w:rsidRDefault="00863462" w:rsidP="00863462">
      <w:pPr>
        <w:tabs>
          <w:tab w:val="left" w:pos="708"/>
        </w:tabs>
        <w:suppressAutoHyphens/>
        <w:spacing w:line="100" w:lineRule="atLeast"/>
        <w:ind w:firstLine="567"/>
        <w:jc w:val="both"/>
        <w:rPr>
          <w:kern w:val="2"/>
          <w:szCs w:val="28"/>
        </w:rPr>
      </w:pPr>
      <w:r w:rsidRPr="00863462">
        <w:rPr>
          <w:kern w:val="2"/>
          <w:szCs w:val="28"/>
        </w:rPr>
        <w:t>4. Бакалейные товары</w:t>
      </w:r>
    </w:p>
    <w:p w:rsidR="00863462" w:rsidRPr="00863462" w:rsidRDefault="00863462" w:rsidP="00863462">
      <w:pPr>
        <w:tabs>
          <w:tab w:val="left" w:pos="708"/>
        </w:tabs>
        <w:suppressAutoHyphens/>
        <w:spacing w:line="100" w:lineRule="atLeast"/>
        <w:ind w:firstLine="567"/>
        <w:jc w:val="both"/>
        <w:rPr>
          <w:kern w:val="2"/>
          <w:szCs w:val="28"/>
        </w:rPr>
      </w:pPr>
      <w:r w:rsidRPr="00863462">
        <w:rPr>
          <w:kern w:val="2"/>
          <w:szCs w:val="28"/>
        </w:rPr>
        <w:t>5. Гастрономическая продукция</w:t>
      </w:r>
    </w:p>
    <w:p w:rsidR="00863462" w:rsidRPr="00863462" w:rsidRDefault="00863462" w:rsidP="00863462">
      <w:pPr>
        <w:tabs>
          <w:tab w:val="left" w:pos="708"/>
        </w:tabs>
        <w:suppressAutoHyphens/>
        <w:spacing w:line="100" w:lineRule="atLeast"/>
        <w:ind w:firstLine="567"/>
        <w:jc w:val="both"/>
        <w:rPr>
          <w:kern w:val="2"/>
          <w:szCs w:val="28"/>
        </w:rPr>
      </w:pPr>
      <w:r w:rsidRPr="00863462">
        <w:rPr>
          <w:kern w:val="2"/>
          <w:szCs w:val="28"/>
        </w:rPr>
        <w:t>6. Канцелярские принадлежности</w:t>
      </w:r>
    </w:p>
    <w:p w:rsidR="00863462" w:rsidRPr="00863462" w:rsidRDefault="00863462" w:rsidP="00863462">
      <w:pPr>
        <w:tabs>
          <w:tab w:val="left" w:pos="708"/>
        </w:tabs>
        <w:suppressAutoHyphens/>
        <w:spacing w:line="100" w:lineRule="atLeast"/>
        <w:ind w:firstLine="567"/>
        <w:jc w:val="both"/>
        <w:rPr>
          <w:kern w:val="2"/>
          <w:szCs w:val="28"/>
        </w:rPr>
      </w:pPr>
      <w:r w:rsidRPr="00863462">
        <w:rPr>
          <w:kern w:val="2"/>
          <w:szCs w:val="28"/>
        </w:rPr>
        <w:t>7. Чулочно-носочные изделия</w:t>
      </w:r>
    </w:p>
    <w:p w:rsidR="00863462" w:rsidRPr="00863462" w:rsidRDefault="00863462" w:rsidP="00863462">
      <w:pPr>
        <w:tabs>
          <w:tab w:val="left" w:pos="708"/>
        </w:tabs>
        <w:suppressAutoHyphens/>
        <w:spacing w:line="100" w:lineRule="atLeast"/>
        <w:ind w:firstLine="567"/>
        <w:jc w:val="both"/>
        <w:rPr>
          <w:kern w:val="2"/>
          <w:szCs w:val="28"/>
        </w:rPr>
      </w:pPr>
      <w:r w:rsidRPr="00863462">
        <w:rPr>
          <w:kern w:val="2"/>
          <w:szCs w:val="28"/>
        </w:rPr>
        <w:t>8. Головные уборы</w:t>
      </w:r>
    </w:p>
    <w:p w:rsidR="00863462" w:rsidRPr="00863462" w:rsidRDefault="00863462" w:rsidP="00863462">
      <w:pPr>
        <w:tabs>
          <w:tab w:val="left" w:pos="708"/>
        </w:tabs>
        <w:suppressAutoHyphens/>
        <w:spacing w:line="100" w:lineRule="atLeast"/>
        <w:ind w:firstLine="567"/>
        <w:jc w:val="both"/>
        <w:rPr>
          <w:kern w:val="2"/>
          <w:szCs w:val="28"/>
        </w:rPr>
      </w:pPr>
      <w:r w:rsidRPr="00863462">
        <w:rPr>
          <w:kern w:val="2"/>
          <w:szCs w:val="28"/>
        </w:rPr>
        <w:t>9. Одежда из текстильных материалов</w:t>
      </w:r>
    </w:p>
    <w:p w:rsidR="00863462" w:rsidRPr="00863462" w:rsidRDefault="00863462" w:rsidP="00863462">
      <w:pPr>
        <w:tabs>
          <w:tab w:val="left" w:pos="708"/>
        </w:tabs>
        <w:suppressAutoHyphens/>
        <w:spacing w:line="100" w:lineRule="atLeast"/>
        <w:ind w:firstLine="567"/>
        <w:jc w:val="both"/>
        <w:rPr>
          <w:kern w:val="2"/>
          <w:szCs w:val="28"/>
        </w:rPr>
      </w:pPr>
      <w:r w:rsidRPr="00863462">
        <w:rPr>
          <w:kern w:val="2"/>
          <w:szCs w:val="28"/>
        </w:rPr>
        <w:t>10. Ткани</w:t>
      </w:r>
    </w:p>
    <w:p w:rsidR="00863462" w:rsidRPr="00863462" w:rsidRDefault="00863462" w:rsidP="00863462">
      <w:pPr>
        <w:tabs>
          <w:tab w:val="left" w:pos="708"/>
        </w:tabs>
        <w:suppressAutoHyphens/>
        <w:spacing w:line="100" w:lineRule="atLeast"/>
        <w:ind w:left="567"/>
        <w:jc w:val="both"/>
        <w:rPr>
          <w:kern w:val="2"/>
          <w:szCs w:val="28"/>
        </w:rPr>
      </w:pPr>
      <w:r w:rsidRPr="00863462">
        <w:rPr>
          <w:kern w:val="2"/>
          <w:szCs w:val="28"/>
        </w:rPr>
        <w:t xml:space="preserve">11. </w:t>
      </w:r>
      <w:proofErr w:type="spellStart"/>
      <w:r w:rsidRPr="00863462">
        <w:rPr>
          <w:kern w:val="2"/>
          <w:szCs w:val="28"/>
        </w:rPr>
        <w:t>Хозтовары</w:t>
      </w:r>
      <w:proofErr w:type="spellEnd"/>
    </w:p>
    <w:p w:rsidR="00863462" w:rsidRPr="00863462" w:rsidRDefault="00863462" w:rsidP="00863462">
      <w:pPr>
        <w:tabs>
          <w:tab w:val="left" w:pos="708"/>
        </w:tabs>
        <w:suppressAutoHyphens/>
        <w:spacing w:line="100" w:lineRule="atLeast"/>
        <w:ind w:firstLine="567"/>
        <w:jc w:val="both"/>
        <w:rPr>
          <w:kern w:val="2"/>
          <w:szCs w:val="24"/>
          <w:lang w:eastAsia="zh-CN"/>
        </w:rPr>
      </w:pPr>
      <w:r w:rsidRPr="00863462">
        <w:rPr>
          <w:kern w:val="2"/>
          <w:szCs w:val="28"/>
        </w:rPr>
        <w:t>12. Товары бытовой химии</w:t>
      </w:r>
    </w:p>
    <w:p w:rsidR="00863462" w:rsidRDefault="00863462" w:rsidP="00863462">
      <w:pPr>
        <w:tabs>
          <w:tab w:val="left" w:pos="708"/>
        </w:tabs>
        <w:suppressAutoHyphens/>
        <w:spacing w:line="100" w:lineRule="atLeast"/>
        <w:ind w:firstLine="567"/>
        <w:rPr>
          <w:kern w:val="2"/>
          <w:szCs w:val="24"/>
          <w:lang w:eastAsia="zh-CN"/>
        </w:rPr>
      </w:pPr>
      <w:r w:rsidRPr="00863462">
        <w:rPr>
          <w:kern w:val="2"/>
          <w:szCs w:val="24"/>
          <w:lang w:eastAsia="zh-CN"/>
        </w:rPr>
        <w:t>13. Посуда</w:t>
      </w:r>
    </w:p>
    <w:p w:rsidR="00863462" w:rsidRDefault="00863462" w:rsidP="00863462">
      <w:pPr>
        <w:tabs>
          <w:tab w:val="left" w:pos="708"/>
        </w:tabs>
        <w:suppressAutoHyphens/>
        <w:spacing w:line="100" w:lineRule="atLeast"/>
        <w:ind w:firstLine="567"/>
        <w:rPr>
          <w:kern w:val="2"/>
          <w:szCs w:val="24"/>
          <w:lang w:eastAsia="zh-CN"/>
        </w:rPr>
      </w:pPr>
    </w:p>
    <w:p w:rsidR="00863462" w:rsidRPr="00863462" w:rsidRDefault="00863462" w:rsidP="00863462">
      <w:pPr>
        <w:tabs>
          <w:tab w:val="left" w:pos="708"/>
        </w:tabs>
        <w:suppressAutoHyphens/>
        <w:spacing w:line="100" w:lineRule="atLeast"/>
        <w:ind w:firstLine="567"/>
        <w:rPr>
          <w:color w:val="000000"/>
          <w:kern w:val="2"/>
          <w:sz w:val="26"/>
          <w:szCs w:val="26"/>
          <w:lang w:eastAsia="zh-CN"/>
        </w:rPr>
        <w:sectPr w:rsidR="00863462" w:rsidRPr="00863462" w:rsidSect="00863462">
          <w:footerReference w:type="default" r:id="rId10"/>
          <w:footerReference w:type="first" r:id="rId11"/>
          <w:pgSz w:w="11906" w:h="16838"/>
          <w:pgMar w:top="1134" w:right="1134" w:bottom="1134" w:left="1134" w:header="720" w:footer="164" w:gutter="0"/>
          <w:cols w:space="720"/>
          <w:titlePg/>
          <w:docGrid w:linePitch="381"/>
        </w:sectPr>
      </w:pPr>
    </w:p>
    <w:p w:rsidR="00863462" w:rsidRPr="00863462" w:rsidRDefault="00863462" w:rsidP="00863462">
      <w:pPr>
        <w:ind w:left="6024" w:hanging="360"/>
        <w:jc w:val="center"/>
        <w:rPr>
          <w:szCs w:val="28"/>
          <w:lang w:eastAsia="zh-CN"/>
        </w:rPr>
      </w:pPr>
      <w:r w:rsidRPr="00863462">
        <w:rPr>
          <w:szCs w:val="28"/>
          <w:lang w:eastAsia="zh-CN"/>
        </w:rPr>
        <w:lastRenderedPageBreak/>
        <w:t xml:space="preserve">Приложение </w:t>
      </w:r>
      <w:r>
        <w:rPr>
          <w:szCs w:val="28"/>
          <w:lang w:eastAsia="zh-CN"/>
        </w:rPr>
        <w:t>№ 3</w:t>
      </w:r>
    </w:p>
    <w:p w:rsidR="00863462" w:rsidRPr="00863462" w:rsidRDefault="00863462" w:rsidP="00863462">
      <w:pPr>
        <w:ind w:left="6024" w:hanging="360"/>
        <w:jc w:val="center"/>
        <w:rPr>
          <w:szCs w:val="28"/>
          <w:lang w:eastAsia="zh-CN"/>
        </w:rPr>
      </w:pPr>
      <w:r w:rsidRPr="00863462">
        <w:rPr>
          <w:szCs w:val="28"/>
          <w:lang w:eastAsia="zh-CN"/>
        </w:rPr>
        <w:t>к постановлению</w:t>
      </w:r>
    </w:p>
    <w:p w:rsidR="00863462" w:rsidRPr="00863462" w:rsidRDefault="00863462" w:rsidP="00863462">
      <w:pPr>
        <w:ind w:left="6024" w:hanging="360"/>
        <w:jc w:val="center"/>
        <w:rPr>
          <w:szCs w:val="28"/>
          <w:lang w:eastAsia="zh-CN"/>
        </w:rPr>
      </w:pPr>
      <w:r w:rsidRPr="00863462">
        <w:rPr>
          <w:szCs w:val="28"/>
          <w:lang w:eastAsia="zh-CN"/>
        </w:rPr>
        <w:t xml:space="preserve">администрации </w:t>
      </w:r>
      <w:proofErr w:type="spellStart"/>
      <w:r w:rsidRPr="00863462">
        <w:rPr>
          <w:szCs w:val="28"/>
          <w:lang w:eastAsia="zh-CN"/>
        </w:rPr>
        <w:t>Татищевского</w:t>
      </w:r>
      <w:proofErr w:type="spellEnd"/>
    </w:p>
    <w:p w:rsidR="00863462" w:rsidRPr="00863462" w:rsidRDefault="00863462" w:rsidP="00863462">
      <w:pPr>
        <w:ind w:left="6024" w:hanging="360"/>
        <w:jc w:val="center"/>
        <w:rPr>
          <w:szCs w:val="28"/>
          <w:lang w:eastAsia="zh-CN"/>
        </w:rPr>
      </w:pPr>
      <w:r w:rsidRPr="00863462">
        <w:rPr>
          <w:szCs w:val="28"/>
          <w:lang w:eastAsia="zh-CN"/>
        </w:rPr>
        <w:t>муниципального района</w:t>
      </w:r>
    </w:p>
    <w:p w:rsidR="00863462" w:rsidRPr="00863462" w:rsidRDefault="00863462" w:rsidP="00863462">
      <w:pPr>
        <w:ind w:left="6024" w:hanging="360"/>
        <w:jc w:val="center"/>
        <w:rPr>
          <w:szCs w:val="28"/>
          <w:lang w:eastAsia="zh-CN"/>
        </w:rPr>
      </w:pPr>
      <w:r w:rsidRPr="00863462">
        <w:rPr>
          <w:szCs w:val="28"/>
          <w:lang w:eastAsia="zh-CN"/>
        </w:rPr>
        <w:t>Саратовской области</w:t>
      </w:r>
    </w:p>
    <w:p w:rsidR="00863462" w:rsidRDefault="002C7DE9" w:rsidP="002C7DE9">
      <w:pPr>
        <w:tabs>
          <w:tab w:val="left" w:pos="708"/>
        </w:tabs>
        <w:suppressAutoHyphens/>
        <w:spacing w:line="100" w:lineRule="atLeast"/>
        <w:ind w:left="5812"/>
        <w:jc w:val="center"/>
        <w:rPr>
          <w:bCs/>
          <w:kern w:val="2"/>
          <w:szCs w:val="28"/>
        </w:rPr>
      </w:pPr>
      <w:r>
        <w:rPr>
          <w:bCs/>
          <w:kern w:val="2"/>
          <w:szCs w:val="28"/>
        </w:rPr>
        <w:t>от 24.02.2025 № 221</w:t>
      </w:r>
    </w:p>
    <w:p w:rsidR="00863462" w:rsidRPr="00863462" w:rsidRDefault="00863462" w:rsidP="00863462">
      <w:pPr>
        <w:tabs>
          <w:tab w:val="left" w:pos="708"/>
        </w:tabs>
        <w:suppressAutoHyphens/>
        <w:spacing w:line="100" w:lineRule="atLeast"/>
        <w:jc w:val="center"/>
        <w:rPr>
          <w:bCs/>
          <w:kern w:val="2"/>
          <w:szCs w:val="28"/>
        </w:rPr>
      </w:pPr>
    </w:p>
    <w:p w:rsidR="00863462" w:rsidRPr="00863462" w:rsidRDefault="00863462" w:rsidP="00863462">
      <w:pPr>
        <w:tabs>
          <w:tab w:val="left" w:pos="708"/>
        </w:tabs>
        <w:suppressAutoHyphens/>
        <w:spacing w:line="100" w:lineRule="atLeast"/>
        <w:jc w:val="center"/>
        <w:rPr>
          <w:bCs/>
          <w:kern w:val="2"/>
          <w:szCs w:val="28"/>
        </w:rPr>
      </w:pPr>
      <w:r w:rsidRPr="00863462">
        <w:rPr>
          <w:bCs/>
          <w:kern w:val="2"/>
          <w:szCs w:val="28"/>
        </w:rPr>
        <w:t>Мероприятия по проведению ярмарки «Весна-2025» на территории</w:t>
      </w:r>
    </w:p>
    <w:p w:rsidR="00863462" w:rsidRPr="00863462" w:rsidRDefault="00863462" w:rsidP="00863462">
      <w:pPr>
        <w:tabs>
          <w:tab w:val="left" w:pos="708"/>
        </w:tabs>
        <w:suppressAutoHyphens/>
        <w:spacing w:line="100" w:lineRule="atLeast"/>
        <w:jc w:val="center"/>
        <w:rPr>
          <w:bCs/>
          <w:kern w:val="2"/>
          <w:szCs w:val="28"/>
        </w:rPr>
      </w:pPr>
      <w:r w:rsidRPr="00863462">
        <w:rPr>
          <w:bCs/>
          <w:kern w:val="2"/>
          <w:szCs w:val="28"/>
        </w:rPr>
        <w:t xml:space="preserve">муниципальных образований, входящих в состав </w:t>
      </w:r>
      <w:proofErr w:type="spellStart"/>
      <w:r w:rsidRPr="00863462">
        <w:rPr>
          <w:bCs/>
          <w:kern w:val="2"/>
          <w:szCs w:val="28"/>
        </w:rPr>
        <w:t>Татищевского</w:t>
      </w:r>
      <w:proofErr w:type="spellEnd"/>
    </w:p>
    <w:p w:rsidR="00863462" w:rsidRPr="00863462" w:rsidRDefault="00863462" w:rsidP="00863462">
      <w:pPr>
        <w:tabs>
          <w:tab w:val="left" w:pos="708"/>
        </w:tabs>
        <w:suppressAutoHyphens/>
        <w:spacing w:line="100" w:lineRule="atLeast"/>
        <w:jc w:val="center"/>
        <w:rPr>
          <w:bCs/>
          <w:kern w:val="2"/>
          <w:szCs w:val="28"/>
        </w:rPr>
      </w:pPr>
      <w:r w:rsidRPr="00863462">
        <w:rPr>
          <w:bCs/>
          <w:kern w:val="2"/>
          <w:szCs w:val="28"/>
        </w:rPr>
        <w:t>муниципального района Саратовской области</w:t>
      </w:r>
    </w:p>
    <w:p w:rsidR="00863462" w:rsidRPr="00863462" w:rsidRDefault="00863462" w:rsidP="00863462">
      <w:pPr>
        <w:tabs>
          <w:tab w:val="left" w:pos="708"/>
        </w:tabs>
        <w:suppressAutoHyphens/>
        <w:spacing w:line="100" w:lineRule="atLeast"/>
        <w:jc w:val="center"/>
        <w:rPr>
          <w:bCs/>
          <w:kern w:val="2"/>
          <w:szCs w:val="28"/>
        </w:rPr>
      </w:pPr>
    </w:p>
    <w:tbl>
      <w:tblPr>
        <w:tblW w:w="5000" w:type="pct"/>
        <w:tblCellMar>
          <w:top w:w="55" w:type="dxa"/>
          <w:left w:w="55" w:type="dxa"/>
          <w:bottom w:w="55" w:type="dxa"/>
          <w:right w:w="55" w:type="dxa"/>
        </w:tblCellMar>
        <w:tblLook w:val="0000"/>
      </w:tblPr>
      <w:tblGrid>
        <w:gridCol w:w="554"/>
        <w:gridCol w:w="3207"/>
        <w:gridCol w:w="4260"/>
        <w:gridCol w:w="1727"/>
      </w:tblGrid>
      <w:tr w:rsidR="00863462" w:rsidRPr="00863462" w:rsidTr="00863462">
        <w:tc>
          <w:tcPr>
            <w:tcW w:w="284" w:type="pct"/>
            <w:tcBorders>
              <w:top w:val="single" w:sz="4" w:space="0" w:color="000000"/>
              <w:left w:val="single" w:sz="4" w:space="0" w:color="000000"/>
              <w:bottom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 xml:space="preserve">№ </w:t>
            </w:r>
            <w:proofErr w:type="gramStart"/>
            <w:r w:rsidRPr="00863462">
              <w:rPr>
                <w:kern w:val="2"/>
                <w:sz w:val="24"/>
                <w:szCs w:val="24"/>
                <w:lang w:eastAsia="zh-CN"/>
              </w:rPr>
              <w:t>п</w:t>
            </w:r>
            <w:proofErr w:type="gramEnd"/>
            <w:r w:rsidRPr="00863462">
              <w:rPr>
                <w:kern w:val="2"/>
                <w:sz w:val="24"/>
                <w:szCs w:val="24"/>
                <w:lang w:eastAsia="zh-CN"/>
              </w:rPr>
              <w:t>/п</w:t>
            </w:r>
          </w:p>
        </w:tc>
        <w:tc>
          <w:tcPr>
            <w:tcW w:w="1645" w:type="pct"/>
            <w:tcBorders>
              <w:top w:val="single" w:sz="4" w:space="0" w:color="000000"/>
              <w:left w:val="single" w:sz="4" w:space="0" w:color="000000"/>
              <w:bottom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Мероприятия</w:t>
            </w:r>
          </w:p>
        </w:tc>
        <w:tc>
          <w:tcPr>
            <w:tcW w:w="2185" w:type="pct"/>
            <w:tcBorders>
              <w:top w:val="single" w:sz="4" w:space="0" w:color="000000"/>
              <w:left w:val="single" w:sz="4" w:space="0" w:color="000000"/>
              <w:bottom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Ответственный исполнитель</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Срок исполнения</w:t>
            </w:r>
          </w:p>
        </w:tc>
      </w:tr>
      <w:tr w:rsidR="00863462" w:rsidRPr="00863462" w:rsidTr="00863462">
        <w:tc>
          <w:tcPr>
            <w:tcW w:w="284" w:type="pct"/>
            <w:tcBorders>
              <w:top w:val="single" w:sz="4" w:space="0" w:color="000000"/>
              <w:left w:val="single" w:sz="4" w:space="0" w:color="000000"/>
              <w:bottom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1.</w:t>
            </w:r>
          </w:p>
        </w:tc>
        <w:tc>
          <w:tcPr>
            <w:tcW w:w="1645" w:type="pct"/>
            <w:tcBorders>
              <w:top w:val="single" w:sz="4" w:space="0" w:color="000000"/>
              <w:left w:val="single" w:sz="4" w:space="0" w:color="000000"/>
              <w:bottom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 xml:space="preserve">Разработка плана-схемы размещения торговых рядов на ярмарке «Весна-2025» на территории муниципальных образований, входящих в состав </w:t>
            </w:r>
            <w:proofErr w:type="spellStart"/>
            <w:r w:rsidRPr="00863462">
              <w:rPr>
                <w:kern w:val="2"/>
                <w:sz w:val="24"/>
                <w:szCs w:val="24"/>
                <w:lang w:eastAsia="zh-CN"/>
              </w:rPr>
              <w:t>Татищевского</w:t>
            </w:r>
            <w:proofErr w:type="spellEnd"/>
            <w:r w:rsidRPr="00863462">
              <w:rPr>
                <w:kern w:val="2"/>
                <w:sz w:val="24"/>
                <w:szCs w:val="24"/>
                <w:lang w:eastAsia="zh-CN"/>
              </w:rPr>
              <w:t xml:space="preserve"> муниципального района Саратовской области</w:t>
            </w:r>
          </w:p>
        </w:tc>
        <w:tc>
          <w:tcPr>
            <w:tcW w:w="2185" w:type="pct"/>
            <w:tcBorders>
              <w:top w:val="single" w:sz="4" w:space="0" w:color="000000"/>
              <w:left w:val="single" w:sz="4" w:space="0" w:color="000000"/>
              <w:bottom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 xml:space="preserve">Сектор </w:t>
            </w:r>
            <w:proofErr w:type="gramStart"/>
            <w:r w:rsidRPr="00863462">
              <w:rPr>
                <w:kern w:val="2"/>
                <w:sz w:val="24"/>
                <w:szCs w:val="24"/>
                <w:lang w:eastAsia="zh-CN"/>
              </w:rPr>
              <w:t>развития предпринимательства отдела развития сельского хозяйства</w:t>
            </w:r>
            <w:proofErr w:type="gramEnd"/>
            <w:r w:rsidRPr="00863462">
              <w:rPr>
                <w:kern w:val="2"/>
                <w:sz w:val="24"/>
                <w:szCs w:val="24"/>
                <w:lang w:eastAsia="zh-CN"/>
              </w:rPr>
              <w:t xml:space="preserve"> и предпринимательства администрации </w:t>
            </w:r>
            <w:proofErr w:type="spellStart"/>
            <w:r w:rsidRPr="00863462">
              <w:rPr>
                <w:kern w:val="2"/>
                <w:sz w:val="24"/>
                <w:szCs w:val="24"/>
                <w:lang w:eastAsia="zh-CN"/>
              </w:rPr>
              <w:t>Татищевского</w:t>
            </w:r>
            <w:proofErr w:type="spellEnd"/>
            <w:r w:rsidRPr="00863462">
              <w:rPr>
                <w:kern w:val="2"/>
                <w:sz w:val="24"/>
                <w:szCs w:val="24"/>
                <w:lang w:eastAsia="zh-CN"/>
              </w:rPr>
              <w:t xml:space="preserve"> муниципального района Саратовской области (далее по тексту - Сектор развития предпринимательства);</w:t>
            </w:r>
          </w:p>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 xml:space="preserve">администрации муниципальных образований, входящих в состав </w:t>
            </w:r>
            <w:proofErr w:type="spellStart"/>
            <w:r w:rsidRPr="00863462">
              <w:rPr>
                <w:kern w:val="2"/>
                <w:sz w:val="24"/>
                <w:szCs w:val="24"/>
                <w:lang w:eastAsia="zh-CN"/>
              </w:rPr>
              <w:t>Татищевского</w:t>
            </w:r>
            <w:proofErr w:type="spellEnd"/>
            <w:r w:rsidRPr="00863462">
              <w:rPr>
                <w:kern w:val="2"/>
                <w:sz w:val="24"/>
                <w:szCs w:val="24"/>
                <w:lang w:eastAsia="zh-CN"/>
              </w:rPr>
              <w:t xml:space="preserve"> муниципального района Саратовской области (далее по тексту - администрации муниципальных образований)</w:t>
            </w:r>
          </w:p>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(по согласованию)</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До 01.03.202</w:t>
            </w:r>
            <w:r w:rsidR="00E44401">
              <w:rPr>
                <w:kern w:val="2"/>
                <w:sz w:val="24"/>
                <w:szCs w:val="24"/>
                <w:lang w:eastAsia="zh-CN"/>
              </w:rPr>
              <w:t>5</w:t>
            </w:r>
          </w:p>
        </w:tc>
      </w:tr>
      <w:tr w:rsidR="00863462" w:rsidRPr="00863462" w:rsidTr="00863462">
        <w:trPr>
          <w:trHeight w:val="1355"/>
        </w:trPr>
        <w:tc>
          <w:tcPr>
            <w:tcW w:w="284" w:type="pct"/>
            <w:tcBorders>
              <w:top w:val="single" w:sz="4" w:space="0" w:color="000000"/>
              <w:left w:val="single" w:sz="4" w:space="0" w:color="000000"/>
              <w:bottom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2.</w:t>
            </w:r>
          </w:p>
        </w:tc>
        <w:tc>
          <w:tcPr>
            <w:tcW w:w="1645" w:type="pct"/>
            <w:tcBorders>
              <w:top w:val="single" w:sz="4" w:space="0" w:color="000000"/>
              <w:left w:val="single" w:sz="4" w:space="0" w:color="000000"/>
              <w:bottom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Обеспечение размещения участников ярмарки «Весна-2025» на отведенной территории</w:t>
            </w:r>
          </w:p>
        </w:tc>
        <w:tc>
          <w:tcPr>
            <w:tcW w:w="2185" w:type="pct"/>
            <w:tcBorders>
              <w:top w:val="single" w:sz="4" w:space="0" w:color="000000"/>
              <w:left w:val="single" w:sz="4" w:space="0" w:color="000000"/>
              <w:bottom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Администрации</w:t>
            </w:r>
          </w:p>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муниципальных образований (по согласованию)</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В дни проведения ярмарки</w:t>
            </w:r>
          </w:p>
        </w:tc>
      </w:tr>
      <w:tr w:rsidR="00863462" w:rsidRPr="00863462" w:rsidTr="00863462">
        <w:trPr>
          <w:trHeight w:val="1065"/>
        </w:trPr>
        <w:tc>
          <w:tcPr>
            <w:tcW w:w="284" w:type="pct"/>
            <w:tcBorders>
              <w:top w:val="single" w:sz="4" w:space="0" w:color="000000"/>
              <w:left w:val="single" w:sz="4" w:space="0" w:color="000000"/>
              <w:bottom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3.</w:t>
            </w:r>
          </w:p>
        </w:tc>
        <w:tc>
          <w:tcPr>
            <w:tcW w:w="1645" w:type="pct"/>
            <w:tcBorders>
              <w:top w:val="single" w:sz="4" w:space="0" w:color="000000"/>
              <w:left w:val="single" w:sz="4" w:space="0" w:color="000000"/>
              <w:bottom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 xml:space="preserve">Обеспечение соблюдения участниками ярмарки «Весна-2025» </w:t>
            </w:r>
          </w:p>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требований санитарно- эпидемиологического законодательства на отведенной территории</w:t>
            </w:r>
          </w:p>
        </w:tc>
        <w:tc>
          <w:tcPr>
            <w:tcW w:w="2185" w:type="pct"/>
            <w:tcBorders>
              <w:top w:val="single" w:sz="4" w:space="0" w:color="000000"/>
              <w:left w:val="single" w:sz="4" w:space="0" w:color="000000"/>
              <w:bottom w:val="single" w:sz="4" w:space="0" w:color="000000"/>
            </w:tcBorders>
            <w:shd w:val="clear" w:color="auto" w:fill="auto"/>
            <w:vAlign w:val="center"/>
          </w:tcPr>
          <w:p w:rsidR="00863462" w:rsidRPr="00863462" w:rsidRDefault="00863462" w:rsidP="00863462">
            <w:pPr>
              <w:suppressAutoHyphens/>
              <w:jc w:val="center"/>
              <w:rPr>
                <w:kern w:val="2"/>
                <w:sz w:val="24"/>
                <w:szCs w:val="24"/>
                <w:lang w:eastAsia="zh-CN"/>
              </w:rPr>
            </w:pPr>
            <w:r w:rsidRPr="00863462">
              <w:rPr>
                <w:kern w:val="2"/>
                <w:sz w:val="24"/>
                <w:szCs w:val="24"/>
                <w:lang w:eastAsia="zh-CN"/>
              </w:rPr>
              <w:t xml:space="preserve">Представитель территориального отдела управления </w:t>
            </w:r>
            <w:proofErr w:type="spellStart"/>
            <w:r w:rsidRPr="00863462">
              <w:rPr>
                <w:kern w:val="2"/>
                <w:sz w:val="24"/>
                <w:szCs w:val="24"/>
                <w:lang w:eastAsia="zh-CN"/>
              </w:rPr>
              <w:t>Роспотребнадзора</w:t>
            </w:r>
            <w:proofErr w:type="spellEnd"/>
            <w:r w:rsidRPr="00863462">
              <w:rPr>
                <w:kern w:val="2"/>
                <w:sz w:val="24"/>
                <w:szCs w:val="24"/>
                <w:lang w:eastAsia="zh-CN"/>
              </w:rPr>
              <w:t xml:space="preserve"> по Саратовской области в Петровском районе (по согласованию)</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В дни проведения ярмарки</w:t>
            </w:r>
          </w:p>
        </w:tc>
      </w:tr>
      <w:tr w:rsidR="00863462" w:rsidRPr="00863462" w:rsidTr="00863462">
        <w:trPr>
          <w:trHeight w:val="2024"/>
        </w:trPr>
        <w:tc>
          <w:tcPr>
            <w:tcW w:w="284" w:type="pct"/>
            <w:tcBorders>
              <w:top w:val="single" w:sz="4" w:space="0" w:color="000000"/>
              <w:left w:val="single" w:sz="4" w:space="0" w:color="000000"/>
              <w:bottom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4.</w:t>
            </w:r>
          </w:p>
        </w:tc>
        <w:tc>
          <w:tcPr>
            <w:tcW w:w="1645" w:type="pct"/>
            <w:tcBorders>
              <w:top w:val="single" w:sz="4" w:space="0" w:color="000000"/>
              <w:left w:val="single" w:sz="4" w:space="0" w:color="000000"/>
              <w:bottom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Обеспечение соблюдения правил пожарной безопасности на отведенной территории</w:t>
            </w:r>
          </w:p>
        </w:tc>
        <w:tc>
          <w:tcPr>
            <w:tcW w:w="2185" w:type="pct"/>
            <w:tcBorders>
              <w:top w:val="single" w:sz="4" w:space="0" w:color="000000"/>
              <w:left w:val="single" w:sz="4" w:space="0" w:color="000000"/>
              <w:bottom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 xml:space="preserve">Участники </w:t>
            </w:r>
            <w:proofErr w:type="gramStart"/>
            <w:r w:rsidRPr="00863462">
              <w:rPr>
                <w:kern w:val="2"/>
                <w:sz w:val="24"/>
                <w:szCs w:val="24"/>
                <w:lang w:eastAsia="zh-CN"/>
              </w:rPr>
              <w:t>ярмарочной</w:t>
            </w:r>
            <w:proofErr w:type="gramEnd"/>
          </w:p>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 xml:space="preserve">торговли и представитель инспекции </w:t>
            </w:r>
            <w:proofErr w:type="spellStart"/>
            <w:r w:rsidRPr="00863462">
              <w:rPr>
                <w:kern w:val="2"/>
                <w:sz w:val="24"/>
                <w:szCs w:val="24"/>
                <w:lang w:eastAsia="zh-CN"/>
              </w:rPr>
              <w:t>Госпожнадзора</w:t>
            </w:r>
            <w:proofErr w:type="spellEnd"/>
            <w:r w:rsidRPr="00863462">
              <w:rPr>
                <w:kern w:val="2"/>
                <w:sz w:val="24"/>
                <w:szCs w:val="24"/>
                <w:lang w:eastAsia="zh-CN"/>
              </w:rPr>
              <w:t xml:space="preserve"> по </w:t>
            </w:r>
            <w:proofErr w:type="spellStart"/>
            <w:r w:rsidRPr="00863462">
              <w:rPr>
                <w:kern w:val="2"/>
                <w:sz w:val="24"/>
                <w:szCs w:val="24"/>
                <w:lang w:eastAsia="zh-CN"/>
              </w:rPr>
              <w:t>Татищевскому</w:t>
            </w:r>
            <w:proofErr w:type="spellEnd"/>
            <w:r w:rsidRPr="00863462">
              <w:rPr>
                <w:kern w:val="2"/>
                <w:sz w:val="24"/>
                <w:szCs w:val="24"/>
                <w:lang w:eastAsia="zh-CN"/>
              </w:rPr>
              <w:t xml:space="preserve"> району</w:t>
            </w:r>
          </w:p>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(по согласованию)</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В дни проведения ярмарки</w:t>
            </w:r>
          </w:p>
        </w:tc>
      </w:tr>
      <w:tr w:rsidR="00863462" w:rsidRPr="00863462" w:rsidTr="00863462">
        <w:trPr>
          <w:trHeight w:val="1035"/>
        </w:trPr>
        <w:tc>
          <w:tcPr>
            <w:tcW w:w="284" w:type="pct"/>
            <w:tcBorders>
              <w:top w:val="single" w:sz="4" w:space="0" w:color="000000"/>
              <w:left w:val="single" w:sz="4" w:space="0" w:color="000000"/>
              <w:bottom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lastRenderedPageBreak/>
              <w:t>5.</w:t>
            </w:r>
          </w:p>
        </w:tc>
        <w:tc>
          <w:tcPr>
            <w:tcW w:w="1645" w:type="pct"/>
            <w:tcBorders>
              <w:top w:val="single" w:sz="4" w:space="0" w:color="000000"/>
              <w:left w:val="single" w:sz="4" w:space="0" w:color="000000"/>
              <w:bottom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Обеспечение общественного порядка на отведенной территории</w:t>
            </w:r>
          </w:p>
        </w:tc>
        <w:tc>
          <w:tcPr>
            <w:tcW w:w="2185" w:type="pct"/>
            <w:tcBorders>
              <w:top w:val="single" w:sz="4" w:space="0" w:color="000000"/>
              <w:left w:val="single" w:sz="4" w:space="0" w:color="000000"/>
              <w:bottom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 xml:space="preserve">Участковые уполномоченные отдела МВД РФ по </w:t>
            </w:r>
            <w:proofErr w:type="spellStart"/>
            <w:r w:rsidRPr="00863462">
              <w:rPr>
                <w:kern w:val="2"/>
                <w:sz w:val="24"/>
                <w:szCs w:val="24"/>
                <w:lang w:eastAsia="zh-CN"/>
              </w:rPr>
              <w:t>Татищевскому</w:t>
            </w:r>
            <w:proofErr w:type="spellEnd"/>
            <w:r w:rsidRPr="00863462">
              <w:rPr>
                <w:kern w:val="2"/>
                <w:sz w:val="24"/>
                <w:szCs w:val="24"/>
                <w:lang w:eastAsia="zh-CN"/>
              </w:rPr>
              <w:t xml:space="preserve"> району</w:t>
            </w:r>
          </w:p>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 xml:space="preserve">(по согласованию); </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В дни проведения ярмарки</w:t>
            </w:r>
          </w:p>
        </w:tc>
      </w:tr>
      <w:tr w:rsidR="00863462" w:rsidRPr="00863462" w:rsidTr="00863462">
        <w:tc>
          <w:tcPr>
            <w:tcW w:w="284" w:type="pct"/>
            <w:tcBorders>
              <w:top w:val="single" w:sz="4" w:space="0" w:color="000000"/>
              <w:left w:val="single" w:sz="4" w:space="0" w:color="000000"/>
              <w:bottom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6.</w:t>
            </w:r>
          </w:p>
        </w:tc>
        <w:tc>
          <w:tcPr>
            <w:tcW w:w="1645" w:type="pct"/>
            <w:tcBorders>
              <w:top w:val="single" w:sz="4" w:space="0" w:color="000000"/>
              <w:left w:val="single" w:sz="4" w:space="0" w:color="000000"/>
              <w:bottom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Выдача разрешений на участие в ярмарке «Весна- 2024»</w:t>
            </w:r>
          </w:p>
        </w:tc>
        <w:tc>
          <w:tcPr>
            <w:tcW w:w="2185" w:type="pct"/>
            <w:tcBorders>
              <w:top w:val="single" w:sz="4" w:space="0" w:color="000000"/>
              <w:left w:val="single" w:sz="4" w:space="0" w:color="000000"/>
              <w:bottom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Администрации</w:t>
            </w:r>
          </w:p>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муниципальных образований</w:t>
            </w:r>
          </w:p>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 xml:space="preserve"> (по согласованию)</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Весь период</w:t>
            </w:r>
          </w:p>
        </w:tc>
      </w:tr>
      <w:tr w:rsidR="00863462" w:rsidRPr="00863462" w:rsidTr="00863462">
        <w:tc>
          <w:tcPr>
            <w:tcW w:w="284" w:type="pct"/>
            <w:tcBorders>
              <w:top w:val="single" w:sz="4" w:space="0" w:color="000000"/>
              <w:left w:val="single" w:sz="4" w:space="0" w:color="000000"/>
              <w:bottom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7.</w:t>
            </w:r>
          </w:p>
        </w:tc>
        <w:tc>
          <w:tcPr>
            <w:tcW w:w="1645" w:type="pct"/>
            <w:tcBorders>
              <w:top w:val="single" w:sz="4" w:space="0" w:color="000000"/>
              <w:left w:val="single" w:sz="4" w:space="0" w:color="000000"/>
              <w:bottom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 xml:space="preserve">Обеспечение соблюдения правил торговли </w:t>
            </w:r>
            <w:proofErr w:type="gramStart"/>
            <w:r w:rsidRPr="00863462">
              <w:rPr>
                <w:kern w:val="2"/>
                <w:sz w:val="24"/>
                <w:szCs w:val="24"/>
                <w:lang w:eastAsia="zh-CN"/>
              </w:rPr>
              <w:t>на</w:t>
            </w:r>
            <w:proofErr w:type="gramEnd"/>
          </w:p>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отведенной территории</w:t>
            </w:r>
          </w:p>
        </w:tc>
        <w:tc>
          <w:tcPr>
            <w:tcW w:w="2185" w:type="pct"/>
            <w:tcBorders>
              <w:top w:val="single" w:sz="4" w:space="0" w:color="000000"/>
              <w:left w:val="single" w:sz="4" w:space="0" w:color="000000"/>
              <w:bottom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Сектор развития предпринимательства;</w:t>
            </w:r>
          </w:p>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 xml:space="preserve"> администрации муниципальных образований (по согласованию); </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Весь период</w:t>
            </w:r>
          </w:p>
        </w:tc>
      </w:tr>
      <w:tr w:rsidR="00863462" w:rsidRPr="00863462" w:rsidTr="00863462">
        <w:tc>
          <w:tcPr>
            <w:tcW w:w="284" w:type="pct"/>
            <w:tcBorders>
              <w:top w:val="single" w:sz="4" w:space="0" w:color="000000"/>
              <w:left w:val="single" w:sz="4" w:space="0" w:color="000000"/>
              <w:bottom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8.</w:t>
            </w:r>
          </w:p>
        </w:tc>
        <w:tc>
          <w:tcPr>
            <w:tcW w:w="1645" w:type="pct"/>
            <w:tcBorders>
              <w:top w:val="single" w:sz="4" w:space="0" w:color="000000"/>
              <w:left w:val="single" w:sz="4" w:space="0" w:color="000000"/>
              <w:bottom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Обеспечение санитарной уборки территории и рабочих мест в период проведения ярмарки «Весна-2025»</w:t>
            </w:r>
          </w:p>
        </w:tc>
        <w:tc>
          <w:tcPr>
            <w:tcW w:w="2185" w:type="pct"/>
            <w:tcBorders>
              <w:top w:val="single" w:sz="4" w:space="0" w:color="000000"/>
              <w:left w:val="single" w:sz="4" w:space="0" w:color="000000"/>
              <w:bottom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Администрации</w:t>
            </w:r>
          </w:p>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 xml:space="preserve">муниципальных образований </w:t>
            </w:r>
          </w:p>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(по согласованию)</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Весь период</w:t>
            </w:r>
          </w:p>
        </w:tc>
      </w:tr>
      <w:tr w:rsidR="00863462" w:rsidRPr="00863462" w:rsidTr="00863462">
        <w:tc>
          <w:tcPr>
            <w:tcW w:w="284" w:type="pct"/>
            <w:tcBorders>
              <w:top w:val="single" w:sz="4" w:space="0" w:color="000000"/>
              <w:left w:val="single" w:sz="4" w:space="0" w:color="000000"/>
              <w:bottom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9.</w:t>
            </w:r>
          </w:p>
        </w:tc>
        <w:tc>
          <w:tcPr>
            <w:tcW w:w="1645" w:type="pct"/>
            <w:tcBorders>
              <w:top w:val="single" w:sz="4" w:space="0" w:color="000000"/>
              <w:left w:val="single" w:sz="4" w:space="0" w:color="000000"/>
              <w:bottom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 xml:space="preserve">Освещение в печатном средстве массовой информации </w:t>
            </w:r>
            <w:proofErr w:type="spellStart"/>
            <w:r w:rsidRPr="00863462">
              <w:rPr>
                <w:kern w:val="2"/>
                <w:sz w:val="24"/>
                <w:szCs w:val="24"/>
                <w:lang w:eastAsia="zh-CN"/>
              </w:rPr>
              <w:t>Татищевского</w:t>
            </w:r>
            <w:proofErr w:type="spellEnd"/>
            <w:r w:rsidRPr="00863462">
              <w:rPr>
                <w:kern w:val="2"/>
                <w:sz w:val="24"/>
                <w:szCs w:val="24"/>
                <w:lang w:eastAsia="zh-CN"/>
              </w:rPr>
              <w:t xml:space="preserve"> муниципального района Саратовской области «Вестник </w:t>
            </w:r>
            <w:proofErr w:type="spellStart"/>
            <w:r w:rsidRPr="00863462">
              <w:rPr>
                <w:kern w:val="2"/>
                <w:sz w:val="24"/>
                <w:szCs w:val="24"/>
                <w:lang w:eastAsia="zh-CN"/>
              </w:rPr>
              <w:t>Татищевского</w:t>
            </w:r>
            <w:proofErr w:type="spellEnd"/>
            <w:r w:rsidRPr="00863462">
              <w:rPr>
                <w:kern w:val="2"/>
                <w:sz w:val="24"/>
                <w:szCs w:val="24"/>
                <w:lang w:eastAsia="zh-CN"/>
              </w:rPr>
              <w:t xml:space="preserve"> муниципального района Саратовской области» хода ярмарки «Весна-2025»</w:t>
            </w:r>
          </w:p>
        </w:tc>
        <w:tc>
          <w:tcPr>
            <w:tcW w:w="2185" w:type="pct"/>
            <w:tcBorders>
              <w:top w:val="single" w:sz="4" w:space="0" w:color="000000"/>
              <w:left w:val="single" w:sz="4" w:space="0" w:color="000000"/>
              <w:bottom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 xml:space="preserve">Сектор развития предпринимательства </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3462" w:rsidRPr="00863462" w:rsidRDefault="00863462" w:rsidP="00863462">
            <w:pPr>
              <w:tabs>
                <w:tab w:val="left" w:pos="708"/>
              </w:tabs>
              <w:suppressAutoHyphens/>
              <w:jc w:val="center"/>
              <w:rPr>
                <w:kern w:val="2"/>
                <w:sz w:val="24"/>
                <w:szCs w:val="24"/>
                <w:lang w:eastAsia="zh-CN"/>
              </w:rPr>
            </w:pPr>
            <w:r w:rsidRPr="00863462">
              <w:rPr>
                <w:kern w:val="2"/>
                <w:sz w:val="24"/>
                <w:szCs w:val="24"/>
                <w:lang w:eastAsia="zh-CN"/>
              </w:rPr>
              <w:t>Весь период</w:t>
            </w:r>
          </w:p>
        </w:tc>
      </w:tr>
    </w:tbl>
    <w:p w:rsidR="00863462" w:rsidRPr="00863462" w:rsidRDefault="00863462" w:rsidP="00863462">
      <w:pPr>
        <w:tabs>
          <w:tab w:val="left" w:pos="708"/>
        </w:tabs>
        <w:suppressAutoHyphens/>
        <w:jc w:val="both"/>
        <w:rPr>
          <w:kern w:val="2"/>
          <w:sz w:val="24"/>
          <w:szCs w:val="24"/>
        </w:rPr>
      </w:pPr>
    </w:p>
    <w:sectPr w:rsidR="00863462" w:rsidRPr="00863462"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BF3" w:rsidRDefault="00C97BF3" w:rsidP="0069478B">
      <w:r>
        <w:separator/>
      </w:r>
    </w:p>
  </w:endnote>
  <w:endnote w:type="continuationSeparator" w:id="1">
    <w:p w:rsidR="00C97BF3" w:rsidRDefault="00C97BF3"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BF3" w:rsidRDefault="00C97BF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BF3" w:rsidRDefault="00C97BF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BF3" w:rsidRDefault="00C97BF3" w:rsidP="0069478B">
      <w:r>
        <w:separator/>
      </w:r>
    </w:p>
  </w:footnote>
  <w:footnote w:type="continuationSeparator" w:id="1">
    <w:p w:rsidR="00C97BF3" w:rsidRDefault="00C97BF3"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674579"/>
      <w:docPartObj>
        <w:docPartGallery w:val="Page Numbers (Top of Page)"/>
        <w:docPartUnique/>
      </w:docPartObj>
    </w:sdtPr>
    <w:sdtContent>
      <w:p w:rsidR="00C97BF3" w:rsidRDefault="00C97BF3">
        <w:pPr>
          <w:pStyle w:val="a5"/>
          <w:jc w:val="center"/>
        </w:pPr>
        <w:fldSimple w:instr="PAGE   \* MERGEFORMAT">
          <w:r w:rsidR="002C7DE9">
            <w:rPr>
              <w:noProof/>
            </w:rPr>
            <w:t>2</w:t>
          </w:r>
        </w:fldSimple>
      </w:p>
    </w:sdtContent>
  </w:sdt>
  <w:p w:rsidR="00C97BF3" w:rsidRDefault="00C97BF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C7DE9"/>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0308"/>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462"/>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1AD0"/>
    <w:rsid w:val="009C30A7"/>
    <w:rsid w:val="009C3E47"/>
    <w:rsid w:val="009E07B6"/>
    <w:rsid w:val="009E0C45"/>
    <w:rsid w:val="009E301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97BF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44401"/>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1AD0"/>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023C0-8AAC-4330-9DFF-8778FD02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6</Pages>
  <Words>941</Words>
  <Characters>7471</Characters>
  <Application>Microsoft Office Word</Application>
  <DocSecurity>0</DocSecurity>
  <Lines>62</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2025-02-27T14:32:00Z</cp:lastPrinted>
  <dcterms:created xsi:type="dcterms:W3CDTF">2025-03-05T10:05:00Z</dcterms:created>
  <dcterms:modified xsi:type="dcterms:W3CDTF">2025-03-05T10:05:00Z</dcterms:modified>
</cp:coreProperties>
</file>