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FE49F5" w:rsidP="00FE49F5">
      <w:pPr>
        <w:suppressAutoHyphens/>
        <w:rPr>
          <w:szCs w:val="28"/>
        </w:rPr>
      </w:pPr>
      <w:r>
        <w:rPr>
          <w:szCs w:val="28"/>
        </w:rPr>
        <w:t>27.02.2025                                                                                                            № 240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614E64" w:rsidRPr="00614E64" w:rsidRDefault="00614E64" w:rsidP="00614E64">
      <w:pPr>
        <w:suppressAutoHyphens/>
        <w:jc w:val="center"/>
        <w:rPr>
          <w:kern w:val="2"/>
          <w:szCs w:val="28"/>
          <w:lang w:eastAsia="hi-IN" w:bidi="hi-IN"/>
        </w:rPr>
      </w:pPr>
      <w:r w:rsidRPr="00614E64">
        <w:rPr>
          <w:kern w:val="2"/>
          <w:szCs w:val="28"/>
          <w:lang w:eastAsia="hi-IN" w:bidi="hi-IN"/>
        </w:rPr>
        <w:t>Об утверждении муниципальной программы</w:t>
      </w:r>
    </w:p>
    <w:p w:rsidR="00614E64" w:rsidRPr="00614E64" w:rsidRDefault="00614E64" w:rsidP="00614E64">
      <w:pPr>
        <w:suppressAutoHyphens/>
        <w:jc w:val="center"/>
        <w:rPr>
          <w:kern w:val="2"/>
          <w:szCs w:val="28"/>
          <w:lang w:eastAsia="hi-IN" w:bidi="hi-IN"/>
        </w:rPr>
      </w:pPr>
      <w:r w:rsidRPr="00614E64">
        <w:rPr>
          <w:kern w:val="2"/>
          <w:szCs w:val="28"/>
          <w:lang w:eastAsia="hi-IN" w:bidi="hi-IN"/>
        </w:rPr>
        <w:t xml:space="preserve">«Реконструкция централизованной системы водоотведения и </w:t>
      </w:r>
    </w:p>
    <w:p w:rsidR="00614E64" w:rsidRPr="00614E64" w:rsidRDefault="00614E64" w:rsidP="00614E64">
      <w:pPr>
        <w:suppressAutoHyphens/>
        <w:jc w:val="center"/>
        <w:rPr>
          <w:kern w:val="2"/>
          <w:szCs w:val="28"/>
          <w:lang w:eastAsia="hi-IN" w:bidi="hi-IN"/>
        </w:rPr>
      </w:pPr>
      <w:r w:rsidRPr="00614E64">
        <w:rPr>
          <w:kern w:val="2"/>
          <w:szCs w:val="28"/>
          <w:lang w:eastAsia="hi-IN" w:bidi="hi-IN"/>
        </w:rPr>
        <w:t>канализационной насосной станции Татищевского муниципального образования Татищевского муниципального района</w:t>
      </w:r>
    </w:p>
    <w:p w:rsidR="00614E64" w:rsidRPr="00614E64" w:rsidRDefault="00614E64" w:rsidP="00614E64">
      <w:pPr>
        <w:suppressAutoHyphens/>
        <w:jc w:val="center"/>
        <w:rPr>
          <w:kern w:val="2"/>
          <w:szCs w:val="28"/>
          <w:lang w:eastAsia="hi-IN" w:bidi="hi-IN"/>
        </w:rPr>
      </w:pPr>
      <w:r w:rsidRPr="00614E64">
        <w:rPr>
          <w:kern w:val="2"/>
          <w:szCs w:val="28"/>
          <w:lang w:eastAsia="hi-IN" w:bidi="hi-IN"/>
        </w:rPr>
        <w:t>Саратовской области»</w:t>
      </w:r>
    </w:p>
    <w:p w:rsidR="00614E64" w:rsidRPr="00614E64" w:rsidRDefault="00614E64" w:rsidP="00614E64">
      <w:pPr>
        <w:rPr>
          <w:szCs w:val="28"/>
        </w:rPr>
      </w:pPr>
    </w:p>
    <w:p w:rsidR="00614E64" w:rsidRPr="00614E64" w:rsidRDefault="00614E64" w:rsidP="00614E64">
      <w:pPr>
        <w:rPr>
          <w:szCs w:val="28"/>
        </w:rPr>
      </w:pPr>
    </w:p>
    <w:p w:rsidR="00614E64" w:rsidRPr="00614E64" w:rsidRDefault="00614E64" w:rsidP="00614E64">
      <w:pPr>
        <w:suppressAutoHyphens/>
        <w:ind w:firstLine="567"/>
        <w:jc w:val="both"/>
        <w:rPr>
          <w:kern w:val="2"/>
          <w:szCs w:val="28"/>
          <w:lang w:eastAsia="hi-IN" w:bidi="hi-IN"/>
        </w:rPr>
      </w:pPr>
      <w:proofErr w:type="gramStart"/>
      <w:r w:rsidRPr="00614E64">
        <w:rPr>
          <w:kern w:val="2"/>
          <w:szCs w:val="28"/>
          <w:lang w:eastAsia="hi-IN" w:bidi="hi-IN"/>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22.08.2011 № 1493-р «Об утверждении плана действий по привлечению в жилищно-коммунальное хозяйство частных инвестиций и перечней пилотных проектов, предусматривающих привлечение частных инвестиций в развитие объектов энергетики и системы коммунальной инфраструктуры, координацию реализации которых осуществляют Минэкономразвития</w:t>
      </w:r>
      <w:proofErr w:type="gramEnd"/>
      <w:r w:rsidRPr="00614E64">
        <w:rPr>
          <w:kern w:val="2"/>
          <w:szCs w:val="28"/>
          <w:lang w:eastAsia="hi-IN" w:bidi="hi-IN"/>
        </w:rPr>
        <w:t xml:space="preserve"> России и </w:t>
      </w:r>
      <w:proofErr w:type="spellStart"/>
      <w:r w:rsidRPr="00614E64">
        <w:rPr>
          <w:kern w:val="2"/>
          <w:szCs w:val="28"/>
          <w:lang w:eastAsia="hi-IN" w:bidi="hi-IN"/>
        </w:rPr>
        <w:t>Минрегион</w:t>
      </w:r>
      <w:proofErr w:type="spellEnd"/>
      <w:r w:rsidRPr="00614E64">
        <w:rPr>
          <w:kern w:val="2"/>
          <w:szCs w:val="28"/>
          <w:lang w:eastAsia="hi-IN" w:bidi="hi-IN"/>
        </w:rPr>
        <w:t xml:space="preserve"> России», на основании Устава Татищевского муниципального района Саратовской области </w:t>
      </w:r>
      <w:proofErr w:type="gramStart"/>
      <w:r w:rsidRPr="00614E64">
        <w:rPr>
          <w:kern w:val="2"/>
          <w:szCs w:val="28"/>
          <w:lang w:eastAsia="hi-IN" w:bidi="hi-IN"/>
        </w:rPr>
        <w:t>п</w:t>
      </w:r>
      <w:proofErr w:type="gramEnd"/>
      <w:r w:rsidRPr="00614E64">
        <w:rPr>
          <w:kern w:val="2"/>
          <w:szCs w:val="28"/>
          <w:lang w:eastAsia="hi-IN" w:bidi="hi-IN"/>
        </w:rPr>
        <w:t xml:space="preserve"> о с т а н о в л я ю:</w:t>
      </w:r>
    </w:p>
    <w:p w:rsidR="00614E64" w:rsidRPr="00614E64" w:rsidRDefault="00614E64" w:rsidP="00614E64">
      <w:pPr>
        <w:suppressAutoHyphens/>
        <w:ind w:firstLine="567"/>
        <w:jc w:val="both"/>
        <w:rPr>
          <w:kern w:val="2"/>
          <w:szCs w:val="28"/>
          <w:lang w:eastAsia="hi-IN" w:bidi="hi-IN"/>
        </w:rPr>
      </w:pPr>
      <w:r w:rsidRPr="00614E64">
        <w:rPr>
          <w:kern w:val="2"/>
          <w:szCs w:val="28"/>
          <w:lang w:eastAsia="hi-IN" w:bidi="hi-IN"/>
        </w:rPr>
        <w:t>1. Утвердить муниципальную программу «Реконструкция централизованной системы водоотведения и канализационной насосной станции Татищевского муниципального образования Татищевского муниципального района Саратовской области» согласно приложению.</w:t>
      </w:r>
    </w:p>
    <w:p w:rsidR="00614E64" w:rsidRPr="00614E64" w:rsidRDefault="00614E64" w:rsidP="00614E64">
      <w:pPr>
        <w:suppressAutoHyphens/>
        <w:ind w:firstLine="567"/>
        <w:jc w:val="both"/>
        <w:rPr>
          <w:kern w:val="2"/>
          <w:szCs w:val="28"/>
          <w:lang w:eastAsia="hi-IN" w:bidi="hi-IN"/>
        </w:rPr>
      </w:pPr>
      <w:r w:rsidRPr="00614E64">
        <w:rPr>
          <w:kern w:val="2"/>
          <w:szCs w:val="28"/>
          <w:lang w:eastAsia="hi-IN" w:bidi="hi-IN"/>
        </w:rPr>
        <w:t>2. Признать утратившим силу постановление администрации Татищевского муниципального района Саратовско</w:t>
      </w:r>
      <w:r>
        <w:rPr>
          <w:kern w:val="2"/>
          <w:szCs w:val="28"/>
          <w:lang w:eastAsia="hi-IN" w:bidi="hi-IN"/>
        </w:rPr>
        <w:t>й области от 06.07.2020 № 563 «</w:t>
      </w:r>
      <w:r w:rsidRPr="00614E64">
        <w:rPr>
          <w:kern w:val="2"/>
          <w:szCs w:val="28"/>
          <w:lang w:eastAsia="hi-IN" w:bidi="hi-IN"/>
        </w:rPr>
        <w:t>Об утверж</w:t>
      </w:r>
      <w:r>
        <w:rPr>
          <w:kern w:val="2"/>
          <w:szCs w:val="28"/>
          <w:lang w:eastAsia="hi-IN" w:bidi="hi-IN"/>
        </w:rPr>
        <w:t>дении муниципальной программы «</w:t>
      </w:r>
      <w:r w:rsidRPr="00614E64">
        <w:rPr>
          <w:kern w:val="2"/>
          <w:szCs w:val="28"/>
          <w:lang w:eastAsia="hi-IN" w:bidi="hi-IN"/>
        </w:rPr>
        <w:t>Реконструкция централизованной системы водоотведения и канализационной насосной станции Татищевского муниципального образования Татищевского муниципального района Саратовской области» (с изменениями от 16.07.202</w:t>
      </w:r>
      <w:r>
        <w:rPr>
          <w:kern w:val="2"/>
          <w:szCs w:val="28"/>
          <w:lang w:eastAsia="hi-IN" w:bidi="hi-IN"/>
        </w:rPr>
        <w:t xml:space="preserve">1 № 660; от 18.04.2022 </w:t>
      </w:r>
      <w:r>
        <w:rPr>
          <w:kern w:val="2"/>
          <w:szCs w:val="28"/>
          <w:lang w:eastAsia="hi-IN" w:bidi="hi-IN"/>
        </w:rPr>
        <w:br/>
        <w:t>№ 439;</w:t>
      </w:r>
      <w:r w:rsidRPr="00614E64">
        <w:rPr>
          <w:kern w:val="2"/>
          <w:szCs w:val="28"/>
          <w:lang w:eastAsia="hi-IN" w:bidi="hi-IN"/>
        </w:rPr>
        <w:t xml:space="preserve"> от 09.08.2023 № 918).</w:t>
      </w:r>
    </w:p>
    <w:p w:rsidR="00614E64" w:rsidRPr="00614E64" w:rsidRDefault="00614E64" w:rsidP="00614E64">
      <w:pPr>
        <w:suppressAutoHyphens/>
        <w:ind w:firstLine="567"/>
        <w:jc w:val="both"/>
        <w:rPr>
          <w:szCs w:val="28"/>
        </w:rPr>
      </w:pPr>
      <w:r w:rsidRPr="00614E64">
        <w:rPr>
          <w:szCs w:val="28"/>
        </w:rPr>
        <w:t xml:space="preserve">3.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w:t>
      </w:r>
      <w:r w:rsidRPr="00614E64">
        <w:rPr>
          <w:color w:val="000000"/>
          <w:szCs w:val="28"/>
        </w:rPr>
        <w:t xml:space="preserve">на официальном сайте Татищевского муниципального района Саратовской области в сети </w:t>
      </w:r>
      <w:r w:rsidRPr="00614E64">
        <w:rPr>
          <w:szCs w:val="28"/>
        </w:rPr>
        <w:t>«Интернет».</w:t>
      </w:r>
    </w:p>
    <w:p w:rsidR="00614E64" w:rsidRPr="00D70952" w:rsidRDefault="00614E64" w:rsidP="00614E64">
      <w:pPr>
        <w:suppressAutoHyphens/>
        <w:ind w:firstLine="567"/>
        <w:jc w:val="both"/>
        <w:rPr>
          <w:color w:val="000000"/>
        </w:rPr>
      </w:pPr>
      <w:r>
        <w:rPr>
          <w:color w:val="000000"/>
        </w:rPr>
        <w:lastRenderedPageBreak/>
        <w:t>4</w:t>
      </w:r>
      <w:r w:rsidRPr="00D70952">
        <w:rPr>
          <w:color w:val="000000"/>
        </w:rPr>
        <w:t xml:space="preserve">. </w:t>
      </w:r>
      <w:proofErr w:type="gramStart"/>
      <w:r w:rsidRPr="00D70952">
        <w:rPr>
          <w:color w:val="000000"/>
        </w:rPr>
        <w:t>Контроль за</w:t>
      </w:r>
      <w:proofErr w:type="gramEnd"/>
      <w:r w:rsidRPr="00D70952">
        <w:rPr>
          <w:color w:val="000000"/>
        </w:rPr>
        <w:t xml:space="preserve"> исполнением настоящего постановления возложить на заместителя главы администрации района</w:t>
      </w:r>
      <w:r>
        <w:rPr>
          <w:color w:val="000000"/>
        </w:rPr>
        <w:t xml:space="preserve"> – </w:t>
      </w:r>
      <w:r w:rsidRPr="00D70952">
        <w:rPr>
          <w:color w:val="000000"/>
        </w:rPr>
        <w:t xml:space="preserve">начальника </w:t>
      </w:r>
      <w:r w:rsidRPr="00D70952">
        <w:rPr>
          <w:szCs w:val="28"/>
        </w:rPr>
        <w:t xml:space="preserve">управления индустриальной, строительной и коммунальной политики, администрации </w:t>
      </w:r>
      <w:r w:rsidRPr="00D70952">
        <w:rPr>
          <w:color w:val="000000"/>
        </w:rPr>
        <w:t>Татищевского муниципального района Саратовской области Киселева Д.А.</w:t>
      </w:r>
    </w:p>
    <w:p w:rsidR="00614E64" w:rsidRPr="00614E64" w:rsidRDefault="00614E64" w:rsidP="00614E64">
      <w:pPr>
        <w:suppressAutoHyphens/>
        <w:autoSpaceDE w:val="0"/>
        <w:autoSpaceDN w:val="0"/>
        <w:adjustRightInd w:val="0"/>
        <w:jc w:val="both"/>
        <w:rPr>
          <w:szCs w:val="28"/>
        </w:rPr>
      </w:pPr>
    </w:p>
    <w:p w:rsidR="00614E64" w:rsidRPr="00614E64" w:rsidRDefault="00614E64" w:rsidP="00614E64">
      <w:pPr>
        <w:suppressAutoHyphens/>
        <w:autoSpaceDE w:val="0"/>
        <w:autoSpaceDN w:val="0"/>
        <w:adjustRightInd w:val="0"/>
        <w:jc w:val="both"/>
        <w:rPr>
          <w:szCs w:val="28"/>
        </w:rPr>
      </w:pPr>
    </w:p>
    <w:p w:rsidR="00614E64" w:rsidRPr="00614E64" w:rsidRDefault="00614E64" w:rsidP="00614E64">
      <w:pPr>
        <w:suppressAutoHyphens/>
        <w:autoSpaceDE w:val="0"/>
        <w:autoSpaceDN w:val="0"/>
        <w:adjustRightInd w:val="0"/>
        <w:jc w:val="both"/>
        <w:rPr>
          <w:szCs w:val="28"/>
        </w:rPr>
      </w:pPr>
      <w:r w:rsidRPr="00614E64">
        <w:rPr>
          <w:szCs w:val="28"/>
        </w:rPr>
        <w:t xml:space="preserve">   Глава Татищевского</w:t>
      </w:r>
    </w:p>
    <w:p w:rsidR="00614E64" w:rsidRPr="00614E64" w:rsidRDefault="00614E64" w:rsidP="00614E64">
      <w:pPr>
        <w:suppressAutoHyphens/>
        <w:jc w:val="both"/>
        <w:rPr>
          <w:szCs w:val="28"/>
        </w:rPr>
      </w:pPr>
      <w:r w:rsidRPr="00614E64">
        <w:rPr>
          <w:szCs w:val="28"/>
        </w:rPr>
        <w:t>муниципального района                                                               А.В.Мордвинцев</w:t>
      </w:r>
    </w:p>
    <w:p w:rsidR="00614E64" w:rsidRPr="00614E64" w:rsidRDefault="00614E64" w:rsidP="00614E64">
      <w:pPr>
        <w:suppressAutoHyphens/>
        <w:jc w:val="both"/>
        <w:rPr>
          <w:szCs w:val="28"/>
        </w:rPr>
      </w:pPr>
    </w:p>
    <w:p w:rsidR="00614E64" w:rsidRPr="00614E64" w:rsidRDefault="00614E64" w:rsidP="00614E64">
      <w:pPr>
        <w:suppressAutoHyphens/>
        <w:jc w:val="both"/>
        <w:rPr>
          <w:sz w:val="24"/>
          <w:szCs w:val="24"/>
        </w:rPr>
      </w:pPr>
    </w:p>
    <w:p w:rsidR="00614E64" w:rsidRPr="00614E64" w:rsidRDefault="00614E64" w:rsidP="00614E64">
      <w:pPr>
        <w:tabs>
          <w:tab w:val="left" w:pos="2190"/>
        </w:tabs>
        <w:rPr>
          <w:szCs w:val="28"/>
        </w:rPr>
      </w:pPr>
    </w:p>
    <w:p w:rsidR="00614E64" w:rsidRPr="00614E64" w:rsidRDefault="00614E64" w:rsidP="00614E64">
      <w:pPr>
        <w:suppressAutoHyphens/>
        <w:jc w:val="both"/>
        <w:rPr>
          <w:szCs w:val="28"/>
        </w:rPr>
        <w:sectPr w:rsidR="00614E64" w:rsidRPr="00614E64" w:rsidSect="008B3C96">
          <w:headerReference w:type="default" r:id="rId9"/>
          <w:pgSz w:w="11906" w:h="16838"/>
          <w:pgMar w:top="1134" w:right="1134" w:bottom="993" w:left="1134" w:header="709" w:footer="709" w:gutter="0"/>
          <w:pgNumType w:start="1"/>
          <w:cols w:space="720"/>
          <w:titlePg/>
          <w:docGrid w:linePitch="381"/>
        </w:sectPr>
      </w:pPr>
    </w:p>
    <w:p w:rsidR="00614E64" w:rsidRPr="00614E64" w:rsidRDefault="00614E64" w:rsidP="00614E64">
      <w:pPr>
        <w:suppressAutoHyphens/>
        <w:ind w:left="5812"/>
        <w:jc w:val="center"/>
        <w:rPr>
          <w:szCs w:val="28"/>
        </w:rPr>
      </w:pPr>
      <w:r w:rsidRPr="00614E64">
        <w:rPr>
          <w:szCs w:val="28"/>
        </w:rPr>
        <w:lastRenderedPageBreak/>
        <w:t>Приложение</w:t>
      </w:r>
    </w:p>
    <w:p w:rsidR="00614E64" w:rsidRPr="00614E64" w:rsidRDefault="00614E64" w:rsidP="00614E64">
      <w:pPr>
        <w:suppressAutoHyphens/>
        <w:ind w:left="5812"/>
        <w:jc w:val="center"/>
        <w:rPr>
          <w:szCs w:val="28"/>
        </w:rPr>
      </w:pPr>
      <w:r w:rsidRPr="00614E64">
        <w:rPr>
          <w:szCs w:val="28"/>
        </w:rPr>
        <w:t>к постановлению</w:t>
      </w:r>
    </w:p>
    <w:p w:rsidR="00614E64" w:rsidRPr="00614E64" w:rsidRDefault="00614E64" w:rsidP="00614E64">
      <w:pPr>
        <w:suppressAutoHyphens/>
        <w:ind w:left="5812"/>
        <w:jc w:val="center"/>
        <w:rPr>
          <w:szCs w:val="28"/>
        </w:rPr>
      </w:pPr>
      <w:r w:rsidRPr="00614E64">
        <w:rPr>
          <w:szCs w:val="28"/>
        </w:rPr>
        <w:t>администрации Татищевского</w:t>
      </w:r>
    </w:p>
    <w:p w:rsidR="00614E64" w:rsidRPr="00614E64" w:rsidRDefault="00614E64" w:rsidP="00614E64">
      <w:pPr>
        <w:suppressAutoHyphens/>
        <w:ind w:left="5812"/>
        <w:jc w:val="center"/>
        <w:rPr>
          <w:szCs w:val="28"/>
        </w:rPr>
      </w:pPr>
      <w:r w:rsidRPr="00614E64">
        <w:rPr>
          <w:szCs w:val="28"/>
        </w:rPr>
        <w:t>муниципального района</w:t>
      </w:r>
    </w:p>
    <w:p w:rsidR="00614E64" w:rsidRPr="00614E64" w:rsidRDefault="00614E64" w:rsidP="00614E64">
      <w:pPr>
        <w:suppressAutoHyphens/>
        <w:ind w:left="5812"/>
        <w:jc w:val="center"/>
        <w:rPr>
          <w:szCs w:val="28"/>
        </w:rPr>
      </w:pPr>
      <w:r w:rsidRPr="00614E64">
        <w:rPr>
          <w:szCs w:val="28"/>
        </w:rPr>
        <w:t>Саратовской области</w:t>
      </w:r>
    </w:p>
    <w:p w:rsidR="00614E64" w:rsidRPr="00614E64" w:rsidRDefault="00FE49F5" w:rsidP="00FE49F5">
      <w:pPr>
        <w:ind w:left="5954"/>
        <w:jc w:val="center"/>
      </w:pPr>
      <w:r>
        <w:t>от 27.02.2025 № 240</w:t>
      </w:r>
    </w:p>
    <w:p w:rsidR="00614E64" w:rsidRPr="00614E64" w:rsidRDefault="00614E64" w:rsidP="00614E64">
      <w:pPr>
        <w:jc w:val="center"/>
      </w:pPr>
    </w:p>
    <w:p w:rsidR="00614E64" w:rsidRPr="00614E64" w:rsidRDefault="00614E64" w:rsidP="00614E64">
      <w:pPr>
        <w:jc w:val="center"/>
      </w:pPr>
    </w:p>
    <w:p w:rsidR="00614E64" w:rsidRPr="00614E64" w:rsidRDefault="00614E64" w:rsidP="00614E64">
      <w:pPr>
        <w:jc w:val="center"/>
      </w:pPr>
    </w:p>
    <w:p w:rsidR="00614E64" w:rsidRPr="00614E64" w:rsidRDefault="00614E64" w:rsidP="00614E64">
      <w:pPr>
        <w:jc w:val="center"/>
      </w:pPr>
    </w:p>
    <w:p w:rsidR="00614E64" w:rsidRPr="00614E64" w:rsidRDefault="00614E64" w:rsidP="00614E64">
      <w:pPr>
        <w:jc w:val="center"/>
      </w:pPr>
    </w:p>
    <w:p w:rsidR="00614E64" w:rsidRPr="00614E64" w:rsidRDefault="00614E64" w:rsidP="00614E64">
      <w:pPr>
        <w:jc w:val="center"/>
      </w:pPr>
    </w:p>
    <w:p w:rsidR="00614E64" w:rsidRPr="00614E64" w:rsidRDefault="00614E64" w:rsidP="00614E64">
      <w:pPr>
        <w:jc w:val="center"/>
      </w:pPr>
    </w:p>
    <w:p w:rsidR="00614E64" w:rsidRPr="00614E64" w:rsidRDefault="00614E64" w:rsidP="00614E64">
      <w:pPr>
        <w:jc w:val="center"/>
      </w:pPr>
    </w:p>
    <w:p w:rsidR="00614E64" w:rsidRPr="00614E64" w:rsidRDefault="00614E64" w:rsidP="00614E64">
      <w:pPr>
        <w:jc w:val="center"/>
      </w:pPr>
    </w:p>
    <w:p w:rsidR="00614E64" w:rsidRPr="00614E64" w:rsidRDefault="00614E64" w:rsidP="00614E64">
      <w:pPr>
        <w:jc w:val="center"/>
      </w:pPr>
    </w:p>
    <w:p w:rsidR="00614E64" w:rsidRPr="00614E64" w:rsidRDefault="00614E64" w:rsidP="00614E64">
      <w:pPr>
        <w:jc w:val="center"/>
      </w:pPr>
    </w:p>
    <w:p w:rsidR="00614E64" w:rsidRPr="00614E64" w:rsidRDefault="00614E64" w:rsidP="00614E64">
      <w:pPr>
        <w:jc w:val="center"/>
      </w:pPr>
    </w:p>
    <w:p w:rsidR="00614E64" w:rsidRPr="00614E64" w:rsidRDefault="00614E64" w:rsidP="00614E64">
      <w:pPr>
        <w:jc w:val="center"/>
        <w:rPr>
          <w:b/>
          <w:color w:val="0D0D0D"/>
          <w:szCs w:val="28"/>
        </w:rPr>
      </w:pPr>
      <w:r w:rsidRPr="00614E64">
        <w:rPr>
          <w:b/>
          <w:color w:val="0D0D0D"/>
          <w:szCs w:val="28"/>
        </w:rPr>
        <w:t xml:space="preserve">Муниципальная программа </w:t>
      </w:r>
    </w:p>
    <w:p w:rsidR="00614E64" w:rsidRPr="00614E64" w:rsidRDefault="00614E64" w:rsidP="00614E64">
      <w:pPr>
        <w:jc w:val="center"/>
        <w:rPr>
          <w:b/>
          <w:kern w:val="2"/>
          <w:szCs w:val="28"/>
          <w:lang w:eastAsia="hi-IN" w:bidi="hi-IN"/>
        </w:rPr>
      </w:pPr>
      <w:r w:rsidRPr="00614E64">
        <w:rPr>
          <w:b/>
          <w:kern w:val="2"/>
          <w:szCs w:val="28"/>
          <w:lang w:eastAsia="hi-IN" w:bidi="hi-IN"/>
        </w:rPr>
        <w:t>«Реконструкция централизованной системы водоотведения и канализационной насосной станции Татищевского муниципального образования Татищевского муниципального района</w:t>
      </w:r>
    </w:p>
    <w:p w:rsidR="00614E64" w:rsidRPr="00614E64" w:rsidRDefault="00614E64" w:rsidP="00614E64">
      <w:pPr>
        <w:jc w:val="center"/>
        <w:rPr>
          <w:b/>
          <w:kern w:val="2"/>
          <w:szCs w:val="28"/>
          <w:lang w:eastAsia="hi-IN" w:bidi="hi-IN"/>
        </w:rPr>
      </w:pPr>
      <w:r w:rsidRPr="00614E64">
        <w:rPr>
          <w:b/>
          <w:kern w:val="2"/>
          <w:szCs w:val="28"/>
          <w:lang w:eastAsia="hi-IN" w:bidi="hi-IN"/>
        </w:rPr>
        <w:t xml:space="preserve"> Саратовской области»</w:t>
      </w:r>
    </w:p>
    <w:p w:rsidR="00614E64" w:rsidRPr="00614E64" w:rsidRDefault="00614E64" w:rsidP="00614E64"/>
    <w:p w:rsidR="00614E64" w:rsidRPr="00614E64" w:rsidRDefault="00614E64" w:rsidP="00614E64"/>
    <w:p w:rsidR="00614E64" w:rsidRPr="00614E64" w:rsidRDefault="00614E64" w:rsidP="00614E64"/>
    <w:p w:rsidR="00614E64" w:rsidRPr="00614E64" w:rsidRDefault="00614E64" w:rsidP="00614E64"/>
    <w:p w:rsidR="00614E64" w:rsidRPr="00614E64" w:rsidRDefault="00614E64" w:rsidP="00614E64"/>
    <w:p w:rsidR="00614E64" w:rsidRPr="00614E64" w:rsidRDefault="00614E64" w:rsidP="00614E64"/>
    <w:p w:rsidR="00614E64" w:rsidRPr="00614E64" w:rsidRDefault="00614E64" w:rsidP="00614E64"/>
    <w:p w:rsidR="00614E64" w:rsidRPr="00614E64" w:rsidRDefault="00614E64" w:rsidP="00614E64"/>
    <w:p w:rsidR="00614E64" w:rsidRPr="00614E64" w:rsidRDefault="00614E64" w:rsidP="00614E64"/>
    <w:p w:rsidR="00614E64" w:rsidRPr="00614E64" w:rsidRDefault="00614E64" w:rsidP="00614E64"/>
    <w:p w:rsidR="00614E64" w:rsidRPr="00614E64" w:rsidRDefault="00614E64" w:rsidP="00614E64"/>
    <w:p w:rsidR="00614E64" w:rsidRPr="00614E64" w:rsidRDefault="00614E64" w:rsidP="00614E64"/>
    <w:p w:rsidR="00614E64" w:rsidRPr="00614E64" w:rsidRDefault="00614E64" w:rsidP="00614E64"/>
    <w:p w:rsidR="00614E64" w:rsidRPr="00614E64" w:rsidRDefault="00614E64" w:rsidP="00614E64"/>
    <w:p w:rsidR="00614E64" w:rsidRPr="00614E64" w:rsidRDefault="00614E64" w:rsidP="00614E64"/>
    <w:p w:rsidR="00614E64" w:rsidRPr="00614E64" w:rsidRDefault="00614E64" w:rsidP="00614E64"/>
    <w:p w:rsidR="00614E64" w:rsidRPr="00614E64" w:rsidRDefault="00614E64" w:rsidP="00614E64"/>
    <w:p w:rsidR="00614E64" w:rsidRPr="00614E64" w:rsidRDefault="00614E64" w:rsidP="00614E64">
      <w:pPr>
        <w:rPr>
          <w:color w:val="0D0D0D"/>
          <w:sz w:val="24"/>
          <w:szCs w:val="24"/>
        </w:rPr>
      </w:pPr>
      <w:r w:rsidRPr="00614E64">
        <w:tab/>
      </w:r>
    </w:p>
    <w:p w:rsidR="00614E64" w:rsidRPr="00614E64" w:rsidRDefault="00614E64" w:rsidP="00614E64">
      <w:pPr>
        <w:suppressAutoHyphens/>
        <w:jc w:val="center"/>
        <w:rPr>
          <w:color w:val="0D0D0D"/>
          <w:szCs w:val="28"/>
          <w:lang w:eastAsia="zh-CN"/>
        </w:rPr>
      </w:pPr>
      <w:r w:rsidRPr="00614E64">
        <w:rPr>
          <w:color w:val="0D0D0D"/>
          <w:szCs w:val="28"/>
          <w:lang w:eastAsia="zh-CN"/>
        </w:rPr>
        <w:t xml:space="preserve">Татищево </w:t>
      </w:r>
    </w:p>
    <w:p w:rsidR="00614E64" w:rsidRPr="00614E64" w:rsidRDefault="00614E64" w:rsidP="00614E64">
      <w:pPr>
        <w:suppressAutoHyphens/>
        <w:jc w:val="center"/>
        <w:rPr>
          <w:szCs w:val="28"/>
          <w:lang w:eastAsia="zh-CN"/>
        </w:rPr>
        <w:sectPr w:rsidR="00614E64" w:rsidRPr="00614E64" w:rsidSect="008B3C96">
          <w:pgSz w:w="11906" w:h="16838"/>
          <w:pgMar w:top="1134" w:right="1134" w:bottom="1134" w:left="1134" w:header="709" w:footer="709" w:gutter="0"/>
          <w:pgNumType w:start="1"/>
          <w:cols w:space="720"/>
          <w:titlePg/>
          <w:docGrid w:linePitch="381"/>
        </w:sectPr>
      </w:pPr>
      <w:r w:rsidRPr="00614E64">
        <w:rPr>
          <w:szCs w:val="28"/>
          <w:lang w:eastAsia="zh-CN"/>
        </w:rPr>
        <w:t>2025 год</w:t>
      </w:r>
    </w:p>
    <w:p w:rsidR="00614E64" w:rsidRPr="00614E64" w:rsidRDefault="00614E64" w:rsidP="00614E64">
      <w:pPr>
        <w:jc w:val="center"/>
        <w:rPr>
          <w:b/>
          <w:color w:val="0D0D0D"/>
          <w:szCs w:val="28"/>
        </w:rPr>
      </w:pPr>
      <w:r w:rsidRPr="00614E64">
        <w:rPr>
          <w:b/>
          <w:color w:val="0D0D0D"/>
          <w:szCs w:val="28"/>
        </w:rPr>
        <w:lastRenderedPageBreak/>
        <w:t xml:space="preserve">Муниципальная программа </w:t>
      </w:r>
    </w:p>
    <w:p w:rsidR="00614E64" w:rsidRPr="00614E64" w:rsidRDefault="00614E64" w:rsidP="00614E64">
      <w:pPr>
        <w:suppressAutoHyphens/>
        <w:jc w:val="center"/>
        <w:rPr>
          <w:b/>
          <w:kern w:val="2"/>
          <w:szCs w:val="28"/>
          <w:lang w:eastAsia="hi-IN" w:bidi="hi-IN"/>
        </w:rPr>
      </w:pPr>
      <w:r w:rsidRPr="00614E64">
        <w:rPr>
          <w:b/>
          <w:kern w:val="2"/>
          <w:szCs w:val="28"/>
          <w:lang w:eastAsia="hi-IN" w:bidi="hi-IN"/>
        </w:rPr>
        <w:t xml:space="preserve">«Реконструкция централизованной системы водоотведения и канализационной насосной станции Татищевского муниципального </w:t>
      </w:r>
    </w:p>
    <w:p w:rsidR="00614E64" w:rsidRPr="00614E64" w:rsidRDefault="00614E64" w:rsidP="00614E64">
      <w:pPr>
        <w:suppressAutoHyphens/>
        <w:jc w:val="center"/>
        <w:rPr>
          <w:b/>
          <w:kern w:val="2"/>
          <w:szCs w:val="28"/>
          <w:lang w:eastAsia="hi-IN" w:bidi="hi-IN"/>
        </w:rPr>
      </w:pPr>
      <w:r w:rsidRPr="00614E64">
        <w:rPr>
          <w:b/>
          <w:kern w:val="2"/>
          <w:szCs w:val="28"/>
          <w:lang w:eastAsia="hi-IN" w:bidi="hi-IN"/>
        </w:rPr>
        <w:t xml:space="preserve">образования Татищевского муниципального района </w:t>
      </w:r>
    </w:p>
    <w:p w:rsidR="00614E64" w:rsidRPr="00614E64" w:rsidRDefault="00614E64" w:rsidP="00614E64">
      <w:pPr>
        <w:suppressAutoHyphens/>
        <w:jc w:val="center"/>
        <w:rPr>
          <w:b/>
          <w:kern w:val="2"/>
          <w:szCs w:val="28"/>
          <w:lang w:eastAsia="hi-IN" w:bidi="hi-IN"/>
        </w:rPr>
      </w:pPr>
      <w:r w:rsidRPr="00614E64">
        <w:rPr>
          <w:b/>
          <w:kern w:val="2"/>
          <w:szCs w:val="28"/>
          <w:lang w:eastAsia="hi-IN" w:bidi="hi-IN"/>
        </w:rPr>
        <w:t>Саратовской области»</w:t>
      </w:r>
    </w:p>
    <w:p w:rsidR="00614E64" w:rsidRPr="00614E64" w:rsidRDefault="00614E64" w:rsidP="00614E64">
      <w:pPr>
        <w:suppressAutoHyphens/>
        <w:jc w:val="center"/>
        <w:rPr>
          <w:b/>
          <w:color w:val="0D0D0D"/>
          <w:kern w:val="2"/>
          <w:szCs w:val="28"/>
          <w:lang w:eastAsia="hi-IN" w:bidi="hi-IN"/>
        </w:rPr>
      </w:pPr>
    </w:p>
    <w:p w:rsidR="00614E64" w:rsidRPr="00614E64" w:rsidRDefault="00614E64" w:rsidP="00614E64">
      <w:pPr>
        <w:suppressAutoHyphens/>
        <w:jc w:val="center"/>
        <w:rPr>
          <w:b/>
          <w:color w:val="0D0D0D"/>
          <w:szCs w:val="28"/>
          <w:lang w:eastAsia="zh-CN"/>
        </w:rPr>
      </w:pPr>
      <w:r w:rsidRPr="00614E64">
        <w:rPr>
          <w:b/>
          <w:color w:val="0D0D0D"/>
          <w:szCs w:val="28"/>
          <w:lang w:eastAsia="zh-CN"/>
        </w:rPr>
        <w:t>Паспорт муниципальной программы</w:t>
      </w:r>
    </w:p>
    <w:p w:rsidR="00614E64" w:rsidRPr="00614E64" w:rsidRDefault="00614E64" w:rsidP="00614E64">
      <w:pPr>
        <w:suppressAutoHyphens/>
        <w:jc w:val="center"/>
        <w:rPr>
          <w:color w:val="0D0D0D"/>
          <w:szCs w:val="28"/>
        </w:rPr>
      </w:pPr>
    </w:p>
    <w:tbl>
      <w:tblPr>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5"/>
        <w:gridCol w:w="4431"/>
        <w:gridCol w:w="656"/>
        <w:gridCol w:w="656"/>
        <w:gridCol w:w="766"/>
        <w:gridCol w:w="822"/>
        <w:gridCol w:w="719"/>
      </w:tblGrid>
      <w:tr w:rsidR="00614E64" w:rsidRPr="00614E64" w:rsidTr="008B3C96">
        <w:trPr>
          <w:trHeight w:val="790"/>
        </w:trPr>
        <w:tc>
          <w:tcPr>
            <w:tcW w:w="2535" w:type="dxa"/>
            <w:vAlign w:val="center"/>
          </w:tcPr>
          <w:p w:rsidR="00614E64" w:rsidRPr="00614E64" w:rsidRDefault="00614E64" w:rsidP="00614E64">
            <w:pPr>
              <w:suppressAutoHyphens/>
              <w:jc w:val="center"/>
              <w:rPr>
                <w:color w:val="0D0D0D"/>
                <w:sz w:val="24"/>
                <w:szCs w:val="24"/>
              </w:rPr>
            </w:pPr>
            <w:r w:rsidRPr="00614E64">
              <w:rPr>
                <w:color w:val="0D0D0D"/>
                <w:sz w:val="24"/>
                <w:szCs w:val="24"/>
              </w:rPr>
              <w:t>Наименование муниципальной программы</w:t>
            </w:r>
          </w:p>
        </w:tc>
        <w:tc>
          <w:tcPr>
            <w:tcW w:w="8050" w:type="dxa"/>
            <w:gridSpan w:val="6"/>
          </w:tcPr>
          <w:p w:rsidR="00614E64" w:rsidRPr="00614E64" w:rsidRDefault="00B23EDF" w:rsidP="00614E64">
            <w:pPr>
              <w:suppressAutoHyphens/>
              <w:jc w:val="both"/>
              <w:rPr>
                <w:color w:val="0D0D0D"/>
                <w:sz w:val="24"/>
                <w:szCs w:val="24"/>
              </w:rPr>
            </w:pPr>
            <w:r>
              <w:rPr>
                <w:color w:val="0D0D0D"/>
                <w:sz w:val="24"/>
                <w:szCs w:val="24"/>
              </w:rPr>
              <w:t>Муниципальная программа «</w:t>
            </w:r>
            <w:r w:rsidR="00614E64" w:rsidRPr="00614E64">
              <w:rPr>
                <w:color w:val="0D0D0D"/>
                <w:sz w:val="24"/>
                <w:szCs w:val="24"/>
              </w:rPr>
              <w:t>Реконструкция централизованной системы водоотведения и канализационной насосной станции Татищевского муниципального образования Татищевского муниципального района Саратовской области» (далее по тексту – муниципальная программа)</w:t>
            </w:r>
          </w:p>
        </w:tc>
      </w:tr>
      <w:tr w:rsidR="00614E64" w:rsidRPr="00614E64" w:rsidTr="008B3C96">
        <w:trPr>
          <w:trHeight w:val="790"/>
        </w:trPr>
        <w:tc>
          <w:tcPr>
            <w:tcW w:w="2535" w:type="dxa"/>
            <w:vAlign w:val="center"/>
          </w:tcPr>
          <w:p w:rsidR="00614E64" w:rsidRPr="00614E64" w:rsidRDefault="00614E64" w:rsidP="00614E64">
            <w:pPr>
              <w:suppressAutoHyphens/>
              <w:jc w:val="center"/>
              <w:rPr>
                <w:color w:val="0D0D0D"/>
                <w:sz w:val="24"/>
                <w:szCs w:val="24"/>
              </w:rPr>
            </w:pPr>
            <w:r w:rsidRPr="00614E64">
              <w:rPr>
                <w:color w:val="0D0D0D"/>
                <w:sz w:val="24"/>
                <w:szCs w:val="24"/>
              </w:rPr>
              <w:t>Ответственный</w:t>
            </w:r>
          </w:p>
          <w:p w:rsidR="00614E64" w:rsidRPr="00614E64" w:rsidRDefault="00614E64" w:rsidP="00614E64">
            <w:pPr>
              <w:suppressAutoHyphens/>
              <w:jc w:val="center"/>
              <w:rPr>
                <w:color w:val="0D0D0D"/>
                <w:sz w:val="24"/>
                <w:szCs w:val="24"/>
              </w:rPr>
            </w:pPr>
            <w:r w:rsidRPr="00614E64">
              <w:rPr>
                <w:color w:val="0D0D0D"/>
                <w:sz w:val="24"/>
                <w:szCs w:val="24"/>
              </w:rPr>
              <w:t>исполнитель</w:t>
            </w:r>
          </w:p>
          <w:p w:rsidR="00614E64" w:rsidRPr="00614E64" w:rsidRDefault="00614E64" w:rsidP="00614E64">
            <w:pPr>
              <w:suppressAutoHyphens/>
              <w:jc w:val="center"/>
              <w:rPr>
                <w:color w:val="0D0D0D"/>
                <w:sz w:val="24"/>
                <w:szCs w:val="24"/>
              </w:rPr>
            </w:pPr>
            <w:r w:rsidRPr="00614E64">
              <w:rPr>
                <w:color w:val="0D0D0D"/>
                <w:sz w:val="24"/>
                <w:szCs w:val="24"/>
              </w:rPr>
              <w:t>муниципальной</w:t>
            </w:r>
          </w:p>
          <w:p w:rsidR="00614E64" w:rsidRPr="00614E64" w:rsidRDefault="00614E64" w:rsidP="00614E64">
            <w:pPr>
              <w:suppressAutoHyphens/>
              <w:jc w:val="center"/>
              <w:rPr>
                <w:color w:val="0D0D0D"/>
                <w:sz w:val="24"/>
                <w:szCs w:val="24"/>
              </w:rPr>
            </w:pPr>
            <w:r w:rsidRPr="00614E64">
              <w:rPr>
                <w:color w:val="0D0D0D"/>
                <w:sz w:val="24"/>
                <w:szCs w:val="24"/>
              </w:rPr>
              <w:t>программы</w:t>
            </w:r>
          </w:p>
        </w:tc>
        <w:tc>
          <w:tcPr>
            <w:tcW w:w="8050" w:type="dxa"/>
            <w:gridSpan w:val="6"/>
          </w:tcPr>
          <w:p w:rsidR="00614E64" w:rsidRPr="00614E64" w:rsidRDefault="00614E64" w:rsidP="00614E64">
            <w:pPr>
              <w:suppressAutoHyphens/>
              <w:jc w:val="both"/>
              <w:rPr>
                <w:color w:val="0D0D0D"/>
                <w:sz w:val="24"/>
                <w:szCs w:val="24"/>
              </w:rPr>
            </w:pPr>
            <w:r w:rsidRPr="00614E64">
              <w:rPr>
                <w:color w:val="0D0D0D"/>
                <w:sz w:val="24"/>
                <w:szCs w:val="24"/>
              </w:rPr>
              <w:t>Управление индустриальной, строительной и коммунальной политики администрации Татищевского муниципального района Саратовской области</w:t>
            </w:r>
          </w:p>
        </w:tc>
      </w:tr>
      <w:tr w:rsidR="00614E64" w:rsidRPr="00614E64" w:rsidTr="008B3C96">
        <w:trPr>
          <w:trHeight w:val="790"/>
        </w:trPr>
        <w:tc>
          <w:tcPr>
            <w:tcW w:w="2535" w:type="dxa"/>
            <w:vAlign w:val="center"/>
          </w:tcPr>
          <w:p w:rsidR="00614E64" w:rsidRPr="00614E64" w:rsidRDefault="00614E64" w:rsidP="00614E64">
            <w:pPr>
              <w:suppressAutoHyphens/>
              <w:jc w:val="center"/>
              <w:rPr>
                <w:color w:val="0D0D0D"/>
                <w:sz w:val="24"/>
                <w:szCs w:val="24"/>
              </w:rPr>
            </w:pPr>
            <w:r w:rsidRPr="00614E64">
              <w:rPr>
                <w:color w:val="0D0D0D"/>
                <w:sz w:val="24"/>
                <w:szCs w:val="24"/>
              </w:rPr>
              <w:t xml:space="preserve">Соисполнители </w:t>
            </w:r>
            <w:proofErr w:type="gramStart"/>
            <w:r w:rsidRPr="00614E64">
              <w:rPr>
                <w:color w:val="0D0D0D"/>
                <w:sz w:val="24"/>
                <w:szCs w:val="24"/>
              </w:rPr>
              <w:t>муниципальной</w:t>
            </w:r>
            <w:proofErr w:type="gramEnd"/>
          </w:p>
          <w:p w:rsidR="00614E64" w:rsidRPr="00614E64" w:rsidRDefault="00614E64" w:rsidP="00614E64">
            <w:pPr>
              <w:suppressAutoHyphens/>
              <w:jc w:val="center"/>
              <w:rPr>
                <w:color w:val="0D0D0D"/>
                <w:sz w:val="24"/>
                <w:szCs w:val="24"/>
              </w:rPr>
            </w:pPr>
            <w:r w:rsidRPr="00614E64">
              <w:rPr>
                <w:color w:val="0D0D0D"/>
                <w:sz w:val="24"/>
                <w:szCs w:val="24"/>
              </w:rPr>
              <w:t>программы</w:t>
            </w:r>
          </w:p>
        </w:tc>
        <w:tc>
          <w:tcPr>
            <w:tcW w:w="8050" w:type="dxa"/>
            <w:gridSpan w:val="6"/>
          </w:tcPr>
          <w:p w:rsidR="00614E64" w:rsidRPr="00614E64" w:rsidRDefault="00614E64" w:rsidP="00614E64">
            <w:pPr>
              <w:suppressAutoHyphens/>
              <w:jc w:val="both"/>
              <w:rPr>
                <w:color w:val="0D0D0D"/>
                <w:sz w:val="24"/>
                <w:szCs w:val="24"/>
              </w:rPr>
            </w:pPr>
            <w:r w:rsidRPr="00614E64">
              <w:rPr>
                <w:color w:val="0D0D0D"/>
                <w:sz w:val="24"/>
                <w:szCs w:val="24"/>
              </w:rPr>
              <w:t>Отсутствуют</w:t>
            </w:r>
          </w:p>
        </w:tc>
      </w:tr>
      <w:tr w:rsidR="00614E64" w:rsidRPr="00614E64" w:rsidTr="008B3C96">
        <w:trPr>
          <w:trHeight w:val="790"/>
        </w:trPr>
        <w:tc>
          <w:tcPr>
            <w:tcW w:w="2535" w:type="dxa"/>
            <w:vAlign w:val="center"/>
          </w:tcPr>
          <w:p w:rsidR="00614E64" w:rsidRPr="00614E64" w:rsidRDefault="00614E64" w:rsidP="00614E64">
            <w:pPr>
              <w:suppressAutoHyphens/>
              <w:jc w:val="center"/>
              <w:rPr>
                <w:color w:val="0D0D0D"/>
                <w:sz w:val="24"/>
                <w:szCs w:val="24"/>
              </w:rPr>
            </w:pPr>
            <w:r w:rsidRPr="00614E64">
              <w:rPr>
                <w:color w:val="0D0D0D"/>
                <w:sz w:val="24"/>
                <w:szCs w:val="24"/>
              </w:rPr>
              <w:t xml:space="preserve">Участники </w:t>
            </w:r>
            <w:proofErr w:type="gramStart"/>
            <w:r w:rsidRPr="00614E64">
              <w:rPr>
                <w:color w:val="0D0D0D"/>
                <w:sz w:val="24"/>
                <w:szCs w:val="24"/>
              </w:rPr>
              <w:t>муниципальной</w:t>
            </w:r>
            <w:proofErr w:type="gramEnd"/>
          </w:p>
          <w:p w:rsidR="00614E64" w:rsidRPr="00614E64" w:rsidRDefault="00614E64" w:rsidP="00614E64">
            <w:pPr>
              <w:suppressAutoHyphens/>
              <w:jc w:val="center"/>
              <w:rPr>
                <w:color w:val="0D0D0D"/>
                <w:sz w:val="24"/>
                <w:szCs w:val="24"/>
              </w:rPr>
            </w:pPr>
            <w:r w:rsidRPr="00614E64">
              <w:rPr>
                <w:color w:val="0D0D0D"/>
                <w:sz w:val="24"/>
                <w:szCs w:val="24"/>
              </w:rPr>
              <w:t>программы</w:t>
            </w:r>
          </w:p>
        </w:tc>
        <w:tc>
          <w:tcPr>
            <w:tcW w:w="8050" w:type="dxa"/>
            <w:gridSpan w:val="6"/>
          </w:tcPr>
          <w:p w:rsidR="00614E64" w:rsidRPr="00614E64" w:rsidRDefault="00614E64" w:rsidP="00614E64">
            <w:pPr>
              <w:suppressAutoHyphens/>
              <w:jc w:val="both"/>
              <w:rPr>
                <w:color w:val="0D0D0D"/>
                <w:sz w:val="24"/>
                <w:szCs w:val="24"/>
              </w:rPr>
            </w:pPr>
            <w:r w:rsidRPr="00614E64">
              <w:rPr>
                <w:color w:val="0D0D0D"/>
                <w:sz w:val="24"/>
                <w:szCs w:val="24"/>
              </w:rPr>
              <w:t>Администрация Татищевского муниципаль</w:t>
            </w:r>
            <w:r w:rsidR="00B23EDF">
              <w:rPr>
                <w:color w:val="0D0D0D"/>
                <w:sz w:val="24"/>
                <w:szCs w:val="24"/>
              </w:rPr>
              <w:t>ного района Саратовской области</w:t>
            </w:r>
          </w:p>
          <w:p w:rsidR="00614E64" w:rsidRPr="00614E64" w:rsidRDefault="00B23EDF" w:rsidP="00614E64">
            <w:pPr>
              <w:suppressAutoHyphens/>
              <w:jc w:val="both"/>
              <w:rPr>
                <w:color w:val="0D0D0D"/>
                <w:sz w:val="24"/>
                <w:szCs w:val="24"/>
              </w:rPr>
            </w:pPr>
            <w:r>
              <w:rPr>
                <w:color w:val="0D0D0D"/>
                <w:sz w:val="24"/>
                <w:szCs w:val="24"/>
              </w:rPr>
              <w:t>М</w:t>
            </w:r>
            <w:r w:rsidR="00614E64" w:rsidRPr="00614E64">
              <w:rPr>
                <w:color w:val="0D0D0D"/>
                <w:sz w:val="24"/>
                <w:szCs w:val="24"/>
              </w:rPr>
              <w:t>униципальное унитарное предприятие «Комфортный город»</w:t>
            </w:r>
          </w:p>
        </w:tc>
      </w:tr>
      <w:tr w:rsidR="00614E64" w:rsidRPr="00614E64" w:rsidTr="008B3C96">
        <w:trPr>
          <w:trHeight w:val="790"/>
        </w:trPr>
        <w:tc>
          <w:tcPr>
            <w:tcW w:w="2535" w:type="dxa"/>
            <w:vAlign w:val="center"/>
          </w:tcPr>
          <w:p w:rsidR="00614E64" w:rsidRPr="00614E64" w:rsidRDefault="00614E64" w:rsidP="00614E64">
            <w:pPr>
              <w:suppressAutoHyphens/>
              <w:jc w:val="center"/>
              <w:rPr>
                <w:color w:val="0D0D0D"/>
                <w:sz w:val="24"/>
                <w:szCs w:val="24"/>
              </w:rPr>
            </w:pPr>
            <w:r w:rsidRPr="00614E64">
              <w:rPr>
                <w:color w:val="0D0D0D"/>
                <w:sz w:val="24"/>
                <w:szCs w:val="24"/>
              </w:rPr>
              <w:t>Подпрограммы</w:t>
            </w:r>
          </w:p>
          <w:p w:rsidR="00614E64" w:rsidRPr="00614E64" w:rsidRDefault="00614E64" w:rsidP="00614E64">
            <w:pPr>
              <w:suppressAutoHyphens/>
              <w:jc w:val="center"/>
              <w:rPr>
                <w:color w:val="0D0D0D"/>
                <w:sz w:val="24"/>
                <w:szCs w:val="24"/>
              </w:rPr>
            </w:pPr>
            <w:r w:rsidRPr="00614E64">
              <w:rPr>
                <w:color w:val="0D0D0D"/>
                <w:sz w:val="24"/>
                <w:szCs w:val="24"/>
              </w:rPr>
              <w:t>муниципальной</w:t>
            </w:r>
          </w:p>
          <w:p w:rsidR="00614E64" w:rsidRPr="00614E64" w:rsidRDefault="00614E64" w:rsidP="00614E64">
            <w:pPr>
              <w:suppressAutoHyphens/>
              <w:jc w:val="center"/>
              <w:rPr>
                <w:color w:val="0D0D0D"/>
                <w:sz w:val="24"/>
                <w:szCs w:val="24"/>
              </w:rPr>
            </w:pPr>
            <w:r w:rsidRPr="00614E64">
              <w:rPr>
                <w:color w:val="0D0D0D"/>
                <w:sz w:val="24"/>
                <w:szCs w:val="24"/>
              </w:rPr>
              <w:t>программы</w:t>
            </w:r>
          </w:p>
        </w:tc>
        <w:tc>
          <w:tcPr>
            <w:tcW w:w="8050" w:type="dxa"/>
            <w:gridSpan w:val="6"/>
          </w:tcPr>
          <w:p w:rsidR="00614E64" w:rsidRPr="00614E64" w:rsidRDefault="00614E64" w:rsidP="00614E64">
            <w:pPr>
              <w:suppressAutoHyphens/>
              <w:jc w:val="both"/>
              <w:rPr>
                <w:color w:val="0D0D0D"/>
                <w:sz w:val="24"/>
                <w:szCs w:val="24"/>
              </w:rPr>
            </w:pPr>
            <w:r w:rsidRPr="00614E64">
              <w:rPr>
                <w:color w:val="0D0D0D"/>
                <w:sz w:val="24"/>
                <w:szCs w:val="24"/>
              </w:rPr>
              <w:t>Отсутствуют</w:t>
            </w:r>
          </w:p>
        </w:tc>
      </w:tr>
      <w:tr w:rsidR="00614E64" w:rsidRPr="00614E64" w:rsidTr="008B3C96">
        <w:trPr>
          <w:trHeight w:val="790"/>
        </w:trPr>
        <w:tc>
          <w:tcPr>
            <w:tcW w:w="2535" w:type="dxa"/>
            <w:vAlign w:val="center"/>
          </w:tcPr>
          <w:p w:rsidR="00614E64" w:rsidRPr="00614E64" w:rsidRDefault="00614E64" w:rsidP="00614E64">
            <w:pPr>
              <w:suppressAutoHyphens/>
              <w:jc w:val="center"/>
              <w:rPr>
                <w:color w:val="0D0D0D"/>
                <w:sz w:val="24"/>
                <w:szCs w:val="24"/>
              </w:rPr>
            </w:pPr>
            <w:r w:rsidRPr="00614E64">
              <w:rPr>
                <w:color w:val="0D0D0D"/>
                <w:sz w:val="24"/>
                <w:szCs w:val="24"/>
              </w:rPr>
              <w:t>Утверждаемые</w:t>
            </w:r>
          </w:p>
          <w:p w:rsidR="00614E64" w:rsidRPr="00614E64" w:rsidRDefault="00614E64" w:rsidP="00614E64">
            <w:pPr>
              <w:suppressAutoHyphens/>
              <w:jc w:val="center"/>
              <w:rPr>
                <w:color w:val="0D0D0D"/>
                <w:sz w:val="24"/>
                <w:szCs w:val="24"/>
              </w:rPr>
            </w:pPr>
            <w:r w:rsidRPr="00614E64">
              <w:rPr>
                <w:color w:val="0D0D0D"/>
                <w:sz w:val="24"/>
                <w:szCs w:val="24"/>
              </w:rPr>
              <w:t>ведомственные</w:t>
            </w:r>
          </w:p>
          <w:p w:rsidR="00614E64" w:rsidRPr="00614E64" w:rsidRDefault="00614E64" w:rsidP="00614E64">
            <w:pPr>
              <w:suppressAutoHyphens/>
              <w:jc w:val="center"/>
              <w:rPr>
                <w:color w:val="0D0D0D"/>
                <w:sz w:val="24"/>
                <w:szCs w:val="24"/>
              </w:rPr>
            </w:pPr>
            <w:r w:rsidRPr="00614E64">
              <w:rPr>
                <w:color w:val="0D0D0D"/>
                <w:sz w:val="24"/>
                <w:szCs w:val="24"/>
              </w:rPr>
              <w:t>целевые программы</w:t>
            </w:r>
          </w:p>
          <w:p w:rsidR="00614E64" w:rsidRPr="00614E64" w:rsidRDefault="00614E64" w:rsidP="00614E64">
            <w:pPr>
              <w:suppressAutoHyphens/>
              <w:jc w:val="center"/>
              <w:rPr>
                <w:color w:val="0D0D0D"/>
                <w:sz w:val="24"/>
                <w:szCs w:val="24"/>
              </w:rPr>
            </w:pPr>
            <w:r w:rsidRPr="00614E64">
              <w:rPr>
                <w:color w:val="0D0D0D"/>
                <w:sz w:val="24"/>
                <w:szCs w:val="24"/>
              </w:rPr>
              <w:t>в сфере реализации</w:t>
            </w:r>
          </w:p>
          <w:p w:rsidR="00614E64" w:rsidRPr="00614E64" w:rsidRDefault="00614E64" w:rsidP="00614E64">
            <w:pPr>
              <w:suppressAutoHyphens/>
              <w:jc w:val="center"/>
              <w:rPr>
                <w:color w:val="0D0D0D"/>
                <w:sz w:val="24"/>
                <w:szCs w:val="24"/>
              </w:rPr>
            </w:pPr>
            <w:r w:rsidRPr="00614E64">
              <w:rPr>
                <w:color w:val="0D0D0D"/>
                <w:sz w:val="24"/>
                <w:szCs w:val="24"/>
              </w:rPr>
              <w:t>муниципальной программы</w:t>
            </w:r>
          </w:p>
        </w:tc>
        <w:tc>
          <w:tcPr>
            <w:tcW w:w="8050" w:type="dxa"/>
            <w:gridSpan w:val="6"/>
          </w:tcPr>
          <w:p w:rsidR="00614E64" w:rsidRPr="00614E64" w:rsidRDefault="00614E64" w:rsidP="00614E64">
            <w:pPr>
              <w:suppressAutoHyphens/>
              <w:jc w:val="both"/>
              <w:rPr>
                <w:color w:val="0D0D0D"/>
                <w:sz w:val="24"/>
                <w:szCs w:val="24"/>
              </w:rPr>
            </w:pPr>
            <w:r w:rsidRPr="00614E64">
              <w:rPr>
                <w:color w:val="0D0D0D"/>
                <w:sz w:val="24"/>
                <w:szCs w:val="24"/>
              </w:rPr>
              <w:t>Отсутствуют</w:t>
            </w:r>
          </w:p>
        </w:tc>
      </w:tr>
      <w:tr w:rsidR="00614E64" w:rsidRPr="00614E64" w:rsidTr="008B3C96">
        <w:trPr>
          <w:trHeight w:val="790"/>
        </w:trPr>
        <w:tc>
          <w:tcPr>
            <w:tcW w:w="2535" w:type="dxa"/>
            <w:vAlign w:val="center"/>
          </w:tcPr>
          <w:p w:rsidR="00614E64" w:rsidRPr="00614E64" w:rsidRDefault="00614E64" w:rsidP="00614E64">
            <w:pPr>
              <w:suppressAutoHyphens/>
              <w:jc w:val="center"/>
              <w:rPr>
                <w:color w:val="0D0D0D"/>
                <w:sz w:val="24"/>
                <w:szCs w:val="24"/>
              </w:rPr>
            </w:pPr>
            <w:r w:rsidRPr="00614E64">
              <w:rPr>
                <w:color w:val="0D0D0D"/>
                <w:sz w:val="24"/>
                <w:szCs w:val="24"/>
              </w:rPr>
              <w:t>Цели муниципальной программы</w:t>
            </w:r>
          </w:p>
        </w:tc>
        <w:tc>
          <w:tcPr>
            <w:tcW w:w="8050" w:type="dxa"/>
            <w:gridSpan w:val="6"/>
          </w:tcPr>
          <w:p w:rsidR="00614E64" w:rsidRPr="00614E64" w:rsidRDefault="00614E64" w:rsidP="00614E64">
            <w:pPr>
              <w:suppressAutoHyphens/>
              <w:jc w:val="both"/>
              <w:rPr>
                <w:color w:val="0D0D0D"/>
                <w:sz w:val="24"/>
                <w:szCs w:val="24"/>
              </w:rPr>
            </w:pPr>
            <w:r w:rsidRPr="00614E64">
              <w:rPr>
                <w:color w:val="0D0D0D"/>
                <w:sz w:val="24"/>
                <w:szCs w:val="24"/>
              </w:rPr>
              <w:t>Комплексное развитие систем коммунальной инфраструктуры;</w:t>
            </w:r>
          </w:p>
          <w:p w:rsidR="00614E64" w:rsidRPr="00614E64" w:rsidRDefault="00614E64" w:rsidP="00614E64">
            <w:pPr>
              <w:suppressAutoHyphens/>
              <w:jc w:val="both"/>
              <w:rPr>
                <w:color w:val="0D0D0D"/>
                <w:sz w:val="24"/>
                <w:szCs w:val="24"/>
              </w:rPr>
            </w:pPr>
            <w:r w:rsidRPr="00614E64">
              <w:rPr>
                <w:color w:val="0D0D0D"/>
                <w:sz w:val="24"/>
                <w:szCs w:val="24"/>
              </w:rPr>
              <w:t>реконструкция и модернизация систем коммунальной инфраструктуры;</w:t>
            </w:r>
          </w:p>
          <w:p w:rsidR="00614E64" w:rsidRPr="00614E64" w:rsidRDefault="00614E64" w:rsidP="00614E64">
            <w:pPr>
              <w:suppressAutoHyphens/>
              <w:jc w:val="both"/>
              <w:rPr>
                <w:color w:val="0D0D0D"/>
                <w:sz w:val="24"/>
                <w:szCs w:val="24"/>
              </w:rPr>
            </w:pPr>
            <w:r w:rsidRPr="00614E64">
              <w:rPr>
                <w:color w:val="0D0D0D"/>
                <w:sz w:val="24"/>
                <w:szCs w:val="24"/>
              </w:rPr>
              <w:t>улучшение экологической ситуации на территории Татищевского муниципального образования Татищевского района Саратовской области.</w:t>
            </w:r>
          </w:p>
        </w:tc>
      </w:tr>
      <w:tr w:rsidR="00614E64" w:rsidRPr="00614E64" w:rsidTr="008B3C96">
        <w:trPr>
          <w:trHeight w:val="630"/>
        </w:trPr>
        <w:tc>
          <w:tcPr>
            <w:tcW w:w="2535" w:type="dxa"/>
            <w:vAlign w:val="center"/>
          </w:tcPr>
          <w:p w:rsidR="00614E64" w:rsidRPr="00614E64" w:rsidRDefault="00614E64" w:rsidP="00614E64">
            <w:pPr>
              <w:suppressAutoHyphens/>
              <w:jc w:val="center"/>
              <w:rPr>
                <w:color w:val="0D0D0D"/>
                <w:spacing w:val="-2"/>
                <w:sz w:val="24"/>
                <w:szCs w:val="24"/>
              </w:rPr>
            </w:pPr>
            <w:r w:rsidRPr="00614E64">
              <w:rPr>
                <w:color w:val="0D0D0D"/>
                <w:sz w:val="24"/>
                <w:szCs w:val="24"/>
              </w:rPr>
              <w:t>Задачи муниципальной программы</w:t>
            </w:r>
          </w:p>
        </w:tc>
        <w:tc>
          <w:tcPr>
            <w:tcW w:w="8050" w:type="dxa"/>
            <w:gridSpan w:val="6"/>
          </w:tcPr>
          <w:p w:rsidR="00614E64" w:rsidRPr="00614E64" w:rsidRDefault="00614E64" w:rsidP="00614E64">
            <w:pPr>
              <w:shd w:val="clear" w:color="auto" w:fill="FFFFFF"/>
              <w:suppressAutoHyphens/>
              <w:jc w:val="both"/>
              <w:rPr>
                <w:color w:val="0D0D0D"/>
                <w:spacing w:val="-2"/>
                <w:sz w:val="24"/>
                <w:szCs w:val="24"/>
              </w:rPr>
            </w:pPr>
            <w:r w:rsidRPr="00614E64">
              <w:rPr>
                <w:color w:val="0D0D0D"/>
                <w:spacing w:val="-2"/>
                <w:sz w:val="24"/>
                <w:szCs w:val="24"/>
              </w:rPr>
              <w:t>Инженерно-техническая оптимизация сис</w:t>
            </w:r>
            <w:r w:rsidR="00B23EDF">
              <w:rPr>
                <w:color w:val="0D0D0D"/>
                <w:spacing w:val="-2"/>
                <w:sz w:val="24"/>
                <w:szCs w:val="24"/>
              </w:rPr>
              <w:t>тем коммунальной инфраструктуры</w:t>
            </w:r>
          </w:p>
          <w:p w:rsidR="00614E64" w:rsidRPr="00614E64" w:rsidRDefault="00B23EDF" w:rsidP="00614E64">
            <w:pPr>
              <w:shd w:val="clear" w:color="auto" w:fill="FFFFFF"/>
              <w:suppressAutoHyphens/>
              <w:jc w:val="both"/>
              <w:rPr>
                <w:color w:val="0D0D0D"/>
                <w:spacing w:val="-2"/>
                <w:sz w:val="24"/>
                <w:szCs w:val="24"/>
              </w:rPr>
            </w:pPr>
            <w:r>
              <w:rPr>
                <w:color w:val="0D0D0D"/>
                <w:spacing w:val="-2"/>
                <w:sz w:val="24"/>
                <w:szCs w:val="24"/>
              </w:rPr>
              <w:t>П</w:t>
            </w:r>
            <w:r w:rsidR="00614E64" w:rsidRPr="00614E64">
              <w:rPr>
                <w:color w:val="0D0D0D"/>
                <w:spacing w:val="-2"/>
                <w:sz w:val="24"/>
                <w:szCs w:val="24"/>
              </w:rPr>
              <w:t>овышение надежности систем коммунальной инфраструктуры;</w:t>
            </w:r>
          </w:p>
          <w:p w:rsidR="00614E64" w:rsidRPr="00614E64" w:rsidRDefault="00614E64" w:rsidP="00614E64">
            <w:pPr>
              <w:suppressAutoHyphens/>
              <w:jc w:val="both"/>
              <w:rPr>
                <w:color w:val="0D0D0D"/>
                <w:sz w:val="24"/>
                <w:szCs w:val="24"/>
              </w:rPr>
            </w:pPr>
            <w:r w:rsidRPr="00614E64">
              <w:rPr>
                <w:color w:val="0D0D0D"/>
                <w:sz w:val="24"/>
                <w:szCs w:val="24"/>
              </w:rPr>
              <w:t>обеспечение более комфортных условий проживания населения Татищевского муниципального образования Татищевск</w:t>
            </w:r>
            <w:r w:rsidR="00B23EDF">
              <w:rPr>
                <w:color w:val="0D0D0D"/>
                <w:sz w:val="24"/>
                <w:szCs w:val="24"/>
              </w:rPr>
              <w:t>ого района Саратовской области</w:t>
            </w:r>
          </w:p>
          <w:p w:rsidR="00614E64" w:rsidRPr="00614E64" w:rsidRDefault="00B23EDF" w:rsidP="00614E64">
            <w:pPr>
              <w:suppressAutoHyphens/>
              <w:jc w:val="both"/>
              <w:rPr>
                <w:color w:val="0D0D0D"/>
                <w:sz w:val="24"/>
                <w:szCs w:val="24"/>
              </w:rPr>
            </w:pPr>
            <w:r>
              <w:rPr>
                <w:color w:val="0D0D0D"/>
                <w:sz w:val="24"/>
                <w:szCs w:val="24"/>
              </w:rPr>
              <w:t>П</w:t>
            </w:r>
            <w:r w:rsidR="00614E64" w:rsidRPr="00614E64">
              <w:rPr>
                <w:color w:val="0D0D0D"/>
                <w:sz w:val="24"/>
                <w:szCs w:val="24"/>
              </w:rPr>
              <w:t>овышение качества предоставляемых жилищно-коммунальных услуг;</w:t>
            </w:r>
          </w:p>
          <w:p w:rsidR="00614E64" w:rsidRPr="00614E64" w:rsidRDefault="00614E64" w:rsidP="00614E64">
            <w:pPr>
              <w:suppressAutoHyphens/>
              <w:jc w:val="both"/>
              <w:rPr>
                <w:color w:val="0D0D0D"/>
                <w:sz w:val="24"/>
                <w:szCs w:val="24"/>
              </w:rPr>
            </w:pPr>
            <w:r w:rsidRPr="00614E64">
              <w:rPr>
                <w:color w:val="0D0D0D"/>
                <w:sz w:val="24"/>
                <w:szCs w:val="24"/>
              </w:rPr>
              <w:t xml:space="preserve">улучшение экологической обстановки в </w:t>
            </w:r>
            <w:proofErr w:type="spellStart"/>
            <w:r w:rsidRPr="00614E64">
              <w:rPr>
                <w:color w:val="0D0D0D"/>
                <w:sz w:val="24"/>
                <w:szCs w:val="24"/>
              </w:rPr>
              <w:t>Татищевском</w:t>
            </w:r>
            <w:proofErr w:type="spellEnd"/>
            <w:r w:rsidRPr="00614E64">
              <w:rPr>
                <w:color w:val="0D0D0D"/>
                <w:sz w:val="24"/>
                <w:szCs w:val="24"/>
              </w:rPr>
              <w:t xml:space="preserve"> муниципальном образовании </w:t>
            </w:r>
            <w:proofErr w:type="spellStart"/>
            <w:r w:rsidRPr="00614E64">
              <w:rPr>
                <w:color w:val="0D0D0D"/>
                <w:sz w:val="24"/>
                <w:szCs w:val="24"/>
              </w:rPr>
              <w:t>Татищевского</w:t>
            </w:r>
            <w:proofErr w:type="spellEnd"/>
            <w:r w:rsidRPr="00614E64">
              <w:rPr>
                <w:color w:val="0D0D0D"/>
                <w:sz w:val="24"/>
                <w:szCs w:val="24"/>
              </w:rPr>
              <w:t xml:space="preserve"> района Саратовской области</w:t>
            </w:r>
          </w:p>
        </w:tc>
      </w:tr>
      <w:tr w:rsidR="00614E64" w:rsidRPr="00614E64" w:rsidTr="008B3C96">
        <w:trPr>
          <w:trHeight w:val="540"/>
        </w:trPr>
        <w:tc>
          <w:tcPr>
            <w:tcW w:w="2535" w:type="dxa"/>
            <w:vAlign w:val="center"/>
          </w:tcPr>
          <w:p w:rsidR="00614E64" w:rsidRPr="00614E64" w:rsidRDefault="00614E64" w:rsidP="00614E64">
            <w:pPr>
              <w:suppressAutoHyphens/>
              <w:jc w:val="center"/>
              <w:rPr>
                <w:color w:val="0D0D0D"/>
                <w:sz w:val="24"/>
                <w:szCs w:val="24"/>
              </w:rPr>
            </w:pPr>
            <w:r w:rsidRPr="00614E64">
              <w:rPr>
                <w:color w:val="0D0D0D"/>
                <w:sz w:val="24"/>
                <w:szCs w:val="24"/>
              </w:rPr>
              <w:t>Ожидаемые конечные</w:t>
            </w:r>
          </w:p>
          <w:p w:rsidR="00614E64" w:rsidRPr="00614E64" w:rsidRDefault="00614E64" w:rsidP="00614E64">
            <w:pPr>
              <w:suppressAutoHyphens/>
              <w:jc w:val="center"/>
              <w:rPr>
                <w:color w:val="0D0D0D"/>
                <w:sz w:val="24"/>
                <w:szCs w:val="24"/>
              </w:rPr>
            </w:pPr>
            <w:r w:rsidRPr="00614E64">
              <w:rPr>
                <w:color w:val="0D0D0D"/>
                <w:sz w:val="24"/>
                <w:szCs w:val="24"/>
              </w:rPr>
              <w:t>результаты реализации муниципальной</w:t>
            </w:r>
          </w:p>
          <w:p w:rsidR="00614E64" w:rsidRPr="00614E64" w:rsidRDefault="00614E64" w:rsidP="00614E64">
            <w:pPr>
              <w:suppressAutoHyphens/>
              <w:jc w:val="center"/>
              <w:rPr>
                <w:color w:val="0D0D0D"/>
                <w:sz w:val="24"/>
                <w:szCs w:val="24"/>
              </w:rPr>
            </w:pPr>
            <w:r w:rsidRPr="00614E64">
              <w:rPr>
                <w:color w:val="0D0D0D"/>
                <w:sz w:val="24"/>
                <w:szCs w:val="24"/>
              </w:rPr>
              <w:t>программы</w:t>
            </w:r>
          </w:p>
        </w:tc>
        <w:tc>
          <w:tcPr>
            <w:tcW w:w="8050" w:type="dxa"/>
            <w:gridSpan w:val="6"/>
          </w:tcPr>
          <w:p w:rsidR="00614E64" w:rsidRPr="00614E64" w:rsidRDefault="00614E64" w:rsidP="00614E64">
            <w:pPr>
              <w:shd w:val="clear" w:color="auto" w:fill="FFFFFF"/>
              <w:suppressAutoHyphens/>
              <w:jc w:val="both"/>
              <w:rPr>
                <w:color w:val="0D0D0D"/>
                <w:spacing w:val="-2"/>
                <w:sz w:val="24"/>
                <w:szCs w:val="24"/>
              </w:rPr>
            </w:pPr>
            <w:r w:rsidRPr="00614E64">
              <w:rPr>
                <w:color w:val="0D0D0D"/>
                <w:spacing w:val="-2"/>
                <w:sz w:val="24"/>
                <w:szCs w:val="24"/>
              </w:rPr>
              <w:t>Замена и реконструкция инженерной инфраструктуры на 30%;</w:t>
            </w:r>
          </w:p>
          <w:p w:rsidR="00614E64" w:rsidRPr="00614E64" w:rsidRDefault="00614E64" w:rsidP="00614E64">
            <w:pPr>
              <w:suppressAutoHyphens/>
              <w:jc w:val="both"/>
              <w:rPr>
                <w:sz w:val="24"/>
                <w:szCs w:val="24"/>
              </w:rPr>
            </w:pPr>
            <w:r w:rsidRPr="00614E64">
              <w:rPr>
                <w:sz w:val="24"/>
                <w:szCs w:val="24"/>
              </w:rPr>
              <w:t>повышение надёжности системы инфраструктуры на 50%;</w:t>
            </w:r>
          </w:p>
          <w:p w:rsidR="00614E64" w:rsidRPr="00614E64" w:rsidRDefault="00614E64" w:rsidP="00614E64">
            <w:pPr>
              <w:suppressAutoHyphens/>
              <w:jc w:val="both"/>
              <w:rPr>
                <w:sz w:val="24"/>
                <w:szCs w:val="24"/>
              </w:rPr>
            </w:pPr>
            <w:r w:rsidRPr="00614E64">
              <w:rPr>
                <w:sz w:val="24"/>
                <w:szCs w:val="24"/>
              </w:rPr>
              <w:t xml:space="preserve">повышение качества </w:t>
            </w:r>
            <w:r w:rsidRPr="00614E64">
              <w:rPr>
                <w:color w:val="0D0D0D"/>
                <w:sz w:val="24"/>
                <w:szCs w:val="24"/>
              </w:rPr>
              <w:t>жилищно-коммунальных услуг</w:t>
            </w:r>
            <w:r w:rsidRPr="00614E64">
              <w:rPr>
                <w:sz w:val="24"/>
                <w:szCs w:val="24"/>
              </w:rPr>
              <w:t xml:space="preserve"> на 50%;</w:t>
            </w:r>
          </w:p>
          <w:p w:rsidR="00614E64" w:rsidRPr="00614E64" w:rsidRDefault="00614E64" w:rsidP="00614E64">
            <w:pPr>
              <w:suppressAutoHyphens/>
              <w:jc w:val="both"/>
              <w:rPr>
                <w:sz w:val="24"/>
                <w:szCs w:val="24"/>
              </w:rPr>
            </w:pPr>
            <w:r w:rsidRPr="00614E64">
              <w:rPr>
                <w:sz w:val="24"/>
                <w:szCs w:val="24"/>
              </w:rPr>
              <w:t xml:space="preserve">улучшение экологической обстановки в </w:t>
            </w:r>
            <w:proofErr w:type="spellStart"/>
            <w:r w:rsidRPr="00614E64">
              <w:rPr>
                <w:sz w:val="24"/>
                <w:szCs w:val="24"/>
              </w:rPr>
              <w:t>Татищевском</w:t>
            </w:r>
            <w:proofErr w:type="spellEnd"/>
            <w:r w:rsidRPr="00614E64">
              <w:rPr>
                <w:sz w:val="24"/>
                <w:szCs w:val="24"/>
              </w:rPr>
              <w:t xml:space="preserve"> муниципальном образовании </w:t>
            </w:r>
            <w:proofErr w:type="spellStart"/>
            <w:r w:rsidRPr="00614E64">
              <w:rPr>
                <w:sz w:val="24"/>
                <w:szCs w:val="24"/>
              </w:rPr>
              <w:t>Татищевского</w:t>
            </w:r>
            <w:proofErr w:type="spellEnd"/>
            <w:r w:rsidRPr="00614E64">
              <w:rPr>
                <w:sz w:val="24"/>
                <w:szCs w:val="24"/>
              </w:rPr>
              <w:t xml:space="preserve"> района Саратовской области на 30%</w:t>
            </w:r>
          </w:p>
        </w:tc>
      </w:tr>
      <w:tr w:rsidR="00614E64" w:rsidRPr="00614E64" w:rsidTr="008B3C96">
        <w:trPr>
          <w:trHeight w:val="424"/>
        </w:trPr>
        <w:tc>
          <w:tcPr>
            <w:tcW w:w="2535" w:type="dxa"/>
            <w:vAlign w:val="center"/>
          </w:tcPr>
          <w:p w:rsidR="00614E64" w:rsidRPr="00614E64" w:rsidRDefault="00614E64" w:rsidP="00614E64">
            <w:pPr>
              <w:suppressAutoHyphens/>
              <w:jc w:val="center"/>
              <w:rPr>
                <w:color w:val="0D0D0D"/>
                <w:sz w:val="24"/>
                <w:szCs w:val="24"/>
              </w:rPr>
            </w:pPr>
            <w:r w:rsidRPr="00614E64">
              <w:rPr>
                <w:color w:val="0D0D0D"/>
                <w:sz w:val="24"/>
                <w:szCs w:val="24"/>
              </w:rPr>
              <w:t>Этапы и сроки</w:t>
            </w:r>
          </w:p>
          <w:p w:rsidR="00614E64" w:rsidRPr="00614E64" w:rsidRDefault="00614E64" w:rsidP="00614E64">
            <w:pPr>
              <w:suppressAutoHyphens/>
              <w:jc w:val="center"/>
              <w:rPr>
                <w:color w:val="0D0D0D"/>
                <w:sz w:val="24"/>
                <w:szCs w:val="24"/>
              </w:rPr>
            </w:pPr>
            <w:r w:rsidRPr="00614E64">
              <w:rPr>
                <w:color w:val="0D0D0D"/>
                <w:sz w:val="24"/>
                <w:szCs w:val="24"/>
              </w:rPr>
              <w:t xml:space="preserve">реализации </w:t>
            </w:r>
            <w:r w:rsidRPr="00614E64">
              <w:rPr>
                <w:color w:val="0D0D0D"/>
                <w:sz w:val="24"/>
                <w:szCs w:val="24"/>
              </w:rPr>
              <w:lastRenderedPageBreak/>
              <w:t>муниципальной программы</w:t>
            </w:r>
          </w:p>
        </w:tc>
        <w:tc>
          <w:tcPr>
            <w:tcW w:w="8050" w:type="dxa"/>
            <w:gridSpan w:val="6"/>
          </w:tcPr>
          <w:p w:rsidR="00614E64" w:rsidRPr="00614E64" w:rsidRDefault="00614E64" w:rsidP="00614E64">
            <w:pPr>
              <w:suppressAutoHyphens/>
              <w:jc w:val="both"/>
              <w:rPr>
                <w:sz w:val="24"/>
                <w:szCs w:val="24"/>
              </w:rPr>
            </w:pPr>
            <w:r w:rsidRPr="00614E64">
              <w:rPr>
                <w:sz w:val="24"/>
                <w:szCs w:val="24"/>
              </w:rPr>
              <w:lastRenderedPageBreak/>
              <w:t>2025-2029 годы</w:t>
            </w:r>
          </w:p>
        </w:tc>
      </w:tr>
      <w:tr w:rsidR="00614E64" w:rsidRPr="00614E64" w:rsidTr="008B3C96">
        <w:trPr>
          <w:trHeight w:val="424"/>
        </w:trPr>
        <w:tc>
          <w:tcPr>
            <w:tcW w:w="2535" w:type="dxa"/>
            <w:vMerge w:val="restart"/>
            <w:vAlign w:val="center"/>
          </w:tcPr>
          <w:p w:rsidR="00614E64" w:rsidRPr="00614E64" w:rsidRDefault="00614E64" w:rsidP="00614E64">
            <w:pPr>
              <w:suppressAutoHyphens/>
              <w:jc w:val="center"/>
              <w:rPr>
                <w:color w:val="0D0D0D"/>
                <w:sz w:val="24"/>
                <w:szCs w:val="24"/>
                <w:lang w:eastAsia="zh-CN"/>
              </w:rPr>
            </w:pPr>
            <w:r w:rsidRPr="00614E64">
              <w:rPr>
                <w:color w:val="0D0D0D"/>
                <w:sz w:val="24"/>
                <w:szCs w:val="24"/>
                <w:lang w:eastAsia="zh-CN"/>
              </w:rPr>
              <w:lastRenderedPageBreak/>
              <w:t>Объёмы</w:t>
            </w:r>
          </w:p>
          <w:p w:rsidR="00614E64" w:rsidRPr="00614E64" w:rsidRDefault="00614E64" w:rsidP="00614E64">
            <w:pPr>
              <w:suppressAutoHyphens/>
              <w:jc w:val="center"/>
              <w:rPr>
                <w:color w:val="0D0D0D"/>
                <w:sz w:val="24"/>
                <w:szCs w:val="24"/>
                <w:lang w:eastAsia="zh-CN"/>
              </w:rPr>
            </w:pPr>
            <w:r w:rsidRPr="00614E64">
              <w:rPr>
                <w:color w:val="0D0D0D"/>
                <w:sz w:val="24"/>
                <w:szCs w:val="24"/>
                <w:lang w:eastAsia="zh-CN"/>
              </w:rPr>
              <w:t>финансового</w:t>
            </w:r>
          </w:p>
          <w:p w:rsidR="00614E64" w:rsidRPr="00614E64" w:rsidRDefault="00614E64" w:rsidP="00614E64">
            <w:pPr>
              <w:suppressAutoHyphens/>
              <w:jc w:val="center"/>
              <w:rPr>
                <w:color w:val="0D0D0D"/>
                <w:sz w:val="24"/>
                <w:szCs w:val="24"/>
              </w:rPr>
            </w:pPr>
            <w:r w:rsidRPr="00614E64">
              <w:rPr>
                <w:color w:val="0D0D0D"/>
                <w:sz w:val="24"/>
                <w:szCs w:val="24"/>
              </w:rPr>
              <w:t>обеспечения муниципальной программы,</w:t>
            </w:r>
          </w:p>
          <w:p w:rsidR="00614E64" w:rsidRPr="00614E64" w:rsidRDefault="00614E64" w:rsidP="00614E64">
            <w:pPr>
              <w:suppressAutoHyphens/>
              <w:jc w:val="center"/>
              <w:rPr>
                <w:color w:val="0D0D0D"/>
                <w:sz w:val="24"/>
                <w:szCs w:val="24"/>
              </w:rPr>
            </w:pPr>
            <w:r w:rsidRPr="00614E64">
              <w:rPr>
                <w:color w:val="0D0D0D"/>
                <w:sz w:val="24"/>
                <w:szCs w:val="24"/>
              </w:rPr>
              <w:t>в том числе по годам</w:t>
            </w:r>
          </w:p>
        </w:tc>
        <w:tc>
          <w:tcPr>
            <w:tcW w:w="8050" w:type="dxa"/>
            <w:gridSpan w:val="6"/>
            <w:vAlign w:val="center"/>
          </w:tcPr>
          <w:p w:rsidR="00614E64" w:rsidRPr="00614E64" w:rsidRDefault="00614E64" w:rsidP="00614E64">
            <w:pPr>
              <w:suppressAutoHyphens/>
              <w:jc w:val="center"/>
              <w:rPr>
                <w:color w:val="0D0D0D"/>
                <w:sz w:val="24"/>
                <w:szCs w:val="24"/>
              </w:rPr>
            </w:pPr>
            <w:r w:rsidRPr="00614E64">
              <w:rPr>
                <w:color w:val="0D0D0D"/>
                <w:sz w:val="24"/>
                <w:szCs w:val="24"/>
              </w:rPr>
              <w:t>Расходы (тыс</w:t>
            </w:r>
            <w:proofErr w:type="gramStart"/>
            <w:r w:rsidRPr="00614E64">
              <w:rPr>
                <w:color w:val="0D0D0D"/>
                <w:sz w:val="24"/>
                <w:szCs w:val="24"/>
              </w:rPr>
              <w:t>.р</w:t>
            </w:r>
            <w:proofErr w:type="gramEnd"/>
            <w:r w:rsidRPr="00614E64">
              <w:rPr>
                <w:color w:val="0D0D0D"/>
                <w:sz w:val="24"/>
                <w:szCs w:val="24"/>
              </w:rPr>
              <w:t xml:space="preserve">уб.) </w:t>
            </w:r>
          </w:p>
        </w:tc>
      </w:tr>
      <w:tr w:rsidR="00614E64" w:rsidRPr="00614E64" w:rsidTr="008B3C96">
        <w:trPr>
          <w:trHeight w:val="424"/>
        </w:trPr>
        <w:tc>
          <w:tcPr>
            <w:tcW w:w="2535" w:type="dxa"/>
            <w:vMerge/>
            <w:vAlign w:val="center"/>
          </w:tcPr>
          <w:p w:rsidR="00614E64" w:rsidRPr="00614E64" w:rsidRDefault="00614E64" w:rsidP="00614E64">
            <w:pPr>
              <w:suppressAutoHyphens/>
              <w:jc w:val="center"/>
              <w:rPr>
                <w:color w:val="0D0D0D"/>
                <w:sz w:val="24"/>
                <w:szCs w:val="24"/>
              </w:rPr>
            </w:pPr>
          </w:p>
        </w:tc>
        <w:tc>
          <w:tcPr>
            <w:tcW w:w="4431" w:type="dxa"/>
            <w:vAlign w:val="center"/>
          </w:tcPr>
          <w:p w:rsidR="00614E64" w:rsidRPr="00614E64" w:rsidRDefault="00614E64" w:rsidP="00614E64">
            <w:pPr>
              <w:suppressAutoHyphens/>
              <w:jc w:val="center"/>
              <w:rPr>
                <w:color w:val="0D0D0D"/>
                <w:sz w:val="22"/>
                <w:szCs w:val="22"/>
              </w:rPr>
            </w:pPr>
            <w:r w:rsidRPr="00614E64">
              <w:rPr>
                <w:color w:val="0D0D0D"/>
                <w:sz w:val="22"/>
                <w:szCs w:val="22"/>
              </w:rPr>
              <w:t>Всего</w:t>
            </w:r>
          </w:p>
        </w:tc>
        <w:tc>
          <w:tcPr>
            <w:tcW w:w="656" w:type="dxa"/>
            <w:vAlign w:val="center"/>
          </w:tcPr>
          <w:p w:rsidR="00614E64" w:rsidRPr="00614E64" w:rsidRDefault="00614E64" w:rsidP="00614E64">
            <w:pPr>
              <w:suppressAutoHyphens/>
              <w:jc w:val="center"/>
              <w:rPr>
                <w:color w:val="0D0D0D"/>
                <w:sz w:val="22"/>
                <w:szCs w:val="22"/>
              </w:rPr>
            </w:pPr>
            <w:r w:rsidRPr="00614E64">
              <w:rPr>
                <w:color w:val="0D0D0D"/>
                <w:sz w:val="22"/>
                <w:szCs w:val="22"/>
              </w:rPr>
              <w:t>2025</w:t>
            </w:r>
          </w:p>
        </w:tc>
        <w:tc>
          <w:tcPr>
            <w:tcW w:w="656" w:type="dxa"/>
            <w:vAlign w:val="center"/>
          </w:tcPr>
          <w:p w:rsidR="00614E64" w:rsidRPr="00614E64" w:rsidRDefault="00614E64" w:rsidP="00614E64">
            <w:pPr>
              <w:suppressAutoHyphens/>
              <w:jc w:val="center"/>
              <w:rPr>
                <w:color w:val="0D0D0D"/>
                <w:sz w:val="22"/>
                <w:szCs w:val="22"/>
              </w:rPr>
            </w:pPr>
            <w:r w:rsidRPr="00614E64">
              <w:rPr>
                <w:color w:val="0D0D0D"/>
                <w:sz w:val="22"/>
                <w:szCs w:val="22"/>
              </w:rPr>
              <w:t>2026</w:t>
            </w:r>
          </w:p>
        </w:tc>
        <w:tc>
          <w:tcPr>
            <w:tcW w:w="766" w:type="dxa"/>
            <w:vAlign w:val="center"/>
          </w:tcPr>
          <w:p w:rsidR="00614E64" w:rsidRPr="00614E64" w:rsidRDefault="00614E64" w:rsidP="00614E64">
            <w:pPr>
              <w:suppressAutoHyphens/>
              <w:jc w:val="center"/>
              <w:rPr>
                <w:color w:val="0D0D0D"/>
                <w:sz w:val="22"/>
                <w:szCs w:val="22"/>
              </w:rPr>
            </w:pPr>
            <w:r w:rsidRPr="00614E64">
              <w:rPr>
                <w:color w:val="0D0D0D"/>
                <w:sz w:val="22"/>
                <w:szCs w:val="22"/>
              </w:rPr>
              <w:t>2027</w:t>
            </w:r>
          </w:p>
        </w:tc>
        <w:tc>
          <w:tcPr>
            <w:tcW w:w="822" w:type="dxa"/>
            <w:vAlign w:val="center"/>
          </w:tcPr>
          <w:p w:rsidR="00614E64" w:rsidRPr="00614E64" w:rsidRDefault="00614E64" w:rsidP="00614E64">
            <w:pPr>
              <w:suppressAutoHyphens/>
              <w:jc w:val="center"/>
              <w:rPr>
                <w:color w:val="0D0D0D"/>
                <w:sz w:val="22"/>
                <w:szCs w:val="22"/>
              </w:rPr>
            </w:pPr>
            <w:r w:rsidRPr="00614E64">
              <w:rPr>
                <w:color w:val="0D0D0D"/>
                <w:sz w:val="22"/>
                <w:szCs w:val="22"/>
              </w:rPr>
              <w:t>2028</w:t>
            </w:r>
          </w:p>
        </w:tc>
        <w:tc>
          <w:tcPr>
            <w:tcW w:w="719" w:type="dxa"/>
            <w:vAlign w:val="center"/>
          </w:tcPr>
          <w:p w:rsidR="00614E64" w:rsidRPr="00614E64" w:rsidRDefault="00614E64" w:rsidP="00614E64">
            <w:pPr>
              <w:suppressAutoHyphens/>
              <w:jc w:val="center"/>
              <w:rPr>
                <w:color w:val="0D0D0D"/>
                <w:sz w:val="22"/>
                <w:szCs w:val="22"/>
              </w:rPr>
            </w:pPr>
            <w:r w:rsidRPr="00614E64">
              <w:rPr>
                <w:color w:val="0D0D0D"/>
                <w:sz w:val="22"/>
                <w:szCs w:val="22"/>
              </w:rPr>
              <w:t>2029</w:t>
            </w:r>
          </w:p>
        </w:tc>
      </w:tr>
      <w:tr w:rsidR="00614E64" w:rsidRPr="00614E64" w:rsidTr="008B3C96">
        <w:trPr>
          <w:cantSplit/>
          <w:trHeight w:val="1134"/>
        </w:trPr>
        <w:tc>
          <w:tcPr>
            <w:tcW w:w="2535" w:type="dxa"/>
            <w:vMerge/>
            <w:vAlign w:val="center"/>
          </w:tcPr>
          <w:p w:rsidR="00614E64" w:rsidRPr="00614E64" w:rsidRDefault="00614E64" w:rsidP="00614E64">
            <w:pPr>
              <w:suppressAutoHyphens/>
              <w:jc w:val="center"/>
              <w:rPr>
                <w:color w:val="0D0D0D"/>
                <w:sz w:val="24"/>
                <w:szCs w:val="24"/>
              </w:rPr>
            </w:pPr>
          </w:p>
        </w:tc>
        <w:tc>
          <w:tcPr>
            <w:tcW w:w="4431" w:type="dxa"/>
            <w:vAlign w:val="center"/>
          </w:tcPr>
          <w:p w:rsidR="00614E64" w:rsidRPr="00614E64" w:rsidRDefault="00614E64" w:rsidP="00614E64">
            <w:pPr>
              <w:suppressAutoHyphens/>
              <w:jc w:val="center"/>
              <w:rPr>
                <w:color w:val="0D0D0D"/>
                <w:sz w:val="22"/>
                <w:szCs w:val="22"/>
              </w:rPr>
            </w:pPr>
            <w:r w:rsidRPr="00614E64">
              <w:rPr>
                <w:color w:val="0D0D0D"/>
                <w:sz w:val="22"/>
                <w:szCs w:val="22"/>
              </w:rPr>
              <w:t>3 300 000,00</w:t>
            </w:r>
          </w:p>
        </w:tc>
        <w:tc>
          <w:tcPr>
            <w:tcW w:w="656" w:type="dxa"/>
            <w:textDirection w:val="btLr"/>
            <w:vAlign w:val="center"/>
          </w:tcPr>
          <w:p w:rsidR="00614E64" w:rsidRPr="00614E64" w:rsidRDefault="008B3C96" w:rsidP="00614E64">
            <w:pPr>
              <w:suppressAutoHyphens/>
              <w:ind w:left="113" w:right="113"/>
              <w:jc w:val="center"/>
              <w:rPr>
                <w:color w:val="0D0D0D"/>
                <w:sz w:val="22"/>
                <w:szCs w:val="22"/>
              </w:rPr>
            </w:pPr>
            <w:r>
              <w:rPr>
                <w:color w:val="0D0D0D"/>
                <w:sz w:val="22"/>
                <w:szCs w:val="22"/>
              </w:rPr>
              <w:t>3 300 000,00</w:t>
            </w:r>
          </w:p>
        </w:tc>
        <w:tc>
          <w:tcPr>
            <w:tcW w:w="656" w:type="dxa"/>
            <w:textDirection w:val="btLr"/>
            <w:vAlign w:val="center"/>
          </w:tcPr>
          <w:p w:rsidR="00614E64" w:rsidRPr="00614E64" w:rsidRDefault="00614E64" w:rsidP="00614E64">
            <w:pPr>
              <w:suppressAutoHyphens/>
              <w:ind w:left="113" w:right="113"/>
              <w:jc w:val="center"/>
              <w:rPr>
                <w:color w:val="0D0D0D"/>
                <w:sz w:val="22"/>
                <w:szCs w:val="22"/>
              </w:rPr>
            </w:pPr>
          </w:p>
        </w:tc>
        <w:tc>
          <w:tcPr>
            <w:tcW w:w="766" w:type="dxa"/>
            <w:textDirection w:val="btLr"/>
            <w:vAlign w:val="center"/>
          </w:tcPr>
          <w:p w:rsidR="00614E64" w:rsidRPr="00614E64" w:rsidRDefault="00614E64" w:rsidP="00614E64">
            <w:pPr>
              <w:suppressAutoHyphens/>
              <w:ind w:left="113" w:right="113"/>
              <w:jc w:val="center"/>
              <w:rPr>
                <w:color w:val="0D0D0D"/>
                <w:sz w:val="22"/>
                <w:szCs w:val="22"/>
              </w:rPr>
            </w:pPr>
          </w:p>
        </w:tc>
        <w:tc>
          <w:tcPr>
            <w:tcW w:w="822" w:type="dxa"/>
            <w:textDirection w:val="btLr"/>
            <w:vAlign w:val="center"/>
          </w:tcPr>
          <w:p w:rsidR="00614E64" w:rsidRPr="00614E64" w:rsidRDefault="00614E64" w:rsidP="00614E64">
            <w:pPr>
              <w:suppressAutoHyphens/>
              <w:ind w:left="113" w:right="113"/>
              <w:jc w:val="center"/>
              <w:rPr>
                <w:color w:val="0D0D0D"/>
                <w:sz w:val="22"/>
                <w:szCs w:val="22"/>
              </w:rPr>
            </w:pPr>
          </w:p>
        </w:tc>
        <w:tc>
          <w:tcPr>
            <w:tcW w:w="719" w:type="dxa"/>
            <w:textDirection w:val="btLr"/>
            <w:vAlign w:val="center"/>
          </w:tcPr>
          <w:p w:rsidR="00614E64" w:rsidRPr="00614E64" w:rsidRDefault="00614E64" w:rsidP="00614E64">
            <w:pPr>
              <w:suppressAutoHyphens/>
              <w:ind w:left="113" w:right="113"/>
              <w:jc w:val="center"/>
              <w:rPr>
                <w:color w:val="0D0D0D"/>
                <w:sz w:val="22"/>
                <w:szCs w:val="22"/>
              </w:rPr>
            </w:pPr>
          </w:p>
        </w:tc>
      </w:tr>
      <w:tr w:rsidR="00614E64" w:rsidRPr="00614E64" w:rsidTr="008B3C96">
        <w:trPr>
          <w:cantSplit/>
          <w:trHeight w:val="1134"/>
        </w:trPr>
        <w:tc>
          <w:tcPr>
            <w:tcW w:w="2535" w:type="dxa"/>
            <w:vAlign w:val="center"/>
          </w:tcPr>
          <w:p w:rsidR="00614E64" w:rsidRPr="00614E64" w:rsidRDefault="00614E64" w:rsidP="00614E64">
            <w:pPr>
              <w:suppressAutoHyphens/>
              <w:jc w:val="center"/>
              <w:rPr>
                <w:color w:val="0D0D0D"/>
                <w:sz w:val="24"/>
                <w:szCs w:val="24"/>
                <w:lang w:eastAsia="zh-CN"/>
              </w:rPr>
            </w:pPr>
            <w:r w:rsidRPr="00614E64">
              <w:rPr>
                <w:sz w:val="24"/>
                <w:szCs w:val="24"/>
                <w:lang w:eastAsia="zh-CN"/>
              </w:rPr>
              <w:t xml:space="preserve">местный бюджет </w:t>
            </w:r>
          </w:p>
        </w:tc>
        <w:tc>
          <w:tcPr>
            <w:tcW w:w="4431" w:type="dxa"/>
            <w:vAlign w:val="center"/>
          </w:tcPr>
          <w:p w:rsidR="00614E64" w:rsidRPr="00614E64" w:rsidRDefault="00DF1C71" w:rsidP="00614E64">
            <w:pPr>
              <w:suppressAutoHyphens/>
              <w:jc w:val="center"/>
              <w:rPr>
                <w:color w:val="0D0D0D"/>
                <w:sz w:val="22"/>
                <w:szCs w:val="22"/>
                <w:lang w:eastAsia="zh-CN"/>
              </w:rPr>
            </w:pPr>
            <w:r>
              <w:rPr>
                <w:color w:val="0D0D0D"/>
                <w:sz w:val="22"/>
                <w:szCs w:val="22"/>
                <w:lang w:eastAsia="zh-CN"/>
              </w:rPr>
              <w:t>1 170</w:t>
            </w:r>
            <w:r w:rsidR="00614E64" w:rsidRPr="00614E64">
              <w:rPr>
                <w:color w:val="0D0D0D"/>
                <w:sz w:val="22"/>
                <w:szCs w:val="22"/>
                <w:lang w:eastAsia="zh-CN"/>
              </w:rPr>
              <w:t xml:space="preserve"> 000,00</w:t>
            </w:r>
          </w:p>
        </w:tc>
        <w:tc>
          <w:tcPr>
            <w:tcW w:w="656" w:type="dxa"/>
            <w:textDirection w:val="btLr"/>
            <w:vAlign w:val="center"/>
          </w:tcPr>
          <w:p w:rsidR="00614E64" w:rsidRPr="00614E64" w:rsidRDefault="008B3C96" w:rsidP="00614E64">
            <w:pPr>
              <w:suppressAutoHyphens/>
              <w:ind w:left="113" w:right="113"/>
              <w:jc w:val="center"/>
              <w:rPr>
                <w:color w:val="0D0D0D"/>
                <w:sz w:val="22"/>
                <w:szCs w:val="22"/>
                <w:lang w:eastAsia="zh-CN"/>
              </w:rPr>
            </w:pPr>
            <w:r>
              <w:rPr>
                <w:color w:val="0D0D0D"/>
                <w:sz w:val="22"/>
                <w:szCs w:val="22"/>
                <w:lang w:eastAsia="zh-CN"/>
              </w:rPr>
              <w:t>1 170 000,00</w:t>
            </w:r>
          </w:p>
        </w:tc>
        <w:tc>
          <w:tcPr>
            <w:tcW w:w="656" w:type="dxa"/>
            <w:textDirection w:val="btLr"/>
            <w:vAlign w:val="center"/>
          </w:tcPr>
          <w:p w:rsidR="00614E64" w:rsidRPr="00614E64" w:rsidRDefault="00614E64" w:rsidP="00614E64">
            <w:pPr>
              <w:suppressAutoHyphens/>
              <w:ind w:left="113" w:right="113"/>
              <w:jc w:val="center"/>
              <w:rPr>
                <w:color w:val="0D0D0D"/>
                <w:sz w:val="22"/>
                <w:szCs w:val="22"/>
                <w:lang w:eastAsia="zh-CN"/>
              </w:rPr>
            </w:pPr>
          </w:p>
        </w:tc>
        <w:tc>
          <w:tcPr>
            <w:tcW w:w="766" w:type="dxa"/>
            <w:textDirection w:val="btLr"/>
            <w:vAlign w:val="center"/>
          </w:tcPr>
          <w:p w:rsidR="00614E64" w:rsidRPr="00614E64" w:rsidRDefault="00614E64" w:rsidP="00614E64">
            <w:pPr>
              <w:suppressAutoHyphens/>
              <w:ind w:left="113" w:right="113"/>
              <w:jc w:val="center"/>
              <w:rPr>
                <w:color w:val="0D0D0D"/>
                <w:sz w:val="22"/>
                <w:szCs w:val="22"/>
                <w:lang w:eastAsia="zh-CN"/>
              </w:rPr>
            </w:pPr>
          </w:p>
        </w:tc>
        <w:tc>
          <w:tcPr>
            <w:tcW w:w="822" w:type="dxa"/>
            <w:textDirection w:val="btLr"/>
            <w:vAlign w:val="center"/>
          </w:tcPr>
          <w:p w:rsidR="00614E64" w:rsidRPr="00614E64" w:rsidRDefault="00614E64" w:rsidP="00614E64">
            <w:pPr>
              <w:suppressAutoHyphens/>
              <w:ind w:left="113" w:right="113"/>
              <w:jc w:val="center"/>
              <w:rPr>
                <w:color w:val="0D0D0D"/>
                <w:sz w:val="22"/>
                <w:szCs w:val="22"/>
                <w:lang w:eastAsia="zh-CN"/>
              </w:rPr>
            </w:pPr>
          </w:p>
        </w:tc>
        <w:tc>
          <w:tcPr>
            <w:tcW w:w="719" w:type="dxa"/>
            <w:textDirection w:val="btLr"/>
            <w:vAlign w:val="center"/>
          </w:tcPr>
          <w:p w:rsidR="00614E64" w:rsidRPr="00614E64" w:rsidRDefault="00614E64" w:rsidP="00614E64">
            <w:pPr>
              <w:suppressAutoHyphens/>
              <w:ind w:left="113" w:right="113"/>
              <w:jc w:val="center"/>
              <w:rPr>
                <w:color w:val="0D0D0D"/>
                <w:sz w:val="22"/>
                <w:szCs w:val="22"/>
                <w:lang w:eastAsia="zh-CN"/>
              </w:rPr>
            </w:pPr>
          </w:p>
        </w:tc>
      </w:tr>
      <w:tr w:rsidR="00614E64" w:rsidRPr="00614E64" w:rsidTr="008B3C96">
        <w:trPr>
          <w:cantSplit/>
          <w:trHeight w:val="1134"/>
        </w:trPr>
        <w:tc>
          <w:tcPr>
            <w:tcW w:w="2535" w:type="dxa"/>
            <w:vAlign w:val="center"/>
          </w:tcPr>
          <w:p w:rsidR="00614E64" w:rsidRPr="00614E64" w:rsidRDefault="00614E64" w:rsidP="00614E64">
            <w:pPr>
              <w:suppressAutoHyphens/>
              <w:jc w:val="center"/>
              <w:rPr>
                <w:color w:val="0D0D0D"/>
                <w:sz w:val="24"/>
                <w:szCs w:val="24"/>
                <w:lang w:eastAsia="zh-CN"/>
              </w:rPr>
            </w:pPr>
            <w:r w:rsidRPr="00614E64">
              <w:rPr>
                <w:color w:val="0D0D0D"/>
                <w:sz w:val="24"/>
                <w:szCs w:val="24"/>
                <w:lang w:eastAsia="zh-CN"/>
              </w:rPr>
              <w:t>внебюджетные</w:t>
            </w:r>
          </w:p>
          <w:p w:rsidR="00614E64" w:rsidRPr="00614E64" w:rsidRDefault="00614E64" w:rsidP="00614E64">
            <w:pPr>
              <w:suppressAutoHyphens/>
              <w:jc w:val="center"/>
              <w:rPr>
                <w:color w:val="0D0D0D"/>
                <w:sz w:val="24"/>
                <w:szCs w:val="24"/>
              </w:rPr>
            </w:pPr>
            <w:r w:rsidRPr="00614E64">
              <w:rPr>
                <w:color w:val="0D0D0D"/>
                <w:sz w:val="24"/>
                <w:szCs w:val="24"/>
              </w:rPr>
              <w:t>источники</w:t>
            </w:r>
            <w:r w:rsidRPr="00614E64">
              <w:rPr>
                <w:color w:val="0D0D0D"/>
                <w:sz w:val="24"/>
                <w:szCs w:val="24"/>
              </w:rPr>
              <w:br/>
            </w:r>
          </w:p>
        </w:tc>
        <w:tc>
          <w:tcPr>
            <w:tcW w:w="4431" w:type="dxa"/>
            <w:vAlign w:val="center"/>
          </w:tcPr>
          <w:p w:rsidR="00614E64" w:rsidRPr="00614E64" w:rsidRDefault="00DF1C71" w:rsidP="00614E64">
            <w:pPr>
              <w:suppressAutoHyphens/>
              <w:jc w:val="center"/>
              <w:rPr>
                <w:color w:val="0D0D0D"/>
                <w:sz w:val="22"/>
                <w:szCs w:val="22"/>
                <w:lang w:eastAsia="zh-CN"/>
              </w:rPr>
            </w:pPr>
            <w:r>
              <w:rPr>
                <w:color w:val="0D0D0D"/>
                <w:sz w:val="22"/>
                <w:szCs w:val="22"/>
                <w:lang w:eastAsia="zh-CN"/>
              </w:rPr>
              <w:t>6</w:t>
            </w:r>
            <w:r w:rsidR="00614E64" w:rsidRPr="00614E64">
              <w:rPr>
                <w:color w:val="0D0D0D"/>
                <w:sz w:val="22"/>
                <w:szCs w:val="22"/>
                <w:lang w:eastAsia="zh-CN"/>
              </w:rPr>
              <w:t>30 000.00</w:t>
            </w:r>
          </w:p>
        </w:tc>
        <w:tc>
          <w:tcPr>
            <w:tcW w:w="656" w:type="dxa"/>
            <w:textDirection w:val="btLr"/>
            <w:vAlign w:val="center"/>
          </w:tcPr>
          <w:p w:rsidR="008B3C96" w:rsidRDefault="008B3C96" w:rsidP="008B3C96">
            <w:pPr>
              <w:suppressAutoHyphens/>
              <w:ind w:left="113" w:right="113"/>
              <w:jc w:val="center"/>
              <w:rPr>
                <w:color w:val="0D0D0D"/>
                <w:sz w:val="22"/>
                <w:szCs w:val="22"/>
                <w:lang w:eastAsia="zh-CN"/>
              </w:rPr>
            </w:pPr>
            <w:r>
              <w:rPr>
                <w:color w:val="0D0D0D"/>
                <w:sz w:val="22"/>
                <w:szCs w:val="22"/>
                <w:lang w:eastAsia="zh-CN"/>
              </w:rPr>
              <w:t xml:space="preserve"> 630 000</w:t>
            </w:r>
          </w:p>
          <w:p w:rsidR="00614E64" w:rsidRPr="00614E64" w:rsidRDefault="008B3C96" w:rsidP="00614E64">
            <w:pPr>
              <w:suppressAutoHyphens/>
              <w:ind w:left="113" w:right="113"/>
              <w:jc w:val="center"/>
              <w:rPr>
                <w:color w:val="0D0D0D"/>
                <w:sz w:val="22"/>
                <w:szCs w:val="22"/>
                <w:lang w:eastAsia="zh-CN"/>
              </w:rPr>
            </w:pPr>
            <w:r>
              <w:rPr>
                <w:color w:val="0D0D0D"/>
                <w:sz w:val="22"/>
                <w:szCs w:val="22"/>
                <w:lang w:eastAsia="zh-CN"/>
              </w:rPr>
              <w:t>,00</w:t>
            </w:r>
          </w:p>
        </w:tc>
        <w:tc>
          <w:tcPr>
            <w:tcW w:w="656" w:type="dxa"/>
            <w:textDirection w:val="btLr"/>
            <w:vAlign w:val="center"/>
          </w:tcPr>
          <w:p w:rsidR="00614E64" w:rsidRPr="00614E64" w:rsidRDefault="00614E64" w:rsidP="00614E64">
            <w:pPr>
              <w:suppressAutoHyphens/>
              <w:ind w:left="113" w:right="113"/>
              <w:jc w:val="center"/>
              <w:rPr>
                <w:color w:val="0D0D0D"/>
                <w:sz w:val="22"/>
                <w:szCs w:val="22"/>
                <w:lang w:eastAsia="zh-CN"/>
              </w:rPr>
            </w:pPr>
          </w:p>
        </w:tc>
        <w:tc>
          <w:tcPr>
            <w:tcW w:w="766" w:type="dxa"/>
            <w:textDirection w:val="btLr"/>
            <w:vAlign w:val="center"/>
          </w:tcPr>
          <w:p w:rsidR="00614E64" w:rsidRPr="00614E64" w:rsidRDefault="00614E64" w:rsidP="00614E64">
            <w:pPr>
              <w:suppressAutoHyphens/>
              <w:ind w:left="113" w:right="113"/>
              <w:jc w:val="center"/>
              <w:rPr>
                <w:color w:val="0D0D0D"/>
                <w:sz w:val="22"/>
                <w:szCs w:val="22"/>
                <w:lang w:eastAsia="zh-CN"/>
              </w:rPr>
            </w:pPr>
          </w:p>
        </w:tc>
        <w:tc>
          <w:tcPr>
            <w:tcW w:w="822" w:type="dxa"/>
            <w:textDirection w:val="btLr"/>
            <w:vAlign w:val="center"/>
          </w:tcPr>
          <w:p w:rsidR="00614E64" w:rsidRPr="00614E64" w:rsidRDefault="00614E64" w:rsidP="00614E64">
            <w:pPr>
              <w:suppressAutoHyphens/>
              <w:ind w:left="113" w:right="113"/>
              <w:jc w:val="center"/>
              <w:rPr>
                <w:color w:val="0D0D0D"/>
                <w:sz w:val="22"/>
                <w:szCs w:val="22"/>
                <w:lang w:eastAsia="zh-CN"/>
              </w:rPr>
            </w:pPr>
          </w:p>
        </w:tc>
        <w:tc>
          <w:tcPr>
            <w:tcW w:w="719" w:type="dxa"/>
            <w:textDirection w:val="btLr"/>
            <w:vAlign w:val="center"/>
          </w:tcPr>
          <w:p w:rsidR="00614E64" w:rsidRPr="00614E64" w:rsidRDefault="00614E64" w:rsidP="00614E64">
            <w:pPr>
              <w:suppressAutoHyphens/>
              <w:ind w:left="113" w:right="113"/>
              <w:jc w:val="center"/>
              <w:rPr>
                <w:color w:val="0D0D0D"/>
                <w:sz w:val="22"/>
                <w:szCs w:val="22"/>
                <w:lang w:eastAsia="zh-CN"/>
              </w:rPr>
            </w:pPr>
          </w:p>
        </w:tc>
      </w:tr>
      <w:tr w:rsidR="00614E64" w:rsidRPr="00614E64" w:rsidTr="008B3C96">
        <w:trPr>
          <w:cantSplit/>
          <w:trHeight w:val="1134"/>
        </w:trPr>
        <w:tc>
          <w:tcPr>
            <w:tcW w:w="2535" w:type="dxa"/>
            <w:vAlign w:val="center"/>
          </w:tcPr>
          <w:p w:rsidR="00614E64" w:rsidRPr="00614E64" w:rsidRDefault="00614E64" w:rsidP="00614E64">
            <w:pPr>
              <w:suppressAutoHyphens/>
              <w:jc w:val="center"/>
              <w:rPr>
                <w:color w:val="0D0D0D"/>
                <w:sz w:val="24"/>
                <w:szCs w:val="24"/>
                <w:lang w:eastAsia="zh-CN"/>
              </w:rPr>
            </w:pPr>
            <w:r w:rsidRPr="00614E64">
              <w:rPr>
                <w:color w:val="0D0D0D"/>
                <w:sz w:val="24"/>
                <w:szCs w:val="24"/>
                <w:lang w:eastAsia="zh-CN"/>
              </w:rPr>
              <w:t>субсидия из областного бюджета</w:t>
            </w:r>
          </w:p>
        </w:tc>
        <w:tc>
          <w:tcPr>
            <w:tcW w:w="4431" w:type="dxa"/>
            <w:vAlign w:val="center"/>
          </w:tcPr>
          <w:p w:rsidR="00614E64" w:rsidRPr="00614E64" w:rsidRDefault="00614E64" w:rsidP="00614E64">
            <w:pPr>
              <w:suppressAutoHyphens/>
              <w:jc w:val="center"/>
              <w:rPr>
                <w:color w:val="0D0D0D"/>
                <w:sz w:val="22"/>
                <w:szCs w:val="22"/>
                <w:lang w:eastAsia="zh-CN"/>
              </w:rPr>
            </w:pPr>
            <w:r w:rsidRPr="00614E64">
              <w:rPr>
                <w:color w:val="0D0D0D"/>
                <w:sz w:val="22"/>
                <w:szCs w:val="22"/>
                <w:lang w:eastAsia="zh-CN"/>
              </w:rPr>
              <w:t>1 500 000,00</w:t>
            </w:r>
          </w:p>
        </w:tc>
        <w:tc>
          <w:tcPr>
            <w:tcW w:w="656" w:type="dxa"/>
            <w:textDirection w:val="btLr"/>
            <w:vAlign w:val="center"/>
          </w:tcPr>
          <w:p w:rsidR="00614E64" w:rsidRPr="00614E64" w:rsidRDefault="008B3C96" w:rsidP="00614E64">
            <w:pPr>
              <w:suppressAutoHyphens/>
              <w:ind w:left="113" w:right="113"/>
              <w:jc w:val="center"/>
              <w:rPr>
                <w:color w:val="0D0D0D"/>
                <w:sz w:val="22"/>
                <w:szCs w:val="22"/>
                <w:lang w:eastAsia="zh-CN"/>
              </w:rPr>
            </w:pPr>
            <w:r>
              <w:rPr>
                <w:color w:val="0D0D0D"/>
                <w:sz w:val="22"/>
                <w:szCs w:val="22"/>
                <w:lang w:eastAsia="zh-CN"/>
              </w:rPr>
              <w:t>1 500 000,00</w:t>
            </w:r>
          </w:p>
        </w:tc>
        <w:tc>
          <w:tcPr>
            <w:tcW w:w="656" w:type="dxa"/>
            <w:textDirection w:val="btLr"/>
            <w:vAlign w:val="center"/>
          </w:tcPr>
          <w:p w:rsidR="00614E64" w:rsidRPr="00614E64" w:rsidRDefault="00614E64" w:rsidP="00614E64">
            <w:pPr>
              <w:suppressAutoHyphens/>
              <w:ind w:left="113" w:right="113"/>
              <w:jc w:val="center"/>
              <w:rPr>
                <w:color w:val="0D0D0D"/>
                <w:sz w:val="22"/>
                <w:szCs w:val="22"/>
                <w:lang w:eastAsia="zh-CN"/>
              </w:rPr>
            </w:pPr>
          </w:p>
        </w:tc>
        <w:tc>
          <w:tcPr>
            <w:tcW w:w="766" w:type="dxa"/>
            <w:textDirection w:val="btLr"/>
            <w:vAlign w:val="center"/>
          </w:tcPr>
          <w:p w:rsidR="00614E64" w:rsidRPr="00614E64" w:rsidRDefault="00614E64" w:rsidP="00614E64">
            <w:pPr>
              <w:suppressAutoHyphens/>
              <w:ind w:left="113" w:right="113"/>
              <w:jc w:val="center"/>
              <w:rPr>
                <w:color w:val="0D0D0D"/>
                <w:sz w:val="22"/>
                <w:szCs w:val="22"/>
                <w:lang w:eastAsia="zh-CN"/>
              </w:rPr>
            </w:pPr>
          </w:p>
        </w:tc>
        <w:tc>
          <w:tcPr>
            <w:tcW w:w="822" w:type="dxa"/>
            <w:textDirection w:val="btLr"/>
            <w:vAlign w:val="center"/>
          </w:tcPr>
          <w:p w:rsidR="00614E64" w:rsidRPr="00614E64" w:rsidRDefault="00614E64" w:rsidP="00614E64">
            <w:pPr>
              <w:suppressAutoHyphens/>
              <w:ind w:left="113" w:right="113"/>
              <w:jc w:val="center"/>
              <w:rPr>
                <w:color w:val="0D0D0D"/>
                <w:sz w:val="22"/>
                <w:szCs w:val="22"/>
                <w:lang w:eastAsia="zh-CN"/>
              </w:rPr>
            </w:pPr>
          </w:p>
        </w:tc>
        <w:tc>
          <w:tcPr>
            <w:tcW w:w="719" w:type="dxa"/>
            <w:textDirection w:val="btLr"/>
            <w:vAlign w:val="center"/>
          </w:tcPr>
          <w:p w:rsidR="00614E64" w:rsidRPr="00614E64" w:rsidRDefault="00614E64" w:rsidP="00614E64">
            <w:pPr>
              <w:suppressAutoHyphens/>
              <w:ind w:left="113" w:right="113"/>
              <w:jc w:val="center"/>
              <w:rPr>
                <w:color w:val="0D0D0D"/>
                <w:sz w:val="22"/>
                <w:szCs w:val="22"/>
                <w:lang w:eastAsia="zh-CN"/>
              </w:rPr>
            </w:pPr>
          </w:p>
        </w:tc>
      </w:tr>
      <w:tr w:rsidR="00614E64" w:rsidRPr="00614E64" w:rsidTr="008B3C96">
        <w:trPr>
          <w:trHeight w:val="790"/>
        </w:trPr>
        <w:tc>
          <w:tcPr>
            <w:tcW w:w="2535" w:type="dxa"/>
            <w:vAlign w:val="center"/>
          </w:tcPr>
          <w:p w:rsidR="00614E64" w:rsidRPr="00614E64" w:rsidRDefault="00614E64" w:rsidP="00614E64">
            <w:pPr>
              <w:suppressAutoHyphens/>
              <w:jc w:val="center"/>
              <w:rPr>
                <w:color w:val="0D0D0D"/>
                <w:sz w:val="24"/>
                <w:szCs w:val="24"/>
              </w:rPr>
            </w:pPr>
            <w:r w:rsidRPr="00614E64">
              <w:rPr>
                <w:color w:val="0D0D0D"/>
                <w:sz w:val="24"/>
                <w:szCs w:val="24"/>
              </w:rPr>
              <w:t>Целевые показатели</w:t>
            </w:r>
          </w:p>
          <w:p w:rsidR="00614E64" w:rsidRPr="00614E64" w:rsidRDefault="00614E64" w:rsidP="00614E64">
            <w:pPr>
              <w:suppressAutoHyphens/>
              <w:jc w:val="center"/>
              <w:rPr>
                <w:color w:val="0D0D0D"/>
                <w:spacing w:val="-2"/>
                <w:sz w:val="24"/>
                <w:szCs w:val="24"/>
              </w:rPr>
            </w:pPr>
            <w:r w:rsidRPr="00614E64">
              <w:rPr>
                <w:color w:val="0D0D0D"/>
                <w:sz w:val="24"/>
                <w:szCs w:val="24"/>
              </w:rPr>
              <w:t>(индикаторы) муниципальной программы</w:t>
            </w:r>
          </w:p>
        </w:tc>
        <w:tc>
          <w:tcPr>
            <w:tcW w:w="8050" w:type="dxa"/>
            <w:gridSpan w:val="6"/>
            <w:vAlign w:val="center"/>
          </w:tcPr>
          <w:p w:rsidR="00614E64" w:rsidRPr="00614E64" w:rsidRDefault="00614E64" w:rsidP="00614E64">
            <w:pPr>
              <w:shd w:val="clear" w:color="auto" w:fill="FFFFFF"/>
              <w:suppressAutoHyphens/>
              <w:jc w:val="both"/>
              <w:rPr>
                <w:color w:val="0D0D0D"/>
                <w:spacing w:val="-2"/>
                <w:sz w:val="24"/>
                <w:szCs w:val="24"/>
              </w:rPr>
            </w:pPr>
            <w:r w:rsidRPr="00614E64">
              <w:rPr>
                <w:color w:val="0D0D0D"/>
                <w:spacing w:val="-2"/>
                <w:sz w:val="24"/>
                <w:szCs w:val="24"/>
              </w:rPr>
              <w:t>Инженерно-техническая оптимизация систем коммунальной инфраструктуры</w:t>
            </w:r>
            <w:r w:rsidRPr="00614E64">
              <w:rPr>
                <w:color w:val="0D0D0D"/>
                <w:sz w:val="24"/>
                <w:szCs w:val="24"/>
              </w:rPr>
              <w:t>;</w:t>
            </w:r>
          </w:p>
          <w:p w:rsidR="00614E64" w:rsidRPr="00614E64" w:rsidRDefault="00614E64" w:rsidP="00614E64">
            <w:pPr>
              <w:shd w:val="clear" w:color="auto" w:fill="FFFFFF"/>
              <w:suppressAutoHyphens/>
              <w:jc w:val="both"/>
              <w:rPr>
                <w:color w:val="0D0D0D"/>
                <w:spacing w:val="-2"/>
                <w:sz w:val="24"/>
                <w:szCs w:val="24"/>
              </w:rPr>
            </w:pPr>
            <w:r w:rsidRPr="00614E64">
              <w:rPr>
                <w:color w:val="0D0D0D"/>
                <w:spacing w:val="-2"/>
                <w:sz w:val="24"/>
                <w:szCs w:val="24"/>
              </w:rPr>
              <w:t>повышение надежности систем коммунальной инфраструктуры;</w:t>
            </w:r>
          </w:p>
          <w:p w:rsidR="00614E64" w:rsidRPr="00614E64" w:rsidRDefault="00614E64" w:rsidP="00614E64">
            <w:pPr>
              <w:suppressAutoHyphens/>
              <w:jc w:val="both"/>
              <w:rPr>
                <w:color w:val="0D0D0D"/>
                <w:sz w:val="24"/>
                <w:szCs w:val="24"/>
              </w:rPr>
            </w:pPr>
            <w:r w:rsidRPr="00614E64">
              <w:rPr>
                <w:color w:val="0D0D0D"/>
                <w:spacing w:val="-2"/>
                <w:sz w:val="24"/>
                <w:szCs w:val="24"/>
              </w:rPr>
              <w:t>о</w:t>
            </w:r>
            <w:r w:rsidRPr="00614E64">
              <w:rPr>
                <w:color w:val="0D0D0D"/>
                <w:sz w:val="24"/>
                <w:szCs w:val="24"/>
              </w:rPr>
              <w:t>беспечение более комфортных условий проживания населения Татищевского муниципального образования Татищевского муниципального района Саратовской области;</w:t>
            </w:r>
          </w:p>
          <w:p w:rsidR="00614E64" w:rsidRPr="00614E64" w:rsidRDefault="00614E64" w:rsidP="00614E64">
            <w:pPr>
              <w:suppressAutoHyphens/>
              <w:jc w:val="both"/>
              <w:rPr>
                <w:color w:val="0D0D0D"/>
                <w:sz w:val="24"/>
                <w:szCs w:val="24"/>
              </w:rPr>
            </w:pPr>
            <w:r w:rsidRPr="00614E64">
              <w:rPr>
                <w:color w:val="0D0D0D"/>
                <w:sz w:val="24"/>
                <w:szCs w:val="24"/>
              </w:rPr>
              <w:t>повышение качества предоставляемых жилищно-коммунальных услуг;</w:t>
            </w:r>
          </w:p>
          <w:p w:rsidR="00614E64" w:rsidRPr="00614E64" w:rsidRDefault="00614E64" w:rsidP="00614E64">
            <w:pPr>
              <w:suppressAutoHyphens/>
              <w:jc w:val="both"/>
              <w:rPr>
                <w:color w:val="0D0D0D"/>
                <w:sz w:val="24"/>
                <w:szCs w:val="24"/>
              </w:rPr>
            </w:pPr>
            <w:r w:rsidRPr="00614E64">
              <w:rPr>
                <w:color w:val="0D0D0D"/>
                <w:sz w:val="24"/>
                <w:szCs w:val="24"/>
              </w:rPr>
              <w:t xml:space="preserve">улучшение экологической обстановки в </w:t>
            </w:r>
            <w:proofErr w:type="spellStart"/>
            <w:r w:rsidRPr="00614E64">
              <w:rPr>
                <w:color w:val="0D0D0D"/>
                <w:sz w:val="24"/>
                <w:szCs w:val="24"/>
              </w:rPr>
              <w:t>Татищевском</w:t>
            </w:r>
            <w:proofErr w:type="spellEnd"/>
            <w:r w:rsidRPr="00614E64">
              <w:rPr>
                <w:color w:val="0D0D0D"/>
                <w:sz w:val="24"/>
                <w:szCs w:val="24"/>
              </w:rPr>
              <w:t xml:space="preserve"> муниципальном образовании </w:t>
            </w:r>
            <w:proofErr w:type="spellStart"/>
            <w:r w:rsidRPr="00614E64">
              <w:rPr>
                <w:color w:val="0D0D0D"/>
                <w:sz w:val="24"/>
                <w:szCs w:val="24"/>
              </w:rPr>
              <w:t>Татищевского</w:t>
            </w:r>
            <w:proofErr w:type="spellEnd"/>
            <w:r w:rsidRPr="00614E64">
              <w:rPr>
                <w:color w:val="0D0D0D"/>
                <w:sz w:val="24"/>
                <w:szCs w:val="24"/>
              </w:rPr>
              <w:t xml:space="preserve"> муниципального района Саратовской области</w:t>
            </w:r>
          </w:p>
        </w:tc>
      </w:tr>
    </w:tbl>
    <w:p w:rsidR="00614E64" w:rsidRPr="00614E64" w:rsidRDefault="00614E64" w:rsidP="00614E64">
      <w:pPr>
        <w:suppressAutoHyphens/>
        <w:jc w:val="center"/>
        <w:rPr>
          <w:b/>
          <w:szCs w:val="28"/>
          <w:lang w:eastAsia="zh-CN"/>
        </w:rPr>
      </w:pPr>
    </w:p>
    <w:p w:rsidR="00614E64" w:rsidRPr="00614E64" w:rsidRDefault="00614E64" w:rsidP="00614E64">
      <w:pPr>
        <w:suppressAutoHyphens/>
        <w:jc w:val="center"/>
        <w:rPr>
          <w:b/>
          <w:szCs w:val="28"/>
          <w:lang w:eastAsia="zh-CN"/>
        </w:rPr>
      </w:pPr>
      <w:r w:rsidRPr="00614E64">
        <w:rPr>
          <w:b/>
          <w:szCs w:val="28"/>
          <w:lang w:eastAsia="zh-CN"/>
        </w:rPr>
        <w:t>1. Содержание проблемы и обоснование необходимости ее решения</w:t>
      </w:r>
    </w:p>
    <w:p w:rsidR="00614E64" w:rsidRPr="00614E64" w:rsidRDefault="00614E64" w:rsidP="00614E64">
      <w:pPr>
        <w:suppressAutoHyphens/>
        <w:jc w:val="center"/>
        <w:rPr>
          <w:szCs w:val="28"/>
          <w:lang w:eastAsia="zh-CN"/>
        </w:rPr>
      </w:pPr>
    </w:p>
    <w:p w:rsidR="00614E64" w:rsidRPr="00614E64" w:rsidRDefault="00614E64" w:rsidP="00614E64">
      <w:pPr>
        <w:suppressAutoHyphens/>
        <w:ind w:firstLine="567"/>
        <w:jc w:val="both"/>
        <w:rPr>
          <w:szCs w:val="28"/>
          <w:lang w:eastAsia="zh-CN"/>
        </w:rPr>
      </w:pPr>
      <w:r w:rsidRPr="00614E64">
        <w:rPr>
          <w:szCs w:val="28"/>
          <w:lang w:eastAsia="zh-CN"/>
        </w:rPr>
        <w:t>Одним из приоритетов национальной жилищно-коммунальной политики является создание и обеспечение комфортных условий проживания и доступности жилищно-коммунальных услуг для населения.</w:t>
      </w:r>
    </w:p>
    <w:p w:rsidR="00614E64" w:rsidRPr="00614E64" w:rsidRDefault="00614E64" w:rsidP="00614E64">
      <w:pPr>
        <w:suppressAutoHyphens/>
        <w:autoSpaceDE w:val="0"/>
        <w:autoSpaceDN w:val="0"/>
        <w:adjustRightInd w:val="0"/>
        <w:ind w:firstLine="567"/>
        <w:jc w:val="both"/>
        <w:rPr>
          <w:i/>
          <w:sz w:val="24"/>
          <w:szCs w:val="24"/>
        </w:rPr>
      </w:pPr>
      <w:proofErr w:type="gramStart"/>
      <w:r w:rsidRPr="00614E64">
        <w:rPr>
          <w:szCs w:val="28"/>
        </w:rPr>
        <w:t>К системе водоотведения подключены: 48 многоквартирных домов (876 квартир), ГУЗ СО «</w:t>
      </w:r>
      <w:proofErr w:type="spellStart"/>
      <w:r w:rsidRPr="00614E64">
        <w:rPr>
          <w:szCs w:val="28"/>
        </w:rPr>
        <w:t>Татищевская</w:t>
      </w:r>
      <w:proofErr w:type="spellEnd"/>
      <w:r w:rsidRPr="00614E64">
        <w:rPr>
          <w:szCs w:val="28"/>
        </w:rPr>
        <w:t xml:space="preserve"> районная больница» (более 300 работников, 60</w:t>
      </w:r>
      <w:r w:rsidRPr="00614E64">
        <w:rPr>
          <w:rFonts w:eastAsia="MS Mincho"/>
          <w:szCs w:val="28"/>
        </w:rPr>
        <w:t xml:space="preserve"> коек круглосуточного пребывания, 7 коек дневного стационара,</w:t>
      </w:r>
      <w:r w:rsidRPr="00614E64">
        <w:rPr>
          <w:szCs w:val="28"/>
        </w:rPr>
        <w:t xml:space="preserve"> ежедневное посещение учреждения в будни жителями всего района составляет около 380 человек), МОУ «Татищевский лицей» (89 работников и 845 учащихся), детский сад «Пирамидка» (около 100 работников, учреждение посещает 350 детей), физкультурно-оздоровительный комплекс «Энергия» (около 30</w:t>
      </w:r>
      <w:proofErr w:type="gramEnd"/>
      <w:r w:rsidRPr="00614E64">
        <w:rPr>
          <w:szCs w:val="28"/>
        </w:rPr>
        <w:t xml:space="preserve"> работников, посещаемость в день в среднем составляет около 200 человек), продовольственные магазины.</w:t>
      </w:r>
    </w:p>
    <w:p w:rsidR="00614E64" w:rsidRPr="00614E64" w:rsidRDefault="00614E64" w:rsidP="00614E64">
      <w:pPr>
        <w:suppressAutoHyphens/>
        <w:ind w:firstLine="567"/>
        <w:jc w:val="both"/>
        <w:rPr>
          <w:szCs w:val="28"/>
          <w:lang w:eastAsia="zh-CN"/>
        </w:rPr>
      </w:pPr>
      <w:r w:rsidRPr="00614E64">
        <w:rPr>
          <w:szCs w:val="28"/>
          <w:lang w:eastAsia="zh-CN"/>
        </w:rPr>
        <w:t>Централизованная система водоотведения представляет собой систему инженерных сооружений, надежная и эффективная работа которых является одной из важнейших составляющих благополучия поселка.</w:t>
      </w:r>
    </w:p>
    <w:p w:rsidR="00614E64" w:rsidRPr="00614E64" w:rsidRDefault="00614E64" w:rsidP="00614E64">
      <w:pPr>
        <w:suppressAutoHyphens/>
        <w:ind w:firstLine="567"/>
        <w:jc w:val="both"/>
        <w:rPr>
          <w:spacing w:val="2"/>
          <w:szCs w:val="28"/>
          <w:lang w:eastAsia="zh-CN"/>
        </w:rPr>
      </w:pPr>
      <w:r w:rsidRPr="00614E64">
        <w:rPr>
          <w:spacing w:val="2"/>
          <w:szCs w:val="28"/>
          <w:shd w:val="clear" w:color="auto" w:fill="FFFFFF"/>
          <w:lang w:eastAsia="zh-CN"/>
        </w:rPr>
        <w:lastRenderedPageBreak/>
        <w:t>В настоящее время коммунальная инфраструктура р.п. Татищево требует проведения серьезных мероприятий по ее реконструкции и модернизации. Изношенность объектов водоснабжения и водоотведения составляет свыше 65%. В связи с этим увеличивается аварийность в жилых многоквартирных домах, на объектах жизнеобеспечения и на объектах социальной сферы, что ставит под угрозу надежное водоотведение в соответствии с установленными санитарными нормами.</w:t>
      </w:r>
    </w:p>
    <w:p w:rsidR="00614E64" w:rsidRPr="00614E64" w:rsidRDefault="00614E64" w:rsidP="00614E64">
      <w:pPr>
        <w:suppressAutoHyphens/>
        <w:ind w:firstLine="567"/>
        <w:jc w:val="both"/>
        <w:rPr>
          <w:b/>
          <w:szCs w:val="28"/>
          <w:lang w:eastAsia="zh-CN"/>
        </w:rPr>
      </w:pPr>
      <w:r w:rsidRPr="00614E64">
        <w:rPr>
          <w:szCs w:val="28"/>
          <w:lang w:eastAsia="zh-CN"/>
        </w:rPr>
        <w:t>Деятельность жилищно-коммунального сектора характеризуется неудовлетворительным качеством оказания коммунальных услуг, неэффективным использованием природных ресурсов, загрязнением окружающей среды.</w:t>
      </w:r>
    </w:p>
    <w:p w:rsidR="00614E64" w:rsidRPr="00614E64" w:rsidRDefault="00614E64" w:rsidP="00614E64">
      <w:pPr>
        <w:suppressAutoHyphens/>
        <w:ind w:firstLine="567"/>
        <w:jc w:val="both"/>
        <w:rPr>
          <w:szCs w:val="28"/>
          <w:lang w:eastAsia="zh-CN"/>
        </w:rPr>
      </w:pPr>
      <w:r w:rsidRPr="00614E64">
        <w:rPr>
          <w:szCs w:val="28"/>
          <w:lang w:eastAsia="zh-CN"/>
        </w:rPr>
        <w:t>Причинами возникновения этих проблем являются:</w:t>
      </w:r>
    </w:p>
    <w:p w:rsidR="00614E64" w:rsidRPr="00614E64" w:rsidRDefault="00614E64" w:rsidP="00614E64">
      <w:pPr>
        <w:suppressAutoHyphens/>
        <w:ind w:firstLine="567"/>
        <w:jc w:val="both"/>
        <w:rPr>
          <w:szCs w:val="28"/>
          <w:lang w:eastAsia="zh-CN"/>
        </w:rPr>
      </w:pPr>
      <w:r w:rsidRPr="00614E64">
        <w:rPr>
          <w:szCs w:val="28"/>
          <w:lang w:eastAsia="zh-CN"/>
        </w:rPr>
        <w:t>высокий уровень износа основных фондов коммунального комплекса;</w:t>
      </w:r>
    </w:p>
    <w:p w:rsidR="00614E64" w:rsidRPr="00614E64" w:rsidRDefault="00614E64" w:rsidP="00614E64">
      <w:pPr>
        <w:suppressAutoHyphens/>
        <w:ind w:firstLine="567"/>
        <w:jc w:val="both"/>
        <w:rPr>
          <w:szCs w:val="28"/>
          <w:lang w:eastAsia="zh-CN"/>
        </w:rPr>
      </w:pPr>
      <w:r w:rsidRPr="00614E64">
        <w:rPr>
          <w:szCs w:val="28"/>
          <w:lang w:eastAsia="zh-CN"/>
        </w:rPr>
        <w:t>неэффективность существующей системы управления в коммунальном секторе;</w:t>
      </w:r>
    </w:p>
    <w:p w:rsidR="00614E64" w:rsidRPr="00614E64" w:rsidRDefault="00614E64" w:rsidP="00614E64">
      <w:pPr>
        <w:suppressAutoHyphens/>
        <w:ind w:firstLine="567"/>
        <w:jc w:val="both"/>
        <w:rPr>
          <w:szCs w:val="28"/>
          <w:lang w:eastAsia="zh-CN"/>
        </w:rPr>
      </w:pPr>
      <w:r w:rsidRPr="00614E64">
        <w:rPr>
          <w:szCs w:val="28"/>
          <w:lang w:eastAsia="zh-CN"/>
        </w:rPr>
        <w:t>преобладание административных нерыночных отношений.</w:t>
      </w:r>
    </w:p>
    <w:p w:rsidR="00614E64" w:rsidRPr="00614E64" w:rsidRDefault="00614E64" w:rsidP="00614E64">
      <w:pPr>
        <w:suppressAutoHyphens/>
        <w:ind w:firstLine="567"/>
        <w:jc w:val="both"/>
        <w:rPr>
          <w:szCs w:val="28"/>
          <w:lang w:eastAsia="zh-CN"/>
        </w:rPr>
      </w:pPr>
      <w:r w:rsidRPr="00614E64">
        <w:rPr>
          <w:szCs w:val="28"/>
          <w:lang w:eastAsia="zh-CN"/>
        </w:rPr>
        <w:t xml:space="preserve">Высокий уровень износа основных фондов коммунального комплекса вызван, в первую очередь, проводимой в предыдущие годы тарифной политикой, которая не обеспечивала реальные финансовые потребности организаций коммунального комплекса в обновлении основных фондов. </w:t>
      </w:r>
    </w:p>
    <w:p w:rsidR="00614E64" w:rsidRPr="00614E64" w:rsidRDefault="00614E64" w:rsidP="00614E64">
      <w:pPr>
        <w:suppressAutoHyphens/>
        <w:ind w:firstLine="567"/>
        <w:jc w:val="both"/>
        <w:rPr>
          <w:szCs w:val="28"/>
          <w:lang w:eastAsia="zh-CN"/>
        </w:rPr>
      </w:pPr>
      <w:r w:rsidRPr="00614E64">
        <w:rPr>
          <w:szCs w:val="28"/>
          <w:lang w:eastAsia="zh-CN"/>
        </w:rPr>
        <w:t>Административные принципы управления коммунальной инфраструктурой сформировали систему, при которой у организаций коммунального комплекса отсутствуют стимулы к повышению эффективности производства и снижению издержек. Это стало причиной несоответствия качества предоставляемых коммунальных услуг объемам финансовых средств, выделяемых на их предоставление. Высокие инвестиционные риски, несовершенство договорных отношений и процедур тарифного регулирования препятствуют привлечению частных инвестиций в коммунальный сектор.</w:t>
      </w:r>
    </w:p>
    <w:p w:rsidR="00614E64" w:rsidRPr="00614E64" w:rsidRDefault="00614E64" w:rsidP="00614E64">
      <w:pPr>
        <w:suppressAutoHyphens/>
        <w:ind w:firstLine="567"/>
        <w:jc w:val="both"/>
        <w:rPr>
          <w:szCs w:val="28"/>
          <w:lang w:eastAsia="zh-CN"/>
        </w:rPr>
      </w:pPr>
      <w:r w:rsidRPr="00614E64">
        <w:rPr>
          <w:szCs w:val="28"/>
          <w:lang w:eastAsia="zh-CN"/>
        </w:rPr>
        <w:t xml:space="preserve">Следствием высокого износа основных фондов в коммунальном секторе является низкое качество коммунальных услуг, не соответствующее требованиям потребителей. Уровень износа коммунальной инфраструктуры составляет сегодня  65%. Причинами высокого уровня износа являются недостаточное финансирование ремонтных работ и явное несоответствие фактического объема инвестиций в </w:t>
      </w:r>
      <w:proofErr w:type="gramStart"/>
      <w:r w:rsidRPr="00614E64">
        <w:rPr>
          <w:szCs w:val="28"/>
          <w:lang w:eastAsia="zh-CN"/>
        </w:rPr>
        <w:t>модернизацию</w:t>
      </w:r>
      <w:proofErr w:type="gramEnd"/>
      <w:r w:rsidRPr="00614E64">
        <w:rPr>
          <w:szCs w:val="28"/>
          <w:lang w:eastAsia="zh-CN"/>
        </w:rPr>
        <w:t xml:space="preserve"> и реконструкцию основных средств даже минимальными потребностями.</w:t>
      </w:r>
    </w:p>
    <w:p w:rsidR="00614E64" w:rsidRPr="00614E64" w:rsidRDefault="00614E64" w:rsidP="00614E64">
      <w:pPr>
        <w:suppressAutoHyphens/>
        <w:ind w:firstLine="567"/>
        <w:jc w:val="both"/>
        <w:rPr>
          <w:szCs w:val="28"/>
          <w:lang w:eastAsia="zh-CN"/>
        </w:rPr>
      </w:pPr>
      <w:r w:rsidRPr="00614E64">
        <w:rPr>
          <w:szCs w:val="28"/>
          <w:lang w:eastAsia="zh-CN"/>
        </w:rPr>
        <w:t>Основной причиной несоответствия стоимости коммунальных услуг их качеству является отсутствие у коммунальных предприятий стимулов к повышению эффективности производства и снижению издержек.</w:t>
      </w:r>
    </w:p>
    <w:p w:rsidR="00614E64" w:rsidRPr="00614E64" w:rsidRDefault="00614E64" w:rsidP="00614E64">
      <w:pPr>
        <w:suppressAutoHyphens/>
        <w:ind w:firstLine="567"/>
        <w:jc w:val="both"/>
        <w:rPr>
          <w:szCs w:val="28"/>
          <w:lang w:eastAsia="zh-CN"/>
        </w:rPr>
      </w:pPr>
      <w:r w:rsidRPr="00614E64">
        <w:rPr>
          <w:szCs w:val="28"/>
          <w:lang w:eastAsia="zh-CN"/>
        </w:rPr>
        <w:t>Решить проблему возможно только объединением усилий областного и муниципального бюджетов с привлечением частных инвестиций и заимствований.</w:t>
      </w:r>
    </w:p>
    <w:p w:rsidR="00614E64" w:rsidRPr="00614E64" w:rsidRDefault="00614E64" w:rsidP="00614E64">
      <w:pPr>
        <w:suppressAutoHyphens/>
        <w:ind w:firstLine="567"/>
        <w:jc w:val="both"/>
        <w:rPr>
          <w:szCs w:val="28"/>
          <w:lang w:eastAsia="zh-CN"/>
        </w:rPr>
      </w:pPr>
      <w:r w:rsidRPr="00614E64">
        <w:rPr>
          <w:szCs w:val="28"/>
          <w:lang w:eastAsia="zh-CN"/>
        </w:rPr>
        <w:t>Применение программного подхода позволит:</w:t>
      </w:r>
    </w:p>
    <w:p w:rsidR="00614E64" w:rsidRPr="00614E64" w:rsidRDefault="00614E64" w:rsidP="00614E64">
      <w:pPr>
        <w:suppressAutoHyphens/>
        <w:ind w:firstLine="567"/>
        <w:jc w:val="both"/>
        <w:rPr>
          <w:szCs w:val="28"/>
          <w:lang w:eastAsia="zh-CN"/>
        </w:rPr>
      </w:pPr>
      <w:r w:rsidRPr="00614E64">
        <w:rPr>
          <w:szCs w:val="28"/>
          <w:lang w:eastAsia="zh-CN"/>
        </w:rPr>
        <w:t xml:space="preserve">повысить комфортность условий проживания населения на территории Татищевского муниципального образования Татищевского муниципального </w:t>
      </w:r>
      <w:r w:rsidRPr="00614E64">
        <w:rPr>
          <w:szCs w:val="28"/>
          <w:lang w:eastAsia="zh-CN"/>
        </w:rPr>
        <w:lastRenderedPageBreak/>
        <w:t>района Саратовской области (далее по тексту – муниципальное образование) за счет повышения качества предоставляемых коммунальных услуг;</w:t>
      </w:r>
    </w:p>
    <w:p w:rsidR="00614E64" w:rsidRPr="00614E64" w:rsidRDefault="00614E64" w:rsidP="00614E64">
      <w:pPr>
        <w:suppressAutoHyphens/>
        <w:ind w:firstLine="567"/>
        <w:jc w:val="both"/>
        <w:rPr>
          <w:szCs w:val="28"/>
          <w:lang w:eastAsia="zh-CN"/>
        </w:rPr>
      </w:pPr>
      <w:r w:rsidRPr="00614E64">
        <w:rPr>
          <w:szCs w:val="28"/>
          <w:lang w:eastAsia="zh-CN"/>
        </w:rPr>
        <w:t>повысить рациональное использование водных ресурсов;</w:t>
      </w:r>
    </w:p>
    <w:p w:rsidR="00614E64" w:rsidRPr="00614E64" w:rsidRDefault="00614E64" w:rsidP="00614E64">
      <w:pPr>
        <w:suppressAutoHyphens/>
        <w:ind w:firstLine="567"/>
        <w:jc w:val="both"/>
        <w:rPr>
          <w:szCs w:val="28"/>
          <w:lang w:eastAsia="zh-CN"/>
        </w:rPr>
      </w:pPr>
      <w:r w:rsidRPr="00614E64">
        <w:rPr>
          <w:szCs w:val="28"/>
          <w:lang w:eastAsia="zh-CN"/>
        </w:rPr>
        <w:t>улучшить экологическую ситуацию на территории муниципального образования.</w:t>
      </w:r>
    </w:p>
    <w:p w:rsidR="00614E64" w:rsidRPr="00614E64" w:rsidRDefault="00614E64" w:rsidP="00614E64">
      <w:pPr>
        <w:suppressAutoHyphens/>
        <w:ind w:firstLine="567"/>
        <w:jc w:val="both"/>
        <w:rPr>
          <w:b/>
          <w:bCs/>
          <w:szCs w:val="28"/>
        </w:rPr>
      </w:pPr>
    </w:p>
    <w:p w:rsidR="00614E64" w:rsidRPr="00614E64" w:rsidRDefault="00614E64" w:rsidP="00614E64">
      <w:pPr>
        <w:suppressAutoHyphens/>
        <w:jc w:val="center"/>
        <w:rPr>
          <w:b/>
          <w:bCs/>
          <w:szCs w:val="28"/>
        </w:rPr>
      </w:pPr>
      <w:r w:rsidRPr="00614E64">
        <w:rPr>
          <w:b/>
          <w:bCs/>
          <w:szCs w:val="28"/>
        </w:rPr>
        <w:t>2. Цели и задачи муниципальной программы</w:t>
      </w:r>
    </w:p>
    <w:p w:rsidR="00614E64" w:rsidRPr="00614E64" w:rsidRDefault="00614E64" w:rsidP="00614E64">
      <w:pPr>
        <w:suppressAutoHyphens/>
        <w:jc w:val="center"/>
        <w:rPr>
          <w:b/>
          <w:bCs/>
          <w:szCs w:val="28"/>
        </w:rPr>
      </w:pPr>
    </w:p>
    <w:p w:rsidR="00614E64" w:rsidRPr="00614E64" w:rsidRDefault="00614E64" w:rsidP="00614E64">
      <w:pPr>
        <w:suppressAutoHyphens/>
        <w:ind w:firstLine="567"/>
        <w:jc w:val="both"/>
        <w:rPr>
          <w:szCs w:val="28"/>
        </w:rPr>
      </w:pPr>
      <w:r w:rsidRPr="00614E64">
        <w:rPr>
          <w:szCs w:val="28"/>
        </w:rPr>
        <w:t>Основной целью муниципальной программы является создание условий для приведения объектов и сетей коммунальной инфраструктуры в соответствии со стандартами качества, обеспечивающими комфортные условия для проживания граждан и улучшения экологической обстановки на территории муниципального образования.</w:t>
      </w:r>
    </w:p>
    <w:p w:rsidR="00614E64" w:rsidRPr="00614E64" w:rsidRDefault="00614E64" w:rsidP="00614E64">
      <w:pPr>
        <w:suppressAutoHyphens/>
        <w:ind w:firstLine="567"/>
        <w:jc w:val="both"/>
        <w:rPr>
          <w:szCs w:val="28"/>
        </w:rPr>
      </w:pPr>
      <w:r w:rsidRPr="00614E64">
        <w:rPr>
          <w:szCs w:val="28"/>
        </w:rPr>
        <w:t>Программа направлена на снижение уровня износа, повышение качества предоставляемых коммунальных услуг, улучшение экологической ситуации. 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w:t>
      </w:r>
    </w:p>
    <w:p w:rsidR="00614E64" w:rsidRPr="00614E64" w:rsidRDefault="00614E64" w:rsidP="00614E64">
      <w:pPr>
        <w:suppressAutoHyphens/>
        <w:ind w:firstLine="567"/>
        <w:jc w:val="both"/>
        <w:rPr>
          <w:szCs w:val="28"/>
        </w:rPr>
      </w:pPr>
      <w:r w:rsidRPr="00614E64">
        <w:rPr>
          <w:szCs w:val="28"/>
        </w:rPr>
        <w:t>Основные задачи муниципальной программы:</w:t>
      </w:r>
    </w:p>
    <w:p w:rsidR="00614E64" w:rsidRPr="00614E64" w:rsidRDefault="00614E64" w:rsidP="00614E64">
      <w:pPr>
        <w:suppressAutoHyphens/>
        <w:ind w:firstLine="567"/>
        <w:jc w:val="both"/>
        <w:rPr>
          <w:b/>
          <w:bCs/>
          <w:szCs w:val="28"/>
        </w:rPr>
      </w:pPr>
      <w:r w:rsidRPr="00614E64">
        <w:rPr>
          <w:szCs w:val="28"/>
        </w:rPr>
        <w:t>1. Инженерно-техническая оптимизация систем коммунальной инфраструктуры.</w:t>
      </w:r>
    </w:p>
    <w:p w:rsidR="00614E64" w:rsidRPr="00614E64" w:rsidRDefault="00614E64" w:rsidP="00614E64">
      <w:pPr>
        <w:suppressAutoHyphens/>
        <w:ind w:firstLine="567"/>
        <w:jc w:val="both"/>
        <w:rPr>
          <w:spacing w:val="-2"/>
          <w:szCs w:val="28"/>
        </w:rPr>
      </w:pPr>
      <w:r w:rsidRPr="00614E64">
        <w:rPr>
          <w:spacing w:val="-2"/>
          <w:szCs w:val="28"/>
        </w:rPr>
        <w:t>2. Повышение надежности систем коммунальной инфраструктуры.</w:t>
      </w:r>
    </w:p>
    <w:p w:rsidR="00614E64" w:rsidRPr="00614E64" w:rsidRDefault="00614E64" w:rsidP="00614E64">
      <w:pPr>
        <w:suppressAutoHyphens/>
        <w:ind w:firstLine="567"/>
        <w:jc w:val="both"/>
        <w:rPr>
          <w:szCs w:val="28"/>
        </w:rPr>
      </w:pPr>
      <w:r w:rsidRPr="00614E64">
        <w:rPr>
          <w:spacing w:val="-2"/>
          <w:szCs w:val="28"/>
        </w:rPr>
        <w:t>3.</w:t>
      </w:r>
      <w:r w:rsidRPr="00614E64">
        <w:rPr>
          <w:szCs w:val="28"/>
        </w:rPr>
        <w:t xml:space="preserve"> Обеспечение более комфортных условий проживания населения.</w:t>
      </w:r>
    </w:p>
    <w:p w:rsidR="00614E64" w:rsidRPr="00614E64" w:rsidRDefault="00614E64" w:rsidP="00614E64">
      <w:pPr>
        <w:suppressAutoHyphens/>
        <w:ind w:firstLine="567"/>
        <w:jc w:val="both"/>
        <w:rPr>
          <w:szCs w:val="28"/>
        </w:rPr>
      </w:pPr>
      <w:r w:rsidRPr="00614E64">
        <w:rPr>
          <w:szCs w:val="28"/>
        </w:rPr>
        <w:t>4. Повышение качества предоставляемых  жилищно-коммунальных услуг.</w:t>
      </w:r>
    </w:p>
    <w:p w:rsidR="00614E64" w:rsidRPr="00614E64" w:rsidRDefault="00614E64" w:rsidP="00614E64">
      <w:pPr>
        <w:suppressAutoHyphens/>
        <w:ind w:firstLine="567"/>
        <w:jc w:val="both"/>
        <w:rPr>
          <w:szCs w:val="28"/>
        </w:rPr>
      </w:pPr>
      <w:r w:rsidRPr="00614E64">
        <w:rPr>
          <w:szCs w:val="28"/>
        </w:rPr>
        <w:t>5. Улучшение экологической обстановки.</w:t>
      </w:r>
    </w:p>
    <w:p w:rsidR="00614E64" w:rsidRPr="00614E64" w:rsidRDefault="00614E64" w:rsidP="00614E64">
      <w:pPr>
        <w:suppressAutoHyphens/>
        <w:jc w:val="center"/>
        <w:rPr>
          <w:b/>
          <w:szCs w:val="28"/>
        </w:rPr>
      </w:pPr>
    </w:p>
    <w:p w:rsidR="00614E64" w:rsidRPr="00614E64" w:rsidRDefault="00614E64" w:rsidP="00614E64">
      <w:pPr>
        <w:suppressAutoHyphens/>
        <w:jc w:val="center"/>
        <w:rPr>
          <w:b/>
          <w:szCs w:val="28"/>
        </w:rPr>
      </w:pPr>
      <w:r w:rsidRPr="00614E64">
        <w:rPr>
          <w:b/>
          <w:szCs w:val="28"/>
        </w:rPr>
        <w:t xml:space="preserve">3. Целевые показатели </w:t>
      </w:r>
      <w:r w:rsidRPr="00614E64">
        <w:rPr>
          <w:b/>
          <w:bCs/>
          <w:szCs w:val="28"/>
        </w:rPr>
        <w:t>муниципальной программы</w:t>
      </w:r>
    </w:p>
    <w:p w:rsidR="00614E64" w:rsidRPr="00614E64" w:rsidRDefault="00614E64" w:rsidP="00614E64">
      <w:pPr>
        <w:suppressAutoHyphens/>
        <w:jc w:val="center"/>
        <w:rPr>
          <w:b/>
          <w:szCs w:val="28"/>
        </w:rPr>
      </w:pPr>
    </w:p>
    <w:p w:rsidR="00614E64" w:rsidRPr="00614E64" w:rsidRDefault="00614E64" w:rsidP="00614E64">
      <w:pPr>
        <w:suppressAutoHyphens/>
        <w:ind w:firstLine="567"/>
        <w:jc w:val="both"/>
        <w:rPr>
          <w:szCs w:val="28"/>
        </w:rPr>
      </w:pPr>
      <w:r w:rsidRPr="00614E64">
        <w:rPr>
          <w:szCs w:val="28"/>
        </w:rPr>
        <w:t xml:space="preserve">Основными целевыми индикаторами реализации мероприятий </w:t>
      </w:r>
      <w:r w:rsidRPr="00614E64">
        <w:rPr>
          <w:bCs/>
          <w:szCs w:val="28"/>
        </w:rPr>
        <w:t>муниципальной программы</w:t>
      </w:r>
      <w:r w:rsidRPr="00614E64">
        <w:rPr>
          <w:szCs w:val="28"/>
        </w:rPr>
        <w:t>, направленных на реконструкцию системы водоотведения Татищевского муниципального образования Татищевского муниципального района Саратовской области, являются ремонт сетей водоотведения.</w:t>
      </w:r>
    </w:p>
    <w:p w:rsidR="00614E64" w:rsidRPr="00614E64" w:rsidRDefault="00614E64" w:rsidP="00614E64">
      <w:pPr>
        <w:suppressAutoHyphens/>
        <w:ind w:firstLine="567"/>
        <w:jc w:val="both"/>
        <w:rPr>
          <w:szCs w:val="28"/>
        </w:rPr>
      </w:pPr>
      <w:r w:rsidRPr="00614E64">
        <w:rPr>
          <w:szCs w:val="28"/>
        </w:rPr>
        <w:t>Потребность Татищевского муниципального образования в развитии и модернизации инженерной инфраструктуры, посредством применения механизмов государственно-частного партнёрства или посредством инвестиционных проектов, заключается в реконструкции сетей водоотведения в р.п</w:t>
      </w:r>
      <w:proofErr w:type="gramStart"/>
      <w:r w:rsidRPr="00614E64">
        <w:rPr>
          <w:szCs w:val="28"/>
        </w:rPr>
        <w:t>.Т</w:t>
      </w:r>
      <w:proofErr w:type="gramEnd"/>
      <w:r w:rsidRPr="00614E64">
        <w:rPr>
          <w:szCs w:val="28"/>
        </w:rPr>
        <w:t xml:space="preserve">атищево. </w:t>
      </w:r>
    </w:p>
    <w:p w:rsidR="00614E64" w:rsidRPr="00614E64" w:rsidRDefault="00614E64" w:rsidP="00614E64">
      <w:pPr>
        <w:suppressAutoHyphens/>
        <w:ind w:firstLine="567"/>
        <w:jc w:val="both"/>
        <w:rPr>
          <w:szCs w:val="28"/>
        </w:rPr>
      </w:pPr>
      <w:r w:rsidRPr="00614E64">
        <w:rPr>
          <w:szCs w:val="28"/>
        </w:rPr>
        <w:t>Ввиду длительного использования сетей водоотведения (более 30 лет), ведённого в эксплуатацию благоустроенного многоквартирного жилого фонда, изношенности сетей более 65%, возросшего расхода воды, требуются инвестиции в модернизацию сетей водоотведения.</w:t>
      </w:r>
    </w:p>
    <w:p w:rsidR="00614E64" w:rsidRPr="00614E64" w:rsidRDefault="00614E64" w:rsidP="00614E64">
      <w:pPr>
        <w:suppressAutoHyphens/>
        <w:ind w:firstLine="567"/>
        <w:jc w:val="both"/>
        <w:rPr>
          <w:b/>
          <w:szCs w:val="28"/>
        </w:rPr>
      </w:pPr>
      <w:r w:rsidRPr="00614E64">
        <w:rPr>
          <w:szCs w:val="28"/>
        </w:rPr>
        <w:t>Сведения о целевых показателях муниципальной программы представлены в приложении № 1 к муниципальной программе.</w:t>
      </w:r>
    </w:p>
    <w:p w:rsidR="00614E64" w:rsidRPr="00614E64" w:rsidRDefault="00614E64" w:rsidP="00614E64">
      <w:pPr>
        <w:suppressAutoHyphens/>
        <w:jc w:val="center"/>
        <w:rPr>
          <w:b/>
          <w:szCs w:val="28"/>
        </w:rPr>
      </w:pPr>
    </w:p>
    <w:p w:rsidR="00614E64" w:rsidRPr="00614E64" w:rsidRDefault="00614E64" w:rsidP="00614E64">
      <w:pPr>
        <w:suppressAutoHyphens/>
        <w:jc w:val="center"/>
        <w:rPr>
          <w:b/>
          <w:szCs w:val="28"/>
        </w:rPr>
      </w:pPr>
      <w:r w:rsidRPr="00614E64">
        <w:rPr>
          <w:b/>
          <w:szCs w:val="28"/>
        </w:rPr>
        <w:t xml:space="preserve">4. Прогноз конечных результатов муниципальной программы, </w:t>
      </w:r>
    </w:p>
    <w:p w:rsidR="00614E64" w:rsidRPr="00614E64" w:rsidRDefault="00614E64" w:rsidP="00614E64">
      <w:pPr>
        <w:suppressAutoHyphens/>
        <w:jc w:val="center"/>
        <w:rPr>
          <w:b/>
          <w:szCs w:val="28"/>
        </w:rPr>
      </w:pPr>
      <w:r w:rsidRPr="00614E64">
        <w:rPr>
          <w:b/>
          <w:szCs w:val="28"/>
        </w:rPr>
        <w:t xml:space="preserve">сроки и этапы реализации </w:t>
      </w:r>
    </w:p>
    <w:p w:rsidR="00614E64" w:rsidRPr="00614E64" w:rsidRDefault="00614E64" w:rsidP="00614E64">
      <w:pPr>
        <w:suppressAutoHyphens/>
        <w:jc w:val="center"/>
        <w:rPr>
          <w:b/>
          <w:szCs w:val="28"/>
        </w:rPr>
      </w:pPr>
    </w:p>
    <w:p w:rsidR="00614E64" w:rsidRPr="00614E64" w:rsidRDefault="00614E64" w:rsidP="00614E64">
      <w:pPr>
        <w:suppressAutoHyphens/>
        <w:ind w:firstLine="567"/>
        <w:jc w:val="both"/>
        <w:rPr>
          <w:szCs w:val="28"/>
        </w:rPr>
      </w:pPr>
      <w:r w:rsidRPr="00614E64">
        <w:rPr>
          <w:szCs w:val="28"/>
        </w:rPr>
        <w:t>В результате реализации муниципальной программы планируется достижение следующих показателей:</w:t>
      </w:r>
    </w:p>
    <w:p w:rsidR="00614E64" w:rsidRPr="00614E64" w:rsidRDefault="00614E64" w:rsidP="00614E64">
      <w:pPr>
        <w:suppressAutoHyphens/>
        <w:ind w:firstLine="567"/>
        <w:jc w:val="both"/>
        <w:rPr>
          <w:spacing w:val="-2"/>
          <w:szCs w:val="28"/>
        </w:rPr>
      </w:pPr>
      <w:r w:rsidRPr="00614E64">
        <w:rPr>
          <w:spacing w:val="-2"/>
          <w:szCs w:val="28"/>
        </w:rPr>
        <w:t>замена и реконструкция инженерной инфраструктуры на 30%;</w:t>
      </w:r>
    </w:p>
    <w:p w:rsidR="00614E64" w:rsidRPr="00614E64" w:rsidRDefault="00614E64" w:rsidP="00614E64">
      <w:pPr>
        <w:suppressAutoHyphens/>
        <w:ind w:firstLine="567"/>
        <w:jc w:val="both"/>
        <w:rPr>
          <w:szCs w:val="28"/>
        </w:rPr>
      </w:pPr>
      <w:r w:rsidRPr="00614E64">
        <w:rPr>
          <w:szCs w:val="28"/>
        </w:rPr>
        <w:t>повышение надёжности системы инфраструктуры на 50%;</w:t>
      </w:r>
    </w:p>
    <w:p w:rsidR="00614E64" w:rsidRPr="00614E64" w:rsidRDefault="00614E64" w:rsidP="00614E64">
      <w:pPr>
        <w:suppressAutoHyphens/>
        <w:ind w:firstLine="567"/>
        <w:jc w:val="both"/>
        <w:rPr>
          <w:szCs w:val="28"/>
        </w:rPr>
      </w:pPr>
      <w:r w:rsidRPr="00614E64">
        <w:rPr>
          <w:szCs w:val="28"/>
        </w:rPr>
        <w:t>повышения качества жилищно-коммунальных услуг на 50%;</w:t>
      </w:r>
    </w:p>
    <w:p w:rsidR="00614E64" w:rsidRPr="00614E64" w:rsidRDefault="00614E64" w:rsidP="00614E64">
      <w:pPr>
        <w:suppressAutoHyphens/>
        <w:ind w:firstLine="567"/>
        <w:jc w:val="both"/>
        <w:rPr>
          <w:szCs w:val="28"/>
        </w:rPr>
      </w:pPr>
      <w:r w:rsidRPr="00614E64">
        <w:rPr>
          <w:szCs w:val="28"/>
        </w:rPr>
        <w:t>улучшение экологической обстановки на 30%.</w:t>
      </w:r>
    </w:p>
    <w:p w:rsidR="00614E64" w:rsidRPr="00614E64" w:rsidRDefault="00614E64" w:rsidP="00614E64">
      <w:pPr>
        <w:suppressAutoHyphens/>
        <w:ind w:firstLine="567"/>
        <w:jc w:val="both"/>
        <w:rPr>
          <w:szCs w:val="28"/>
        </w:rPr>
      </w:pPr>
      <w:r w:rsidRPr="00614E64">
        <w:rPr>
          <w:szCs w:val="28"/>
        </w:rPr>
        <w:t>Реализация мероприятий муниципальной программы рассчитана на период с 2025 по 2029 гг.</w:t>
      </w:r>
    </w:p>
    <w:p w:rsidR="00614E64" w:rsidRPr="00614E64" w:rsidRDefault="00614E64" w:rsidP="00614E64">
      <w:pPr>
        <w:suppressAutoHyphens/>
        <w:jc w:val="center"/>
        <w:rPr>
          <w:szCs w:val="28"/>
        </w:rPr>
      </w:pPr>
    </w:p>
    <w:p w:rsidR="00614E64" w:rsidRPr="00614E64" w:rsidRDefault="00614E64" w:rsidP="00614E64">
      <w:pPr>
        <w:suppressAutoHyphens/>
        <w:jc w:val="center"/>
        <w:rPr>
          <w:b/>
          <w:szCs w:val="28"/>
        </w:rPr>
      </w:pPr>
      <w:r w:rsidRPr="00614E64">
        <w:rPr>
          <w:b/>
          <w:szCs w:val="28"/>
        </w:rPr>
        <w:t>5.Обобщённая характеристика основных мероприятий</w:t>
      </w:r>
    </w:p>
    <w:p w:rsidR="00614E64" w:rsidRPr="00614E64" w:rsidRDefault="00614E64" w:rsidP="00614E64">
      <w:pPr>
        <w:suppressAutoHyphens/>
        <w:jc w:val="center"/>
        <w:rPr>
          <w:b/>
          <w:szCs w:val="28"/>
        </w:rPr>
      </w:pPr>
      <w:r w:rsidRPr="00614E64">
        <w:rPr>
          <w:b/>
          <w:szCs w:val="28"/>
        </w:rPr>
        <w:t>муниципальной программы</w:t>
      </w:r>
    </w:p>
    <w:p w:rsidR="00614E64" w:rsidRPr="00614E64" w:rsidRDefault="00614E64" w:rsidP="00614E64">
      <w:pPr>
        <w:suppressAutoHyphens/>
        <w:jc w:val="center"/>
        <w:rPr>
          <w:b/>
          <w:szCs w:val="28"/>
        </w:rPr>
      </w:pPr>
    </w:p>
    <w:p w:rsidR="00614E64" w:rsidRPr="00614E64" w:rsidRDefault="00614E64" w:rsidP="00614E64">
      <w:pPr>
        <w:suppressAutoHyphens/>
        <w:ind w:firstLine="567"/>
        <w:jc w:val="both"/>
        <w:rPr>
          <w:szCs w:val="28"/>
        </w:rPr>
      </w:pPr>
      <w:r w:rsidRPr="00614E64">
        <w:rPr>
          <w:szCs w:val="28"/>
        </w:rPr>
        <w:t>Перечень программных мероприятий приведен в приложении № 2 к муниципальной программе.</w:t>
      </w:r>
    </w:p>
    <w:p w:rsidR="00614E64" w:rsidRPr="00614E64" w:rsidRDefault="00614E64" w:rsidP="00614E64">
      <w:pPr>
        <w:suppressAutoHyphens/>
        <w:jc w:val="center"/>
        <w:rPr>
          <w:szCs w:val="28"/>
        </w:rPr>
      </w:pPr>
    </w:p>
    <w:p w:rsidR="00614E64" w:rsidRPr="00614E64" w:rsidRDefault="00614E64" w:rsidP="00614E64">
      <w:pPr>
        <w:suppressAutoHyphens/>
        <w:jc w:val="center"/>
        <w:rPr>
          <w:b/>
          <w:szCs w:val="28"/>
        </w:rPr>
      </w:pPr>
      <w:r w:rsidRPr="00614E64">
        <w:rPr>
          <w:b/>
          <w:szCs w:val="28"/>
        </w:rPr>
        <w:t xml:space="preserve">6. Финансовое обеспечение реализации </w:t>
      </w:r>
    </w:p>
    <w:p w:rsidR="00614E64" w:rsidRPr="00614E64" w:rsidRDefault="00614E64" w:rsidP="00614E64">
      <w:pPr>
        <w:suppressAutoHyphens/>
        <w:jc w:val="center"/>
        <w:rPr>
          <w:b/>
          <w:szCs w:val="28"/>
        </w:rPr>
      </w:pPr>
      <w:r w:rsidRPr="00614E64">
        <w:rPr>
          <w:b/>
          <w:szCs w:val="28"/>
        </w:rPr>
        <w:t>муниципальной программы</w:t>
      </w:r>
    </w:p>
    <w:p w:rsidR="00614E64" w:rsidRPr="00614E64" w:rsidRDefault="00614E64" w:rsidP="00614E64">
      <w:pPr>
        <w:suppressAutoHyphens/>
        <w:jc w:val="center"/>
        <w:rPr>
          <w:b/>
          <w:szCs w:val="28"/>
        </w:rPr>
      </w:pPr>
    </w:p>
    <w:p w:rsidR="00614E64" w:rsidRPr="00614E64" w:rsidRDefault="00614E64" w:rsidP="00614E64">
      <w:pPr>
        <w:suppressAutoHyphens/>
        <w:ind w:firstLine="567"/>
        <w:jc w:val="both"/>
        <w:rPr>
          <w:szCs w:val="28"/>
        </w:rPr>
      </w:pPr>
      <w:r w:rsidRPr="00614E64">
        <w:rPr>
          <w:szCs w:val="28"/>
        </w:rPr>
        <w:t>Финансирование мероприятий муниципальной программы обеспечивается за счёт средств местного бюджета и внебюджетных источников.</w:t>
      </w:r>
    </w:p>
    <w:p w:rsidR="00614E64" w:rsidRPr="00614E64" w:rsidRDefault="00614E64" w:rsidP="00614E64">
      <w:pPr>
        <w:suppressAutoHyphens/>
        <w:ind w:firstLine="567"/>
        <w:jc w:val="both"/>
        <w:rPr>
          <w:szCs w:val="28"/>
        </w:rPr>
      </w:pPr>
      <w:r w:rsidRPr="00614E64">
        <w:rPr>
          <w:szCs w:val="28"/>
        </w:rPr>
        <w:t>Всего на реализацию муниципальной программы предусматрива</w:t>
      </w:r>
      <w:r>
        <w:rPr>
          <w:szCs w:val="28"/>
        </w:rPr>
        <w:t xml:space="preserve">ется расходов в размере </w:t>
      </w:r>
      <w:r w:rsidRPr="00614E64">
        <w:rPr>
          <w:szCs w:val="28"/>
        </w:rPr>
        <w:t>3 300 000,00 руб., в том числе:</w:t>
      </w:r>
    </w:p>
    <w:p w:rsidR="00614E64" w:rsidRPr="00614E64" w:rsidRDefault="00DF1C71" w:rsidP="00614E64">
      <w:pPr>
        <w:suppressAutoHyphens/>
        <w:ind w:firstLine="567"/>
        <w:jc w:val="both"/>
        <w:rPr>
          <w:szCs w:val="28"/>
        </w:rPr>
      </w:pPr>
      <w:r>
        <w:rPr>
          <w:szCs w:val="28"/>
        </w:rPr>
        <w:t>из средств местного бюджета 1170</w:t>
      </w:r>
      <w:r w:rsidR="00614E64" w:rsidRPr="00614E64">
        <w:rPr>
          <w:szCs w:val="28"/>
        </w:rPr>
        <w:t xml:space="preserve"> 000,00 .руб.</w:t>
      </w:r>
    </w:p>
    <w:p w:rsidR="00614E64" w:rsidRPr="00614E64" w:rsidRDefault="00DF1C71" w:rsidP="00614E64">
      <w:pPr>
        <w:suppressAutoHyphens/>
        <w:ind w:firstLine="567"/>
        <w:jc w:val="both"/>
        <w:rPr>
          <w:szCs w:val="28"/>
        </w:rPr>
      </w:pPr>
      <w:r>
        <w:rPr>
          <w:szCs w:val="28"/>
        </w:rPr>
        <w:t>из внебюджетных источников 630</w:t>
      </w:r>
      <w:r w:rsidR="00614E64" w:rsidRPr="00614E64">
        <w:rPr>
          <w:szCs w:val="28"/>
        </w:rPr>
        <w:t xml:space="preserve"> 000,00 .руб.</w:t>
      </w:r>
    </w:p>
    <w:p w:rsidR="00614E64" w:rsidRPr="00614E64" w:rsidRDefault="00614E64" w:rsidP="00614E64">
      <w:pPr>
        <w:suppressAutoHyphens/>
        <w:ind w:firstLine="567"/>
        <w:jc w:val="both"/>
        <w:rPr>
          <w:szCs w:val="28"/>
        </w:rPr>
      </w:pPr>
      <w:r w:rsidRPr="00614E64">
        <w:rPr>
          <w:szCs w:val="28"/>
        </w:rPr>
        <w:t>Финансовые средства на реализацию мероприятий муниципальной программы ежегодно уточняются в установленном порядке. Сведения об объёмах и источниках финансового обеспечения муниципальной программы представлены в приложении № 3 к муниципальной программе.</w:t>
      </w:r>
    </w:p>
    <w:p w:rsidR="00614E64" w:rsidRPr="00614E64" w:rsidRDefault="00614E64" w:rsidP="00614E64">
      <w:pPr>
        <w:suppressAutoHyphens/>
        <w:jc w:val="center"/>
        <w:rPr>
          <w:szCs w:val="28"/>
        </w:rPr>
      </w:pPr>
    </w:p>
    <w:p w:rsidR="00614E64" w:rsidRPr="00614E64" w:rsidRDefault="00614E64" w:rsidP="00614E64">
      <w:pPr>
        <w:suppressAutoHyphens/>
        <w:jc w:val="center"/>
        <w:rPr>
          <w:b/>
          <w:szCs w:val="28"/>
        </w:rPr>
      </w:pPr>
      <w:r w:rsidRPr="00614E64">
        <w:rPr>
          <w:b/>
          <w:szCs w:val="28"/>
        </w:rPr>
        <w:t xml:space="preserve">7. Анализ рисков реализации муниципальной программы </w:t>
      </w:r>
    </w:p>
    <w:p w:rsidR="00614E64" w:rsidRPr="00614E64" w:rsidRDefault="00614E64" w:rsidP="00614E64">
      <w:pPr>
        <w:suppressAutoHyphens/>
        <w:jc w:val="center"/>
        <w:rPr>
          <w:b/>
          <w:szCs w:val="28"/>
        </w:rPr>
      </w:pPr>
      <w:r w:rsidRPr="00614E64">
        <w:rPr>
          <w:b/>
          <w:szCs w:val="28"/>
        </w:rPr>
        <w:t>и меры управления рисками</w:t>
      </w:r>
    </w:p>
    <w:p w:rsidR="00614E64" w:rsidRPr="00614E64" w:rsidRDefault="00614E64" w:rsidP="00614E64">
      <w:pPr>
        <w:suppressAutoHyphens/>
        <w:jc w:val="both"/>
        <w:rPr>
          <w:szCs w:val="28"/>
        </w:rPr>
      </w:pPr>
    </w:p>
    <w:p w:rsidR="00614E64" w:rsidRPr="00614E64" w:rsidRDefault="00614E64" w:rsidP="00614E64">
      <w:pPr>
        <w:suppressAutoHyphens/>
        <w:ind w:firstLine="567"/>
        <w:jc w:val="both"/>
        <w:rPr>
          <w:szCs w:val="28"/>
        </w:rPr>
      </w:pPr>
      <w:r w:rsidRPr="00614E64">
        <w:rPr>
          <w:szCs w:val="28"/>
        </w:rPr>
        <w:t>При реализации муниципальной программы для достижения поставленных целей необходимо учитывать возможные финансовые и экономические риски.</w:t>
      </w:r>
    </w:p>
    <w:p w:rsidR="00614E64" w:rsidRPr="00614E64" w:rsidRDefault="00614E64" w:rsidP="00614E64">
      <w:pPr>
        <w:suppressAutoHyphens/>
        <w:ind w:firstLine="567"/>
        <w:jc w:val="both"/>
        <w:rPr>
          <w:szCs w:val="28"/>
        </w:rPr>
      </w:pPr>
      <w:r w:rsidRPr="00614E64">
        <w:rPr>
          <w:szCs w:val="28"/>
        </w:rPr>
        <w:t>Минимизация финансовых рисков возможна на основе:</w:t>
      </w:r>
    </w:p>
    <w:p w:rsidR="00614E64" w:rsidRPr="00614E64" w:rsidRDefault="00614E64" w:rsidP="00614E64">
      <w:pPr>
        <w:suppressAutoHyphens/>
        <w:ind w:firstLine="567"/>
        <w:jc w:val="both"/>
        <w:rPr>
          <w:szCs w:val="28"/>
        </w:rPr>
      </w:pPr>
      <w:r w:rsidRPr="00614E64">
        <w:rPr>
          <w:szCs w:val="28"/>
        </w:rPr>
        <w:t>регулярного мониторинга и оценки эффективности реализации мероприятий муниципальной программы;</w:t>
      </w:r>
    </w:p>
    <w:p w:rsidR="00614E64" w:rsidRPr="00614E64" w:rsidRDefault="00614E64" w:rsidP="00614E64">
      <w:pPr>
        <w:suppressAutoHyphens/>
        <w:ind w:firstLine="567"/>
        <w:jc w:val="both"/>
        <w:rPr>
          <w:szCs w:val="28"/>
        </w:rPr>
      </w:pPr>
      <w:r w:rsidRPr="00614E64">
        <w:rPr>
          <w:szCs w:val="28"/>
        </w:rPr>
        <w:t>своевременной корректировки перечня основных мероприятий и показателей муниципальной программы;</w:t>
      </w:r>
    </w:p>
    <w:p w:rsidR="00614E64" w:rsidRPr="00614E64" w:rsidRDefault="00614E64" w:rsidP="00614E64">
      <w:pPr>
        <w:suppressAutoHyphens/>
        <w:ind w:firstLine="567"/>
        <w:jc w:val="both"/>
        <w:rPr>
          <w:szCs w:val="28"/>
        </w:rPr>
      </w:pPr>
      <w:r w:rsidRPr="00614E64">
        <w:rPr>
          <w:szCs w:val="28"/>
        </w:rPr>
        <w:lastRenderedPageBreak/>
        <w:t>обеспечения эффективной координации деятельности соисполнителей и иных организаций, участвующих в реализации программных мероприятий.</w:t>
      </w:r>
    </w:p>
    <w:p w:rsidR="00614E64" w:rsidRPr="00614E64" w:rsidRDefault="00614E64" w:rsidP="00614E64">
      <w:pPr>
        <w:tabs>
          <w:tab w:val="left" w:pos="3795"/>
        </w:tabs>
      </w:pPr>
    </w:p>
    <w:p w:rsidR="00614E64" w:rsidRPr="00614E64" w:rsidRDefault="00614E64" w:rsidP="00614E64"/>
    <w:p w:rsidR="00614E64" w:rsidRPr="00614E64" w:rsidRDefault="00614E64" w:rsidP="00614E64"/>
    <w:p w:rsidR="00614E64" w:rsidRPr="00614E64" w:rsidRDefault="00614E64" w:rsidP="00614E64">
      <w:pPr>
        <w:rPr>
          <w:b/>
          <w:kern w:val="2"/>
          <w:szCs w:val="28"/>
          <w:lang w:eastAsia="hi-IN" w:bidi="hi-IN"/>
        </w:rPr>
      </w:pPr>
    </w:p>
    <w:p w:rsidR="00614E64" w:rsidRPr="00614E64" w:rsidRDefault="00614E64" w:rsidP="00614E64"/>
    <w:p w:rsidR="00614E64" w:rsidRPr="00614E64" w:rsidRDefault="00614E64" w:rsidP="00614E64">
      <w:pPr>
        <w:tabs>
          <w:tab w:val="left" w:pos="4000"/>
        </w:tabs>
      </w:pPr>
    </w:p>
    <w:p w:rsidR="00614E64" w:rsidRPr="00614E64" w:rsidRDefault="00614E64" w:rsidP="00614E64"/>
    <w:p w:rsidR="00614E64" w:rsidRPr="00614E64" w:rsidRDefault="00614E64" w:rsidP="00614E64">
      <w:pPr>
        <w:sectPr w:rsidR="00614E64" w:rsidRPr="00614E64" w:rsidSect="00614E64">
          <w:pgSz w:w="11906" w:h="16838"/>
          <w:pgMar w:top="1134" w:right="1134" w:bottom="1134" w:left="1134" w:header="709" w:footer="709" w:gutter="0"/>
          <w:cols w:space="708"/>
          <w:titlePg/>
          <w:docGrid w:linePitch="381"/>
        </w:sectPr>
      </w:pPr>
    </w:p>
    <w:p w:rsidR="00614E64" w:rsidRPr="00614E64" w:rsidRDefault="00614E64" w:rsidP="00614E64">
      <w:pPr>
        <w:ind w:left="7371"/>
        <w:jc w:val="center"/>
        <w:rPr>
          <w:szCs w:val="28"/>
        </w:rPr>
      </w:pPr>
      <w:r w:rsidRPr="00614E64">
        <w:rPr>
          <w:szCs w:val="28"/>
        </w:rPr>
        <w:lastRenderedPageBreak/>
        <w:t>Приложение № 1</w:t>
      </w:r>
    </w:p>
    <w:p w:rsidR="00614E64" w:rsidRPr="00614E64" w:rsidRDefault="00614E64" w:rsidP="00614E64">
      <w:pPr>
        <w:ind w:left="7371"/>
        <w:jc w:val="center"/>
        <w:rPr>
          <w:color w:val="0D0D0D"/>
          <w:szCs w:val="28"/>
        </w:rPr>
      </w:pPr>
      <w:r w:rsidRPr="00614E64">
        <w:rPr>
          <w:color w:val="0D0D0D"/>
          <w:szCs w:val="28"/>
        </w:rPr>
        <w:t>к муниципальной программе</w:t>
      </w:r>
    </w:p>
    <w:p w:rsidR="00614E64" w:rsidRPr="00614E64" w:rsidRDefault="00614E64" w:rsidP="00614E64">
      <w:pPr>
        <w:ind w:left="7371"/>
        <w:jc w:val="center"/>
        <w:rPr>
          <w:color w:val="0D0D0D"/>
          <w:szCs w:val="28"/>
        </w:rPr>
      </w:pPr>
      <w:r w:rsidRPr="00614E64">
        <w:rPr>
          <w:color w:val="0D0D0D"/>
          <w:szCs w:val="28"/>
        </w:rPr>
        <w:t>«Реконструкция централизованной системы водоотведения</w:t>
      </w:r>
    </w:p>
    <w:p w:rsidR="00614E64" w:rsidRPr="00614E64" w:rsidRDefault="00614E64" w:rsidP="00614E64">
      <w:pPr>
        <w:ind w:left="7371"/>
        <w:jc w:val="center"/>
        <w:rPr>
          <w:color w:val="0D0D0D"/>
          <w:szCs w:val="28"/>
        </w:rPr>
      </w:pPr>
      <w:r w:rsidRPr="00614E64">
        <w:rPr>
          <w:color w:val="0D0D0D"/>
          <w:szCs w:val="28"/>
        </w:rPr>
        <w:t>и канализационной насосной станции Татищевского муниципального образования Татищевского</w:t>
      </w:r>
    </w:p>
    <w:p w:rsidR="00614E64" w:rsidRPr="00614E64" w:rsidRDefault="00614E64" w:rsidP="00614E64">
      <w:pPr>
        <w:ind w:left="7371"/>
        <w:jc w:val="center"/>
        <w:rPr>
          <w:color w:val="0D0D0D"/>
          <w:szCs w:val="28"/>
        </w:rPr>
      </w:pPr>
      <w:r w:rsidRPr="00614E64">
        <w:rPr>
          <w:color w:val="0D0D0D"/>
          <w:szCs w:val="28"/>
        </w:rPr>
        <w:t>муниципального района Саратовской области»</w:t>
      </w:r>
    </w:p>
    <w:p w:rsidR="00614E64" w:rsidRPr="00614E64" w:rsidRDefault="00614E64" w:rsidP="00614E64">
      <w:pPr>
        <w:tabs>
          <w:tab w:val="left" w:pos="3795"/>
        </w:tabs>
      </w:pPr>
    </w:p>
    <w:p w:rsidR="00614E64" w:rsidRPr="00614E64" w:rsidRDefault="00614E64" w:rsidP="00614E64">
      <w:pPr>
        <w:tabs>
          <w:tab w:val="left" w:pos="5518"/>
        </w:tabs>
        <w:suppressAutoHyphens/>
        <w:jc w:val="center"/>
        <w:rPr>
          <w:b/>
          <w:szCs w:val="28"/>
        </w:rPr>
      </w:pPr>
      <w:r w:rsidRPr="00614E64">
        <w:rPr>
          <w:b/>
          <w:szCs w:val="28"/>
        </w:rPr>
        <w:t>Сведения</w:t>
      </w:r>
    </w:p>
    <w:p w:rsidR="00614E64" w:rsidRPr="00614E64" w:rsidRDefault="00614E64" w:rsidP="00614E64">
      <w:pPr>
        <w:tabs>
          <w:tab w:val="left" w:pos="5518"/>
        </w:tabs>
        <w:suppressAutoHyphens/>
        <w:jc w:val="center"/>
        <w:rPr>
          <w:b/>
          <w:szCs w:val="28"/>
        </w:rPr>
      </w:pPr>
      <w:r w:rsidRPr="00614E64">
        <w:rPr>
          <w:b/>
          <w:szCs w:val="28"/>
        </w:rPr>
        <w:t>о целевых показателях муниципальной программы</w:t>
      </w:r>
    </w:p>
    <w:p w:rsidR="00614E64" w:rsidRPr="00614E64" w:rsidRDefault="00614E64" w:rsidP="00614E64">
      <w:pPr>
        <w:jc w:val="center"/>
        <w:rPr>
          <w:b/>
          <w:kern w:val="2"/>
          <w:szCs w:val="28"/>
          <w:lang w:eastAsia="hi-IN" w:bidi="hi-IN"/>
        </w:rPr>
      </w:pPr>
      <w:r w:rsidRPr="00614E64">
        <w:rPr>
          <w:b/>
          <w:kern w:val="2"/>
          <w:szCs w:val="28"/>
          <w:lang w:eastAsia="hi-IN" w:bidi="hi-IN"/>
        </w:rPr>
        <w:t>«Реконструкция централизованной системы водоотведения и канализационной насосной станции Татищевского муниципального образования Татищевского муниципального района</w:t>
      </w:r>
    </w:p>
    <w:p w:rsidR="00614E64" w:rsidRPr="00614E64" w:rsidRDefault="00614E64" w:rsidP="00614E64">
      <w:pPr>
        <w:jc w:val="center"/>
        <w:rPr>
          <w:b/>
          <w:kern w:val="2"/>
          <w:szCs w:val="28"/>
          <w:lang w:eastAsia="hi-IN" w:bidi="hi-IN"/>
        </w:rPr>
      </w:pPr>
      <w:r w:rsidRPr="00614E64">
        <w:rPr>
          <w:b/>
          <w:kern w:val="2"/>
          <w:szCs w:val="28"/>
          <w:lang w:eastAsia="hi-IN" w:bidi="hi-IN"/>
        </w:rPr>
        <w:t xml:space="preserve"> Саратовской области»</w:t>
      </w:r>
    </w:p>
    <w:p w:rsidR="00614E64" w:rsidRPr="00614E64" w:rsidRDefault="00614E64" w:rsidP="00614E64">
      <w:pPr>
        <w:suppressAutoHyphens/>
        <w:rPr>
          <w:b/>
          <w:szCs w:val="28"/>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326"/>
        <w:gridCol w:w="1954"/>
        <w:gridCol w:w="1921"/>
        <w:gridCol w:w="1660"/>
        <w:gridCol w:w="1822"/>
        <w:gridCol w:w="1912"/>
        <w:gridCol w:w="1873"/>
      </w:tblGrid>
      <w:tr w:rsidR="00614E64" w:rsidRPr="00614E64" w:rsidTr="008B3C96">
        <w:tc>
          <w:tcPr>
            <w:tcW w:w="180" w:type="pct"/>
            <w:vMerge w:val="restart"/>
            <w:vAlign w:val="center"/>
          </w:tcPr>
          <w:p w:rsidR="00614E64" w:rsidRPr="00614E64" w:rsidRDefault="00614E64" w:rsidP="00614E64">
            <w:pPr>
              <w:tabs>
                <w:tab w:val="left" w:pos="5717"/>
              </w:tabs>
              <w:suppressAutoHyphens/>
              <w:jc w:val="center"/>
              <w:rPr>
                <w:sz w:val="24"/>
                <w:szCs w:val="24"/>
              </w:rPr>
            </w:pPr>
            <w:r w:rsidRPr="00614E64">
              <w:rPr>
                <w:sz w:val="24"/>
                <w:szCs w:val="24"/>
              </w:rPr>
              <w:t>№</w:t>
            </w:r>
          </w:p>
          <w:p w:rsidR="00614E64" w:rsidRPr="00614E64" w:rsidRDefault="00614E64" w:rsidP="00614E64">
            <w:pPr>
              <w:tabs>
                <w:tab w:val="left" w:pos="5717"/>
              </w:tabs>
              <w:suppressAutoHyphens/>
              <w:jc w:val="center"/>
              <w:rPr>
                <w:sz w:val="24"/>
                <w:szCs w:val="24"/>
              </w:rPr>
            </w:pPr>
            <w:proofErr w:type="gramStart"/>
            <w:r w:rsidRPr="00614E64">
              <w:rPr>
                <w:sz w:val="24"/>
                <w:szCs w:val="24"/>
              </w:rPr>
              <w:t>п</w:t>
            </w:r>
            <w:proofErr w:type="gramEnd"/>
            <w:r w:rsidRPr="00614E64">
              <w:rPr>
                <w:sz w:val="24"/>
                <w:szCs w:val="24"/>
              </w:rPr>
              <w:t>/п</w:t>
            </w:r>
          </w:p>
        </w:tc>
        <w:tc>
          <w:tcPr>
            <w:tcW w:w="1108" w:type="pct"/>
            <w:vMerge w:val="restart"/>
            <w:vAlign w:val="center"/>
          </w:tcPr>
          <w:p w:rsidR="00614E64" w:rsidRPr="00614E64" w:rsidRDefault="00614E64" w:rsidP="00614E64">
            <w:pPr>
              <w:tabs>
                <w:tab w:val="left" w:pos="5717"/>
              </w:tabs>
              <w:suppressAutoHyphens/>
              <w:jc w:val="center"/>
              <w:rPr>
                <w:sz w:val="24"/>
                <w:szCs w:val="24"/>
              </w:rPr>
            </w:pPr>
          </w:p>
          <w:p w:rsidR="00614E64" w:rsidRPr="00614E64" w:rsidRDefault="00614E64" w:rsidP="00614E64">
            <w:pPr>
              <w:tabs>
                <w:tab w:val="left" w:pos="5717"/>
              </w:tabs>
              <w:suppressAutoHyphens/>
              <w:jc w:val="center"/>
              <w:rPr>
                <w:sz w:val="24"/>
                <w:szCs w:val="24"/>
              </w:rPr>
            </w:pPr>
            <w:r w:rsidRPr="00614E64">
              <w:rPr>
                <w:sz w:val="24"/>
                <w:szCs w:val="24"/>
              </w:rPr>
              <w:t>Наименование программы,</w:t>
            </w:r>
          </w:p>
          <w:p w:rsidR="00614E64" w:rsidRPr="00614E64" w:rsidRDefault="00614E64" w:rsidP="00614E64">
            <w:pPr>
              <w:tabs>
                <w:tab w:val="left" w:pos="5717"/>
              </w:tabs>
              <w:suppressAutoHyphens/>
              <w:jc w:val="center"/>
              <w:rPr>
                <w:sz w:val="24"/>
                <w:szCs w:val="24"/>
              </w:rPr>
            </w:pPr>
            <w:r w:rsidRPr="00614E64">
              <w:rPr>
                <w:sz w:val="24"/>
                <w:szCs w:val="24"/>
              </w:rPr>
              <w:t>наименование показателя</w:t>
            </w:r>
          </w:p>
          <w:p w:rsidR="00614E64" w:rsidRPr="00614E64" w:rsidRDefault="00614E64" w:rsidP="00614E64">
            <w:pPr>
              <w:tabs>
                <w:tab w:val="left" w:pos="5717"/>
              </w:tabs>
              <w:suppressAutoHyphens/>
              <w:jc w:val="center"/>
              <w:rPr>
                <w:sz w:val="24"/>
                <w:szCs w:val="24"/>
              </w:rPr>
            </w:pPr>
          </w:p>
        </w:tc>
        <w:tc>
          <w:tcPr>
            <w:tcW w:w="651" w:type="pct"/>
            <w:vMerge w:val="restart"/>
            <w:vAlign w:val="center"/>
          </w:tcPr>
          <w:p w:rsidR="00614E64" w:rsidRPr="00614E64" w:rsidRDefault="00614E64" w:rsidP="00614E64">
            <w:pPr>
              <w:tabs>
                <w:tab w:val="left" w:pos="5717"/>
              </w:tabs>
              <w:suppressAutoHyphens/>
              <w:jc w:val="center"/>
              <w:rPr>
                <w:sz w:val="24"/>
                <w:szCs w:val="24"/>
              </w:rPr>
            </w:pPr>
            <w:r w:rsidRPr="00614E64">
              <w:rPr>
                <w:sz w:val="24"/>
                <w:szCs w:val="24"/>
              </w:rPr>
              <w:t>Единица</w:t>
            </w:r>
          </w:p>
          <w:p w:rsidR="00614E64" w:rsidRPr="00614E64" w:rsidRDefault="00614E64" w:rsidP="00614E64">
            <w:pPr>
              <w:tabs>
                <w:tab w:val="left" w:pos="5717"/>
              </w:tabs>
              <w:suppressAutoHyphens/>
              <w:jc w:val="center"/>
              <w:rPr>
                <w:sz w:val="24"/>
                <w:szCs w:val="24"/>
              </w:rPr>
            </w:pPr>
            <w:r w:rsidRPr="00614E64">
              <w:rPr>
                <w:sz w:val="24"/>
                <w:szCs w:val="24"/>
              </w:rPr>
              <w:t>измерения</w:t>
            </w:r>
          </w:p>
        </w:tc>
        <w:tc>
          <w:tcPr>
            <w:tcW w:w="2437" w:type="pct"/>
            <w:gridSpan w:val="4"/>
            <w:vAlign w:val="center"/>
          </w:tcPr>
          <w:p w:rsidR="00614E64" w:rsidRPr="00614E64" w:rsidRDefault="00614E64" w:rsidP="00614E64">
            <w:pPr>
              <w:tabs>
                <w:tab w:val="left" w:pos="5717"/>
              </w:tabs>
              <w:suppressAutoHyphens/>
              <w:jc w:val="center"/>
              <w:rPr>
                <w:sz w:val="24"/>
                <w:szCs w:val="24"/>
              </w:rPr>
            </w:pPr>
            <w:r w:rsidRPr="00614E64">
              <w:rPr>
                <w:sz w:val="24"/>
                <w:szCs w:val="24"/>
              </w:rPr>
              <w:t>Значение показателей</w:t>
            </w:r>
          </w:p>
        </w:tc>
        <w:tc>
          <w:tcPr>
            <w:tcW w:w="624" w:type="pct"/>
            <w:vAlign w:val="center"/>
          </w:tcPr>
          <w:p w:rsidR="00614E64" w:rsidRPr="00614E64" w:rsidRDefault="00614E64" w:rsidP="00614E64">
            <w:pPr>
              <w:tabs>
                <w:tab w:val="left" w:pos="5717"/>
              </w:tabs>
              <w:suppressAutoHyphens/>
              <w:jc w:val="center"/>
              <w:rPr>
                <w:sz w:val="24"/>
                <w:szCs w:val="24"/>
              </w:rPr>
            </w:pPr>
            <w:r w:rsidRPr="00614E64">
              <w:rPr>
                <w:sz w:val="24"/>
                <w:szCs w:val="24"/>
              </w:rPr>
              <w:t>Год</w:t>
            </w:r>
          </w:p>
          <w:p w:rsidR="00614E64" w:rsidRPr="00614E64" w:rsidRDefault="00614E64" w:rsidP="00614E64">
            <w:pPr>
              <w:tabs>
                <w:tab w:val="left" w:pos="5717"/>
              </w:tabs>
              <w:suppressAutoHyphens/>
              <w:jc w:val="center"/>
              <w:rPr>
                <w:sz w:val="24"/>
                <w:szCs w:val="24"/>
              </w:rPr>
            </w:pPr>
            <w:r w:rsidRPr="00614E64">
              <w:rPr>
                <w:sz w:val="24"/>
                <w:szCs w:val="24"/>
              </w:rPr>
              <w:t>завершения</w:t>
            </w:r>
          </w:p>
          <w:p w:rsidR="00614E64" w:rsidRPr="00614E64" w:rsidRDefault="00614E64" w:rsidP="00614E64">
            <w:pPr>
              <w:tabs>
                <w:tab w:val="left" w:pos="5717"/>
              </w:tabs>
              <w:suppressAutoHyphens/>
              <w:jc w:val="center"/>
              <w:rPr>
                <w:sz w:val="24"/>
                <w:szCs w:val="24"/>
              </w:rPr>
            </w:pPr>
            <w:r w:rsidRPr="00614E64">
              <w:rPr>
                <w:sz w:val="24"/>
                <w:szCs w:val="24"/>
              </w:rPr>
              <w:t>действия</w:t>
            </w:r>
          </w:p>
          <w:p w:rsidR="00614E64" w:rsidRPr="00614E64" w:rsidRDefault="00614E64" w:rsidP="00614E64">
            <w:pPr>
              <w:tabs>
                <w:tab w:val="left" w:pos="5717"/>
              </w:tabs>
              <w:suppressAutoHyphens/>
              <w:jc w:val="center"/>
              <w:rPr>
                <w:sz w:val="24"/>
                <w:szCs w:val="24"/>
              </w:rPr>
            </w:pPr>
            <w:r w:rsidRPr="00614E64">
              <w:rPr>
                <w:sz w:val="24"/>
                <w:szCs w:val="24"/>
              </w:rPr>
              <w:t>программы</w:t>
            </w:r>
          </w:p>
        </w:tc>
      </w:tr>
      <w:tr w:rsidR="00614E64" w:rsidRPr="00614E64" w:rsidTr="008B3C96">
        <w:trPr>
          <w:trHeight w:val="463"/>
        </w:trPr>
        <w:tc>
          <w:tcPr>
            <w:tcW w:w="180" w:type="pct"/>
            <w:vMerge/>
            <w:vAlign w:val="center"/>
          </w:tcPr>
          <w:p w:rsidR="00614E64" w:rsidRPr="00614E64" w:rsidRDefault="00614E64" w:rsidP="00614E64">
            <w:pPr>
              <w:tabs>
                <w:tab w:val="left" w:pos="5717"/>
              </w:tabs>
              <w:suppressAutoHyphens/>
              <w:jc w:val="center"/>
              <w:rPr>
                <w:sz w:val="24"/>
                <w:szCs w:val="24"/>
              </w:rPr>
            </w:pPr>
          </w:p>
        </w:tc>
        <w:tc>
          <w:tcPr>
            <w:tcW w:w="1108" w:type="pct"/>
            <w:vMerge/>
            <w:vAlign w:val="center"/>
          </w:tcPr>
          <w:p w:rsidR="00614E64" w:rsidRPr="00614E64" w:rsidRDefault="00614E64" w:rsidP="00614E64">
            <w:pPr>
              <w:tabs>
                <w:tab w:val="left" w:pos="5717"/>
              </w:tabs>
              <w:suppressAutoHyphens/>
              <w:jc w:val="center"/>
              <w:rPr>
                <w:sz w:val="24"/>
                <w:szCs w:val="24"/>
              </w:rPr>
            </w:pPr>
          </w:p>
        </w:tc>
        <w:tc>
          <w:tcPr>
            <w:tcW w:w="651" w:type="pct"/>
            <w:vMerge/>
            <w:vAlign w:val="center"/>
          </w:tcPr>
          <w:p w:rsidR="00614E64" w:rsidRPr="00614E64" w:rsidRDefault="00614E64" w:rsidP="00614E64">
            <w:pPr>
              <w:tabs>
                <w:tab w:val="left" w:pos="5717"/>
              </w:tabs>
              <w:suppressAutoHyphens/>
              <w:jc w:val="center"/>
              <w:rPr>
                <w:sz w:val="24"/>
                <w:szCs w:val="24"/>
              </w:rPr>
            </w:pPr>
          </w:p>
        </w:tc>
        <w:tc>
          <w:tcPr>
            <w:tcW w:w="640" w:type="pct"/>
            <w:vAlign w:val="center"/>
          </w:tcPr>
          <w:p w:rsidR="00614E64" w:rsidRPr="00614E64" w:rsidRDefault="00614E64" w:rsidP="00614E64">
            <w:pPr>
              <w:tabs>
                <w:tab w:val="left" w:pos="5717"/>
              </w:tabs>
              <w:suppressAutoHyphens/>
              <w:jc w:val="center"/>
              <w:rPr>
                <w:sz w:val="24"/>
                <w:szCs w:val="24"/>
              </w:rPr>
            </w:pPr>
            <w:r w:rsidRPr="00614E64">
              <w:rPr>
                <w:sz w:val="24"/>
                <w:szCs w:val="24"/>
              </w:rPr>
              <w:t>2025</w:t>
            </w:r>
          </w:p>
        </w:tc>
        <w:tc>
          <w:tcPr>
            <w:tcW w:w="553" w:type="pct"/>
            <w:vAlign w:val="center"/>
          </w:tcPr>
          <w:p w:rsidR="00614E64" w:rsidRPr="00614E64" w:rsidRDefault="00614E64" w:rsidP="00614E64">
            <w:pPr>
              <w:tabs>
                <w:tab w:val="left" w:pos="5717"/>
              </w:tabs>
              <w:suppressAutoHyphens/>
              <w:jc w:val="center"/>
              <w:rPr>
                <w:sz w:val="24"/>
                <w:szCs w:val="24"/>
              </w:rPr>
            </w:pPr>
            <w:r w:rsidRPr="00614E64">
              <w:rPr>
                <w:sz w:val="24"/>
                <w:szCs w:val="24"/>
              </w:rPr>
              <w:t>2026</w:t>
            </w:r>
          </w:p>
        </w:tc>
        <w:tc>
          <w:tcPr>
            <w:tcW w:w="607" w:type="pct"/>
            <w:vAlign w:val="center"/>
          </w:tcPr>
          <w:p w:rsidR="00614E64" w:rsidRPr="00614E64" w:rsidRDefault="00614E64" w:rsidP="00614E64">
            <w:pPr>
              <w:tabs>
                <w:tab w:val="left" w:pos="5717"/>
              </w:tabs>
              <w:suppressAutoHyphens/>
              <w:jc w:val="center"/>
              <w:rPr>
                <w:sz w:val="24"/>
                <w:szCs w:val="24"/>
              </w:rPr>
            </w:pPr>
            <w:r w:rsidRPr="00614E64">
              <w:rPr>
                <w:sz w:val="24"/>
                <w:szCs w:val="24"/>
              </w:rPr>
              <w:t>2027</w:t>
            </w:r>
          </w:p>
        </w:tc>
        <w:tc>
          <w:tcPr>
            <w:tcW w:w="636" w:type="pct"/>
            <w:vAlign w:val="center"/>
          </w:tcPr>
          <w:p w:rsidR="00614E64" w:rsidRPr="00614E64" w:rsidRDefault="00614E64" w:rsidP="00614E64">
            <w:pPr>
              <w:tabs>
                <w:tab w:val="left" w:pos="5717"/>
              </w:tabs>
              <w:suppressAutoHyphens/>
              <w:jc w:val="center"/>
              <w:rPr>
                <w:sz w:val="24"/>
                <w:szCs w:val="24"/>
              </w:rPr>
            </w:pPr>
            <w:r w:rsidRPr="00614E64">
              <w:rPr>
                <w:sz w:val="24"/>
                <w:szCs w:val="24"/>
              </w:rPr>
              <w:t>2028</w:t>
            </w:r>
          </w:p>
        </w:tc>
        <w:tc>
          <w:tcPr>
            <w:tcW w:w="624" w:type="pct"/>
            <w:vAlign w:val="center"/>
          </w:tcPr>
          <w:p w:rsidR="00614E64" w:rsidRPr="00614E64" w:rsidRDefault="00614E64" w:rsidP="00614E64">
            <w:pPr>
              <w:tabs>
                <w:tab w:val="left" w:pos="5717"/>
              </w:tabs>
              <w:suppressAutoHyphens/>
              <w:jc w:val="center"/>
              <w:rPr>
                <w:sz w:val="24"/>
                <w:szCs w:val="24"/>
              </w:rPr>
            </w:pPr>
          </w:p>
          <w:p w:rsidR="00614E64" w:rsidRPr="00614E64" w:rsidRDefault="00614E64" w:rsidP="00614E64">
            <w:pPr>
              <w:tabs>
                <w:tab w:val="left" w:pos="5717"/>
              </w:tabs>
              <w:suppressAutoHyphens/>
              <w:jc w:val="center"/>
              <w:rPr>
                <w:sz w:val="24"/>
                <w:szCs w:val="24"/>
              </w:rPr>
            </w:pPr>
            <w:r w:rsidRPr="00614E64">
              <w:rPr>
                <w:sz w:val="24"/>
                <w:szCs w:val="24"/>
              </w:rPr>
              <w:t>2029</w:t>
            </w:r>
          </w:p>
          <w:p w:rsidR="00614E64" w:rsidRPr="00614E64" w:rsidRDefault="00614E64" w:rsidP="00614E64">
            <w:pPr>
              <w:tabs>
                <w:tab w:val="left" w:pos="5717"/>
              </w:tabs>
              <w:suppressAutoHyphens/>
              <w:jc w:val="center"/>
              <w:rPr>
                <w:sz w:val="24"/>
                <w:szCs w:val="24"/>
              </w:rPr>
            </w:pPr>
          </w:p>
        </w:tc>
      </w:tr>
      <w:tr w:rsidR="00614E64" w:rsidRPr="00614E64" w:rsidTr="008B3C96">
        <w:tc>
          <w:tcPr>
            <w:tcW w:w="5000" w:type="pct"/>
            <w:gridSpan w:val="8"/>
            <w:vAlign w:val="center"/>
          </w:tcPr>
          <w:p w:rsidR="00614E64" w:rsidRPr="00614E64" w:rsidRDefault="00614E64" w:rsidP="00614E64">
            <w:pPr>
              <w:tabs>
                <w:tab w:val="left" w:pos="5717"/>
              </w:tabs>
              <w:suppressAutoHyphens/>
              <w:jc w:val="center"/>
              <w:rPr>
                <w:sz w:val="24"/>
                <w:szCs w:val="24"/>
              </w:rPr>
            </w:pPr>
            <w:r w:rsidRPr="00614E64">
              <w:rPr>
                <w:sz w:val="24"/>
                <w:szCs w:val="24"/>
              </w:rPr>
              <w:t>Муниципальная программа</w:t>
            </w:r>
          </w:p>
        </w:tc>
      </w:tr>
      <w:tr w:rsidR="00614E64" w:rsidRPr="00614E64" w:rsidTr="008B3C96">
        <w:tc>
          <w:tcPr>
            <w:tcW w:w="180" w:type="pct"/>
            <w:vAlign w:val="center"/>
          </w:tcPr>
          <w:p w:rsidR="00614E64" w:rsidRPr="00614E64" w:rsidRDefault="00614E64" w:rsidP="00614E64">
            <w:pPr>
              <w:tabs>
                <w:tab w:val="left" w:pos="5717"/>
              </w:tabs>
              <w:suppressAutoHyphens/>
              <w:jc w:val="center"/>
              <w:rPr>
                <w:sz w:val="24"/>
                <w:szCs w:val="24"/>
              </w:rPr>
            </w:pPr>
            <w:r w:rsidRPr="00614E64">
              <w:rPr>
                <w:sz w:val="24"/>
                <w:szCs w:val="24"/>
              </w:rPr>
              <w:t>1</w:t>
            </w:r>
          </w:p>
        </w:tc>
        <w:tc>
          <w:tcPr>
            <w:tcW w:w="1108" w:type="pct"/>
            <w:vAlign w:val="center"/>
          </w:tcPr>
          <w:p w:rsidR="00614E64" w:rsidRPr="00614E64" w:rsidRDefault="00614E64" w:rsidP="00614E64">
            <w:pPr>
              <w:tabs>
                <w:tab w:val="left" w:pos="5717"/>
              </w:tabs>
              <w:suppressAutoHyphens/>
              <w:jc w:val="center"/>
              <w:rPr>
                <w:sz w:val="24"/>
                <w:szCs w:val="24"/>
              </w:rPr>
            </w:pPr>
            <w:r w:rsidRPr="00614E64">
              <w:rPr>
                <w:sz w:val="24"/>
                <w:szCs w:val="24"/>
              </w:rPr>
              <w:t>Замена сетей водоотведения</w:t>
            </w:r>
          </w:p>
        </w:tc>
        <w:tc>
          <w:tcPr>
            <w:tcW w:w="651" w:type="pct"/>
            <w:vAlign w:val="center"/>
          </w:tcPr>
          <w:p w:rsidR="00614E64" w:rsidRPr="00614E64" w:rsidRDefault="00614E64" w:rsidP="00614E64">
            <w:pPr>
              <w:tabs>
                <w:tab w:val="left" w:pos="5717"/>
              </w:tabs>
              <w:suppressAutoHyphens/>
              <w:jc w:val="center"/>
              <w:rPr>
                <w:sz w:val="24"/>
                <w:szCs w:val="24"/>
              </w:rPr>
            </w:pPr>
            <w:r w:rsidRPr="00614E64">
              <w:rPr>
                <w:sz w:val="24"/>
                <w:szCs w:val="24"/>
              </w:rPr>
              <w:t>м</w:t>
            </w:r>
          </w:p>
        </w:tc>
        <w:tc>
          <w:tcPr>
            <w:tcW w:w="640" w:type="pct"/>
            <w:vAlign w:val="center"/>
          </w:tcPr>
          <w:p w:rsidR="00614E64" w:rsidRPr="00614E64" w:rsidRDefault="00614E64" w:rsidP="00614E64">
            <w:pPr>
              <w:tabs>
                <w:tab w:val="left" w:pos="5717"/>
              </w:tabs>
              <w:suppressAutoHyphens/>
              <w:jc w:val="center"/>
              <w:rPr>
                <w:sz w:val="24"/>
                <w:szCs w:val="24"/>
              </w:rPr>
            </w:pPr>
            <w:r w:rsidRPr="00614E64">
              <w:rPr>
                <w:sz w:val="24"/>
                <w:szCs w:val="24"/>
              </w:rPr>
              <w:t>60</w:t>
            </w:r>
          </w:p>
        </w:tc>
        <w:tc>
          <w:tcPr>
            <w:tcW w:w="553" w:type="pct"/>
            <w:vAlign w:val="center"/>
          </w:tcPr>
          <w:p w:rsidR="00614E64" w:rsidRPr="00614E64" w:rsidRDefault="00614E64" w:rsidP="00614E64">
            <w:pPr>
              <w:tabs>
                <w:tab w:val="left" w:pos="5717"/>
              </w:tabs>
              <w:suppressAutoHyphens/>
              <w:jc w:val="center"/>
              <w:rPr>
                <w:sz w:val="24"/>
                <w:szCs w:val="24"/>
              </w:rPr>
            </w:pPr>
            <w:r w:rsidRPr="00614E64">
              <w:rPr>
                <w:sz w:val="24"/>
                <w:szCs w:val="24"/>
              </w:rPr>
              <w:t>0</w:t>
            </w:r>
          </w:p>
        </w:tc>
        <w:tc>
          <w:tcPr>
            <w:tcW w:w="607" w:type="pct"/>
            <w:vAlign w:val="center"/>
          </w:tcPr>
          <w:p w:rsidR="00614E64" w:rsidRPr="00614E64" w:rsidRDefault="00614E64" w:rsidP="00614E64">
            <w:pPr>
              <w:tabs>
                <w:tab w:val="left" w:pos="5717"/>
              </w:tabs>
              <w:suppressAutoHyphens/>
              <w:jc w:val="center"/>
              <w:rPr>
                <w:sz w:val="24"/>
                <w:szCs w:val="24"/>
              </w:rPr>
            </w:pPr>
            <w:r w:rsidRPr="00614E64">
              <w:rPr>
                <w:sz w:val="24"/>
                <w:szCs w:val="24"/>
              </w:rPr>
              <w:t>0</w:t>
            </w:r>
          </w:p>
        </w:tc>
        <w:tc>
          <w:tcPr>
            <w:tcW w:w="636" w:type="pct"/>
            <w:vAlign w:val="center"/>
          </w:tcPr>
          <w:p w:rsidR="00614E64" w:rsidRPr="00614E64" w:rsidRDefault="00614E64" w:rsidP="00614E64">
            <w:pPr>
              <w:tabs>
                <w:tab w:val="left" w:pos="5717"/>
              </w:tabs>
              <w:suppressAutoHyphens/>
              <w:jc w:val="center"/>
              <w:rPr>
                <w:sz w:val="24"/>
                <w:szCs w:val="24"/>
              </w:rPr>
            </w:pPr>
            <w:r w:rsidRPr="00614E64">
              <w:rPr>
                <w:sz w:val="24"/>
                <w:szCs w:val="24"/>
              </w:rPr>
              <w:t>0</w:t>
            </w:r>
          </w:p>
        </w:tc>
        <w:tc>
          <w:tcPr>
            <w:tcW w:w="624" w:type="pct"/>
            <w:vAlign w:val="center"/>
          </w:tcPr>
          <w:p w:rsidR="00614E64" w:rsidRPr="00614E64" w:rsidRDefault="00614E64" w:rsidP="00614E64">
            <w:pPr>
              <w:tabs>
                <w:tab w:val="left" w:pos="5717"/>
              </w:tabs>
              <w:suppressAutoHyphens/>
              <w:jc w:val="center"/>
              <w:rPr>
                <w:sz w:val="24"/>
                <w:szCs w:val="24"/>
              </w:rPr>
            </w:pPr>
          </w:p>
        </w:tc>
      </w:tr>
      <w:tr w:rsidR="00614E64" w:rsidRPr="00614E64" w:rsidTr="008B3C96">
        <w:tc>
          <w:tcPr>
            <w:tcW w:w="180" w:type="pct"/>
            <w:vAlign w:val="center"/>
          </w:tcPr>
          <w:p w:rsidR="00614E64" w:rsidRPr="00614E64" w:rsidRDefault="00614E64" w:rsidP="00614E64">
            <w:pPr>
              <w:tabs>
                <w:tab w:val="left" w:pos="5717"/>
              </w:tabs>
              <w:suppressAutoHyphens/>
              <w:jc w:val="center"/>
              <w:rPr>
                <w:sz w:val="24"/>
                <w:szCs w:val="24"/>
              </w:rPr>
            </w:pPr>
            <w:r w:rsidRPr="00614E64">
              <w:rPr>
                <w:sz w:val="24"/>
                <w:szCs w:val="24"/>
              </w:rPr>
              <w:t>2</w:t>
            </w:r>
          </w:p>
        </w:tc>
        <w:tc>
          <w:tcPr>
            <w:tcW w:w="1108" w:type="pct"/>
            <w:vAlign w:val="center"/>
          </w:tcPr>
          <w:p w:rsidR="00614E64" w:rsidRPr="00614E64" w:rsidRDefault="00614E64" w:rsidP="00614E64">
            <w:pPr>
              <w:tabs>
                <w:tab w:val="left" w:pos="5717"/>
              </w:tabs>
              <w:suppressAutoHyphens/>
              <w:jc w:val="center"/>
              <w:rPr>
                <w:sz w:val="24"/>
                <w:szCs w:val="24"/>
              </w:rPr>
            </w:pPr>
            <w:r w:rsidRPr="00614E64">
              <w:rPr>
                <w:sz w:val="24"/>
                <w:szCs w:val="24"/>
              </w:rPr>
              <w:t xml:space="preserve">Очистка резервуара </w:t>
            </w:r>
          </w:p>
        </w:tc>
        <w:tc>
          <w:tcPr>
            <w:tcW w:w="651" w:type="pct"/>
            <w:vAlign w:val="center"/>
          </w:tcPr>
          <w:p w:rsidR="00614E64" w:rsidRPr="00614E64" w:rsidRDefault="00614E64" w:rsidP="00614E64">
            <w:pPr>
              <w:tabs>
                <w:tab w:val="left" w:pos="5717"/>
              </w:tabs>
              <w:suppressAutoHyphens/>
              <w:jc w:val="center"/>
              <w:rPr>
                <w:sz w:val="24"/>
                <w:szCs w:val="24"/>
              </w:rPr>
            </w:pPr>
            <w:r w:rsidRPr="00614E64">
              <w:rPr>
                <w:sz w:val="24"/>
                <w:szCs w:val="24"/>
              </w:rPr>
              <w:t>м3</w:t>
            </w:r>
          </w:p>
        </w:tc>
        <w:tc>
          <w:tcPr>
            <w:tcW w:w="640" w:type="pct"/>
            <w:vAlign w:val="center"/>
          </w:tcPr>
          <w:p w:rsidR="00614E64" w:rsidRPr="00614E64" w:rsidRDefault="00614E64" w:rsidP="00614E64">
            <w:pPr>
              <w:tabs>
                <w:tab w:val="left" w:pos="5717"/>
              </w:tabs>
              <w:suppressAutoHyphens/>
              <w:jc w:val="center"/>
              <w:rPr>
                <w:sz w:val="24"/>
                <w:szCs w:val="24"/>
              </w:rPr>
            </w:pPr>
            <w:r w:rsidRPr="00614E64">
              <w:rPr>
                <w:sz w:val="24"/>
                <w:szCs w:val="24"/>
              </w:rPr>
              <w:t>109</w:t>
            </w:r>
          </w:p>
        </w:tc>
        <w:tc>
          <w:tcPr>
            <w:tcW w:w="553" w:type="pct"/>
            <w:vAlign w:val="center"/>
          </w:tcPr>
          <w:p w:rsidR="00614E64" w:rsidRPr="00614E64" w:rsidRDefault="00614E64" w:rsidP="00614E64">
            <w:pPr>
              <w:tabs>
                <w:tab w:val="left" w:pos="5717"/>
              </w:tabs>
              <w:suppressAutoHyphens/>
              <w:jc w:val="center"/>
              <w:rPr>
                <w:sz w:val="24"/>
                <w:szCs w:val="24"/>
              </w:rPr>
            </w:pPr>
            <w:r w:rsidRPr="00614E64">
              <w:rPr>
                <w:sz w:val="24"/>
                <w:szCs w:val="24"/>
              </w:rPr>
              <w:t>0</w:t>
            </w:r>
          </w:p>
        </w:tc>
        <w:tc>
          <w:tcPr>
            <w:tcW w:w="607" w:type="pct"/>
            <w:vAlign w:val="center"/>
          </w:tcPr>
          <w:p w:rsidR="00614E64" w:rsidRPr="00614E64" w:rsidRDefault="00614E64" w:rsidP="00614E64">
            <w:pPr>
              <w:tabs>
                <w:tab w:val="left" w:pos="5717"/>
              </w:tabs>
              <w:suppressAutoHyphens/>
              <w:jc w:val="center"/>
              <w:rPr>
                <w:sz w:val="24"/>
                <w:szCs w:val="24"/>
              </w:rPr>
            </w:pPr>
            <w:r w:rsidRPr="00614E64">
              <w:rPr>
                <w:sz w:val="24"/>
                <w:szCs w:val="24"/>
              </w:rPr>
              <w:t>0</w:t>
            </w:r>
          </w:p>
        </w:tc>
        <w:tc>
          <w:tcPr>
            <w:tcW w:w="636" w:type="pct"/>
            <w:vAlign w:val="center"/>
          </w:tcPr>
          <w:p w:rsidR="00614E64" w:rsidRPr="00614E64" w:rsidRDefault="00614E64" w:rsidP="00614E64">
            <w:pPr>
              <w:tabs>
                <w:tab w:val="left" w:pos="5717"/>
              </w:tabs>
              <w:suppressAutoHyphens/>
              <w:jc w:val="center"/>
              <w:rPr>
                <w:sz w:val="24"/>
                <w:szCs w:val="24"/>
              </w:rPr>
            </w:pPr>
            <w:r w:rsidRPr="00614E64">
              <w:rPr>
                <w:sz w:val="24"/>
                <w:szCs w:val="24"/>
              </w:rPr>
              <w:t>0</w:t>
            </w:r>
          </w:p>
        </w:tc>
        <w:tc>
          <w:tcPr>
            <w:tcW w:w="624" w:type="pct"/>
            <w:vAlign w:val="center"/>
          </w:tcPr>
          <w:p w:rsidR="00614E64" w:rsidRPr="00614E64" w:rsidRDefault="00614E64" w:rsidP="00614E64">
            <w:pPr>
              <w:tabs>
                <w:tab w:val="left" w:pos="5717"/>
              </w:tabs>
              <w:suppressAutoHyphens/>
              <w:jc w:val="center"/>
              <w:rPr>
                <w:sz w:val="24"/>
                <w:szCs w:val="24"/>
              </w:rPr>
            </w:pPr>
          </w:p>
        </w:tc>
      </w:tr>
      <w:tr w:rsidR="00614E64" w:rsidRPr="00614E64" w:rsidTr="008B3C96">
        <w:tc>
          <w:tcPr>
            <w:tcW w:w="180" w:type="pct"/>
            <w:vAlign w:val="center"/>
          </w:tcPr>
          <w:p w:rsidR="00614E64" w:rsidRPr="00614E64" w:rsidRDefault="00614E64" w:rsidP="00614E64">
            <w:pPr>
              <w:tabs>
                <w:tab w:val="left" w:pos="5717"/>
              </w:tabs>
              <w:suppressAutoHyphens/>
              <w:jc w:val="center"/>
              <w:rPr>
                <w:sz w:val="24"/>
                <w:szCs w:val="24"/>
              </w:rPr>
            </w:pPr>
            <w:r w:rsidRPr="00614E64">
              <w:rPr>
                <w:sz w:val="24"/>
                <w:szCs w:val="24"/>
              </w:rPr>
              <w:t>3</w:t>
            </w:r>
          </w:p>
        </w:tc>
        <w:tc>
          <w:tcPr>
            <w:tcW w:w="1108" w:type="pct"/>
            <w:vAlign w:val="center"/>
          </w:tcPr>
          <w:p w:rsidR="00614E64" w:rsidRPr="00614E64" w:rsidRDefault="00614E64" w:rsidP="00614E64">
            <w:pPr>
              <w:tabs>
                <w:tab w:val="left" w:pos="5717"/>
              </w:tabs>
              <w:suppressAutoHyphens/>
              <w:jc w:val="center"/>
              <w:rPr>
                <w:sz w:val="24"/>
                <w:szCs w:val="24"/>
              </w:rPr>
            </w:pPr>
            <w:r w:rsidRPr="00614E64">
              <w:rPr>
                <w:sz w:val="24"/>
                <w:szCs w:val="24"/>
              </w:rPr>
              <w:t>Замена смотровых колодцев</w:t>
            </w:r>
          </w:p>
        </w:tc>
        <w:tc>
          <w:tcPr>
            <w:tcW w:w="651" w:type="pct"/>
            <w:vAlign w:val="center"/>
          </w:tcPr>
          <w:p w:rsidR="00614E64" w:rsidRPr="00614E64" w:rsidRDefault="00614E64" w:rsidP="00614E64">
            <w:pPr>
              <w:tabs>
                <w:tab w:val="left" w:pos="5717"/>
              </w:tabs>
              <w:suppressAutoHyphens/>
              <w:jc w:val="center"/>
              <w:rPr>
                <w:sz w:val="24"/>
                <w:szCs w:val="24"/>
              </w:rPr>
            </w:pPr>
            <w:r w:rsidRPr="00614E64">
              <w:rPr>
                <w:sz w:val="24"/>
                <w:szCs w:val="24"/>
              </w:rPr>
              <w:t>шт.</w:t>
            </w:r>
          </w:p>
        </w:tc>
        <w:tc>
          <w:tcPr>
            <w:tcW w:w="640" w:type="pct"/>
            <w:vAlign w:val="center"/>
          </w:tcPr>
          <w:p w:rsidR="00614E64" w:rsidRPr="00614E64" w:rsidRDefault="00614E64" w:rsidP="00614E64">
            <w:pPr>
              <w:tabs>
                <w:tab w:val="left" w:pos="5717"/>
              </w:tabs>
              <w:suppressAutoHyphens/>
              <w:jc w:val="center"/>
              <w:rPr>
                <w:sz w:val="24"/>
                <w:szCs w:val="24"/>
              </w:rPr>
            </w:pPr>
            <w:r w:rsidRPr="00614E64">
              <w:rPr>
                <w:sz w:val="24"/>
                <w:szCs w:val="24"/>
              </w:rPr>
              <w:t>1</w:t>
            </w:r>
          </w:p>
        </w:tc>
        <w:tc>
          <w:tcPr>
            <w:tcW w:w="553" w:type="pct"/>
            <w:vAlign w:val="center"/>
          </w:tcPr>
          <w:p w:rsidR="00614E64" w:rsidRPr="00614E64" w:rsidRDefault="00614E64" w:rsidP="00614E64">
            <w:pPr>
              <w:tabs>
                <w:tab w:val="left" w:pos="5717"/>
              </w:tabs>
              <w:suppressAutoHyphens/>
              <w:jc w:val="center"/>
              <w:rPr>
                <w:sz w:val="24"/>
                <w:szCs w:val="24"/>
              </w:rPr>
            </w:pPr>
            <w:r w:rsidRPr="00614E64">
              <w:rPr>
                <w:sz w:val="24"/>
                <w:szCs w:val="24"/>
              </w:rPr>
              <w:t>0</w:t>
            </w:r>
          </w:p>
        </w:tc>
        <w:tc>
          <w:tcPr>
            <w:tcW w:w="607" w:type="pct"/>
            <w:vAlign w:val="center"/>
          </w:tcPr>
          <w:p w:rsidR="00614E64" w:rsidRPr="00614E64" w:rsidRDefault="00614E64" w:rsidP="00614E64">
            <w:pPr>
              <w:tabs>
                <w:tab w:val="left" w:pos="5717"/>
              </w:tabs>
              <w:suppressAutoHyphens/>
              <w:jc w:val="center"/>
              <w:rPr>
                <w:sz w:val="24"/>
                <w:szCs w:val="24"/>
              </w:rPr>
            </w:pPr>
            <w:r w:rsidRPr="00614E64">
              <w:rPr>
                <w:sz w:val="24"/>
                <w:szCs w:val="24"/>
              </w:rPr>
              <w:t>0</w:t>
            </w:r>
          </w:p>
        </w:tc>
        <w:tc>
          <w:tcPr>
            <w:tcW w:w="636" w:type="pct"/>
            <w:vAlign w:val="center"/>
          </w:tcPr>
          <w:p w:rsidR="00614E64" w:rsidRPr="00614E64" w:rsidRDefault="00614E64" w:rsidP="00614E64">
            <w:pPr>
              <w:tabs>
                <w:tab w:val="left" w:pos="5717"/>
              </w:tabs>
              <w:suppressAutoHyphens/>
              <w:jc w:val="center"/>
              <w:rPr>
                <w:sz w:val="24"/>
                <w:szCs w:val="24"/>
              </w:rPr>
            </w:pPr>
            <w:r w:rsidRPr="00614E64">
              <w:rPr>
                <w:sz w:val="24"/>
                <w:szCs w:val="24"/>
              </w:rPr>
              <w:t>0</w:t>
            </w:r>
          </w:p>
        </w:tc>
        <w:tc>
          <w:tcPr>
            <w:tcW w:w="624" w:type="pct"/>
            <w:vAlign w:val="center"/>
          </w:tcPr>
          <w:p w:rsidR="00614E64" w:rsidRPr="00614E64" w:rsidRDefault="00614E64" w:rsidP="00614E64">
            <w:pPr>
              <w:tabs>
                <w:tab w:val="left" w:pos="5717"/>
              </w:tabs>
              <w:suppressAutoHyphens/>
              <w:jc w:val="center"/>
              <w:rPr>
                <w:sz w:val="24"/>
                <w:szCs w:val="24"/>
              </w:rPr>
            </w:pPr>
          </w:p>
        </w:tc>
      </w:tr>
      <w:tr w:rsidR="00614E64" w:rsidRPr="00614E64" w:rsidTr="008B3C96">
        <w:trPr>
          <w:trHeight w:val="428"/>
        </w:trPr>
        <w:tc>
          <w:tcPr>
            <w:tcW w:w="180" w:type="pct"/>
            <w:vAlign w:val="center"/>
          </w:tcPr>
          <w:p w:rsidR="00614E64" w:rsidRPr="00614E64" w:rsidRDefault="00614E64" w:rsidP="00614E64">
            <w:pPr>
              <w:tabs>
                <w:tab w:val="left" w:pos="5717"/>
              </w:tabs>
              <w:suppressAutoHyphens/>
              <w:jc w:val="center"/>
              <w:rPr>
                <w:sz w:val="24"/>
                <w:szCs w:val="24"/>
              </w:rPr>
            </w:pPr>
            <w:r w:rsidRPr="00614E64">
              <w:rPr>
                <w:sz w:val="24"/>
                <w:szCs w:val="24"/>
              </w:rPr>
              <w:t>4</w:t>
            </w:r>
          </w:p>
        </w:tc>
        <w:tc>
          <w:tcPr>
            <w:tcW w:w="1108" w:type="pct"/>
            <w:vAlign w:val="center"/>
          </w:tcPr>
          <w:p w:rsidR="00614E64" w:rsidRPr="00614E64" w:rsidRDefault="00614E64" w:rsidP="00614E64">
            <w:pPr>
              <w:tabs>
                <w:tab w:val="left" w:pos="5717"/>
              </w:tabs>
              <w:suppressAutoHyphens/>
              <w:jc w:val="center"/>
              <w:rPr>
                <w:sz w:val="24"/>
                <w:szCs w:val="24"/>
              </w:rPr>
            </w:pPr>
            <w:r w:rsidRPr="00614E64">
              <w:rPr>
                <w:sz w:val="24"/>
                <w:szCs w:val="24"/>
              </w:rPr>
              <w:t>Ремонт и реконструкция приемного резервуара</w:t>
            </w:r>
          </w:p>
        </w:tc>
        <w:tc>
          <w:tcPr>
            <w:tcW w:w="651" w:type="pct"/>
            <w:vAlign w:val="center"/>
          </w:tcPr>
          <w:p w:rsidR="00614E64" w:rsidRPr="00614E64" w:rsidRDefault="00614E64" w:rsidP="00614E64">
            <w:pPr>
              <w:tabs>
                <w:tab w:val="left" w:pos="5717"/>
              </w:tabs>
              <w:suppressAutoHyphens/>
              <w:jc w:val="center"/>
              <w:rPr>
                <w:sz w:val="24"/>
                <w:szCs w:val="24"/>
              </w:rPr>
            </w:pPr>
            <w:r w:rsidRPr="00614E64">
              <w:rPr>
                <w:sz w:val="24"/>
                <w:szCs w:val="24"/>
              </w:rPr>
              <w:t>м3</w:t>
            </w:r>
          </w:p>
        </w:tc>
        <w:tc>
          <w:tcPr>
            <w:tcW w:w="640" w:type="pct"/>
            <w:vAlign w:val="center"/>
          </w:tcPr>
          <w:p w:rsidR="00614E64" w:rsidRPr="00614E64" w:rsidRDefault="00614E64" w:rsidP="00614E64">
            <w:pPr>
              <w:tabs>
                <w:tab w:val="left" w:pos="5717"/>
              </w:tabs>
              <w:suppressAutoHyphens/>
              <w:jc w:val="center"/>
              <w:rPr>
                <w:sz w:val="24"/>
                <w:szCs w:val="24"/>
              </w:rPr>
            </w:pPr>
            <w:r w:rsidRPr="00614E64">
              <w:rPr>
                <w:sz w:val="24"/>
                <w:szCs w:val="24"/>
              </w:rPr>
              <w:t>375</w:t>
            </w:r>
          </w:p>
        </w:tc>
        <w:tc>
          <w:tcPr>
            <w:tcW w:w="553" w:type="pct"/>
            <w:vAlign w:val="center"/>
          </w:tcPr>
          <w:p w:rsidR="00614E64" w:rsidRPr="00614E64" w:rsidRDefault="00614E64" w:rsidP="00614E64">
            <w:pPr>
              <w:tabs>
                <w:tab w:val="left" w:pos="5717"/>
              </w:tabs>
              <w:suppressAutoHyphens/>
              <w:jc w:val="center"/>
              <w:rPr>
                <w:sz w:val="24"/>
                <w:szCs w:val="24"/>
              </w:rPr>
            </w:pPr>
            <w:r w:rsidRPr="00614E64">
              <w:rPr>
                <w:sz w:val="24"/>
                <w:szCs w:val="24"/>
              </w:rPr>
              <w:t>0</w:t>
            </w:r>
          </w:p>
        </w:tc>
        <w:tc>
          <w:tcPr>
            <w:tcW w:w="607" w:type="pct"/>
            <w:vAlign w:val="center"/>
          </w:tcPr>
          <w:p w:rsidR="00614E64" w:rsidRPr="00614E64" w:rsidRDefault="00614E64" w:rsidP="00614E64">
            <w:pPr>
              <w:tabs>
                <w:tab w:val="left" w:pos="5717"/>
              </w:tabs>
              <w:suppressAutoHyphens/>
              <w:jc w:val="center"/>
              <w:rPr>
                <w:sz w:val="24"/>
                <w:szCs w:val="24"/>
              </w:rPr>
            </w:pPr>
            <w:r w:rsidRPr="00614E64">
              <w:rPr>
                <w:sz w:val="24"/>
                <w:szCs w:val="24"/>
              </w:rPr>
              <w:t>0</w:t>
            </w:r>
          </w:p>
        </w:tc>
        <w:tc>
          <w:tcPr>
            <w:tcW w:w="636" w:type="pct"/>
            <w:vAlign w:val="center"/>
          </w:tcPr>
          <w:p w:rsidR="00614E64" w:rsidRPr="00614E64" w:rsidRDefault="00614E64" w:rsidP="00614E64">
            <w:pPr>
              <w:tabs>
                <w:tab w:val="left" w:pos="5717"/>
              </w:tabs>
              <w:suppressAutoHyphens/>
              <w:jc w:val="center"/>
              <w:rPr>
                <w:sz w:val="24"/>
                <w:szCs w:val="24"/>
              </w:rPr>
            </w:pPr>
            <w:r w:rsidRPr="00614E64">
              <w:rPr>
                <w:sz w:val="24"/>
                <w:szCs w:val="24"/>
              </w:rPr>
              <w:t>0</w:t>
            </w:r>
          </w:p>
        </w:tc>
        <w:tc>
          <w:tcPr>
            <w:tcW w:w="624" w:type="pct"/>
            <w:vAlign w:val="center"/>
          </w:tcPr>
          <w:p w:rsidR="00614E64" w:rsidRPr="00614E64" w:rsidRDefault="00614E64" w:rsidP="00614E64">
            <w:pPr>
              <w:tabs>
                <w:tab w:val="left" w:pos="5717"/>
              </w:tabs>
              <w:suppressAutoHyphens/>
              <w:jc w:val="center"/>
              <w:rPr>
                <w:sz w:val="24"/>
                <w:szCs w:val="24"/>
              </w:rPr>
            </w:pPr>
          </w:p>
        </w:tc>
      </w:tr>
      <w:tr w:rsidR="00614E64" w:rsidRPr="00614E64" w:rsidTr="008B3C96">
        <w:tc>
          <w:tcPr>
            <w:tcW w:w="180" w:type="pct"/>
            <w:vAlign w:val="center"/>
          </w:tcPr>
          <w:p w:rsidR="00614E64" w:rsidRPr="00614E64" w:rsidRDefault="00614E64" w:rsidP="00614E64">
            <w:pPr>
              <w:tabs>
                <w:tab w:val="left" w:pos="5717"/>
              </w:tabs>
              <w:suppressAutoHyphens/>
              <w:jc w:val="center"/>
              <w:rPr>
                <w:sz w:val="24"/>
                <w:szCs w:val="24"/>
              </w:rPr>
            </w:pPr>
            <w:r w:rsidRPr="00614E64">
              <w:rPr>
                <w:sz w:val="24"/>
                <w:szCs w:val="24"/>
              </w:rPr>
              <w:t>5</w:t>
            </w:r>
          </w:p>
        </w:tc>
        <w:tc>
          <w:tcPr>
            <w:tcW w:w="1108" w:type="pct"/>
            <w:vAlign w:val="center"/>
          </w:tcPr>
          <w:p w:rsidR="00614E64" w:rsidRPr="00614E64" w:rsidRDefault="00614E64" w:rsidP="00614E64">
            <w:pPr>
              <w:tabs>
                <w:tab w:val="left" w:pos="5717"/>
              </w:tabs>
              <w:suppressAutoHyphens/>
              <w:jc w:val="center"/>
              <w:rPr>
                <w:sz w:val="24"/>
                <w:szCs w:val="24"/>
              </w:rPr>
            </w:pPr>
            <w:r w:rsidRPr="00614E64">
              <w:rPr>
                <w:sz w:val="24"/>
                <w:szCs w:val="24"/>
              </w:rPr>
              <w:t>Замена насосных установок</w:t>
            </w:r>
          </w:p>
        </w:tc>
        <w:tc>
          <w:tcPr>
            <w:tcW w:w="651" w:type="pct"/>
            <w:vAlign w:val="center"/>
          </w:tcPr>
          <w:p w:rsidR="00614E64" w:rsidRPr="00614E64" w:rsidRDefault="00614E64" w:rsidP="00614E64">
            <w:pPr>
              <w:tabs>
                <w:tab w:val="left" w:pos="5717"/>
              </w:tabs>
              <w:suppressAutoHyphens/>
              <w:jc w:val="center"/>
              <w:rPr>
                <w:sz w:val="24"/>
                <w:szCs w:val="24"/>
              </w:rPr>
            </w:pPr>
            <w:r w:rsidRPr="00614E64">
              <w:rPr>
                <w:sz w:val="24"/>
                <w:szCs w:val="24"/>
              </w:rPr>
              <w:t>шт.</w:t>
            </w:r>
          </w:p>
        </w:tc>
        <w:tc>
          <w:tcPr>
            <w:tcW w:w="640" w:type="pct"/>
            <w:vAlign w:val="center"/>
          </w:tcPr>
          <w:p w:rsidR="00614E64" w:rsidRPr="00614E64" w:rsidRDefault="00614E64" w:rsidP="00614E64">
            <w:pPr>
              <w:tabs>
                <w:tab w:val="left" w:pos="5717"/>
              </w:tabs>
              <w:suppressAutoHyphens/>
              <w:jc w:val="center"/>
              <w:rPr>
                <w:sz w:val="24"/>
                <w:szCs w:val="24"/>
              </w:rPr>
            </w:pPr>
            <w:r w:rsidRPr="00614E64">
              <w:rPr>
                <w:sz w:val="24"/>
                <w:szCs w:val="24"/>
              </w:rPr>
              <w:t>1</w:t>
            </w:r>
          </w:p>
        </w:tc>
        <w:tc>
          <w:tcPr>
            <w:tcW w:w="553" w:type="pct"/>
            <w:vAlign w:val="center"/>
          </w:tcPr>
          <w:p w:rsidR="00614E64" w:rsidRPr="00614E64" w:rsidRDefault="00614E64" w:rsidP="00614E64">
            <w:pPr>
              <w:tabs>
                <w:tab w:val="left" w:pos="5717"/>
              </w:tabs>
              <w:suppressAutoHyphens/>
              <w:jc w:val="center"/>
              <w:rPr>
                <w:sz w:val="24"/>
                <w:szCs w:val="24"/>
              </w:rPr>
            </w:pPr>
            <w:r w:rsidRPr="00614E64">
              <w:rPr>
                <w:sz w:val="24"/>
                <w:szCs w:val="24"/>
              </w:rPr>
              <w:t>0</w:t>
            </w:r>
          </w:p>
        </w:tc>
        <w:tc>
          <w:tcPr>
            <w:tcW w:w="607" w:type="pct"/>
            <w:vAlign w:val="center"/>
          </w:tcPr>
          <w:p w:rsidR="00614E64" w:rsidRPr="00614E64" w:rsidRDefault="00614E64" w:rsidP="00614E64">
            <w:pPr>
              <w:tabs>
                <w:tab w:val="left" w:pos="5717"/>
              </w:tabs>
              <w:suppressAutoHyphens/>
              <w:jc w:val="center"/>
              <w:rPr>
                <w:sz w:val="24"/>
                <w:szCs w:val="24"/>
              </w:rPr>
            </w:pPr>
            <w:r w:rsidRPr="00614E64">
              <w:rPr>
                <w:sz w:val="24"/>
                <w:szCs w:val="24"/>
              </w:rPr>
              <w:t>0</w:t>
            </w:r>
          </w:p>
        </w:tc>
        <w:tc>
          <w:tcPr>
            <w:tcW w:w="636" w:type="pct"/>
            <w:vAlign w:val="center"/>
          </w:tcPr>
          <w:p w:rsidR="00614E64" w:rsidRPr="00614E64" w:rsidRDefault="00614E64" w:rsidP="00614E64">
            <w:pPr>
              <w:tabs>
                <w:tab w:val="left" w:pos="5717"/>
              </w:tabs>
              <w:suppressAutoHyphens/>
              <w:jc w:val="center"/>
              <w:rPr>
                <w:sz w:val="24"/>
                <w:szCs w:val="24"/>
              </w:rPr>
            </w:pPr>
            <w:r w:rsidRPr="00614E64">
              <w:rPr>
                <w:sz w:val="24"/>
                <w:szCs w:val="24"/>
              </w:rPr>
              <w:t>0</w:t>
            </w:r>
          </w:p>
        </w:tc>
        <w:tc>
          <w:tcPr>
            <w:tcW w:w="624" w:type="pct"/>
            <w:vAlign w:val="center"/>
          </w:tcPr>
          <w:p w:rsidR="00614E64" w:rsidRPr="00614E64" w:rsidRDefault="00614E64" w:rsidP="00614E64">
            <w:pPr>
              <w:tabs>
                <w:tab w:val="left" w:pos="5717"/>
              </w:tabs>
              <w:suppressAutoHyphens/>
              <w:jc w:val="center"/>
              <w:rPr>
                <w:sz w:val="24"/>
                <w:szCs w:val="24"/>
              </w:rPr>
            </w:pPr>
          </w:p>
        </w:tc>
      </w:tr>
    </w:tbl>
    <w:p w:rsidR="00614E64" w:rsidRPr="00614E64" w:rsidRDefault="00614E64" w:rsidP="00614E64">
      <w:pPr>
        <w:ind w:left="7371"/>
        <w:jc w:val="center"/>
        <w:rPr>
          <w:szCs w:val="28"/>
        </w:rPr>
      </w:pPr>
    </w:p>
    <w:p w:rsidR="00614E64" w:rsidRPr="00614E64" w:rsidRDefault="00614E64" w:rsidP="00614E64">
      <w:pPr>
        <w:ind w:left="7371"/>
        <w:jc w:val="center"/>
        <w:rPr>
          <w:szCs w:val="28"/>
        </w:rPr>
      </w:pPr>
    </w:p>
    <w:p w:rsidR="00614E64" w:rsidRPr="00614E64" w:rsidRDefault="00614E64" w:rsidP="00614E64">
      <w:pPr>
        <w:rPr>
          <w:szCs w:val="28"/>
        </w:rPr>
      </w:pPr>
    </w:p>
    <w:p w:rsidR="00614E64" w:rsidRPr="00614E64" w:rsidRDefault="00614E64" w:rsidP="00614E64">
      <w:pPr>
        <w:rPr>
          <w:szCs w:val="28"/>
        </w:rPr>
      </w:pPr>
    </w:p>
    <w:p w:rsidR="00B23EDF" w:rsidRDefault="00B23EDF" w:rsidP="00614E64">
      <w:pPr>
        <w:ind w:left="7371"/>
        <w:jc w:val="center"/>
        <w:rPr>
          <w:szCs w:val="28"/>
        </w:rPr>
      </w:pPr>
    </w:p>
    <w:p w:rsidR="00614E64" w:rsidRPr="00614E64" w:rsidRDefault="00614E64" w:rsidP="00614E64">
      <w:pPr>
        <w:ind w:left="7371"/>
        <w:jc w:val="center"/>
        <w:rPr>
          <w:szCs w:val="28"/>
        </w:rPr>
      </w:pPr>
      <w:r w:rsidRPr="00614E64">
        <w:rPr>
          <w:szCs w:val="28"/>
        </w:rPr>
        <w:lastRenderedPageBreak/>
        <w:t>Приложение № 2</w:t>
      </w:r>
    </w:p>
    <w:p w:rsidR="00614E64" w:rsidRPr="00614E64" w:rsidRDefault="00614E64" w:rsidP="00614E64">
      <w:pPr>
        <w:ind w:left="7371"/>
        <w:jc w:val="center"/>
        <w:rPr>
          <w:color w:val="0D0D0D"/>
          <w:szCs w:val="28"/>
        </w:rPr>
      </w:pPr>
      <w:r w:rsidRPr="00614E64">
        <w:rPr>
          <w:color w:val="0D0D0D"/>
          <w:szCs w:val="28"/>
        </w:rPr>
        <w:t>к муниципальной программе</w:t>
      </w:r>
    </w:p>
    <w:p w:rsidR="00614E64" w:rsidRPr="00614E64" w:rsidRDefault="00614E64" w:rsidP="00614E64">
      <w:pPr>
        <w:ind w:left="7371"/>
        <w:jc w:val="center"/>
        <w:rPr>
          <w:color w:val="0D0D0D"/>
          <w:szCs w:val="28"/>
        </w:rPr>
      </w:pPr>
      <w:r w:rsidRPr="00614E64">
        <w:rPr>
          <w:color w:val="0D0D0D"/>
          <w:szCs w:val="28"/>
        </w:rPr>
        <w:t>«Реконструкция централизованной системы водоотведения</w:t>
      </w:r>
    </w:p>
    <w:p w:rsidR="00614E64" w:rsidRPr="00614E64" w:rsidRDefault="00614E64" w:rsidP="00614E64">
      <w:pPr>
        <w:ind w:left="7371"/>
        <w:jc w:val="center"/>
        <w:rPr>
          <w:color w:val="0D0D0D"/>
          <w:szCs w:val="28"/>
        </w:rPr>
      </w:pPr>
      <w:r w:rsidRPr="00614E64">
        <w:rPr>
          <w:color w:val="0D0D0D"/>
          <w:szCs w:val="28"/>
        </w:rPr>
        <w:t>и канализационной насосной станции Татищевского муниципального образования Татищевского</w:t>
      </w:r>
    </w:p>
    <w:p w:rsidR="00614E64" w:rsidRPr="00614E64" w:rsidRDefault="00614E64" w:rsidP="00614E64">
      <w:pPr>
        <w:ind w:left="7371"/>
        <w:jc w:val="center"/>
        <w:rPr>
          <w:color w:val="0D0D0D"/>
          <w:szCs w:val="28"/>
        </w:rPr>
      </w:pPr>
      <w:r w:rsidRPr="00614E64">
        <w:rPr>
          <w:color w:val="0D0D0D"/>
          <w:szCs w:val="28"/>
        </w:rPr>
        <w:t>муниципального района Саратовской области»</w:t>
      </w:r>
    </w:p>
    <w:p w:rsidR="00614E64" w:rsidRPr="00614E64" w:rsidRDefault="00614E64" w:rsidP="00614E64">
      <w:pPr>
        <w:ind w:left="7371"/>
        <w:jc w:val="center"/>
        <w:rPr>
          <w:color w:val="0D0D0D"/>
          <w:szCs w:val="28"/>
        </w:rPr>
      </w:pPr>
    </w:p>
    <w:p w:rsidR="00614E64" w:rsidRPr="00614E64" w:rsidRDefault="00614E64" w:rsidP="00614E64">
      <w:pPr>
        <w:suppressAutoHyphens/>
        <w:jc w:val="center"/>
        <w:rPr>
          <w:b/>
          <w:szCs w:val="28"/>
        </w:rPr>
      </w:pPr>
      <w:r w:rsidRPr="00614E64">
        <w:rPr>
          <w:b/>
          <w:szCs w:val="28"/>
        </w:rPr>
        <w:t xml:space="preserve">Перечень </w:t>
      </w:r>
    </w:p>
    <w:p w:rsidR="00614E64" w:rsidRPr="00614E64" w:rsidRDefault="00614E64" w:rsidP="00614E64">
      <w:pPr>
        <w:suppressAutoHyphens/>
        <w:jc w:val="center"/>
        <w:rPr>
          <w:b/>
          <w:szCs w:val="28"/>
        </w:rPr>
      </w:pPr>
      <w:r w:rsidRPr="00614E64">
        <w:rPr>
          <w:b/>
          <w:szCs w:val="28"/>
        </w:rPr>
        <w:t>основных мероприятий муниципальной программы</w:t>
      </w:r>
    </w:p>
    <w:p w:rsidR="00614E64" w:rsidRPr="00614E64" w:rsidRDefault="00614E64" w:rsidP="00614E64">
      <w:pPr>
        <w:suppressAutoHyphens/>
        <w:jc w:val="center"/>
        <w:rPr>
          <w:b/>
          <w:kern w:val="2"/>
          <w:szCs w:val="28"/>
          <w:lang w:eastAsia="hi-IN" w:bidi="hi-IN"/>
        </w:rPr>
      </w:pPr>
      <w:r w:rsidRPr="00614E64">
        <w:rPr>
          <w:b/>
          <w:kern w:val="2"/>
          <w:szCs w:val="28"/>
          <w:lang w:eastAsia="hi-IN" w:bidi="hi-IN"/>
        </w:rPr>
        <w:t>«Реконструкция централизованной системы водоотведения</w:t>
      </w:r>
    </w:p>
    <w:p w:rsidR="00614E64" w:rsidRPr="00614E64" w:rsidRDefault="00614E64" w:rsidP="00614E64">
      <w:pPr>
        <w:suppressAutoHyphens/>
        <w:jc w:val="center"/>
        <w:rPr>
          <w:b/>
          <w:kern w:val="2"/>
          <w:szCs w:val="28"/>
          <w:lang w:eastAsia="hi-IN" w:bidi="hi-IN"/>
        </w:rPr>
      </w:pPr>
      <w:r w:rsidRPr="00614E64">
        <w:rPr>
          <w:b/>
          <w:kern w:val="2"/>
          <w:szCs w:val="28"/>
          <w:lang w:eastAsia="hi-IN" w:bidi="hi-IN"/>
        </w:rPr>
        <w:t>и канализационной насосной станции Татищевского муниципального образования Татищевского</w:t>
      </w:r>
    </w:p>
    <w:p w:rsidR="00614E64" w:rsidRPr="00614E64" w:rsidRDefault="00614E64" w:rsidP="00614E64">
      <w:pPr>
        <w:suppressAutoHyphens/>
        <w:jc w:val="center"/>
        <w:rPr>
          <w:b/>
          <w:kern w:val="2"/>
          <w:szCs w:val="28"/>
          <w:lang w:eastAsia="hi-IN" w:bidi="hi-IN"/>
        </w:rPr>
      </w:pPr>
      <w:r w:rsidRPr="00614E64">
        <w:rPr>
          <w:b/>
          <w:kern w:val="2"/>
          <w:szCs w:val="28"/>
          <w:lang w:eastAsia="hi-IN" w:bidi="hi-IN"/>
        </w:rPr>
        <w:t>муниципального района Саратовской области»</w:t>
      </w:r>
    </w:p>
    <w:p w:rsidR="00614E64" w:rsidRPr="00614E64" w:rsidRDefault="00614E64" w:rsidP="00614E64">
      <w:pPr>
        <w:suppressAutoHyphens/>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4397"/>
        <w:gridCol w:w="1996"/>
        <w:gridCol w:w="1828"/>
        <w:gridCol w:w="1831"/>
        <w:gridCol w:w="2171"/>
        <w:gridCol w:w="1831"/>
      </w:tblGrid>
      <w:tr w:rsidR="00614E64" w:rsidRPr="00614E64" w:rsidTr="008B3C96">
        <w:tc>
          <w:tcPr>
            <w:tcW w:w="248" w:type="pct"/>
            <w:vMerge w:val="restart"/>
            <w:vAlign w:val="center"/>
          </w:tcPr>
          <w:p w:rsidR="00614E64" w:rsidRPr="00614E64" w:rsidRDefault="00614E64" w:rsidP="00614E64">
            <w:pPr>
              <w:tabs>
                <w:tab w:val="left" w:pos="6573"/>
              </w:tabs>
              <w:suppressAutoHyphens/>
              <w:jc w:val="center"/>
              <w:rPr>
                <w:sz w:val="24"/>
                <w:szCs w:val="24"/>
              </w:rPr>
            </w:pPr>
            <w:r w:rsidRPr="00614E64">
              <w:rPr>
                <w:sz w:val="24"/>
                <w:szCs w:val="24"/>
              </w:rPr>
              <w:t>№</w:t>
            </w:r>
          </w:p>
          <w:p w:rsidR="00614E64" w:rsidRPr="00614E64" w:rsidRDefault="00614E64" w:rsidP="00614E64">
            <w:pPr>
              <w:tabs>
                <w:tab w:val="left" w:pos="6573"/>
              </w:tabs>
              <w:suppressAutoHyphens/>
              <w:jc w:val="center"/>
              <w:rPr>
                <w:sz w:val="24"/>
                <w:szCs w:val="24"/>
              </w:rPr>
            </w:pPr>
            <w:proofErr w:type="gramStart"/>
            <w:r w:rsidRPr="00614E64">
              <w:rPr>
                <w:sz w:val="24"/>
                <w:szCs w:val="24"/>
              </w:rPr>
              <w:t>п</w:t>
            </w:r>
            <w:proofErr w:type="gramEnd"/>
            <w:r w:rsidRPr="00614E64">
              <w:rPr>
                <w:sz w:val="24"/>
                <w:szCs w:val="24"/>
              </w:rPr>
              <w:t>/п</w:t>
            </w:r>
          </w:p>
        </w:tc>
        <w:tc>
          <w:tcPr>
            <w:tcW w:w="1487" w:type="pct"/>
            <w:vMerge w:val="restart"/>
            <w:vAlign w:val="center"/>
          </w:tcPr>
          <w:p w:rsidR="00614E64" w:rsidRPr="00614E64" w:rsidRDefault="00614E64" w:rsidP="00614E64">
            <w:pPr>
              <w:tabs>
                <w:tab w:val="left" w:pos="6573"/>
              </w:tabs>
              <w:suppressAutoHyphens/>
              <w:jc w:val="center"/>
              <w:rPr>
                <w:sz w:val="24"/>
                <w:szCs w:val="24"/>
              </w:rPr>
            </w:pPr>
            <w:r w:rsidRPr="00614E64">
              <w:rPr>
                <w:sz w:val="24"/>
                <w:szCs w:val="24"/>
              </w:rPr>
              <w:t>Номер и</w:t>
            </w:r>
          </w:p>
          <w:p w:rsidR="00614E64" w:rsidRPr="00614E64" w:rsidRDefault="00614E64" w:rsidP="00614E64">
            <w:pPr>
              <w:tabs>
                <w:tab w:val="left" w:pos="6573"/>
              </w:tabs>
              <w:suppressAutoHyphens/>
              <w:jc w:val="center"/>
              <w:rPr>
                <w:sz w:val="24"/>
                <w:szCs w:val="24"/>
              </w:rPr>
            </w:pPr>
            <w:r w:rsidRPr="00614E64">
              <w:rPr>
                <w:sz w:val="24"/>
                <w:szCs w:val="24"/>
              </w:rPr>
              <w:t>Наименование</w:t>
            </w:r>
          </w:p>
          <w:p w:rsidR="00614E64" w:rsidRPr="00614E64" w:rsidRDefault="00614E64" w:rsidP="00614E64">
            <w:pPr>
              <w:tabs>
                <w:tab w:val="left" w:pos="6573"/>
              </w:tabs>
              <w:suppressAutoHyphens/>
              <w:jc w:val="center"/>
              <w:rPr>
                <w:sz w:val="24"/>
                <w:szCs w:val="24"/>
              </w:rPr>
            </w:pPr>
            <w:r w:rsidRPr="00614E64">
              <w:rPr>
                <w:sz w:val="24"/>
                <w:szCs w:val="24"/>
              </w:rPr>
              <w:t>мероприятий</w:t>
            </w:r>
          </w:p>
        </w:tc>
        <w:tc>
          <w:tcPr>
            <w:tcW w:w="675" w:type="pct"/>
            <w:vMerge w:val="restart"/>
            <w:vAlign w:val="center"/>
          </w:tcPr>
          <w:p w:rsidR="00614E64" w:rsidRPr="00614E64" w:rsidRDefault="00614E64" w:rsidP="00614E64">
            <w:pPr>
              <w:tabs>
                <w:tab w:val="left" w:pos="6573"/>
              </w:tabs>
              <w:suppressAutoHyphens/>
              <w:jc w:val="center"/>
              <w:rPr>
                <w:sz w:val="24"/>
                <w:szCs w:val="24"/>
              </w:rPr>
            </w:pPr>
            <w:r w:rsidRPr="00614E64">
              <w:rPr>
                <w:sz w:val="24"/>
                <w:szCs w:val="24"/>
              </w:rPr>
              <w:t>Ответственный</w:t>
            </w:r>
          </w:p>
          <w:p w:rsidR="00614E64" w:rsidRPr="00614E64" w:rsidRDefault="00614E64" w:rsidP="00614E64">
            <w:pPr>
              <w:tabs>
                <w:tab w:val="left" w:pos="6573"/>
              </w:tabs>
              <w:suppressAutoHyphens/>
              <w:jc w:val="center"/>
              <w:rPr>
                <w:sz w:val="24"/>
                <w:szCs w:val="24"/>
              </w:rPr>
            </w:pPr>
            <w:r w:rsidRPr="00614E64">
              <w:rPr>
                <w:sz w:val="24"/>
                <w:szCs w:val="24"/>
              </w:rPr>
              <w:t>исполнитель</w:t>
            </w:r>
          </w:p>
        </w:tc>
        <w:tc>
          <w:tcPr>
            <w:tcW w:w="1237" w:type="pct"/>
            <w:gridSpan w:val="2"/>
            <w:vAlign w:val="center"/>
          </w:tcPr>
          <w:p w:rsidR="00614E64" w:rsidRPr="00614E64" w:rsidRDefault="00614E64" w:rsidP="00614E64">
            <w:pPr>
              <w:tabs>
                <w:tab w:val="left" w:pos="6573"/>
              </w:tabs>
              <w:suppressAutoHyphens/>
              <w:jc w:val="center"/>
              <w:rPr>
                <w:sz w:val="24"/>
                <w:szCs w:val="24"/>
              </w:rPr>
            </w:pPr>
            <w:r w:rsidRPr="00614E64">
              <w:rPr>
                <w:sz w:val="24"/>
                <w:szCs w:val="24"/>
              </w:rPr>
              <w:t>Срок</w:t>
            </w:r>
          </w:p>
        </w:tc>
        <w:tc>
          <w:tcPr>
            <w:tcW w:w="734" w:type="pct"/>
            <w:vMerge w:val="restart"/>
            <w:vAlign w:val="center"/>
          </w:tcPr>
          <w:p w:rsidR="00614E64" w:rsidRPr="00614E64" w:rsidRDefault="00614E64" w:rsidP="00614E64">
            <w:pPr>
              <w:tabs>
                <w:tab w:val="left" w:pos="6573"/>
              </w:tabs>
              <w:suppressAutoHyphens/>
              <w:jc w:val="center"/>
              <w:rPr>
                <w:sz w:val="24"/>
                <w:szCs w:val="24"/>
              </w:rPr>
            </w:pPr>
            <w:r w:rsidRPr="00614E64">
              <w:rPr>
                <w:sz w:val="24"/>
                <w:szCs w:val="24"/>
              </w:rPr>
              <w:t>Ожидаемый</w:t>
            </w:r>
          </w:p>
          <w:p w:rsidR="00614E64" w:rsidRPr="00614E64" w:rsidRDefault="00614E64" w:rsidP="00614E64">
            <w:pPr>
              <w:tabs>
                <w:tab w:val="left" w:pos="6573"/>
              </w:tabs>
              <w:suppressAutoHyphens/>
              <w:jc w:val="center"/>
              <w:rPr>
                <w:sz w:val="24"/>
                <w:szCs w:val="24"/>
              </w:rPr>
            </w:pPr>
            <w:r w:rsidRPr="00614E64">
              <w:rPr>
                <w:sz w:val="24"/>
                <w:szCs w:val="24"/>
              </w:rPr>
              <w:t>непосредственный</w:t>
            </w:r>
          </w:p>
          <w:p w:rsidR="00614E64" w:rsidRPr="00614E64" w:rsidRDefault="00614E64" w:rsidP="00614E64">
            <w:pPr>
              <w:tabs>
                <w:tab w:val="left" w:pos="6573"/>
              </w:tabs>
              <w:suppressAutoHyphens/>
              <w:jc w:val="center"/>
              <w:rPr>
                <w:sz w:val="24"/>
                <w:szCs w:val="24"/>
              </w:rPr>
            </w:pPr>
            <w:r w:rsidRPr="00614E64">
              <w:rPr>
                <w:sz w:val="24"/>
                <w:szCs w:val="24"/>
              </w:rPr>
              <w:t>результат</w:t>
            </w:r>
          </w:p>
        </w:tc>
        <w:tc>
          <w:tcPr>
            <w:tcW w:w="619" w:type="pct"/>
            <w:vMerge w:val="restart"/>
            <w:vAlign w:val="center"/>
          </w:tcPr>
          <w:p w:rsidR="00614E64" w:rsidRPr="00614E64" w:rsidRDefault="00614E64" w:rsidP="00614E64">
            <w:pPr>
              <w:tabs>
                <w:tab w:val="left" w:pos="6573"/>
              </w:tabs>
              <w:suppressAutoHyphens/>
              <w:jc w:val="center"/>
              <w:rPr>
                <w:sz w:val="24"/>
                <w:szCs w:val="24"/>
              </w:rPr>
            </w:pPr>
            <w:r w:rsidRPr="00614E64">
              <w:rPr>
                <w:sz w:val="24"/>
                <w:szCs w:val="24"/>
              </w:rPr>
              <w:t>Последствия не реализации ведомственной</w:t>
            </w:r>
          </w:p>
          <w:p w:rsidR="00614E64" w:rsidRPr="00614E64" w:rsidRDefault="00614E64" w:rsidP="00614E64">
            <w:pPr>
              <w:tabs>
                <w:tab w:val="left" w:pos="6573"/>
              </w:tabs>
              <w:suppressAutoHyphens/>
              <w:jc w:val="center"/>
              <w:rPr>
                <w:sz w:val="24"/>
                <w:szCs w:val="24"/>
              </w:rPr>
            </w:pPr>
            <w:r w:rsidRPr="00614E64">
              <w:rPr>
                <w:sz w:val="24"/>
                <w:szCs w:val="24"/>
              </w:rPr>
              <w:t>программы и основного мероприятия</w:t>
            </w:r>
          </w:p>
        </w:tc>
      </w:tr>
      <w:tr w:rsidR="00614E64" w:rsidRPr="00614E64" w:rsidTr="008B3C96">
        <w:tc>
          <w:tcPr>
            <w:tcW w:w="248" w:type="pct"/>
            <w:vMerge/>
            <w:vAlign w:val="center"/>
          </w:tcPr>
          <w:p w:rsidR="00614E64" w:rsidRPr="00614E64" w:rsidRDefault="00614E64" w:rsidP="00614E64">
            <w:pPr>
              <w:tabs>
                <w:tab w:val="left" w:pos="6573"/>
              </w:tabs>
              <w:suppressAutoHyphens/>
              <w:jc w:val="center"/>
              <w:rPr>
                <w:sz w:val="24"/>
                <w:szCs w:val="24"/>
              </w:rPr>
            </w:pPr>
          </w:p>
        </w:tc>
        <w:tc>
          <w:tcPr>
            <w:tcW w:w="1487" w:type="pct"/>
            <w:vMerge/>
            <w:vAlign w:val="center"/>
          </w:tcPr>
          <w:p w:rsidR="00614E64" w:rsidRPr="00614E64" w:rsidRDefault="00614E64" w:rsidP="00614E64">
            <w:pPr>
              <w:tabs>
                <w:tab w:val="left" w:pos="6573"/>
              </w:tabs>
              <w:suppressAutoHyphens/>
              <w:jc w:val="center"/>
              <w:rPr>
                <w:sz w:val="24"/>
                <w:szCs w:val="24"/>
              </w:rPr>
            </w:pPr>
          </w:p>
        </w:tc>
        <w:tc>
          <w:tcPr>
            <w:tcW w:w="675" w:type="pct"/>
            <w:vMerge/>
            <w:vAlign w:val="center"/>
          </w:tcPr>
          <w:p w:rsidR="00614E64" w:rsidRPr="00614E64" w:rsidRDefault="00614E64" w:rsidP="00614E64">
            <w:pPr>
              <w:tabs>
                <w:tab w:val="left" w:pos="6573"/>
              </w:tabs>
              <w:suppressAutoHyphens/>
              <w:jc w:val="center"/>
              <w:rPr>
                <w:sz w:val="24"/>
                <w:szCs w:val="24"/>
              </w:rPr>
            </w:pPr>
          </w:p>
        </w:tc>
        <w:tc>
          <w:tcPr>
            <w:tcW w:w="618" w:type="pct"/>
            <w:vAlign w:val="center"/>
          </w:tcPr>
          <w:p w:rsidR="00614E64" w:rsidRPr="00614E64" w:rsidRDefault="00614E64" w:rsidP="00614E64">
            <w:pPr>
              <w:tabs>
                <w:tab w:val="left" w:pos="6573"/>
              </w:tabs>
              <w:suppressAutoHyphens/>
              <w:jc w:val="center"/>
              <w:rPr>
                <w:sz w:val="24"/>
                <w:szCs w:val="24"/>
              </w:rPr>
            </w:pPr>
            <w:r w:rsidRPr="00614E64">
              <w:rPr>
                <w:sz w:val="24"/>
                <w:szCs w:val="24"/>
              </w:rPr>
              <w:t>Начала</w:t>
            </w:r>
          </w:p>
          <w:p w:rsidR="00614E64" w:rsidRPr="00614E64" w:rsidRDefault="00614E64" w:rsidP="00614E64">
            <w:pPr>
              <w:tabs>
                <w:tab w:val="left" w:pos="6573"/>
              </w:tabs>
              <w:suppressAutoHyphens/>
              <w:jc w:val="center"/>
              <w:rPr>
                <w:sz w:val="24"/>
                <w:szCs w:val="24"/>
              </w:rPr>
            </w:pPr>
            <w:r w:rsidRPr="00614E64">
              <w:rPr>
                <w:sz w:val="24"/>
                <w:szCs w:val="24"/>
              </w:rPr>
              <w:t>реализации</w:t>
            </w:r>
          </w:p>
        </w:tc>
        <w:tc>
          <w:tcPr>
            <w:tcW w:w="619" w:type="pct"/>
            <w:vAlign w:val="center"/>
          </w:tcPr>
          <w:p w:rsidR="00614E64" w:rsidRPr="00614E64" w:rsidRDefault="00614E64" w:rsidP="00614E64">
            <w:pPr>
              <w:tabs>
                <w:tab w:val="left" w:pos="6573"/>
              </w:tabs>
              <w:suppressAutoHyphens/>
              <w:jc w:val="center"/>
              <w:rPr>
                <w:sz w:val="24"/>
                <w:szCs w:val="24"/>
              </w:rPr>
            </w:pPr>
            <w:r w:rsidRPr="00614E64">
              <w:rPr>
                <w:sz w:val="24"/>
                <w:szCs w:val="24"/>
              </w:rPr>
              <w:t>Окончания</w:t>
            </w:r>
          </w:p>
          <w:p w:rsidR="00614E64" w:rsidRPr="00614E64" w:rsidRDefault="00614E64" w:rsidP="00614E64">
            <w:pPr>
              <w:tabs>
                <w:tab w:val="left" w:pos="6573"/>
              </w:tabs>
              <w:suppressAutoHyphens/>
              <w:jc w:val="center"/>
              <w:rPr>
                <w:sz w:val="24"/>
                <w:szCs w:val="24"/>
              </w:rPr>
            </w:pPr>
            <w:r w:rsidRPr="00614E64">
              <w:rPr>
                <w:sz w:val="24"/>
                <w:szCs w:val="24"/>
              </w:rPr>
              <w:t>реализации</w:t>
            </w:r>
          </w:p>
        </w:tc>
        <w:tc>
          <w:tcPr>
            <w:tcW w:w="734" w:type="pct"/>
            <w:vMerge/>
            <w:vAlign w:val="center"/>
          </w:tcPr>
          <w:p w:rsidR="00614E64" w:rsidRPr="00614E64" w:rsidRDefault="00614E64" w:rsidP="00614E64">
            <w:pPr>
              <w:tabs>
                <w:tab w:val="left" w:pos="6573"/>
              </w:tabs>
              <w:suppressAutoHyphens/>
              <w:jc w:val="center"/>
              <w:rPr>
                <w:sz w:val="24"/>
                <w:szCs w:val="24"/>
              </w:rPr>
            </w:pPr>
          </w:p>
        </w:tc>
        <w:tc>
          <w:tcPr>
            <w:tcW w:w="619" w:type="pct"/>
            <w:vMerge/>
            <w:vAlign w:val="center"/>
          </w:tcPr>
          <w:p w:rsidR="00614E64" w:rsidRPr="00614E64" w:rsidRDefault="00614E64" w:rsidP="00614E64">
            <w:pPr>
              <w:tabs>
                <w:tab w:val="left" w:pos="6573"/>
              </w:tabs>
              <w:suppressAutoHyphens/>
              <w:jc w:val="center"/>
              <w:rPr>
                <w:sz w:val="24"/>
                <w:szCs w:val="24"/>
              </w:rPr>
            </w:pPr>
          </w:p>
        </w:tc>
      </w:tr>
      <w:tr w:rsidR="00614E64" w:rsidRPr="00614E64" w:rsidTr="008B3C96">
        <w:trPr>
          <w:trHeight w:val="249"/>
        </w:trPr>
        <w:tc>
          <w:tcPr>
            <w:tcW w:w="5000" w:type="pct"/>
            <w:gridSpan w:val="7"/>
            <w:vAlign w:val="center"/>
          </w:tcPr>
          <w:p w:rsidR="00614E64" w:rsidRPr="00614E64" w:rsidRDefault="00614E64" w:rsidP="00614E64">
            <w:pPr>
              <w:tabs>
                <w:tab w:val="left" w:pos="4933"/>
              </w:tabs>
              <w:suppressAutoHyphens/>
              <w:jc w:val="center"/>
              <w:rPr>
                <w:sz w:val="24"/>
                <w:szCs w:val="24"/>
              </w:rPr>
            </w:pPr>
            <w:r w:rsidRPr="00614E64">
              <w:rPr>
                <w:sz w:val="24"/>
                <w:szCs w:val="24"/>
              </w:rPr>
              <w:t>Основное мероприятие  «Водоотведение»</w:t>
            </w:r>
          </w:p>
        </w:tc>
      </w:tr>
      <w:tr w:rsidR="00614E64" w:rsidRPr="00614E64" w:rsidTr="008B3C96">
        <w:tc>
          <w:tcPr>
            <w:tcW w:w="248" w:type="pct"/>
            <w:vAlign w:val="center"/>
          </w:tcPr>
          <w:p w:rsidR="00614E64" w:rsidRPr="00614E64" w:rsidRDefault="00614E64" w:rsidP="00614E64">
            <w:pPr>
              <w:tabs>
                <w:tab w:val="left" w:pos="6573"/>
              </w:tabs>
              <w:suppressAutoHyphens/>
              <w:jc w:val="center"/>
              <w:rPr>
                <w:sz w:val="24"/>
                <w:szCs w:val="24"/>
              </w:rPr>
            </w:pPr>
            <w:r w:rsidRPr="00614E64">
              <w:rPr>
                <w:sz w:val="24"/>
                <w:szCs w:val="24"/>
              </w:rPr>
              <w:t>1</w:t>
            </w:r>
          </w:p>
        </w:tc>
        <w:tc>
          <w:tcPr>
            <w:tcW w:w="1487" w:type="pct"/>
            <w:vAlign w:val="center"/>
          </w:tcPr>
          <w:p w:rsidR="00614E64" w:rsidRPr="00614E64" w:rsidRDefault="00614E64" w:rsidP="00614E64">
            <w:pPr>
              <w:suppressAutoHyphens/>
              <w:jc w:val="center"/>
              <w:rPr>
                <w:color w:val="0D0D0D"/>
                <w:sz w:val="24"/>
                <w:szCs w:val="24"/>
              </w:rPr>
            </w:pPr>
            <w:r w:rsidRPr="00614E64">
              <w:rPr>
                <w:bCs/>
                <w:color w:val="0D0D0D"/>
                <w:sz w:val="24"/>
                <w:szCs w:val="24"/>
              </w:rPr>
              <w:t xml:space="preserve">Замена </w:t>
            </w:r>
            <w:r w:rsidRPr="00614E64">
              <w:rPr>
                <w:sz w:val="24"/>
                <w:szCs w:val="24"/>
              </w:rPr>
              <w:t>сетей водоотведения</w:t>
            </w:r>
            <w:r w:rsidRPr="00614E64">
              <w:rPr>
                <w:bCs/>
                <w:color w:val="0D0D0D"/>
                <w:sz w:val="24"/>
                <w:szCs w:val="24"/>
              </w:rPr>
              <w:t xml:space="preserve"> в р.п</w:t>
            </w:r>
            <w:proofErr w:type="gramStart"/>
            <w:r w:rsidRPr="00614E64">
              <w:rPr>
                <w:bCs/>
                <w:color w:val="0D0D0D"/>
                <w:sz w:val="24"/>
                <w:szCs w:val="24"/>
              </w:rPr>
              <w:t>.Т</w:t>
            </w:r>
            <w:proofErr w:type="gramEnd"/>
            <w:r w:rsidRPr="00614E64">
              <w:rPr>
                <w:bCs/>
                <w:color w:val="0D0D0D"/>
                <w:sz w:val="24"/>
                <w:szCs w:val="24"/>
              </w:rPr>
              <w:t>атищево</w:t>
            </w:r>
          </w:p>
        </w:tc>
        <w:tc>
          <w:tcPr>
            <w:tcW w:w="675" w:type="pct"/>
            <w:vAlign w:val="center"/>
          </w:tcPr>
          <w:p w:rsidR="00614E64" w:rsidRPr="00614E64" w:rsidRDefault="00614E64" w:rsidP="00614E64">
            <w:pPr>
              <w:tabs>
                <w:tab w:val="left" w:pos="6573"/>
              </w:tabs>
              <w:suppressAutoHyphens/>
              <w:jc w:val="center"/>
              <w:rPr>
                <w:sz w:val="24"/>
                <w:szCs w:val="24"/>
              </w:rPr>
            </w:pPr>
            <w:r w:rsidRPr="00614E64">
              <w:rPr>
                <w:sz w:val="24"/>
                <w:szCs w:val="24"/>
              </w:rPr>
              <w:t>Администрация Татищевского муниципального района Саратовской области (далее по тексту – Администрация района),</w:t>
            </w:r>
          </w:p>
          <w:p w:rsidR="00614E64" w:rsidRDefault="00614E64" w:rsidP="00614E64">
            <w:pPr>
              <w:tabs>
                <w:tab w:val="left" w:pos="6573"/>
              </w:tabs>
              <w:suppressAutoHyphens/>
              <w:jc w:val="center"/>
              <w:rPr>
                <w:sz w:val="24"/>
                <w:szCs w:val="24"/>
              </w:rPr>
            </w:pPr>
            <w:r w:rsidRPr="00614E64">
              <w:rPr>
                <w:sz w:val="24"/>
                <w:szCs w:val="24"/>
              </w:rPr>
              <w:t>МУП «Комфортный город»</w:t>
            </w:r>
          </w:p>
          <w:p w:rsidR="00B23EDF" w:rsidRPr="00614E64" w:rsidRDefault="00B23EDF" w:rsidP="00614E64">
            <w:pPr>
              <w:tabs>
                <w:tab w:val="left" w:pos="6573"/>
              </w:tabs>
              <w:suppressAutoHyphens/>
              <w:jc w:val="center"/>
              <w:rPr>
                <w:sz w:val="24"/>
                <w:szCs w:val="24"/>
              </w:rPr>
            </w:pPr>
          </w:p>
        </w:tc>
        <w:tc>
          <w:tcPr>
            <w:tcW w:w="618" w:type="pct"/>
            <w:vAlign w:val="center"/>
          </w:tcPr>
          <w:p w:rsidR="00614E64" w:rsidRPr="00614E64" w:rsidRDefault="00614E64" w:rsidP="00614E64">
            <w:pPr>
              <w:tabs>
                <w:tab w:val="left" w:pos="6573"/>
              </w:tabs>
              <w:suppressAutoHyphens/>
              <w:jc w:val="center"/>
              <w:rPr>
                <w:sz w:val="24"/>
                <w:szCs w:val="24"/>
              </w:rPr>
            </w:pPr>
            <w:r w:rsidRPr="00614E64">
              <w:rPr>
                <w:sz w:val="24"/>
                <w:szCs w:val="24"/>
              </w:rPr>
              <w:t>2025</w:t>
            </w:r>
          </w:p>
        </w:tc>
        <w:tc>
          <w:tcPr>
            <w:tcW w:w="619" w:type="pct"/>
            <w:vAlign w:val="center"/>
          </w:tcPr>
          <w:p w:rsidR="00614E64" w:rsidRPr="00614E64" w:rsidRDefault="00614E64" w:rsidP="00614E64">
            <w:pPr>
              <w:tabs>
                <w:tab w:val="left" w:pos="6573"/>
              </w:tabs>
              <w:suppressAutoHyphens/>
              <w:jc w:val="center"/>
              <w:rPr>
                <w:sz w:val="24"/>
                <w:szCs w:val="24"/>
              </w:rPr>
            </w:pPr>
            <w:r w:rsidRPr="00614E64">
              <w:rPr>
                <w:sz w:val="24"/>
                <w:szCs w:val="24"/>
              </w:rPr>
              <w:t>2029</w:t>
            </w:r>
          </w:p>
        </w:tc>
        <w:tc>
          <w:tcPr>
            <w:tcW w:w="734" w:type="pct"/>
            <w:vAlign w:val="center"/>
          </w:tcPr>
          <w:p w:rsidR="00614E64" w:rsidRPr="00614E64" w:rsidRDefault="00614E64" w:rsidP="00614E64">
            <w:pPr>
              <w:tabs>
                <w:tab w:val="left" w:pos="6573"/>
              </w:tabs>
              <w:suppressAutoHyphens/>
              <w:jc w:val="center"/>
              <w:rPr>
                <w:sz w:val="24"/>
                <w:szCs w:val="24"/>
              </w:rPr>
            </w:pPr>
            <w:r w:rsidRPr="00614E64">
              <w:rPr>
                <w:sz w:val="24"/>
                <w:szCs w:val="24"/>
              </w:rPr>
              <w:t>Улучшение качества предоставляемых услуг</w:t>
            </w:r>
          </w:p>
          <w:p w:rsidR="00614E64" w:rsidRPr="00614E64" w:rsidRDefault="00614E64" w:rsidP="00614E64">
            <w:pPr>
              <w:tabs>
                <w:tab w:val="left" w:pos="6573"/>
              </w:tabs>
              <w:suppressAutoHyphens/>
              <w:jc w:val="center"/>
              <w:rPr>
                <w:sz w:val="24"/>
                <w:szCs w:val="24"/>
              </w:rPr>
            </w:pPr>
            <w:r w:rsidRPr="00614E64">
              <w:rPr>
                <w:sz w:val="24"/>
                <w:szCs w:val="24"/>
              </w:rPr>
              <w:t>населению по водоотведению</w:t>
            </w:r>
          </w:p>
        </w:tc>
        <w:tc>
          <w:tcPr>
            <w:tcW w:w="619" w:type="pct"/>
            <w:vAlign w:val="center"/>
          </w:tcPr>
          <w:p w:rsidR="00614E64" w:rsidRPr="00614E64" w:rsidRDefault="00614E64" w:rsidP="00614E64">
            <w:pPr>
              <w:tabs>
                <w:tab w:val="left" w:pos="6573"/>
              </w:tabs>
              <w:suppressAutoHyphens/>
              <w:jc w:val="center"/>
              <w:rPr>
                <w:sz w:val="24"/>
                <w:szCs w:val="24"/>
              </w:rPr>
            </w:pPr>
            <w:r w:rsidRPr="00614E64">
              <w:rPr>
                <w:sz w:val="24"/>
                <w:szCs w:val="24"/>
              </w:rPr>
              <w:t>Ухудшение</w:t>
            </w:r>
          </w:p>
          <w:p w:rsidR="00614E64" w:rsidRPr="00614E64" w:rsidRDefault="00614E64" w:rsidP="00614E64">
            <w:pPr>
              <w:tabs>
                <w:tab w:val="left" w:pos="6573"/>
              </w:tabs>
              <w:suppressAutoHyphens/>
              <w:jc w:val="center"/>
              <w:rPr>
                <w:sz w:val="24"/>
                <w:szCs w:val="24"/>
              </w:rPr>
            </w:pPr>
            <w:r w:rsidRPr="00614E64">
              <w:rPr>
                <w:sz w:val="24"/>
                <w:szCs w:val="24"/>
              </w:rPr>
              <w:t>экологической обстановки</w:t>
            </w:r>
          </w:p>
        </w:tc>
      </w:tr>
      <w:tr w:rsidR="00614E64" w:rsidRPr="00614E64" w:rsidTr="008B3C96">
        <w:tc>
          <w:tcPr>
            <w:tcW w:w="248" w:type="pct"/>
            <w:vAlign w:val="center"/>
          </w:tcPr>
          <w:p w:rsidR="00614E64" w:rsidRPr="00614E64" w:rsidRDefault="00614E64" w:rsidP="00614E64">
            <w:pPr>
              <w:tabs>
                <w:tab w:val="left" w:pos="6573"/>
              </w:tabs>
              <w:suppressAutoHyphens/>
              <w:jc w:val="center"/>
              <w:rPr>
                <w:sz w:val="24"/>
                <w:szCs w:val="24"/>
              </w:rPr>
            </w:pPr>
            <w:r w:rsidRPr="00614E64">
              <w:rPr>
                <w:sz w:val="24"/>
                <w:szCs w:val="24"/>
              </w:rPr>
              <w:lastRenderedPageBreak/>
              <w:t>2</w:t>
            </w:r>
          </w:p>
        </w:tc>
        <w:tc>
          <w:tcPr>
            <w:tcW w:w="1487" w:type="pct"/>
            <w:vAlign w:val="center"/>
          </w:tcPr>
          <w:p w:rsidR="00614E64" w:rsidRPr="00614E64" w:rsidRDefault="00614E64" w:rsidP="00614E64">
            <w:pPr>
              <w:suppressAutoHyphens/>
              <w:jc w:val="center"/>
              <w:rPr>
                <w:bCs/>
                <w:color w:val="0D0D0D"/>
                <w:sz w:val="24"/>
                <w:szCs w:val="24"/>
              </w:rPr>
            </w:pPr>
            <w:r w:rsidRPr="00614E64">
              <w:rPr>
                <w:sz w:val="24"/>
                <w:szCs w:val="24"/>
              </w:rPr>
              <w:t>Очистка резервуара</w:t>
            </w:r>
          </w:p>
        </w:tc>
        <w:tc>
          <w:tcPr>
            <w:tcW w:w="675" w:type="pct"/>
            <w:vAlign w:val="center"/>
          </w:tcPr>
          <w:p w:rsidR="00614E64" w:rsidRPr="00614E64" w:rsidRDefault="00614E64" w:rsidP="00614E64">
            <w:pPr>
              <w:tabs>
                <w:tab w:val="left" w:pos="6573"/>
              </w:tabs>
              <w:suppressAutoHyphens/>
              <w:jc w:val="center"/>
              <w:rPr>
                <w:sz w:val="24"/>
                <w:szCs w:val="24"/>
              </w:rPr>
            </w:pPr>
            <w:r w:rsidRPr="00614E64">
              <w:rPr>
                <w:sz w:val="24"/>
                <w:szCs w:val="24"/>
              </w:rPr>
              <w:t>Администрация района,</w:t>
            </w:r>
          </w:p>
          <w:p w:rsidR="00614E64" w:rsidRPr="00614E64" w:rsidRDefault="00614E64" w:rsidP="00614E64">
            <w:pPr>
              <w:tabs>
                <w:tab w:val="left" w:pos="6573"/>
              </w:tabs>
              <w:suppressAutoHyphens/>
              <w:jc w:val="center"/>
              <w:rPr>
                <w:sz w:val="24"/>
                <w:szCs w:val="24"/>
              </w:rPr>
            </w:pPr>
            <w:r w:rsidRPr="00614E64">
              <w:rPr>
                <w:sz w:val="24"/>
                <w:szCs w:val="24"/>
              </w:rPr>
              <w:t>МУП «Комфортный город», с привлечением подрядных организаций</w:t>
            </w:r>
          </w:p>
        </w:tc>
        <w:tc>
          <w:tcPr>
            <w:tcW w:w="618" w:type="pct"/>
          </w:tcPr>
          <w:p w:rsidR="00614E64" w:rsidRPr="00614E64" w:rsidRDefault="00614E64" w:rsidP="00614E64">
            <w:pPr>
              <w:jc w:val="center"/>
              <w:rPr>
                <w:sz w:val="24"/>
                <w:szCs w:val="24"/>
              </w:rPr>
            </w:pPr>
          </w:p>
          <w:p w:rsidR="00614E64" w:rsidRPr="00614E64" w:rsidRDefault="00614E64" w:rsidP="00614E64">
            <w:pPr>
              <w:rPr>
                <w:sz w:val="24"/>
                <w:szCs w:val="24"/>
              </w:rPr>
            </w:pPr>
          </w:p>
          <w:p w:rsidR="00614E64" w:rsidRPr="00614E64" w:rsidRDefault="00614E64" w:rsidP="00614E64">
            <w:pPr>
              <w:jc w:val="center"/>
            </w:pPr>
            <w:r w:rsidRPr="00614E64">
              <w:rPr>
                <w:sz w:val="24"/>
                <w:szCs w:val="24"/>
              </w:rPr>
              <w:t>2025</w:t>
            </w:r>
          </w:p>
        </w:tc>
        <w:tc>
          <w:tcPr>
            <w:tcW w:w="619" w:type="pct"/>
          </w:tcPr>
          <w:p w:rsidR="00614E64" w:rsidRPr="00614E64" w:rsidRDefault="00614E64" w:rsidP="00614E64">
            <w:pPr>
              <w:jc w:val="center"/>
              <w:rPr>
                <w:sz w:val="24"/>
                <w:szCs w:val="24"/>
              </w:rPr>
            </w:pPr>
          </w:p>
          <w:p w:rsidR="00614E64" w:rsidRPr="00614E64" w:rsidRDefault="00614E64" w:rsidP="00614E64">
            <w:pPr>
              <w:jc w:val="center"/>
              <w:rPr>
                <w:sz w:val="24"/>
                <w:szCs w:val="24"/>
              </w:rPr>
            </w:pPr>
          </w:p>
          <w:p w:rsidR="00614E64" w:rsidRPr="00614E64" w:rsidRDefault="00614E64" w:rsidP="00614E64">
            <w:pPr>
              <w:jc w:val="center"/>
            </w:pPr>
            <w:r w:rsidRPr="00614E64">
              <w:rPr>
                <w:sz w:val="24"/>
                <w:szCs w:val="24"/>
              </w:rPr>
              <w:t>2029</w:t>
            </w:r>
          </w:p>
        </w:tc>
        <w:tc>
          <w:tcPr>
            <w:tcW w:w="734" w:type="pct"/>
            <w:vAlign w:val="center"/>
          </w:tcPr>
          <w:p w:rsidR="00614E64" w:rsidRPr="00614E64" w:rsidRDefault="00614E64" w:rsidP="00614E64">
            <w:pPr>
              <w:tabs>
                <w:tab w:val="left" w:pos="6573"/>
              </w:tabs>
              <w:suppressAutoHyphens/>
              <w:jc w:val="center"/>
              <w:rPr>
                <w:sz w:val="24"/>
                <w:szCs w:val="24"/>
              </w:rPr>
            </w:pPr>
            <w:r w:rsidRPr="00614E64">
              <w:rPr>
                <w:sz w:val="24"/>
                <w:szCs w:val="24"/>
              </w:rPr>
              <w:t>Улучшение экологической обстановки</w:t>
            </w:r>
          </w:p>
        </w:tc>
        <w:tc>
          <w:tcPr>
            <w:tcW w:w="619" w:type="pct"/>
            <w:vAlign w:val="center"/>
          </w:tcPr>
          <w:p w:rsidR="00614E64" w:rsidRPr="00614E64" w:rsidRDefault="00614E64" w:rsidP="00614E64">
            <w:pPr>
              <w:tabs>
                <w:tab w:val="left" w:pos="6573"/>
              </w:tabs>
              <w:suppressAutoHyphens/>
              <w:jc w:val="center"/>
              <w:rPr>
                <w:sz w:val="24"/>
                <w:szCs w:val="24"/>
              </w:rPr>
            </w:pPr>
            <w:r w:rsidRPr="00614E64">
              <w:rPr>
                <w:sz w:val="24"/>
                <w:szCs w:val="24"/>
              </w:rPr>
              <w:t>Ухудшение</w:t>
            </w:r>
          </w:p>
          <w:p w:rsidR="00614E64" w:rsidRPr="00614E64" w:rsidRDefault="00614E64" w:rsidP="00614E64">
            <w:pPr>
              <w:tabs>
                <w:tab w:val="left" w:pos="6573"/>
              </w:tabs>
              <w:suppressAutoHyphens/>
              <w:jc w:val="center"/>
              <w:rPr>
                <w:sz w:val="24"/>
                <w:szCs w:val="24"/>
              </w:rPr>
            </w:pPr>
            <w:r w:rsidRPr="00614E64">
              <w:rPr>
                <w:sz w:val="24"/>
                <w:szCs w:val="24"/>
              </w:rPr>
              <w:t>экологической обстановки</w:t>
            </w:r>
          </w:p>
        </w:tc>
      </w:tr>
      <w:tr w:rsidR="00614E64" w:rsidRPr="00614E64" w:rsidTr="008B3C96">
        <w:tc>
          <w:tcPr>
            <w:tcW w:w="248" w:type="pct"/>
            <w:vAlign w:val="center"/>
          </w:tcPr>
          <w:p w:rsidR="00614E64" w:rsidRPr="00614E64" w:rsidRDefault="00614E64" w:rsidP="00614E64">
            <w:pPr>
              <w:tabs>
                <w:tab w:val="left" w:pos="6573"/>
              </w:tabs>
              <w:suppressAutoHyphens/>
              <w:jc w:val="center"/>
              <w:rPr>
                <w:sz w:val="24"/>
                <w:szCs w:val="24"/>
              </w:rPr>
            </w:pPr>
            <w:r w:rsidRPr="00614E64">
              <w:rPr>
                <w:sz w:val="24"/>
                <w:szCs w:val="24"/>
              </w:rPr>
              <w:t>3</w:t>
            </w:r>
          </w:p>
        </w:tc>
        <w:tc>
          <w:tcPr>
            <w:tcW w:w="1487" w:type="pct"/>
            <w:vAlign w:val="center"/>
          </w:tcPr>
          <w:p w:rsidR="00614E64" w:rsidRPr="00614E64" w:rsidRDefault="00614E64" w:rsidP="00614E64">
            <w:pPr>
              <w:tabs>
                <w:tab w:val="left" w:pos="6573"/>
              </w:tabs>
              <w:suppressAutoHyphens/>
              <w:jc w:val="center"/>
              <w:rPr>
                <w:sz w:val="24"/>
                <w:szCs w:val="24"/>
              </w:rPr>
            </w:pPr>
            <w:r w:rsidRPr="00614E64">
              <w:rPr>
                <w:sz w:val="24"/>
                <w:szCs w:val="24"/>
              </w:rPr>
              <w:t>Замена смотровых колодцев</w:t>
            </w:r>
          </w:p>
        </w:tc>
        <w:tc>
          <w:tcPr>
            <w:tcW w:w="675" w:type="pct"/>
            <w:vAlign w:val="center"/>
          </w:tcPr>
          <w:p w:rsidR="00614E64" w:rsidRPr="00614E64" w:rsidRDefault="00614E64" w:rsidP="00614E64">
            <w:pPr>
              <w:tabs>
                <w:tab w:val="left" w:pos="6573"/>
              </w:tabs>
              <w:suppressAutoHyphens/>
              <w:jc w:val="center"/>
              <w:rPr>
                <w:sz w:val="24"/>
                <w:szCs w:val="24"/>
              </w:rPr>
            </w:pPr>
            <w:r w:rsidRPr="00614E64">
              <w:rPr>
                <w:sz w:val="24"/>
                <w:szCs w:val="24"/>
              </w:rPr>
              <w:t>Администрация</w:t>
            </w:r>
          </w:p>
          <w:p w:rsidR="00614E64" w:rsidRPr="00614E64" w:rsidRDefault="00614E64" w:rsidP="00614E64">
            <w:pPr>
              <w:tabs>
                <w:tab w:val="left" w:pos="6573"/>
              </w:tabs>
              <w:suppressAutoHyphens/>
              <w:jc w:val="center"/>
              <w:rPr>
                <w:sz w:val="24"/>
                <w:szCs w:val="24"/>
              </w:rPr>
            </w:pPr>
            <w:r w:rsidRPr="00614E64">
              <w:rPr>
                <w:sz w:val="24"/>
                <w:szCs w:val="24"/>
              </w:rPr>
              <w:t>района,</w:t>
            </w:r>
          </w:p>
          <w:p w:rsidR="00614E64" w:rsidRPr="00614E64" w:rsidRDefault="00614E64" w:rsidP="00614E64">
            <w:pPr>
              <w:tabs>
                <w:tab w:val="left" w:pos="6573"/>
              </w:tabs>
              <w:suppressAutoHyphens/>
              <w:jc w:val="center"/>
              <w:rPr>
                <w:sz w:val="24"/>
                <w:szCs w:val="24"/>
              </w:rPr>
            </w:pPr>
            <w:r w:rsidRPr="00614E64">
              <w:rPr>
                <w:sz w:val="24"/>
                <w:szCs w:val="24"/>
              </w:rPr>
              <w:t>МУП «Комфортный город», с привлечением подрядных организаций</w:t>
            </w:r>
          </w:p>
        </w:tc>
        <w:tc>
          <w:tcPr>
            <w:tcW w:w="618" w:type="pct"/>
          </w:tcPr>
          <w:p w:rsidR="00614E64" w:rsidRPr="00614E64" w:rsidRDefault="00614E64" w:rsidP="00614E64">
            <w:pPr>
              <w:jc w:val="center"/>
              <w:rPr>
                <w:sz w:val="24"/>
                <w:szCs w:val="24"/>
              </w:rPr>
            </w:pPr>
          </w:p>
          <w:p w:rsidR="00614E64" w:rsidRPr="00614E64" w:rsidRDefault="00614E64" w:rsidP="00614E64">
            <w:pPr>
              <w:rPr>
                <w:sz w:val="24"/>
                <w:szCs w:val="24"/>
              </w:rPr>
            </w:pPr>
          </w:p>
          <w:p w:rsidR="00614E64" w:rsidRPr="00614E64" w:rsidRDefault="00614E64" w:rsidP="00614E64">
            <w:pPr>
              <w:rPr>
                <w:sz w:val="24"/>
                <w:szCs w:val="24"/>
              </w:rPr>
            </w:pPr>
          </w:p>
          <w:p w:rsidR="00614E64" w:rsidRPr="00614E64" w:rsidRDefault="00614E64" w:rsidP="00614E64">
            <w:pPr>
              <w:jc w:val="center"/>
            </w:pPr>
            <w:r w:rsidRPr="00614E64">
              <w:rPr>
                <w:sz w:val="24"/>
                <w:szCs w:val="24"/>
              </w:rPr>
              <w:t>2025</w:t>
            </w:r>
          </w:p>
        </w:tc>
        <w:tc>
          <w:tcPr>
            <w:tcW w:w="619" w:type="pct"/>
          </w:tcPr>
          <w:p w:rsidR="00614E64" w:rsidRPr="00614E64" w:rsidRDefault="00614E64" w:rsidP="00614E64">
            <w:pPr>
              <w:jc w:val="center"/>
              <w:rPr>
                <w:sz w:val="24"/>
                <w:szCs w:val="24"/>
              </w:rPr>
            </w:pPr>
          </w:p>
          <w:p w:rsidR="00614E64" w:rsidRPr="00614E64" w:rsidRDefault="00614E64" w:rsidP="00614E64">
            <w:pPr>
              <w:jc w:val="center"/>
              <w:rPr>
                <w:sz w:val="24"/>
                <w:szCs w:val="24"/>
              </w:rPr>
            </w:pPr>
          </w:p>
          <w:p w:rsidR="00614E64" w:rsidRPr="00614E64" w:rsidRDefault="00614E64" w:rsidP="00614E64">
            <w:pPr>
              <w:jc w:val="center"/>
              <w:rPr>
                <w:sz w:val="24"/>
                <w:szCs w:val="24"/>
              </w:rPr>
            </w:pPr>
          </w:p>
          <w:p w:rsidR="00614E64" w:rsidRPr="00614E64" w:rsidRDefault="00614E64" w:rsidP="00614E64">
            <w:pPr>
              <w:jc w:val="center"/>
            </w:pPr>
            <w:r w:rsidRPr="00614E64">
              <w:rPr>
                <w:sz w:val="24"/>
                <w:szCs w:val="24"/>
              </w:rPr>
              <w:t>2029</w:t>
            </w:r>
          </w:p>
        </w:tc>
        <w:tc>
          <w:tcPr>
            <w:tcW w:w="734" w:type="pct"/>
            <w:vAlign w:val="center"/>
          </w:tcPr>
          <w:p w:rsidR="00614E64" w:rsidRPr="00614E64" w:rsidRDefault="00614E64" w:rsidP="00614E64">
            <w:pPr>
              <w:tabs>
                <w:tab w:val="left" w:pos="6573"/>
              </w:tabs>
              <w:suppressAutoHyphens/>
              <w:jc w:val="center"/>
              <w:rPr>
                <w:sz w:val="24"/>
                <w:szCs w:val="24"/>
              </w:rPr>
            </w:pPr>
            <w:r w:rsidRPr="00614E64">
              <w:rPr>
                <w:sz w:val="24"/>
                <w:szCs w:val="24"/>
              </w:rPr>
              <w:t>Улучшение качества предоставляемых услуг</w:t>
            </w:r>
          </w:p>
          <w:p w:rsidR="00614E64" w:rsidRPr="00614E64" w:rsidRDefault="00614E64" w:rsidP="00614E64">
            <w:pPr>
              <w:tabs>
                <w:tab w:val="left" w:pos="6573"/>
              </w:tabs>
              <w:suppressAutoHyphens/>
              <w:jc w:val="center"/>
              <w:rPr>
                <w:sz w:val="24"/>
                <w:szCs w:val="24"/>
              </w:rPr>
            </w:pPr>
            <w:r w:rsidRPr="00614E64">
              <w:rPr>
                <w:sz w:val="24"/>
                <w:szCs w:val="24"/>
              </w:rPr>
              <w:t>населению по водоотведению</w:t>
            </w:r>
          </w:p>
        </w:tc>
        <w:tc>
          <w:tcPr>
            <w:tcW w:w="619" w:type="pct"/>
            <w:vAlign w:val="center"/>
          </w:tcPr>
          <w:p w:rsidR="00614E64" w:rsidRPr="00614E64" w:rsidRDefault="00614E64" w:rsidP="00614E64">
            <w:pPr>
              <w:tabs>
                <w:tab w:val="left" w:pos="6573"/>
              </w:tabs>
              <w:suppressAutoHyphens/>
              <w:jc w:val="center"/>
              <w:rPr>
                <w:sz w:val="24"/>
                <w:szCs w:val="24"/>
              </w:rPr>
            </w:pPr>
            <w:r w:rsidRPr="00614E64">
              <w:rPr>
                <w:sz w:val="24"/>
                <w:szCs w:val="24"/>
              </w:rPr>
              <w:t>Ухудшение</w:t>
            </w:r>
          </w:p>
          <w:p w:rsidR="00614E64" w:rsidRPr="00614E64" w:rsidRDefault="00614E64" w:rsidP="00614E64">
            <w:pPr>
              <w:tabs>
                <w:tab w:val="left" w:pos="6573"/>
              </w:tabs>
              <w:suppressAutoHyphens/>
              <w:jc w:val="center"/>
              <w:rPr>
                <w:sz w:val="24"/>
                <w:szCs w:val="24"/>
              </w:rPr>
            </w:pPr>
            <w:r w:rsidRPr="00614E64">
              <w:rPr>
                <w:sz w:val="24"/>
                <w:szCs w:val="24"/>
              </w:rPr>
              <w:t>экологической обстановки</w:t>
            </w:r>
          </w:p>
        </w:tc>
      </w:tr>
      <w:tr w:rsidR="00614E64" w:rsidRPr="00614E64" w:rsidTr="008B3C96">
        <w:tc>
          <w:tcPr>
            <w:tcW w:w="248" w:type="pct"/>
            <w:vAlign w:val="center"/>
          </w:tcPr>
          <w:p w:rsidR="00614E64" w:rsidRPr="00614E64" w:rsidRDefault="00614E64" w:rsidP="00614E64">
            <w:pPr>
              <w:tabs>
                <w:tab w:val="left" w:pos="6573"/>
              </w:tabs>
              <w:suppressAutoHyphens/>
              <w:jc w:val="center"/>
              <w:rPr>
                <w:sz w:val="24"/>
                <w:szCs w:val="24"/>
              </w:rPr>
            </w:pPr>
            <w:r w:rsidRPr="00614E64">
              <w:rPr>
                <w:sz w:val="24"/>
                <w:szCs w:val="24"/>
              </w:rPr>
              <w:t>4</w:t>
            </w:r>
          </w:p>
        </w:tc>
        <w:tc>
          <w:tcPr>
            <w:tcW w:w="1487" w:type="pct"/>
            <w:vAlign w:val="center"/>
          </w:tcPr>
          <w:p w:rsidR="00614E64" w:rsidRPr="00614E64" w:rsidRDefault="00614E64" w:rsidP="00614E64">
            <w:pPr>
              <w:tabs>
                <w:tab w:val="left" w:pos="6573"/>
              </w:tabs>
              <w:suppressAutoHyphens/>
              <w:jc w:val="center"/>
              <w:rPr>
                <w:sz w:val="24"/>
                <w:szCs w:val="24"/>
              </w:rPr>
            </w:pPr>
            <w:r w:rsidRPr="00614E64">
              <w:rPr>
                <w:sz w:val="24"/>
                <w:szCs w:val="24"/>
              </w:rPr>
              <w:t>Ремонт и реконструкция приемного резервуара</w:t>
            </w:r>
          </w:p>
        </w:tc>
        <w:tc>
          <w:tcPr>
            <w:tcW w:w="675" w:type="pct"/>
            <w:vAlign w:val="center"/>
          </w:tcPr>
          <w:p w:rsidR="00614E64" w:rsidRPr="00614E64" w:rsidRDefault="00614E64" w:rsidP="00614E64">
            <w:pPr>
              <w:tabs>
                <w:tab w:val="left" w:pos="6573"/>
              </w:tabs>
              <w:suppressAutoHyphens/>
              <w:jc w:val="center"/>
              <w:rPr>
                <w:sz w:val="24"/>
                <w:szCs w:val="24"/>
              </w:rPr>
            </w:pPr>
            <w:r w:rsidRPr="00614E64">
              <w:rPr>
                <w:sz w:val="24"/>
                <w:szCs w:val="24"/>
              </w:rPr>
              <w:t>Администрация</w:t>
            </w:r>
          </w:p>
          <w:p w:rsidR="00614E64" w:rsidRPr="00614E64" w:rsidRDefault="00614E64" w:rsidP="00614E64">
            <w:pPr>
              <w:tabs>
                <w:tab w:val="left" w:pos="6573"/>
              </w:tabs>
              <w:suppressAutoHyphens/>
              <w:jc w:val="center"/>
              <w:rPr>
                <w:sz w:val="24"/>
                <w:szCs w:val="24"/>
              </w:rPr>
            </w:pPr>
            <w:r w:rsidRPr="00614E64">
              <w:rPr>
                <w:sz w:val="24"/>
                <w:szCs w:val="24"/>
              </w:rPr>
              <w:t>района,</w:t>
            </w:r>
          </w:p>
          <w:p w:rsidR="00614E64" w:rsidRPr="00614E64" w:rsidRDefault="00614E64" w:rsidP="00614E64">
            <w:pPr>
              <w:tabs>
                <w:tab w:val="left" w:pos="6573"/>
              </w:tabs>
              <w:suppressAutoHyphens/>
              <w:jc w:val="center"/>
              <w:rPr>
                <w:sz w:val="24"/>
                <w:szCs w:val="24"/>
              </w:rPr>
            </w:pPr>
            <w:r w:rsidRPr="00614E64">
              <w:rPr>
                <w:sz w:val="24"/>
                <w:szCs w:val="24"/>
              </w:rPr>
              <w:t>МУП «Комфортный город»</w:t>
            </w:r>
          </w:p>
        </w:tc>
        <w:tc>
          <w:tcPr>
            <w:tcW w:w="618" w:type="pct"/>
          </w:tcPr>
          <w:p w:rsidR="00614E64" w:rsidRPr="00614E64" w:rsidRDefault="00614E64" w:rsidP="00614E64">
            <w:pPr>
              <w:jc w:val="center"/>
              <w:rPr>
                <w:sz w:val="24"/>
                <w:szCs w:val="24"/>
              </w:rPr>
            </w:pPr>
          </w:p>
          <w:p w:rsidR="00614E64" w:rsidRPr="00614E64" w:rsidRDefault="00614E64" w:rsidP="00614E64">
            <w:pPr>
              <w:rPr>
                <w:sz w:val="24"/>
                <w:szCs w:val="24"/>
              </w:rPr>
            </w:pPr>
          </w:p>
          <w:p w:rsidR="00614E64" w:rsidRPr="00614E64" w:rsidRDefault="00614E64" w:rsidP="00614E64">
            <w:pPr>
              <w:jc w:val="center"/>
              <w:rPr>
                <w:sz w:val="24"/>
                <w:szCs w:val="24"/>
              </w:rPr>
            </w:pPr>
          </w:p>
          <w:p w:rsidR="00614E64" w:rsidRPr="00614E64" w:rsidRDefault="00614E64" w:rsidP="00614E64">
            <w:pPr>
              <w:jc w:val="center"/>
            </w:pPr>
            <w:r w:rsidRPr="00614E64">
              <w:rPr>
                <w:sz w:val="24"/>
                <w:szCs w:val="24"/>
              </w:rPr>
              <w:t>2025</w:t>
            </w:r>
          </w:p>
        </w:tc>
        <w:tc>
          <w:tcPr>
            <w:tcW w:w="619" w:type="pct"/>
          </w:tcPr>
          <w:p w:rsidR="00614E64" w:rsidRPr="00614E64" w:rsidRDefault="00614E64" w:rsidP="00614E64">
            <w:pPr>
              <w:jc w:val="center"/>
              <w:rPr>
                <w:sz w:val="24"/>
                <w:szCs w:val="24"/>
              </w:rPr>
            </w:pPr>
          </w:p>
          <w:p w:rsidR="00614E64" w:rsidRPr="00614E64" w:rsidRDefault="00614E64" w:rsidP="00614E64">
            <w:pPr>
              <w:jc w:val="center"/>
              <w:rPr>
                <w:sz w:val="24"/>
                <w:szCs w:val="24"/>
              </w:rPr>
            </w:pPr>
          </w:p>
          <w:p w:rsidR="00614E64" w:rsidRPr="00614E64" w:rsidRDefault="00614E64" w:rsidP="00614E64">
            <w:pPr>
              <w:jc w:val="center"/>
              <w:rPr>
                <w:sz w:val="24"/>
                <w:szCs w:val="24"/>
              </w:rPr>
            </w:pPr>
          </w:p>
          <w:p w:rsidR="00614E64" w:rsidRPr="00614E64" w:rsidRDefault="00614E64" w:rsidP="00614E64">
            <w:pPr>
              <w:jc w:val="center"/>
            </w:pPr>
            <w:r w:rsidRPr="00614E64">
              <w:rPr>
                <w:sz w:val="24"/>
                <w:szCs w:val="24"/>
              </w:rPr>
              <w:t>2025</w:t>
            </w:r>
          </w:p>
        </w:tc>
        <w:tc>
          <w:tcPr>
            <w:tcW w:w="734" w:type="pct"/>
            <w:vAlign w:val="center"/>
          </w:tcPr>
          <w:p w:rsidR="00614E64" w:rsidRPr="00614E64" w:rsidRDefault="00614E64" w:rsidP="00614E64">
            <w:pPr>
              <w:tabs>
                <w:tab w:val="left" w:pos="6573"/>
              </w:tabs>
              <w:suppressAutoHyphens/>
              <w:jc w:val="center"/>
              <w:rPr>
                <w:sz w:val="24"/>
                <w:szCs w:val="24"/>
              </w:rPr>
            </w:pPr>
            <w:r w:rsidRPr="00614E64">
              <w:rPr>
                <w:sz w:val="24"/>
                <w:szCs w:val="24"/>
              </w:rPr>
              <w:t>Улучшение качества предоставляемых услуг</w:t>
            </w:r>
          </w:p>
          <w:p w:rsidR="00614E64" w:rsidRPr="00614E64" w:rsidRDefault="00614E64" w:rsidP="00614E64">
            <w:pPr>
              <w:tabs>
                <w:tab w:val="left" w:pos="6573"/>
              </w:tabs>
              <w:suppressAutoHyphens/>
              <w:jc w:val="center"/>
              <w:rPr>
                <w:sz w:val="24"/>
                <w:szCs w:val="24"/>
              </w:rPr>
            </w:pPr>
            <w:r w:rsidRPr="00614E64">
              <w:rPr>
                <w:sz w:val="24"/>
                <w:szCs w:val="24"/>
              </w:rPr>
              <w:t>населению по водоотведению</w:t>
            </w:r>
          </w:p>
        </w:tc>
        <w:tc>
          <w:tcPr>
            <w:tcW w:w="619" w:type="pct"/>
            <w:vAlign w:val="center"/>
          </w:tcPr>
          <w:p w:rsidR="00614E64" w:rsidRPr="00614E64" w:rsidRDefault="00614E64" w:rsidP="00614E64">
            <w:pPr>
              <w:tabs>
                <w:tab w:val="left" w:pos="6573"/>
              </w:tabs>
              <w:suppressAutoHyphens/>
              <w:jc w:val="center"/>
              <w:rPr>
                <w:sz w:val="24"/>
                <w:szCs w:val="24"/>
              </w:rPr>
            </w:pPr>
            <w:r w:rsidRPr="00614E64">
              <w:rPr>
                <w:sz w:val="24"/>
                <w:szCs w:val="24"/>
              </w:rPr>
              <w:t>Ухудшение</w:t>
            </w:r>
          </w:p>
          <w:p w:rsidR="00614E64" w:rsidRPr="00614E64" w:rsidRDefault="00614E64" w:rsidP="00614E64">
            <w:pPr>
              <w:tabs>
                <w:tab w:val="left" w:pos="6573"/>
              </w:tabs>
              <w:suppressAutoHyphens/>
              <w:jc w:val="center"/>
              <w:rPr>
                <w:sz w:val="24"/>
                <w:szCs w:val="24"/>
              </w:rPr>
            </w:pPr>
            <w:r w:rsidRPr="00614E64">
              <w:rPr>
                <w:sz w:val="24"/>
                <w:szCs w:val="24"/>
              </w:rPr>
              <w:t>экологической обстановки</w:t>
            </w:r>
          </w:p>
        </w:tc>
      </w:tr>
      <w:tr w:rsidR="00614E64" w:rsidRPr="00614E64" w:rsidTr="008B3C96">
        <w:tc>
          <w:tcPr>
            <w:tcW w:w="248" w:type="pct"/>
            <w:tcBorders>
              <w:top w:val="single" w:sz="4" w:space="0" w:color="auto"/>
              <w:left w:val="single" w:sz="4" w:space="0" w:color="auto"/>
              <w:bottom w:val="single" w:sz="4" w:space="0" w:color="auto"/>
              <w:right w:val="single" w:sz="4" w:space="0" w:color="auto"/>
            </w:tcBorders>
            <w:vAlign w:val="center"/>
          </w:tcPr>
          <w:p w:rsidR="00614E64" w:rsidRPr="00614E64" w:rsidRDefault="00614E64" w:rsidP="00614E64">
            <w:pPr>
              <w:tabs>
                <w:tab w:val="left" w:pos="6573"/>
              </w:tabs>
              <w:suppressAutoHyphens/>
              <w:jc w:val="center"/>
              <w:rPr>
                <w:sz w:val="24"/>
                <w:szCs w:val="24"/>
              </w:rPr>
            </w:pPr>
            <w:r w:rsidRPr="00614E64">
              <w:rPr>
                <w:sz w:val="24"/>
                <w:szCs w:val="24"/>
              </w:rPr>
              <w:t>5</w:t>
            </w:r>
          </w:p>
        </w:tc>
        <w:tc>
          <w:tcPr>
            <w:tcW w:w="1487" w:type="pct"/>
            <w:tcBorders>
              <w:top w:val="single" w:sz="4" w:space="0" w:color="auto"/>
              <w:left w:val="single" w:sz="4" w:space="0" w:color="auto"/>
              <w:bottom w:val="single" w:sz="4" w:space="0" w:color="auto"/>
              <w:right w:val="single" w:sz="4" w:space="0" w:color="auto"/>
            </w:tcBorders>
            <w:vAlign w:val="center"/>
          </w:tcPr>
          <w:p w:rsidR="00614E64" w:rsidRPr="00614E64" w:rsidRDefault="00614E64" w:rsidP="00614E64">
            <w:pPr>
              <w:tabs>
                <w:tab w:val="left" w:pos="6573"/>
              </w:tabs>
              <w:suppressAutoHyphens/>
              <w:jc w:val="center"/>
              <w:rPr>
                <w:sz w:val="24"/>
                <w:szCs w:val="24"/>
              </w:rPr>
            </w:pPr>
            <w:r w:rsidRPr="00614E64">
              <w:rPr>
                <w:sz w:val="24"/>
                <w:szCs w:val="24"/>
              </w:rPr>
              <w:t>Замена насосных установок</w:t>
            </w:r>
          </w:p>
        </w:tc>
        <w:tc>
          <w:tcPr>
            <w:tcW w:w="675" w:type="pct"/>
            <w:tcBorders>
              <w:top w:val="single" w:sz="4" w:space="0" w:color="auto"/>
              <w:left w:val="single" w:sz="4" w:space="0" w:color="auto"/>
              <w:bottom w:val="single" w:sz="4" w:space="0" w:color="auto"/>
              <w:right w:val="single" w:sz="4" w:space="0" w:color="auto"/>
            </w:tcBorders>
            <w:vAlign w:val="center"/>
          </w:tcPr>
          <w:p w:rsidR="00614E64" w:rsidRPr="00614E64" w:rsidRDefault="00614E64" w:rsidP="00614E64">
            <w:pPr>
              <w:tabs>
                <w:tab w:val="left" w:pos="6573"/>
              </w:tabs>
              <w:suppressAutoHyphens/>
              <w:jc w:val="center"/>
              <w:rPr>
                <w:sz w:val="24"/>
                <w:szCs w:val="24"/>
              </w:rPr>
            </w:pPr>
            <w:r w:rsidRPr="00614E64">
              <w:rPr>
                <w:sz w:val="24"/>
                <w:szCs w:val="24"/>
              </w:rPr>
              <w:t>Администрация</w:t>
            </w:r>
          </w:p>
          <w:p w:rsidR="00614E64" w:rsidRPr="00614E64" w:rsidRDefault="00614E64" w:rsidP="00614E64">
            <w:pPr>
              <w:tabs>
                <w:tab w:val="left" w:pos="6573"/>
              </w:tabs>
              <w:suppressAutoHyphens/>
              <w:jc w:val="center"/>
              <w:rPr>
                <w:sz w:val="24"/>
                <w:szCs w:val="24"/>
              </w:rPr>
            </w:pPr>
            <w:r w:rsidRPr="00614E64">
              <w:rPr>
                <w:sz w:val="24"/>
                <w:szCs w:val="24"/>
              </w:rPr>
              <w:t>района,</w:t>
            </w:r>
          </w:p>
          <w:p w:rsidR="00614E64" w:rsidRPr="00614E64" w:rsidRDefault="00614E64" w:rsidP="00614E64">
            <w:pPr>
              <w:tabs>
                <w:tab w:val="left" w:pos="6573"/>
              </w:tabs>
              <w:suppressAutoHyphens/>
              <w:jc w:val="center"/>
              <w:rPr>
                <w:sz w:val="24"/>
                <w:szCs w:val="24"/>
              </w:rPr>
            </w:pPr>
            <w:r w:rsidRPr="00614E64">
              <w:rPr>
                <w:sz w:val="24"/>
                <w:szCs w:val="24"/>
              </w:rPr>
              <w:t>МУП «Комфортный город»</w:t>
            </w:r>
          </w:p>
        </w:tc>
        <w:tc>
          <w:tcPr>
            <w:tcW w:w="618" w:type="pct"/>
            <w:tcBorders>
              <w:top w:val="single" w:sz="4" w:space="0" w:color="auto"/>
              <w:left w:val="single" w:sz="4" w:space="0" w:color="auto"/>
              <w:bottom w:val="single" w:sz="4" w:space="0" w:color="auto"/>
              <w:right w:val="single" w:sz="4" w:space="0" w:color="auto"/>
            </w:tcBorders>
          </w:tcPr>
          <w:p w:rsidR="00614E64" w:rsidRPr="00614E64" w:rsidRDefault="00614E64" w:rsidP="00614E64">
            <w:pPr>
              <w:rPr>
                <w:sz w:val="24"/>
                <w:szCs w:val="24"/>
              </w:rPr>
            </w:pPr>
          </w:p>
          <w:p w:rsidR="00614E64" w:rsidRPr="00614E64" w:rsidRDefault="00614E64" w:rsidP="00614E64">
            <w:pPr>
              <w:jc w:val="center"/>
              <w:rPr>
                <w:sz w:val="24"/>
                <w:szCs w:val="24"/>
              </w:rPr>
            </w:pPr>
          </w:p>
          <w:p w:rsidR="00614E64" w:rsidRPr="00614E64" w:rsidRDefault="00614E64" w:rsidP="00614E64">
            <w:pPr>
              <w:jc w:val="center"/>
              <w:rPr>
                <w:sz w:val="24"/>
                <w:szCs w:val="24"/>
              </w:rPr>
            </w:pPr>
          </w:p>
          <w:p w:rsidR="00614E64" w:rsidRPr="00614E64" w:rsidRDefault="00614E64" w:rsidP="00614E64">
            <w:pPr>
              <w:jc w:val="center"/>
            </w:pPr>
            <w:r w:rsidRPr="00614E64">
              <w:rPr>
                <w:sz w:val="24"/>
                <w:szCs w:val="24"/>
              </w:rPr>
              <w:t>2025</w:t>
            </w:r>
          </w:p>
        </w:tc>
        <w:tc>
          <w:tcPr>
            <w:tcW w:w="619" w:type="pct"/>
            <w:tcBorders>
              <w:top w:val="single" w:sz="4" w:space="0" w:color="auto"/>
              <w:left w:val="single" w:sz="4" w:space="0" w:color="auto"/>
              <w:bottom w:val="single" w:sz="4" w:space="0" w:color="auto"/>
              <w:right w:val="single" w:sz="4" w:space="0" w:color="auto"/>
            </w:tcBorders>
          </w:tcPr>
          <w:p w:rsidR="00614E64" w:rsidRPr="00614E64" w:rsidRDefault="00614E64" w:rsidP="00614E64">
            <w:pPr>
              <w:jc w:val="center"/>
              <w:rPr>
                <w:sz w:val="24"/>
                <w:szCs w:val="24"/>
              </w:rPr>
            </w:pPr>
          </w:p>
          <w:p w:rsidR="00614E64" w:rsidRPr="00614E64" w:rsidRDefault="00614E64" w:rsidP="00614E64">
            <w:pPr>
              <w:jc w:val="center"/>
              <w:rPr>
                <w:sz w:val="24"/>
                <w:szCs w:val="24"/>
              </w:rPr>
            </w:pPr>
          </w:p>
          <w:p w:rsidR="00614E64" w:rsidRPr="00614E64" w:rsidRDefault="00614E64" w:rsidP="00614E64">
            <w:pPr>
              <w:jc w:val="center"/>
              <w:rPr>
                <w:sz w:val="24"/>
                <w:szCs w:val="24"/>
              </w:rPr>
            </w:pPr>
          </w:p>
          <w:p w:rsidR="00614E64" w:rsidRPr="00614E64" w:rsidRDefault="00614E64" w:rsidP="00614E64">
            <w:pPr>
              <w:jc w:val="center"/>
            </w:pPr>
            <w:r w:rsidRPr="00614E64">
              <w:rPr>
                <w:sz w:val="24"/>
                <w:szCs w:val="24"/>
              </w:rPr>
              <w:t>2029</w:t>
            </w:r>
          </w:p>
        </w:tc>
        <w:tc>
          <w:tcPr>
            <w:tcW w:w="734" w:type="pct"/>
            <w:tcBorders>
              <w:top w:val="single" w:sz="4" w:space="0" w:color="auto"/>
              <w:left w:val="single" w:sz="4" w:space="0" w:color="auto"/>
              <w:bottom w:val="single" w:sz="4" w:space="0" w:color="auto"/>
              <w:right w:val="single" w:sz="4" w:space="0" w:color="auto"/>
            </w:tcBorders>
            <w:vAlign w:val="center"/>
          </w:tcPr>
          <w:p w:rsidR="00614E64" w:rsidRPr="00614E64" w:rsidRDefault="00614E64" w:rsidP="00614E64">
            <w:pPr>
              <w:tabs>
                <w:tab w:val="left" w:pos="6573"/>
              </w:tabs>
              <w:suppressAutoHyphens/>
              <w:jc w:val="center"/>
              <w:rPr>
                <w:sz w:val="24"/>
                <w:szCs w:val="24"/>
              </w:rPr>
            </w:pPr>
            <w:r w:rsidRPr="00614E64">
              <w:rPr>
                <w:sz w:val="24"/>
                <w:szCs w:val="24"/>
              </w:rPr>
              <w:t>Улучшение качества предоставляемых услуг</w:t>
            </w:r>
          </w:p>
          <w:p w:rsidR="00614E64" w:rsidRPr="00614E64" w:rsidRDefault="00614E64" w:rsidP="00614E64">
            <w:pPr>
              <w:tabs>
                <w:tab w:val="left" w:pos="6573"/>
              </w:tabs>
              <w:suppressAutoHyphens/>
              <w:jc w:val="center"/>
              <w:rPr>
                <w:sz w:val="24"/>
                <w:szCs w:val="24"/>
              </w:rPr>
            </w:pPr>
            <w:r w:rsidRPr="00614E64">
              <w:rPr>
                <w:sz w:val="24"/>
                <w:szCs w:val="24"/>
              </w:rPr>
              <w:t>населению по водоотведению</w:t>
            </w:r>
          </w:p>
        </w:tc>
        <w:tc>
          <w:tcPr>
            <w:tcW w:w="619" w:type="pct"/>
            <w:tcBorders>
              <w:top w:val="single" w:sz="4" w:space="0" w:color="auto"/>
              <w:left w:val="single" w:sz="4" w:space="0" w:color="auto"/>
              <w:bottom w:val="single" w:sz="4" w:space="0" w:color="auto"/>
              <w:right w:val="single" w:sz="4" w:space="0" w:color="auto"/>
            </w:tcBorders>
            <w:vAlign w:val="center"/>
          </w:tcPr>
          <w:p w:rsidR="00614E64" w:rsidRPr="00614E64" w:rsidRDefault="00614E64" w:rsidP="00614E64">
            <w:pPr>
              <w:tabs>
                <w:tab w:val="left" w:pos="6573"/>
              </w:tabs>
              <w:suppressAutoHyphens/>
              <w:jc w:val="center"/>
              <w:rPr>
                <w:sz w:val="24"/>
                <w:szCs w:val="24"/>
              </w:rPr>
            </w:pPr>
            <w:r w:rsidRPr="00614E64">
              <w:rPr>
                <w:sz w:val="24"/>
                <w:szCs w:val="24"/>
              </w:rPr>
              <w:t>Ухудшение</w:t>
            </w:r>
          </w:p>
          <w:p w:rsidR="00614E64" w:rsidRPr="00614E64" w:rsidRDefault="00614E64" w:rsidP="00614E64">
            <w:pPr>
              <w:tabs>
                <w:tab w:val="left" w:pos="6573"/>
              </w:tabs>
              <w:suppressAutoHyphens/>
              <w:jc w:val="center"/>
              <w:rPr>
                <w:sz w:val="24"/>
                <w:szCs w:val="24"/>
              </w:rPr>
            </w:pPr>
            <w:r w:rsidRPr="00614E64">
              <w:rPr>
                <w:sz w:val="24"/>
                <w:szCs w:val="24"/>
              </w:rPr>
              <w:t>экологической обстановки</w:t>
            </w:r>
          </w:p>
        </w:tc>
      </w:tr>
    </w:tbl>
    <w:p w:rsidR="00614E64" w:rsidRPr="00614E64" w:rsidRDefault="00614E64" w:rsidP="00614E64">
      <w:pPr>
        <w:ind w:left="7371"/>
        <w:jc w:val="center"/>
        <w:rPr>
          <w:szCs w:val="28"/>
        </w:rPr>
      </w:pPr>
    </w:p>
    <w:p w:rsidR="00614E64" w:rsidRPr="00614E64" w:rsidRDefault="00614E64" w:rsidP="00614E64">
      <w:pPr>
        <w:ind w:left="7371"/>
        <w:jc w:val="center"/>
        <w:rPr>
          <w:szCs w:val="28"/>
        </w:rPr>
      </w:pPr>
    </w:p>
    <w:p w:rsidR="00614E64" w:rsidRPr="00614E64" w:rsidRDefault="00614E64" w:rsidP="00614E64">
      <w:pPr>
        <w:rPr>
          <w:szCs w:val="28"/>
        </w:rPr>
      </w:pPr>
    </w:p>
    <w:p w:rsidR="00614E64" w:rsidRPr="00614E64" w:rsidRDefault="00614E64" w:rsidP="00614E64">
      <w:pPr>
        <w:rPr>
          <w:szCs w:val="28"/>
        </w:rPr>
      </w:pPr>
    </w:p>
    <w:p w:rsidR="00614E64" w:rsidRDefault="00614E64" w:rsidP="00614E64">
      <w:pPr>
        <w:rPr>
          <w:szCs w:val="28"/>
        </w:rPr>
      </w:pPr>
    </w:p>
    <w:p w:rsidR="00B23EDF" w:rsidRPr="00614E64" w:rsidRDefault="00B23EDF" w:rsidP="00614E64">
      <w:pPr>
        <w:rPr>
          <w:szCs w:val="28"/>
        </w:rPr>
      </w:pPr>
    </w:p>
    <w:p w:rsidR="00614E64" w:rsidRPr="00614E64" w:rsidRDefault="00614E64" w:rsidP="00614E64">
      <w:pPr>
        <w:ind w:left="7371"/>
        <w:jc w:val="center"/>
        <w:rPr>
          <w:szCs w:val="28"/>
        </w:rPr>
      </w:pPr>
      <w:r w:rsidRPr="00614E64">
        <w:rPr>
          <w:szCs w:val="28"/>
        </w:rPr>
        <w:lastRenderedPageBreak/>
        <w:t>Приложение № 3</w:t>
      </w:r>
    </w:p>
    <w:p w:rsidR="00614E64" w:rsidRPr="00614E64" w:rsidRDefault="00614E64" w:rsidP="00614E64">
      <w:pPr>
        <w:ind w:left="7371"/>
        <w:jc w:val="center"/>
        <w:rPr>
          <w:color w:val="0D0D0D"/>
          <w:szCs w:val="28"/>
        </w:rPr>
      </w:pPr>
      <w:r w:rsidRPr="00614E64">
        <w:rPr>
          <w:color w:val="0D0D0D"/>
          <w:szCs w:val="28"/>
        </w:rPr>
        <w:t>к муниципальной программе</w:t>
      </w:r>
    </w:p>
    <w:p w:rsidR="00614E64" w:rsidRPr="00614E64" w:rsidRDefault="00614E64" w:rsidP="00614E64">
      <w:pPr>
        <w:ind w:left="7371"/>
        <w:jc w:val="center"/>
        <w:rPr>
          <w:color w:val="0D0D0D"/>
          <w:szCs w:val="28"/>
        </w:rPr>
      </w:pPr>
      <w:r w:rsidRPr="00614E64">
        <w:rPr>
          <w:color w:val="0D0D0D"/>
          <w:szCs w:val="28"/>
        </w:rPr>
        <w:t>«Реконструкция централизованной системы водоотведения</w:t>
      </w:r>
    </w:p>
    <w:p w:rsidR="00614E64" w:rsidRPr="00614E64" w:rsidRDefault="00614E64" w:rsidP="00614E64">
      <w:pPr>
        <w:ind w:left="7371"/>
        <w:jc w:val="center"/>
        <w:rPr>
          <w:color w:val="0D0D0D"/>
          <w:szCs w:val="28"/>
        </w:rPr>
      </w:pPr>
      <w:r w:rsidRPr="00614E64">
        <w:rPr>
          <w:color w:val="0D0D0D"/>
          <w:szCs w:val="28"/>
        </w:rPr>
        <w:t>и канализационной насосной станции</w:t>
      </w:r>
    </w:p>
    <w:p w:rsidR="00614E64" w:rsidRPr="00614E64" w:rsidRDefault="00614E64" w:rsidP="00614E64">
      <w:pPr>
        <w:ind w:left="7371"/>
        <w:jc w:val="center"/>
        <w:rPr>
          <w:color w:val="0D0D0D"/>
          <w:szCs w:val="28"/>
        </w:rPr>
      </w:pPr>
      <w:r w:rsidRPr="00614E64">
        <w:rPr>
          <w:color w:val="0D0D0D"/>
          <w:szCs w:val="28"/>
        </w:rPr>
        <w:t>Татищевского муниципального образования Татищевского</w:t>
      </w:r>
    </w:p>
    <w:p w:rsidR="00614E64" w:rsidRPr="00614E64" w:rsidRDefault="00614E64" w:rsidP="00614E64">
      <w:pPr>
        <w:ind w:left="7371"/>
        <w:jc w:val="center"/>
        <w:rPr>
          <w:color w:val="0D0D0D"/>
          <w:szCs w:val="28"/>
        </w:rPr>
      </w:pPr>
      <w:r w:rsidRPr="00614E64">
        <w:rPr>
          <w:color w:val="0D0D0D"/>
          <w:szCs w:val="28"/>
        </w:rPr>
        <w:t>муниципального района Саратовской области»</w:t>
      </w:r>
    </w:p>
    <w:p w:rsidR="00614E64" w:rsidRPr="00614E64" w:rsidRDefault="00614E64" w:rsidP="00614E64">
      <w:pPr>
        <w:ind w:left="7371"/>
        <w:jc w:val="center"/>
        <w:rPr>
          <w:color w:val="0D0D0D"/>
          <w:szCs w:val="28"/>
        </w:rPr>
      </w:pPr>
    </w:p>
    <w:p w:rsidR="00614E64" w:rsidRPr="00614E64" w:rsidRDefault="00614E64" w:rsidP="00614E64">
      <w:pPr>
        <w:suppressAutoHyphens/>
        <w:jc w:val="center"/>
        <w:rPr>
          <w:b/>
          <w:szCs w:val="28"/>
        </w:rPr>
      </w:pPr>
      <w:r w:rsidRPr="00614E64">
        <w:rPr>
          <w:b/>
          <w:szCs w:val="28"/>
        </w:rPr>
        <w:t>Сведения об объёмах и источниках финансового обеспечения муниципальной программы</w:t>
      </w:r>
    </w:p>
    <w:p w:rsidR="00614E64" w:rsidRPr="00614E64" w:rsidRDefault="00614E64" w:rsidP="00614E64">
      <w:pPr>
        <w:suppressAutoHyphens/>
        <w:jc w:val="center"/>
        <w:rPr>
          <w:b/>
          <w:kern w:val="2"/>
          <w:szCs w:val="28"/>
          <w:lang w:eastAsia="hi-IN" w:bidi="hi-IN"/>
        </w:rPr>
      </w:pPr>
      <w:r w:rsidRPr="00614E64">
        <w:rPr>
          <w:rFonts w:ascii="Calibri" w:hAnsi="Calibri" w:cs="Calibri"/>
          <w:b/>
          <w:sz w:val="22"/>
          <w:szCs w:val="28"/>
          <w:lang w:eastAsia="zh-CN"/>
        </w:rPr>
        <w:t>«</w:t>
      </w:r>
      <w:r w:rsidRPr="00614E64">
        <w:rPr>
          <w:b/>
          <w:kern w:val="2"/>
          <w:szCs w:val="28"/>
          <w:lang w:eastAsia="hi-IN" w:bidi="hi-IN"/>
        </w:rPr>
        <w:t>Реконструкция централизованной системы водоотведения</w:t>
      </w:r>
    </w:p>
    <w:p w:rsidR="00614E64" w:rsidRPr="00614E64" w:rsidRDefault="00614E64" w:rsidP="00614E64">
      <w:pPr>
        <w:suppressAutoHyphens/>
        <w:jc w:val="center"/>
        <w:rPr>
          <w:b/>
          <w:kern w:val="2"/>
          <w:szCs w:val="28"/>
          <w:lang w:eastAsia="hi-IN" w:bidi="hi-IN"/>
        </w:rPr>
      </w:pPr>
      <w:r w:rsidRPr="00614E64">
        <w:rPr>
          <w:b/>
          <w:kern w:val="2"/>
          <w:szCs w:val="28"/>
          <w:lang w:eastAsia="hi-IN" w:bidi="hi-IN"/>
        </w:rPr>
        <w:t>и канализационной насосной станции</w:t>
      </w:r>
    </w:p>
    <w:p w:rsidR="00614E64" w:rsidRPr="00614E64" w:rsidRDefault="00614E64" w:rsidP="00614E64">
      <w:pPr>
        <w:suppressAutoHyphens/>
        <w:jc w:val="center"/>
        <w:rPr>
          <w:b/>
          <w:kern w:val="2"/>
          <w:szCs w:val="28"/>
          <w:lang w:eastAsia="hi-IN" w:bidi="hi-IN"/>
        </w:rPr>
      </w:pPr>
      <w:r w:rsidRPr="00614E64">
        <w:rPr>
          <w:b/>
          <w:kern w:val="2"/>
          <w:szCs w:val="28"/>
          <w:lang w:eastAsia="hi-IN" w:bidi="hi-IN"/>
        </w:rPr>
        <w:t>Татищевского муниципального образования Татищевского</w:t>
      </w:r>
    </w:p>
    <w:p w:rsidR="00614E64" w:rsidRPr="00614E64" w:rsidRDefault="00614E64" w:rsidP="00614E64">
      <w:pPr>
        <w:suppressAutoHyphens/>
        <w:jc w:val="center"/>
        <w:rPr>
          <w:b/>
          <w:szCs w:val="28"/>
        </w:rPr>
      </w:pPr>
      <w:r w:rsidRPr="00614E64">
        <w:rPr>
          <w:b/>
          <w:kern w:val="2"/>
          <w:szCs w:val="28"/>
          <w:lang w:eastAsia="hi-IN" w:bidi="hi-IN"/>
        </w:rPr>
        <w:t>муниципального района Саратовской области</w:t>
      </w:r>
      <w:r w:rsidRPr="00614E64">
        <w:rPr>
          <w:b/>
          <w:szCs w:val="28"/>
        </w:rPr>
        <w:t>»</w:t>
      </w:r>
    </w:p>
    <w:p w:rsidR="00614E64" w:rsidRPr="00614E64" w:rsidRDefault="00614E64" w:rsidP="00614E64">
      <w:pPr>
        <w:suppressAutoHyphens/>
        <w:jc w:val="center"/>
        <w:rPr>
          <w:b/>
          <w:szCs w:val="28"/>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4"/>
        <w:gridCol w:w="2939"/>
        <w:gridCol w:w="2848"/>
        <w:gridCol w:w="1694"/>
        <w:gridCol w:w="772"/>
        <w:gridCol w:w="861"/>
        <w:gridCol w:w="861"/>
        <w:gridCol w:w="979"/>
        <w:gridCol w:w="1068"/>
      </w:tblGrid>
      <w:tr w:rsidR="00614E64" w:rsidRPr="00614E64" w:rsidTr="008B3C96">
        <w:tc>
          <w:tcPr>
            <w:tcW w:w="935" w:type="pct"/>
            <w:vMerge w:val="restart"/>
            <w:vAlign w:val="center"/>
          </w:tcPr>
          <w:p w:rsidR="00614E64" w:rsidRPr="00614E64" w:rsidRDefault="00614E64" w:rsidP="00614E64">
            <w:pPr>
              <w:suppressAutoHyphens/>
              <w:jc w:val="center"/>
              <w:rPr>
                <w:sz w:val="20"/>
              </w:rPr>
            </w:pPr>
            <w:r w:rsidRPr="00614E64">
              <w:rPr>
                <w:sz w:val="20"/>
              </w:rPr>
              <w:t>Наименование</w:t>
            </w:r>
          </w:p>
        </w:tc>
        <w:tc>
          <w:tcPr>
            <w:tcW w:w="994" w:type="pct"/>
            <w:vMerge w:val="restart"/>
            <w:vAlign w:val="center"/>
          </w:tcPr>
          <w:p w:rsidR="00614E64" w:rsidRPr="00614E64" w:rsidRDefault="00614E64" w:rsidP="00614E64">
            <w:pPr>
              <w:suppressAutoHyphens/>
              <w:jc w:val="center"/>
              <w:rPr>
                <w:sz w:val="20"/>
              </w:rPr>
            </w:pPr>
            <w:r w:rsidRPr="00614E64">
              <w:rPr>
                <w:sz w:val="20"/>
              </w:rPr>
              <w:t>Ответственный исполнитель</w:t>
            </w:r>
          </w:p>
        </w:tc>
        <w:tc>
          <w:tcPr>
            <w:tcW w:w="963" w:type="pct"/>
            <w:vMerge w:val="restart"/>
            <w:vAlign w:val="center"/>
          </w:tcPr>
          <w:p w:rsidR="00614E64" w:rsidRPr="00614E64" w:rsidRDefault="00614E64" w:rsidP="00614E64">
            <w:pPr>
              <w:suppressAutoHyphens/>
              <w:jc w:val="center"/>
              <w:rPr>
                <w:sz w:val="20"/>
              </w:rPr>
            </w:pPr>
            <w:r w:rsidRPr="00614E64">
              <w:rPr>
                <w:sz w:val="20"/>
              </w:rPr>
              <w:t xml:space="preserve">Источники </w:t>
            </w:r>
            <w:proofErr w:type="gramStart"/>
            <w:r w:rsidRPr="00614E64">
              <w:rPr>
                <w:sz w:val="20"/>
              </w:rPr>
              <w:t>финансового</w:t>
            </w:r>
            <w:proofErr w:type="gramEnd"/>
          </w:p>
          <w:p w:rsidR="00614E64" w:rsidRPr="00614E64" w:rsidRDefault="00614E64" w:rsidP="00614E64">
            <w:pPr>
              <w:suppressAutoHyphens/>
              <w:jc w:val="center"/>
              <w:rPr>
                <w:sz w:val="20"/>
              </w:rPr>
            </w:pPr>
            <w:r w:rsidRPr="00614E64">
              <w:rPr>
                <w:sz w:val="20"/>
              </w:rPr>
              <w:t>обеспечения</w:t>
            </w:r>
          </w:p>
        </w:tc>
        <w:tc>
          <w:tcPr>
            <w:tcW w:w="573" w:type="pct"/>
            <w:vMerge w:val="restart"/>
            <w:vAlign w:val="center"/>
          </w:tcPr>
          <w:p w:rsidR="00614E64" w:rsidRPr="00614E64" w:rsidRDefault="00614E64" w:rsidP="00614E64">
            <w:pPr>
              <w:suppressAutoHyphens/>
              <w:jc w:val="center"/>
              <w:rPr>
                <w:sz w:val="20"/>
              </w:rPr>
            </w:pPr>
            <w:r w:rsidRPr="00614E64">
              <w:rPr>
                <w:sz w:val="20"/>
              </w:rPr>
              <w:t>Объёмы</w:t>
            </w:r>
          </w:p>
          <w:p w:rsidR="00614E64" w:rsidRPr="00614E64" w:rsidRDefault="00614E64" w:rsidP="00614E64">
            <w:pPr>
              <w:suppressAutoHyphens/>
              <w:jc w:val="center"/>
              <w:rPr>
                <w:sz w:val="20"/>
              </w:rPr>
            </w:pPr>
            <w:r w:rsidRPr="00614E64">
              <w:rPr>
                <w:sz w:val="20"/>
              </w:rPr>
              <w:t>финансового</w:t>
            </w:r>
          </w:p>
          <w:p w:rsidR="00614E64" w:rsidRPr="00614E64" w:rsidRDefault="00614E64" w:rsidP="00614E64">
            <w:pPr>
              <w:suppressAutoHyphens/>
              <w:jc w:val="center"/>
              <w:rPr>
                <w:sz w:val="20"/>
              </w:rPr>
            </w:pPr>
            <w:r w:rsidRPr="00614E64">
              <w:rPr>
                <w:sz w:val="20"/>
              </w:rPr>
              <w:t>обеспечения</w:t>
            </w:r>
          </w:p>
          <w:p w:rsidR="00614E64" w:rsidRPr="00614E64" w:rsidRDefault="00614E64" w:rsidP="00614E64">
            <w:pPr>
              <w:suppressAutoHyphens/>
              <w:jc w:val="center"/>
              <w:rPr>
                <w:sz w:val="20"/>
              </w:rPr>
            </w:pPr>
            <w:r w:rsidRPr="00614E64">
              <w:rPr>
                <w:sz w:val="20"/>
              </w:rPr>
              <w:t>(всего)</w:t>
            </w:r>
          </w:p>
          <w:p w:rsidR="00614E64" w:rsidRPr="00614E64" w:rsidRDefault="00614E64" w:rsidP="00614E64">
            <w:pPr>
              <w:suppressAutoHyphens/>
              <w:jc w:val="center"/>
              <w:rPr>
                <w:sz w:val="20"/>
              </w:rPr>
            </w:pPr>
            <w:r w:rsidRPr="00614E64">
              <w:rPr>
                <w:sz w:val="20"/>
              </w:rPr>
              <w:t>тыс</w:t>
            </w:r>
            <w:proofErr w:type="gramStart"/>
            <w:r w:rsidRPr="00614E64">
              <w:rPr>
                <w:sz w:val="20"/>
              </w:rPr>
              <w:t>.р</w:t>
            </w:r>
            <w:proofErr w:type="gramEnd"/>
            <w:r w:rsidRPr="00614E64">
              <w:rPr>
                <w:sz w:val="20"/>
              </w:rPr>
              <w:t>уб.</w:t>
            </w:r>
          </w:p>
        </w:tc>
        <w:tc>
          <w:tcPr>
            <w:tcW w:w="1535" w:type="pct"/>
            <w:gridSpan w:val="5"/>
            <w:vAlign w:val="center"/>
          </w:tcPr>
          <w:p w:rsidR="00614E64" w:rsidRPr="00614E64" w:rsidRDefault="00614E64" w:rsidP="00614E64">
            <w:pPr>
              <w:suppressAutoHyphens/>
              <w:jc w:val="center"/>
              <w:rPr>
                <w:sz w:val="20"/>
              </w:rPr>
            </w:pPr>
            <w:r w:rsidRPr="00614E64">
              <w:rPr>
                <w:sz w:val="20"/>
              </w:rPr>
              <w:t>В том числе по годам реализации</w:t>
            </w:r>
          </w:p>
          <w:p w:rsidR="00614E64" w:rsidRPr="00614E64" w:rsidRDefault="00614E64" w:rsidP="00614E64">
            <w:pPr>
              <w:suppressAutoHyphens/>
              <w:jc w:val="center"/>
              <w:rPr>
                <w:sz w:val="20"/>
              </w:rPr>
            </w:pPr>
            <w:r w:rsidRPr="00614E64">
              <w:rPr>
                <w:sz w:val="20"/>
              </w:rPr>
              <w:t xml:space="preserve">( </w:t>
            </w:r>
            <w:proofErr w:type="spellStart"/>
            <w:r w:rsidRPr="00614E64">
              <w:rPr>
                <w:sz w:val="20"/>
              </w:rPr>
              <w:t>тыс</w:t>
            </w:r>
            <w:proofErr w:type="gramStart"/>
            <w:r w:rsidRPr="00614E64">
              <w:rPr>
                <w:sz w:val="20"/>
              </w:rPr>
              <w:t>.р</w:t>
            </w:r>
            <w:proofErr w:type="gramEnd"/>
            <w:r w:rsidRPr="00614E64">
              <w:rPr>
                <w:sz w:val="20"/>
              </w:rPr>
              <w:t>уб</w:t>
            </w:r>
            <w:proofErr w:type="spellEnd"/>
            <w:r w:rsidRPr="00614E64">
              <w:rPr>
                <w:sz w:val="20"/>
              </w:rPr>
              <w:t>)</w:t>
            </w:r>
          </w:p>
        </w:tc>
      </w:tr>
      <w:tr w:rsidR="00614E64" w:rsidRPr="00614E64" w:rsidTr="008B3C96">
        <w:tc>
          <w:tcPr>
            <w:tcW w:w="935" w:type="pct"/>
            <w:vMerge/>
            <w:vAlign w:val="center"/>
          </w:tcPr>
          <w:p w:rsidR="00614E64" w:rsidRPr="00614E64" w:rsidRDefault="00614E64" w:rsidP="00614E64">
            <w:pPr>
              <w:suppressAutoHyphens/>
              <w:jc w:val="center"/>
              <w:rPr>
                <w:sz w:val="20"/>
              </w:rPr>
            </w:pPr>
          </w:p>
        </w:tc>
        <w:tc>
          <w:tcPr>
            <w:tcW w:w="994" w:type="pct"/>
            <w:vMerge/>
            <w:vAlign w:val="center"/>
          </w:tcPr>
          <w:p w:rsidR="00614E64" w:rsidRPr="00614E64" w:rsidRDefault="00614E64" w:rsidP="00614E64">
            <w:pPr>
              <w:suppressAutoHyphens/>
              <w:jc w:val="center"/>
              <w:rPr>
                <w:sz w:val="20"/>
              </w:rPr>
            </w:pPr>
          </w:p>
        </w:tc>
        <w:tc>
          <w:tcPr>
            <w:tcW w:w="963" w:type="pct"/>
            <w:vMerge/>
            <w:vAlign w:val="center"/>
          </w:tcPr>
          <w:p w:rsidR="00614E64" w:rsidRPr="00614E64" w:rsidRDefault="00614E64" w:rsidP="00614E64">
            <w:pPr>
              <w:suppressAutoHyphens/>
              <w:jc w:val="center"/>
              <w:rPr>
                <w:sz w:val="20"/>
              </w:rPr>
            </w:pPr>
          </w:p>
        </w:tc>
        <w:tc>
          <w:tcPr>
            <w:tcW w:w="573" w:type="pct"/>
            <w:vMerge/>
            <w:vAlign w:val="center"/>
          </w:tcPr>
          <w:p w:rsidR="00614E64" w:rsidRPr="00614E64" w:rsidRDefault="00614E64" w:rsidP="00614E64">
            <w:pPr>
              <w:suppressAutoHyphens/>
              <w:jc w:val="center"/>
              <w:rPr>
                <w:sz w:val="20"/>
              </w:rPr>
            </w:pPr>
          </w:p>
        </w:tc>
        <w:tc>
          <w:tcPr>
            <w:tcW w:w="261" w:type="pct"/>
            <w:vAlign w:val="center"/>
          </w:tcPr>
          <w:p w:rsidR="00614E64" w:rsidRPr="00614E64" w:rsidRDefault="00614E64" w:rsidP="00614E64">
            <w:pPr>
              <w:suppressAutoHyphens/>
              <w:jc w:val="center"/>
              <w:rPr>
                <w:sz w:val="20"/>
              </w:rPr>
            </w:pPr>
            <w:r w:rsidRPr="00614E64">
              <w:rPr>
                <w:sz w:val="20"/>
              </w:rPr>
              <w:t>2025</w:t>
            </w:r>
          </w:p>
        </w:tc>
        <w:tc>
          <w:tcPr>
            <w:tcW w:w="291" w:type="pct"/>
            <w:vAlign w:val="center"/>
          </w:tcPr>
          <w:p w:rsidR="00614E64" w:rsidRPr="00614E64" w:rsidRDefault="00614E64" w:rsidP="00614E64">
            <w:pPr>
              <w:suppressAutoHyphens/>
              <w:jc w:val="center"/>
              <w:rPr>
                <w:sz w:val="20"/>
              </w:rPr>
            </w:pPr>
            <w:r w:rsidRPr="00614E64">
              <w:rPr>
                <w:sz w:val="20"/>
              </w:rPr>
              <w:t>2026</w:t>
            </w:r>
          </w:p>
        </w:tc>
        <w:tc>
          <w:tcPr>
            <w:tcW w:w="291" w:type="pct"/>
            <w:vAlign w:val="center"/>
          </w:tcPr>
          <w:p w:rsidR="00614E64" w:rsidRPr="00614E64" w:rsidRDefault="00614E64" w:rsidP="00614E64">
            <w:pPr>
              <w:suppressAutoHyphens/>
              <w:jc w:val="center"/>
              <w:rPr>
                <w:sz w:val="20"/>
              </w:rPr>
            </w:pPr>
            <w:r w:rsidRPr="00614E64">
              <w:rPr>
                <w:sz w:val="20"/>
              </w:rPr>
              <w:t>2027</w:t>
            </w:r>
          </w:p>
        </w:tc>
        <w:tc>
          <w:tcPr>
            <w:tcW w:w="331" w:type="pct"/>
            <w:vAlign w:val="center"/>
          </w:tcPr>
          <w:p w:rsidR="00614E64" w:rsidRPr="00614E64" w:rsidRDefault="00614E64" w:rsidP="00614E64">
            <w:pPr>
              <w:suppressAutoHyphens/>
              <w:jc w:val="center"/>
              <w:rPr>
                <w:sz w:val="20"/>
              </w:rPr>
            </w:pPr>
            <w:r w:rsidRPr="00614E64">
              <w:rPr>
                <w:sz w:val="20"/>
              </w:rPr>
              <w:t>2028</w:t>
            </w:r>
          </w:p>
        </w:tc>
        <w:tc>
          <w:tcPr>
            <w:tcW w:w="361" w:type="pct"/>
            <w:vAlign w:val="center"/>
          </w:tcPr>
          <w:p w:rsidR="00614E64" w:rsidRPr="00614E64" w:rsidRDefault="00614E64" w:rsidP="00614E64">
            <w:pPr>
              <w:suppressAutoHyphens/>
              <w:jc w:val="center"/>
              <w:rPr>
                <w:sz w:val="20"/>
              </w:rPr>
            </w:pPr>
          </w:p>
          <w:p w:rsidR="00614E64" w:rsidRPr="00614E64" w:rsidRDefault="00614E64" w:rsidP="00614E64">
            <w:pPr>
              <w:tabs>
                <w:tab w:val="left" w:pos="695"/>
              </w:tabs>
              <w:suppressAutoHyphens/>
              <w:jc w:val="center"/>
              <w:rPr>
                <w:sz w:val="20"/>
              </w:rPr>
            </w:pPr>
            <w:r w:rsidRPr="00614E64">
              <w:rPr>
                <w:sz w:val="20"/>
              </w:rPr>
              <w:t>2029</w:t>
            </w:r>
          </w:p>
          <w:p w:rsidR="00614E64" w:rsidRPr="00614E64" w:rsidRDefault="00614E64" w:rsidP="00614E64">
            <w:pPr>
              <w:suppressAutoHyphens/>
              <w:jc w:val="center"/>
              <w:rPr>
                <w:sz w:val="20"/>
              </w:rPr>
            </w:pPr>
          </w:p>
        </w:tc>
      </w:tr>
      <w:tr w:rsidR="00614E64" w:rsidRPr="00614E64" w:rsidTr="008B3C96">
        <w:tc>
          <w:tcPr>
            <w:tcW w:w="935" w:type="pct"/>
            <w:vMerge w:val="restart"/>
            <w:vAlign w:val="center"/>
          </w:tcPr>
          <w:p w:rsidR="00614E64" w:rsidRPr="00614E64" w:rsidRDefault="00614E64" w:rsidP="00614E64">
            <w:pPr>
              <w:suppressAutoHyphens/>
              <w:jc w:val="center"/>
              <w:rPr>
                <w:sz w:val="20"/>
              </w:rPr>
            </w:pPr>
            <w:r w:rsidRPr="00614E64">
              <w:rPr>
                <w:sz w:val="20"/>
              </w:rPr>
              <w:t>Муниципальная программа «Реконструкция централизованной системы водоотведения</w:t>
            </w:r>
          </w:p>
          <w:p w:rsidR="00614E64" w:rsidRPr="00614E64" w:rsidRDefault="00614E64" w:rsidP="00614E64">
            <w:pPr>
              <w:suppressAutoHyphens/>
              <w:jc w:val="center"/>
              <w:rPr>
                <w:sz w:val="20"/>
              </w:rPr>
            </w:pPr>
            <w:r w:rsidRPr="00614E64">
              <w:rPr>
                <w:sz w:val="20"/>
              </w:rPr>
              <w:t>и канализационной насосной станции Татищевского муниципального образования Татищевского</w:t>
            </w:r>
          </w:p>
          <w:p w:rsidR="00614E64" w:rsidRPr="00614E64" w:rsidRDefault="00614E64" w:rsidP="00614E64">
            <w:pPr>
              <w:suppressAutoHyphens/>
              <w:jc w:val="center"/>
              <w:rPr>
                <w:sz w:val="20"/>
              </w:rPr>
            </w:pPr>
            <w:r w:rsidRPr="00614E64">
              <w:rPr>
                <w:sz w:val="20"/>
              </w:rPr>
              <w:t>муниципального района Саратовской области»</w:t>
            </w:r>
          </w:p>
        </w:tc>
        <w:tc>
          <w:tcPr>
            <w:tcW w:w="994" w:type="pct"/>
            <w:vMerge w:val="restart"/>
            <w:vAlign w:val="center"/>
          </w:tcPr>
          <w:p w:rsidR="00614E64" w:rsidRPr="00614E64" w:rsidRDefault="00614E64" w:rsidP="00614E64">
            <w:pPr>
              <w:suppressAutoHyphens/>
              <w:jc w:val="center"/>
              <w:rPr>
                <w:sz w:val="20"/>
              </w:rPr>
            </w:pPr>
            <w:r w:rsidRPr="00614E64">
              <w:rPr>
                <w:sz w:val="20"/>
              </w:rPr>
              <w:t>Администрация Татищевского муниципального района Саратовской области (далее по тексту – Администрация района) (управление индустриальной, строительной и коммунальной политики)</w:t>
            </w:r>
          </w:p>
        </w:tc>
        <w:tc>
          <w:tcPr>
            <w:tcW w:w="963" w:type="pct"/>
            <w:vAlign w:val="center"/>
          </w:tcPr>
          <w:p w:rsidR="00614E64" w:rsidRPr="00614E64" w:rsidRDefault="00614E64" w:rsidP="00614E64">
            <w:pPr>
              <w:suppressAutoHyphens/>
              <w:jc w:val="center"/>
              <w:rPr>
                <w:sz w:val="20"/>
              </w:rPr>
            </w:pPr>
            <w:r w:rsidRPr="00614E64">
              <w:rPr>
                <w:sz w:val="20"/>
              </w:rPr>
              <w:t>Всего</w:t>
            </w:r>
          </w:p>
        </w:tc>
        <w:tc>
          <w:tcPr>
            <w:tcW w:w="573" w:type="pct"/>
            <w:vAlign w:val="center"/>
          </w:tcPr>
          <w:p w:rsidR="00614E64" w:rsidRPr="00614E64" w:rsidRDefault="00614E64" w:rsidP="00614E64">
            <w:pPr>
              <w:suppressAutoHyphens/>
              <w:jc w:val="center"/>
              <w:rPr>
                <w:sz w:val="20"/>
              </w:rPr>
            </w:pPr>
            <w:r w:rsidRPr="00614E64">
              <w:rPr>
                <w:sz w:val="20"/>
              </w:rPr>
              <w:t>3 300 000,00</w:t>
            </w:r>
          </w:p>
        </w:tc>
        <w:tc>
          <w:tcPr>
            <w:tcW w:w="261" w:type="pct"/>
            <w:vAlign w:val="center"/>
          </w:tcPr>
          <w:p w:rsidR="00614E64" w:rsidRPr="00614E64" w:rsidRDefault="008B3C96" w:rsidP="00614E64">
            <w:pPr>
              <w:suppressAutoHyphens/>
              <w:jc w:val="center"/>
              <w:rPr>
                <w:color w:val="0D0D0D"/>
                <w:sz w:val="20"/>
              </w:rPr>
            </w:pPr>
            <w:r w:rsidRPr="00614E64">
              <w:rPr>
                <w:sz w:val="20"/>
              </w:rPr>
              <w:t>3 300 000,00</w:t>
            </w:r>
          </w:p>
        </w:tc>
        <w:tc>
          <w:tcPr>
            <w:tcW w:w="291" w:type="pct"/>
            <w:vAlign w:val="center"/>
          </w:tcPr>
          <w:p w:rsidR="00614E64" w:rsidRPr="00614E64" w:rsidRDefault="00614E64" w:rsidP="00614E64">
            <w:pPr>
              <w:suppressAutoHyphens/>
              <w:jc w:val="center"/>
              <w:rPr>
                <w:color w:val="0D0D0D"/>
                <w:sz w:val="20"/>
              </w:rPr>
            </w:pPr>
          </w:p>
        </w:tc>
        <w:tc>
          <w:tcPr>
            <w:tcW w:w="291" w:type="pct"/>
            <w:vAlign w:val="center"/>
          </w:tcPr>
          <w:p w:rsidR="00614E64" w:rsidRPr="00614E64" w:rsidRDefault="00614E64" w:rsidP="00614E64">
            <w:pPr>
              <w:suppressAutoHyphens/>
              <w:jc w:val="center"/>
              <w:rPr>
                <w:color w:val="0D0D0D"/>
                <w:sz w:val="20"/>
              </w:rPr>
            </w:pPr>
          </w:p>
        </w:tc>
        <w:tc>
          <w:tcPr>
            <w:tcW w:w="331" w:type="pct"/>
            <w:vAlign w:val="center"/>
          </w:tcPr>
          <w:p w:rsidR="00614E64" w:rsidRPr="00614E64" w:rsidRDefault="00614E64" w:rsidP="00614E64">
            <w:pPr>
              <w:suppressAutoHyphens/>
              <w:jc w:val="center"/>
              <w:rPr>
                <w:color w:val="0D0D0D"/>
                <w:sz w:val="20"/>
              </w:rPr>
            </w:pPr>
          </w:p>
        </w:tc>
        <w:tc>
          <w:tcPr>
            <w:tcW w:w="361" w:type="pct"/>
            <w:vAlign w:val="center"/>
          </w:tcPr>
          <w:p w:rsidR="00614E64" w:rsidRPr="00614E64" w:rsidRDefault="00614E64" w:rsidP="00614E64">
            <w:pPr>
              <w:suppressAutoHyphens/>
              <w:jc w:val="center"/>
              <w:rPr>
                <w:sz w:val="20"/>
              </w:rPr>
            </w:pPr>
          </w:p>
        </w:tc>
      </w:tr>
      <w:tr w:rsidR="00614E64" w:rsidRPr="00614E64" w:rsidTr="008B3C96">
        <w:tc>
          <w:tcPr>
            <w:tcW w:w="935" w:type="pct"/>
            <w:vMerge/>
            <w:vAlign w:val="center"/>
          </w:tcPr>
          <w:p w:rsidR="00614E64" w:rsidRPr="00614E64" w:rsidRDefault="00614E64" w:rsidP="00614E64">
            <w:pPr>
              <w:suppressAutoHyphens/>
              <w:jc w:val="center"/>
              <w:rPr>
                <w:sz w:val="20"/>
              </w:rPr>
            </w:pPr>
          </w:p>
        </w:tc>
        <w:tc>
          <w:tcPr>
            <w:tcW w:w="994" w:type="pct"/>
            <w:vMerge/>
            <w:vAlign w:val="center"/>
          </w:tcPr>
          <w:p w:rsidR="00614E64" w:rsidRPr="00614E64" w:rsidRDefault="00614E64" w:rsidP="00614E64">
            <w:pPr>
              <w:suppressAutoHyphens/>
              <w:jc w:val="center"/>
              <w:rPr>
                <w:sz w:val="20"/>
              </w:rPr>
            </w:pPr>
          </w:p>
        </w:tc>
        <w:tc>
          <w:tcPr>
            <w:tcW w:w="963" w:type="pct"/>
            <w:vAlign w:val="center"/>
          </w:tcPr>
          <w:p w:rsidR="00614E64" w:rsidRPr="00614E64" w:rsidRDefault="00614E64" w:rsidP="00614E64">
            <w:pPr>
              <w:suppressAutoHyphens/>
              <w:jc w:val="center"/>
              <w:rPr>
                <w:sz w:val="20"/>
              </w:rPr>
            </w:pPr>
            <w:r w:rsidRPr="00614E64">
              <w:rPr>
                <w:sz w:val="20"/>
              </w:rPr>
              <w:t>Федеральный бюджет (прогнозно)</w:t>
            </w:r>
          </w:p>
        </w:tc>
        <w:tc>
          <w:tcPr>
            <w:tcW w:w="573" w:type="pct"/>
            <w:vAlign w:val="center"/>
          </w:tcPr>
          <w:p w:rsidR="00614E64" w:rsidRPr="00614E64" w:rsidRDefault="00614E64" w:rsidP="00614E64">
            <w:pPr>
              <w:suppressAutoHyphens/>
              <w:jc w:val="center"/>
              <w:rPr>
                <w:sz w:val="20"/>
              </w:rPr>
            </w:pPr>
          </w:p>
        </w:tc>
        <w:tc>
          <w:tcPr>
            <w:tcW w:w="261" w:type="pct"/>
            <w:vAlign w:val="center"/>
          </w:tcPr>
          <w:p w:rsidR="00614E64" w:rsidRPr="00614E64" w:rsidRDefault="00614E64" w:rsidP="00614E64">
            <w:pPr>
              <w:suppressAutoHyphens/>
              <w:jc w:val="center"/>
              <w:rPr>
                <w:sz w:val="20"/>
              </w:rPr>
            </w:pPr>
          </w:p>
        </w:tc>
        <w:tc>
          <w:tcPr>
            <w:tcW w:w="291" w:type="pct"/>
            <w:vAlign w:val="center"/>
          </w:tcPr>
          <w:p w:rsidR="00614E64" w:rsidRPr="00614E64" w:rsidRDefault="00614E64" w:rsidP="00614E64">
            <w:pPr>
              <w:suppressAutoHyphens/>
              <w:jc w:val="center"/>
              <w:rPr>
                <w:sz w:val="20"/>
              </w:rPr>
            </w:pPr>
          </w:p>
        </w:tc>
        <w:tc>
          <w:tcPr>
            <w:tcW w:w="291" w:type="pct"/>
            <w:vAlign w:val="center"/>
          </w:tcPr>
          <w:p w:rsidR="00614E64" w:rsidRPr="00614E64" w:rsidRDefault="00614E64" w:rsidP="00614E64">
            <w:pPr>
              <w:suppressAutoHyphens/>
              <w:jc w:val="center"/>
              <w:rPr>
                <w:sz w:val="20"/>
              </w:rPr>
            </w:pPr>
          </w:p>
        </w:tc>
        <w:tc>
          <w:tcPr>
            <w:tcW w:w="331" w:type="pct"/>
            <w:vAlign w:val="center"/>
          </w:tcPr>
          <w:p w:rsidR="00614E64" w:rsidRPr="00614E64" w:rsidRDefault="00614E64" w:rsidP="00614E64">
            <w:pPr>
              <w:suppressAutoHyphens/>
              <w:jc w:val="center"/>
              <w:rPr>
                <w:sz w:val="20"/>
              </w:rPr>
            </w:pPr>
          </w:p>
        </w:tc>
        <w:tc>
          <w:tcPr>
            <w:tcW w:w="361" w:type="pct"/>
            <w:vAlign w:val="center"/>
          </w:tcPr>
          <w:p w:rsidR="00614E64" w:rsidRPr="00614E64" w:rsidRDefault="00614E64" w:rsidP="00614E64">
            <w:pPr>
              <w:suppressAutoHyphens/>
              <w:jc w:val="center"/>
              <w:rPr>
                <w:sz w:val="20"/>
              </w:rPr>
            </w:pPr>
          </w:p>
        </w:tc>
      </w:tr>
      <w:tr w:rsidR="00614E64" w:rsidRPr="00614E64" w:rsidTr="008B3C96">
        <w:tc>
          <w:tcPr>
            <w:tcW w:w="935" w:type="pct"/>
            <w:vMerge/>
            <w:vAlign w:val="center"/>
          </w:tcPr>
          <w:p w:rsidR="00614E64" w:rsidRPr="00614E64" w:rsidRDefault="00614E64" w:rsidP="00614E64">
            <w:pPr>
              <w:suppressAutoHyphens/>
              <w:jc w:val="center"/>
              <w:rPr>
                <w:sz w:val="20"/>
              </w:rPr>
            </w:pPr>
          </w:p>
        </w:tc>
        <w:tc>
          <w:tcPr>
            <w:tcW w:w="994" w:type="pct"/>
            <w:vMerge/>
            <w:vAlign w:val="center"/>
          </w:tcPr>
          <w:p w:rsidR="00614E64" w:rsidRPr="00614E64" w:rsidRDefault="00614E64" w:rsidP="00614E64">
            <w:pPr>
              <w:suppressAutoHyphens/>
              <w:jc w:val="center"/>
              <w:rPr>
                <w:sz w:val="20"/>
              </w:rPr>
            </w:pPr>
          </w:p>
        </w:tc>
        <w:tc>
          <w:tcPr>
            <w:tcW w:w="963" w:type="pct"/>
            <w:vAlign w:val="center"/>
          </w:tcPr>
          <w:p w:rsidR="00614E64" w:rsidRPr="00614E64" w:rsidRDefault="00614E64" w:rsidP="00614E64">
            <w:pPr>
              <w:suppressAutoHyphens/>
              <w:jc w:val="center"/>
              <w:rPr>
                <w:sz w:val="20"/>
              </w:rPr>
            </w:pPr>
            <w:r w:rsidRPr="00614E64">
              <w:rPr>
                <w:sz w:val="20"/>
              </w:rPr>
              <w:t>Областной бюджет (прогнозно)</w:t>
            </w:r>
          </w:p>
        </w:tc>
        <w:tc>
          <w:tcPr>
            <w:tcW w:w="573" w:type="pct"/>
            <w:vAlign w:val="center"/>
          </w:tcPr>
          <w:p w:rsidR="00614E64" w:rsidRPr="00614E64" w:rsidRDefault="00614E64" w:rsidP="00614E64">
            <w:pPr>
              <w:suppressAutoHyphens/>
              <w:jc w:val="center"/>
              <w:rPr>
                <w:sz w:val="20"/>
              </w:rPr>
            </w:pPr>
            <w:r w:rsidRPr="00614E64">
              <w:rPr>
                <w:sz w:val="20"/>
              </w:rPr>
              <w:t xml:space="preserve"> 1500 000 ,00</w:t>
            </w:r>
          </w:p>
        </w:tc>
        <w:tc>
          <w:tcPr>
            <w:tcW w:w="261" w:type="pct"/>
            <w:vAlign w:val="center"/>
          </w:tcPr>
          <w:p w:rsidR="00614E64" w:rsidRPr="00614E64" w:rsidRDefault="008B3C96" w:rsidP="00614E64">
            <w:pPr>
              <w:suppressAutoHyphens/>
              <w:jc w:val="center"/>
              <w:rPr>
                <w:sz w:val="20"/>
              </w:rPr>
            </w:pPr>
            <w:r w:rsidRPr="00614E64">
              <w:rPr>
                <w:sz w:val="20"/>
              </w:rPr>
              <w:t>1500 000 ,00</w:t>
            </w:r>
          </w:p>
        </w:tc>
        <w:tc>
          <w:tcPr>
            <w:tcW w:w="291" w:type="pct"/>
            <w:vAlign w:val="center"/>
          </w:tcPr>
          <w:p w:rsidR="00614E64" w:rsidRPr="00614E64" w:rsidRDefault="00614E64" w:rsidP="00614E64">
            <w:pPr>
              <w:suppressAutoHyphens/>
              <w:jc w:val="center"/>
              <w:rPr>
                <w:sz w:val="20"/>
              </w:rPr>
            </w:pPr>
          </w:p>
        </w:tc>
        <w:tc>
          <w:tcPr>
            <w:tcW w:w="291" w:type="pct"/>
            <w:vAlign w:val="center"/>
          </w:tcPr>
          <w:p w:rsidR="00614E64" w:rsidRPr="00614E64" w:rsidRDefault="00614E64" w:rsidP="00614E64">
            <w:pPr>
              <w:suppressAutoHyphens/>
              <w:jc w:val="center"/>
              <w:rPr>
                <w:sz w:val="20"/>
              </w:rPr>
            </w:pPr>
          </w:p>
        </w:tc>
        <w:tc>
          <w:tcPr>
            <w:tcW w:w="331" w:type="pct"/>
            <w:vAlign w:val="center"/>
          </w:tcPr>
          <w:p w:rsidR="00614E64" w:rsidRPr="00614E64" w:rsidRDefault="00614E64" w:rsidP="00614E64">
            <w:pPr>
              <w:suppressAutoHyphens/>
              <w:jc w:val="center"/>
              <w:rPr>
                <w:sz w:val="20"/>
              </w:rPr>
            </w:pPr>
          </w:p>
        </w:tc>
        <w:tc>
          <w:tcPr>
            <w:tcW w:w="361" w:type="pct"/>
            <w:vAlign w:val="center"/>
          </w:tcPr>
          <w:p w:rsidR="00614E64" w:rsidRPr="00614E64" w:rsidRDefault="00614E64" w:rsidP="00614E64">
            <w:pPr>
              <w:suppressAutoHyphens/>
              <w:jc w:val="center"/>
              <w:rPr>
                <w:sz w:val="20"/>
              </w:rPr>
            </w:pPr>
          </w:p>
        </w:tc>
      </w:tr>
      <w:tr w:rsidR="00614E64" w:rsidRPr="00614E64" w:rsidTr="008B3C96">
        <w:tc>
          <w:tcPr>
            <w:tcW w:w="935" w:type="pct"/>
            <w:vMerge/>
            <w:vAlign w:val="center"/>
          </w:tcPr>
          <w:p w:rsidR="00614E64" w:rsidRPr="00614E64" w:rsidRDefault="00614E64" w:rsidP="00614E64">
            <w:pPr>
              <w:suppressAutoHyphens/>
              <w:jc w:val="center"/>
              <w:rPr>
                <w:sz w:val="20"/>
              </w:rPr>
            </w:pPr>
          </w:p>
        </w:tc>
        <w:tc>
          <w:tcPr>
            <w:tcW w:w="994" w:type="pct"/>
            <w:vMerge/>
            <w:vAlign w:val="center"/>
          </w:tcPr>
          <w:p w:rsidR="00614E64" w:rsidRPr="00614E64" w:rsidRDefault="00614E64" w:rsidP="00614E64">
            <w:pPr>
              <w:suppressAutoHyphens/>
              <w:jc w:val="center"/>
              <w:rPr>
                <w:sz w:val="20"/>
              </w:rPr>
            </w:pPr>
          </w:p>
        </w:tc>
        <w:tc>
          <w:tcPr>
            <w:tcW w:w="963" w:type="pct"/>
            <w:vAlign w:val="center"/>
          </w:tcPr>
          <w:p w:rsidR="00614E64" w:rsidRPr="00614E64" w:rsidRDefault="00614E64" w:rsidP="00614E64">
            <w:pPr>
              <w:suppressAutoHyphens/>
              <w:jc w:val="center"/>
              <w:rPr>
                <w:sz w:val="20"/>
              </w:rPr>
            </w:pPr>
            <w:r w:rsidRPr="00614E64">
              <w:rPr>
                <w:sz w:val="20"/>
              </w:rPr>
              <w:t xml:space="preserve">Местный бюджет </w:t>
            </w:r>
          </w:p>
        </w:tc>
        <w:tc>
          <w:tcPr>
            <w:tcW w:w="573" w:type="pct"/>
            <w:vAlign w:val="center"/>
          </w:tcPr>
          <w:p w:rsidR="00614E64" w:rsidRPr="00614E64" w:rsidRDefault="00DF1C71" w:rsidP="00614E64">
            <w:pPr>
              <w:suppressAutoHyphens/>
              <w:jc w:val="center"/>
              <w:rPr>
                <w:sz w:val="20"/>
              </w:rPr>
            </w:pPr>
            <w:r>
              <w:rPr>
                <w:sz w:val="20"/>
              </w:rPr>
              <w:t>1 170</w:t>
            </w:r>
            <w:r w:rsidR="00614E64" w:rsidRPr="00614E64">
              <w:rPr>
                <w:sz w:val="20"/>
              </w:rPr>
              <w:t xml:space="preserve"> 000,00 </w:t>
            </w:r>
          </w:p>
        </w:tc>
        <w:tc>
          <w:tcPr>
            <w:tcW w:w="261" w:type="pct"/>
            <w:vAlign w:val="center"/>
          </w:tcPr>
          <w:p w:rsidR="00614E64" w:rsidRPr="00614E64" w:rsidRDefault="008B3C96" w:rsidP="00614E64">
            <w:pPr>
              <w:suppressAutoHyphens/>
              <w:jc w:val="center"/>
              <w:rPr>
                <w:sz w:val="20"/>
              </w:rPr>
            </w:pPr>
            <w:r>
              <w:rPr>
                <w:sz w:val="20"/>
              </w:rPr>
              <w:t>1 170</w:t>
            </w:r>
            <w:r w:rsidRPr="00614E64">
              <w:rPr>
                <w:sz w:val="20"/>
              </w:rPr>
              <w:t xml:space="preserve"> 000,00</w:t>
            </w:r>
          </w:p>
        </w:tc>
        <w:tc>
          <w:tcPr>
            <w:tcW w:w="291" w:type="pct"/>
            <w:vAlign w:val="center"/>
          </w:tcPr>
          <w:p w:rsidR="00614E64" w:rsidRPr="00614E64" w:rsidRDefault="00614E64" w:rsidP="00614E64">
            <w:pPr>
              <w:suppressAutoHyphens/>
              <w:jc w:val="center"/>
              <w:rPr>
                <w:sz w:val="20"/>
              </w:rPr>
            </w:pPr>
          </w:p>
        </w:tc>
        <w:tc>
          <w:tcPr>
            <w:tcW w:w="291" w:type="pct"/>
            <w:vAlign w:val="center"/>
          </w:tcPr>
          <w:p w:rsidR="00614E64" w:rsidRPr="00614E64" w:rsidRDefault="00614E64" w:rsidP="00614E64">
            <w:pPr>
              <w:suppressAutoHyphens/>
              <w:jc w:val="center"/>
              <w:rPr>
                <w:sz w:val="20"/>
              </w:rPr>
            </w:pPr>
          </w:p>
        </w:tc>
        <w:tc>
          <w:tcPr>
            <w:tcW w:w="331" w:type="pct"/>
            <w:vAlign w:val="center"/>
          </w:tcPr>
          <w:p w:rsidR="00614E64" w:rsidRPr="00614E64" w:rsidRDefault="00614E64" w:rsidP="00614E64">
            <w:pPr>
              <w:suppressAutoHyphens/>
              <w:jc w:val="center"/>
              <w:rPr>
                <w:sz w:val="20"/>
              </w:rPr>
            </w:pPr>
          </w:p>
        </w:tc>
        <w:tc>
          <w:tcPr>
            <w:tcW w:w="361" w:type="pct"/>
            <w:vAlign w:val="center"/>
          </w:tcPr>
          <w:p w:rsidR="00614E64" w:rsidRPr="00614E64" w:rsidRDefault="00614E64" w:rsidP="00614E64">
            <w:pPr>
              <w:suppressAutoHyphens/>
              <w:rPr>
                <w:sz w:val="20"/>
              </w:rPr>
            </w:pPr>
          </w:p>
        </w:tc>
      </w:tr>
      <w:tr w:rsidR="00614E64" w:rsidRPr="00614E64" w:rsidTr="008B3C96">
        <w:tc>
          <w:tcPr>
            <w:tcW w:w="935" w:type="pct"/>
            <w:vMerge/>
            <w:vAlign w:val="center"/>
          </w:tcPr>
          <w:p w:rsidR="00614E64" w:rsidRPr="00614E64" w:rsidRDefault="00614E64" w:rsidP="00614E64">
            <w:pPr>
              <w:suppressAutoHyphens/>
              <w:jc w:val="center"/>
              <w:rPr>
                <w:sz w:val="20"/>
              </w:rPr>
            </w:pPr>
          </w:p>
        </w:tc>
        <w:tc>
          <w:tcPr>
            <w:tcW w:w="994" w:type="pct"/>
            <w:vMerge/>
            <w:vAlign w:val="center"/>
          </w:tcPr>
          <w:p w:rsidR="00614E64" w:rsidRPr="00614E64" w:rsidRDefault="00614E64" w:rsidP="00614E64">
            <w:pPr>
              <w:suppressAutoHyphens/>
              <w:jc w:val="center"/>
              <w:rPr>
                <w:sz w:val="20"/>
              </w:rPr>
            </w:pPr>
          </w:p>
        </w:tc>
        <w:tc>
          <w:tcPr>
            <w:tcW w:w="963" w:type="pct"/>
            <w:vAlign w:val="center"/>
          </w:tcPr>
          <w:p w:rsidR="00614E64" w:rsidRPr="00614E64" w:rsidRDefault="00614E64" w:rsidP="00614E64">
            <w:pPr>
              <w:suppressAutoHyphens/>
              <w:jc w:val="center"/>
              <w:rPr>
                <w:sz w:val="20"/>
              </w:rPr>
            </w:pPr>
            <w:r w:rsidRPr="00614E64">
              <w:rPr>
                <w:sz w:val="20"/>
              </w:rPr>
              <w:t>Внебюджетные</w:t>
            </w:r>
          </w:p>
          <w:p w:rsidR="00614E64" w:rsidRPr="00614E64" w:rsidRDefault="00614E64" w:rsidP="00614E64">
            <w:pPr>
              <w:suppressAutoHyphens/>
              <w:jc w:val="center"/>
              <w:rPr>
                <w:sz w:val="20"/>
              </w:rPr>
            </w:pPr>
            <w:r w:rsidRPr="00614E64">
              <w:rPr>
                <w:sz w:val="20"/>
              </w:rPr>
              <w:t>источники (прогнозно)</w:t>
            </w:r>
          </w:p>
        </w:tc>
        <w:tc>
          <w:tcPr>
            <w:tcW w:w="573" w:type="pct"/>
            <w:vAlign w:val="center"/>
          </w:tcPr>
          <w:p w:rsidR="00614E64" w:rsidRPr="00614E64" w:rsidRDefault="00DF1C71" w:rsidP="00614E64">
            <w:pPr>
              <w:suppressAutoHyphens/>
              <w:jc w:val="center"/>
              <w:rPr>
                <w:sz w:val="20"/>
              </w:rPr>
            </w:pPr>
            <w:r>
              <w:rPr>
                <w:sz w:val="20"/>
              </w:rPr>
              <w:t>6</w:t>
            </w:r>
            <w:r w:rsidR="00614E64" w:rsidRPr="00614E64">
              <w:rPr>
                <w:sz w:val="20"/>
              </w:rPr>
              <w:t>30  000</w:t>
            </w:r>
            <w:r w:rsidR="001920EE">
              <w:rPr>
                <w:sz w:val="20"/>
              </w:rPr>
              <w:t>,00</w:t>
            </w:r>
          </w:p>
        </w:tc>
        <w:tc>
          <w:tcPr>
            <w:tcW w:w="261" w:type="pct"/>
            <w:vAlign w:val="center"/>
          </w:tcPr>
          <w:p w:rsidR="00614E64" w:rsidRPr="00614E64" w:rsidRDefault="008B3C96" w:rsidP="00614E64">
            <w:pPr>
              <w:suppressAutoHyphens/>
              <w:rPr>
                <w:sz w:val="20"/>
              </w:rPr>
            </w:pPr>
            <w:r>
              <w:rPr>
                <w:sz w:val="20"/>
              </w:rPr>
              <w:t>6</w:t>
            </w:r>
            <w:r w:rsidR="001920EE">
              <w:rPr>
                <w:sz w:val="20"/>
              </w:rPr>
              <w:t xml:space="preserve">30 </w:t>
            </w:r>
            <w:r w:rsidRPr="00614E64">
              <w:rPr>
                <w:sz w:val="20"/>
              </w:rPr>
              <w:t>000</w:t>
            </w:r>
            <w:r w:rsidR="001920EE">
              <w:rPr>
                <w:sz w:val="20"/>
              </w:rPr>
              <w:t>,00</w:t>
            </w:r>
          </w:p>
        </w:tc>
        <w:tc>
          <w:tcPr>
            <w:tcW w:w="291" w:type="pct"/>
            <w:vAlign w:val="center"/>
          </w:tcPr>
          <w:p w:rsidR="00614E64" w:rsidRPr="00614E64" w:rsidRDefault="00614E64" w:rsidP="00614E64">
            <w:pPr>
              <w:suppressAutoHyphens/>
              <w:rPr>
                <w:sz w:val="20"/>
              </w:rPr>
            </w:pPr>
          </w:p>
        </w:tc>
        <w:tc>
          <w:tcPr>
            <w:tcW w:w="291" w:type="pct"/>
            <w:vAlign w:val="center"/>
          </w:tcPr>
          <w:p w:rsidR="00614E64" w:rsidRPr="00614E64" w:rsidRDefault="00614E64" w:rsidP="00614E64">
            <w:pPr>
              <w:suppressAutoHyphens/>
              <w:rPr>
                <w:sz w:val="20"/>
              </w:rPr>
            </w:pPr>
          </w:p>
        </w:tc>
        <w:tc>
          <w:tcPr>
            <w:tcW w:w="331" w:type="pct"/>
            <w:vAlign w:val="center"/>
          </w:tcPr>
          <w:p w:rsidR="00614E64" w:rsidRPr="00614E64" w:rsidRDefault="00614E64" w:rsidP="00614E64">
            <w:pPr>
              <w:suppressAutoHyphens/>
              <w:rPr>
                <w:sz w:val="20"/>
              </w:rPr>
            </w:pPr>
          </w:p>
        </w:tc>
        <w:tc>
          <w:tcPr>
            <w:tcW w:w="361" w:type="pct"/>
            <w:vAlign w:val="center"/>
          </w:tcPr>
          <w:p w:rsidR="00614E64" w:rsidRPr="00614E64" w:rsidRDefault="00614E64" w:rsidP="00614E64">
            <w:pPr>
              <w:suppressAutoHyphens/>
              <w:jc w:val="center"/>
              <w:rPr>
                <w:sz w:val="20"/>
              </w:rPr>
            </w:pPr>
          </w:p>
        </w:tc>
      </w:tr>
      <w:tr w:rsidR="00614E64" w:rsidRPr="00614E64" w:rsidTr="008B3C96">
        <w:tc>
          <w:tcPr>
            <w:tcW w:w="935" w:type="pct"/>
            <w:vMerge w:val="restart"/>
            <w:vAlign w:val="center"/>
          </w:tcPr>
          <w:p w:rsidR="00614E64" w:rsidRPr="00614E64" w:rsidRDefault="00614E64" w:rsidP="00614E64">
            <w:pPr>
              <w:suppressAutoHyphens/>
              <w:jc w:val="center"/>
              <w:rPr>
                <w:sz w:val="20"/>
              </w:rPr>
            </w:pPr>
            <w:r w:rsidRPr="00614E64">
              <w:rPr>
                <w:sz w:val="20"/>
              </w:rPr>
              <w:t>Основное мероприятие  «Водоотведение»</w:t>
            </w:r>
          </w:p>
        </w:tc>
        <w:tc>
          <w:tcPr>
            <w:tcW w:w="994" w:type="pct"/>
            <w:vMerge w:val="restart"/>
            <w:vAlign w:val="center"/>
          </w:tcPr>
          <w:p w:rsidR="00614E64" w:rsidRPr="00614E64" w:rsidRDefault="00614E64" w:rsidP="00614E64">
            <w:pPr>
              <w:suppressAutoHyphens/>
              <w:jc w:val="center"/>
              <w:rPr>
                <w:sz w:val="20"/>
              </w:rPr>
            </w:pPr>
            <w:r w:rsidRPr="00614E64">
              <w:rPr>
                <w:sz w:val="20"/>
              </w:rPr>
              <w:t>Администрация района (управление индустриальной, строительной и коммунальной политики)</w:t>
            </w:r>
          </w:p>
        </w:tc>
        <w:tc>
          <w:tcPr>
            <w:tcW w:w="963" w:type="pct"/>
            <w:vAlign w:val="center"/>
          </w:tcPr>
          <w:p w:rsidR="00614E64" w:rsidRPr="00614E64" w:rsidRDefault="00614E64" w:rsidP="00614E64">
            <w:pPr>
              <w:suppressAutoHyphens/>
              <w:jc w:val="center"/>
              <w:rPr>
                <w:sz w:val="20"/>
              </w:rPr>
            </w:pPr>
            <w:r w:rsidRPr="00614E64">
              <w:rPr>
                <w:sz w:val="20"/>
              </w:rPr>
              <w:t>Всего</w:t>
            </w:r>
          </w:p>
        </w:tc>
        <w:tc>
          <w:tcPr>
            <w:tcW w:w="573" w:type="pct"/>
            <w:vAlign w:val="center"/>
          </w:tcPr>
          <w:p w:rsidR="00614E64" w:rsidRPr="00614E64" w:rsidRDefault="00614E64" w:rsidP="00614E64">
            <w:pPr>
              <w:suppressAutoHyphens/>
              <w:jc w:val="center"/>
              <w:rPr>
                <w:sz w:val="20"/>
              </w:rPr>
            </w:pPr>
            <w:r w:rsidRPr="00614E64">
              <w:rPr>
                <w:sz w:val="20"/>
              </w:rPr>
              <w:t>3 300 000,00</w:t>
            </w:r>
          </w:p>
        </w:tc>
        <w:tc>
          <w:tcPr>
            <w:tcW w:w="261" w:type="pct"/>
            <w:vAlign w:val="center"/>
          </w:tcPr>
          <w:p w:rsidR="00614E64" w:rsidRPr="00614E64" w:rsidRDefault="001920EE" w:rsidP="00614E64">
            <w:pPr>
              <w:suppressAutoHyphens/>
              <w:rPr>
                <w:sz w:val="20"/>
              </w:rPr>
            </w:pPr>
            <w:r w:rsidRPr="00614E64">
              <w:rPr>
                <w:sz w:val="20"/>
              </w:rPr>
              <w:t>3 300 000,00</w:t>
            </w:r>
          </w:p>
        </w:tc>
        <w:tc>
          <w:tcPr>
            <w:tcW w:w="291" w:type="pct"/>
            <w:vAlign w:val="center"/>
          </w:tcPr>
          <w:p w:rsidR="00614E64" w:rsidRPr="00614E64" w:rsidRDefault="00614E64" w:rsidP="00614E64">
            <w:pPr>
              <w:suppressAutoHyphens/>
              <w:rPr>
                <w:sz w:val="20"/>
              </w:rPr>
            </w:pPr>
          </w:p>
        </w:tc>
        <w:tc>
          <w:tcPr>
            <w:tcW w:w="291" w:type="pct"/>
            <w:vAlign w:val="center"/>
          </w:tcPr>
          <w:p w:rsidR="00614E64" w:rsidRPr="00614E64" w:rsidRDefault="00614E64" w:rsidP="00614E64">
            <w:pPr>
              <w:suppressAutoHyphens/>
              <w:rPr>
                <w:sz w:val="20"/>
              </w:rPr>
            </w:pPr>
          </w:p>
        </w:tc>
        <w:tc>
          <w:tcPr>
            <w:tcW w:w="331" w:type="pct"/>
            <w:vAlign w:val="center"/>
          </w:tcPr>
          <w:p w:rsidR="00614E64" w:rsidRPr="00614E64" w:rsidRDefault="00614E64" w:rsidP="00614E64">
            <w:pPr>
              <w:suppressAutoHyphens/>
              <w:rPr>
                <w:sz w:val="20"/>
              </w:rPr>
            </w:pPr>
          </w:p>
        </w:tc>
        <w:tc>
          <w:tcPr>
            <w:tcW w:w="361" w:type="pct"/>
            <w:vAlign w:val="center"/>
          </w:tcPr>
          <w:p w:rsidR="00614E64" w:rsidRPr="00614E64" w:rsidRDefault="00614E64" w:rsidP="00614E64">
            <w:pPr>
              <w:suppressAutoHyphens/>
              <w:rPr>
                <w:sz w:val="20"/>
              </w:rPr>
            </w:pPr>
          </w:p>
        </w:tc>
      </w:tr>
      <w:tr w:rsidR="00614E64" w:rsidRPr="00614E64" w:rsidTr="008B3C96">
        <w:tc>
          <w:tcPr>
            <w:tcW w:w="935" w:type="pct"/>
            <w:vMerge/>
            <w:vAlign w:val="center"/>
          </w:tcPr>
          <w:p w:rsidR="00614E64" w:rsidRPr="00614E64" w:rsidRDefault="00614E64" w:rsidP="00614E64">
            <w:pPr>
              <w:suppressAutoHyphens/>
              <w:jc w:val="center"/>
              <w:rPr>
                <w:sz w:val="20"/>
              </w:rPr>
            </w:pPr>
          </w:p>
        </w:tc>
        <w:tc>
          <w:tcPr>
            <w:tcW w:w="994" w:type="pct"/>
            <w:vMerge/>
            <w:vAlign w:val="center"/>
          </w:tcPr>
          <w:p w:rsidR="00614E64" w:rsidRPr="00614E64" w:rsidRDefault="00614E64" w:rsidP="00614E64">
            <w:pPr>
              <w:suppressAutoHyphens/>
              <w:jc w:val="center"/>
              <w:rPr>
                <w:sz w:val="20"/>
              </w:rPr>
            </w:pPr>
          </w:p>
        </w:tc>
        <w:tc>
          <w:tcPr>
            <w:tcW w:w="963" w:type="pct"/>
            <w:vAlign w:val="center"/>
          </w:tcPr>
          <w:p w:rsidR="00614E64" w:rsidRPr="00614E64" w:rsidRDefault="00614E64" w:rsidP="00614E64">
            <w:pPr>
              <w:suppressAutoHyphens/>
              <w:jc w:val="center"/>
              <w:rPr>
                <w:sz w:val="20"/>
              </w:rPr>
            </w:pPr>
            <w:r w:rsidRPr="00614E64">
              <w:rPr>
                <w:sz w:val="20"/>
              </w:rPr>
              <w:t>Федеральный бюджет (прогнозно)</w:t>
            </w:r>
          </w:p>
        </w:tc>
        <w:tc>
          <w:tcPr>
            <w:tcW w:w="573" w:type="pct"/>
            <w:vAlign w:val="center"/>
          </w:tcPr>
          <w:p w:rsidR="00614E64" w:rsidRPr="00614E64" w:rsidRDefault="00614E64" w:rsidP="00614E64">
            <w:pPr>
              <w:suppressAutoHyphens/>
              <w:jc w:val="center"/>
              <w:rPr>
                <w:sz w:val="20"/>
              </w:rPr>
            </w:pPr>
          </w:p>
        </w:tc>
        <w:tc>
          <w:tcPr>
            <w:tcW w:w="261" w:type="pct"/>
            <w:vAlign w:val="center"/>
          </w:tcPr>
          <w:p w:rsidR="00614E64" w:rsidRPr="00614E64" w:rsidRDefault="00614E64" w:rsidP="00614E64">
            <w:pPr>
              <w:suppressAutoHyphens/>
              <w:jc w:val="center"/>
              <w:rPr>
                <w:sz w:val="20"/>
              </w:rPr>
            </w:pPr>
          </w:p>
        </w:tc>
        <w:tc>
          <w:tcPr>
            <w:tcW w:w="291" w:type="pct"/>
            <w:vAlign w:val="center"/>
          </w:tcPr>
          <w:p w:rsidR="00614E64" w:rsidRPr="00614E64" w:rsidRDefault="00614E64" w:rsidP="00614E64">
            <w:pPr>
              <w:suppressAutoHyphens/>
              <w:jc w:val="center"/>
              <w:rPr>
                <w:sz w:val="20"/>
              </w:rPr>
            </w:pPr>
          </w:p>
        </w:tc>
        <w:tc>
          <w:tcPr>
            <w:tcW w:w="291" w:type="pct"/>
            <w:vAlign w:val="center"/>
          </w:tcPr>
          <w:p w:rsidR="00614E64" w:rsidRPr="00614E64" w:rsidRDefault="00614E64" w:rsidP="00614E64">
            <w:pPr>
              <w:suppressAutoHyphens/>
              <w:jc w:val="center"/>
              <w:rPr>
                <w:sz w:val="20"/>
              </w:rPr>
            </w:pPr>
          </w:p>
        </w:tc>
        <w:tc>
          <w:tcPr>
            <w:tcW w:w="331" w:type="pct"/>
            <w:vAlign w:val="center"/>
          </w:tcPr>
          <w:p w:rsidR="00614E64" w:rsidRPr="00614E64" w:rsidRDefault="00614E64" w:rsidP="00614E64">
            <w:pPr>
              <w:suppressAutoHyphens/>
              <w:jc w:val="center"/>
              <w:rPr>
                <w:sz w:val="20"/>
              </w:rPr>
            </w:pPr>
          </w:p>
        </w:tc>
        <w:tc>
          <w:tcPr>
            <w:tcW w:w="361" w:type="pct"/>
            <w:vAlign w:val="center"/>
          </w:tcPr>
          <w:p w:rsidR="00614E64" w:rsidRPr="00614E64" w:rsidRDefault="00614E64" w:rsidP="00614E64">
            <w:pPr>
              <w:suppressAutoHyphens/>
              <w:jc w:val="center"/>
              <w:rPr>
                <w:sz w:val="20"/>
              </w:rPr>
            </w:pPr>
          </w:p>
        </w:tc>
      </w:tr>
      <w:tr w:rsidR="00614E64" w:rsidRPr="00614E64" w:rsidTr="008B3C96">
        <w:tc>
          <w:tcPr>
            <w:tcW w:w="935" w:type="pct"/>
            <w:vMerge/>
            <w:vAlign w:val="center"/>
          </w:tcPr>
          <w:p w:rsidR="00614E64" w:rsidRPr="00614E64" w:rsidRDefault="00614E64" w:rsidP="00614E64">
            <w:pPr>
              <w:suppressAutoHyphens/>
              <w:jc w:val="center"/>
              <w:rPr>
                <w:sz w:val="20"/>
              </w:rPr>
            </w:pPr>
          </w:p>
        </w:tc>
        <w:tc>
          <w:tcPr>
            <w:tcW w:w="994" w:type="pct"/>
            <w:vMerge/>
            <w:vAlign w:val="center"/>
          </w:tcPr>
          <w:p w:rsidR="00614E64" w:rsidRPr="00614E64" w:rsidRDefault="00614E64" w:rsidP="00614E64">
            <w:pPr>
              <w:suppressAutoHyphens/>
              <w:jc w:val="center"/>
              <w:rPr>
                <w:sz w:val="20"/>
              </w:rPr>
            </w:pPr>
          </w:p>
        </w:tc>
        <w:tc>
          <w:tcPr>
            <w:tcW w:w="963" w:type="pct"/>
            <w:vAlign w:val="center"/>
          </w:tcPr>
          <w:p w:rsidR="00614E64" w:rsidRPr="00614E64" w:rsidRDefault="00614E64" w:rsidP="00614E64">
            <w:pPr>
              <w:suppressAutoHyphens/>
              <w:jc w:val="center"/>
              <w:rPr>
                <w:sz w:val="20"/>
              </w:rPr>
            </w:pPr>
            <w:r w:rsidRPr="00614E64">
              <w:rPr>
                <w:sz w:val="20"/>
              </w:rPr>
              <w:t xml:space="preserve">Местный бюджет </w:t>
            </w:r>
          </w:p>
        </w:tc>
        <w:tc>
          <w:tcPr>
            <w:tcW w:w="573" w:type="pct"/>
            <w:vAlign w:val="center"/>
          </w:tcPr>
          <w:p w:rsidR="00614E64" w:rsidRPr="00614E64" w:rsidRDefault="00DF1C71" w:rsidP="00614E64">
            <w:pPr>
              <w:suppressAutoHyphens/>
              <w:rPr>
                <w:sz w:val="20"/>
              </w:rPr>
            </w:pPr>
            <w:r>
              <w:rPr>
                <w:sz w:val="20"/>
              </w:rPr>
              <w:t>1 170</w:t>
            </w:r>
            <w:r w:rsidR="00614E64" w:rsidRPr="00614E64">
              <w:rPr>
                <w:sz w:val="20"/>
              </w:rPr>
              <w:t xml:space="preserve"> 000,00</w:t>
            </w:r>
          </w:p>
        </w:tc>
        <w:tc>
          <w:tcPr>
            <w:tcW w:w="261" w:type="pct"/>
            <w:vAlign w:val="center"/>
          </w:tcPr>
          <w:p w:rsidR="00614E64" w:rsidRPr="00614E64" w:rsidRDefault="001920EE" w:rsidP="00614E64">
            <w:pPr>
              <w:suppressAutoHyphens/>
              <w:rPr>
                <w:sz w:val="20"/>
              </w:rPr>
            </w:pPr>
            <w:r>
              <w:rPr>
                <w:sz w:val="20"/>
              </w:rPr>
              <w:t>1 170</w:t>
            </w:r>
            <w:r w:rsidRPr="00614E64">
              <w:rPr>
                <w:sz w:val="20"/>
              </w:rPr>
              <w:t xml:space="preserve"> 000,00</w:t>
            </w:r>
          </w:p>
        </w:tc>
        <w:tc>
          <w:tcPr>
            <w:tcW w:w="291" w:type="pct"/>
            <w:vAlign w:val="center"/>
          </w:tcPr>
          <w:p w:rsidR="00614E64" w:rsidRPr="00614E64" w:rsidRDefault="00614E64" w:rsidP="00614E64">
            <w:pPr>
              <w:suppressAutoHyphens/>
              <w:rPr>
                <w:sz w:val="20"/>
              </w:rPr>
            </w:pPr>
          </w:p>
        </w:tc>
        <w:tc>
          <w:tcPr>
            <w:tcW w:w="291" w:type="pct"/>
            <w:vAlign w:val="center"/>
          </w:tcPr>
          <w:p w:rsidR="00614E64" w:rsidRPr="00614E64" w:rsidRDefault="00614E64" w:rsidP="00614E64">
            <w:pPr>
              <w:suppressAutoHyphens/>
              <w:rPr>
                <w:sz w:val="20"/>
              </w:rPr>
            </w:pPr>
          </w:p>
        </w:tc>
        <w:tc>
          <w:tcPr>
            <w:tcW w:w="331" w:type="pct"/>
            <w:vAlign w:val="center"/>
          </w:tcPr>
          <w:p w:rsidR="00614E64" w:rsidRPr="00614E64" w:rsidRDefault="00614E64" w:rsidP="00614E64">
            <w:pPr>
              <w:suppressAutoHyphens/>
              <w:rPr>
                <w:sz w:val="20"/>
              </w:rPr>
            </w:pPr>
          </w:p>
        </w:tc>
        <w:tc>
          <w:tcPr>
            <w:tcW w:w="361" w:type="pct"/>
            <w:vAlign w:val="center"/>
          </w:tcPr>
          <w:p w:rsidR="00614E64" w:rsidRPr="00614E64" w:rsidRDefault="00614E64" w:rsidP="00614E64">
            <w:pPr>
              <w:suppressAutoHyphens/>
              <w:rPr>
                <w:sz w:val="20"/>
              </w:rPr>
            </w:pPr>
          </w:p>
        </w:tc>
      </w:tr>
      <w:tr w:rsidR="00614E64" w:rsidRPr="00614E64" w:rsidTr="008B3C96">
        <w:tc>
          <w:tcPr>
            <w:tcW w:w="935" w:type="pct"/>
            <w:vMerge/>
            <w:vAlign w:val="center"/>
          </w:tcPr>
          <w:p w:rsidR="00614E64" w:rsidRPr="00614E64" w:rsidRDefault="00614E64" w:rsidP="00614E64">
            <w:pPr>
              <w:suppressAutoHyphens/>
              <w:jc w:val="center"/>
              <w:rPr>
                <w:sz w:val="20"/>
              </w:rPr>
            </w:pPr>
          </w:p>
        </w:tc>
        <w:tc>
          <w:tcPr>
            <w:tcW w:w="994" w:type="pct"/>
            <w:vMerge/>
            <w:vAlign w:val="center"/>
          </w:tcPr>
          <w:p w:rsidR="00614E64" w:rsidRPr="00614E64" w:rsidRDefault="00614E64" w:rsidP="00614E64">
            <w:pPr>
              <w:suppressAutoHyphens/>
              <w:jc w:val="center"/>
              <w:rPr>
                <w:sz w:val="20"/>
              </w:rPr>
            </w:pPr>
          </w:p>
        </w:tc>
        <w:tc>
          <w:tcPr>
            <w:tcW w:w="963" w:type="pct"/>
            <w:vAlign w:val="center"/>
          </w:tcPr>
          <w:p w:rsidR="00614E64" w:rsidRPr="00614E64" w:rsidRDefault="00614E64" w:rsidP="00614E64">
            <w:pPr>
              <w:suppressAutoHyphens/>
              <w:jc w:val="center"/>
              <w:rPr>
                <w:sz w:val="20"/>
              </w:rPr>
            </w:pPr>
            <w:r w:rsidRPr="00614E64">
              <w:rPr>
                <w:sz w:val="20"/>
              </w:rPr>
              <w:t>Областной бюджет (прогнозно)</w:t>
            </w:r>
          </w:p>
        </w:tc>
        <w:tc>
          <w:tcPr>
            <w:tcW w:w="573" w:type="pct"/>
            <w:vAlign w:val="center"/>
          </w:tcPr>
          <w:p w:rsidR="00614E64" w:rsidRPr="00614E64" w:rsidRDefault="00DF1C71" w:rsidP="00614E64">
            <w:pPr>
              <w:suppressAutoHyphens/>
              <w:jc w:val="center"/>
              <w:rPr>
                <w:sz w:val="20"/>
              </w:rPr>
            </w:pPr>
            <w:r>
              <w:rPr>
                <w:sz w:val="20"/>
              </w:rPr>
              <w:t>1 500</w:t>
            </w:r>
            <w:r w:rsidR="00614E64" w:rsidRPr="00614E64">
              <w:rPr>
                <w:sz w:val="20"/>
              </w:rPr>
              <w:t xml:space="preserve">  000,00</w:t>
            </w:r>
          </w:p>
        </w:tc>
        <w:tc>
          <w:tcPr>
            <w:tcW w:w="261" w:type="pct"/>
            <w:vAlign w:val="center"/>
          </w:tcPr>
          <w:p w:rsidR="00614E64" w:rsidRPr="00614E64" w:rsidRDefault="001920EE" w:rsidP="00614E64">
            <w:pPr>
              <w:suppressAutoHyphens/>
              <w:jc w:val="center"/>
              <w:rPr>
                <w:sz w:val="20"/>
              </w:rPr>
            </w:pPr>
            <w:r>
              <w:rPr>
                <w:sz w:val="20"/>
              </w:rPr>
              <w:t>1 500</w:t>
            </w:r>
            <w:r w:rsidRPr="00614E64">
              <w:rPr>
                <w:sz w:val="20"/>
              </w:rPr>
              <w:t xml:space="preserve">  000,0</w:t>
            </w:r>
            <w:r w:rsidRPr="00614E64">
              <w:rPr>
                <w:sz w:val="20"/>
              </w:rPr>
              <w:lastRenderedPageBreak/>
              <w:t>0</w:t>
            </w:r>
          </w:p>
        </w:tc>
        <w:tc>
          <w:tcPr>
            <w:tcW w:w="291" w:type="pct"/>
            <w:vAlign w:val="center"/>
          </w:tcPr>
          <w:p w:rsidR="00614E64" w:rsidRPr="00614E64" w:rsidRDefault="00614E64" w:rsidP="00614E64">
            <w:pPr>
              <w:suppressAutoHyphens/>
              <w:jc w:val="center"/>
              <w:rPr>
                <w:sz w:val="20"/>
              </w:rPr>
            </w:pPr>
          </w:p>
        </w:tc>
        <w:tc>
          <w:tcPr>
            <w:tcW w:w="291" w:type="pct"/>
            <w:vAlign w:val="center"/>
          </w:tcPr>
          <w:p w:rsidR="00614E64" w:rsidRPr="00614E64" w:rsidRDefault="00614E64" w:rsidP="00614E64">
            <w:pPr>
              <w:suppressAutoHyphens/>
              <w:jc w:val="center"/>
              <w:rPr>
                <w:sz w:val="20"/>
              </w:rPr>
            </w:pPr>
          </w:p>
        </w:tc>
        <w:tc>
          <w:tcPr>
            <w:tcW w:w="331" w:type="pct"/>
            <w:vAlign w:val="center"/>
          </w:tcPr>
          <w:p w:rsidR="00614E64" w:rsidRPr="00614E64" w:rsidRDefault="00614E64" w:rsidP="00614E64">
            <w:pPr>
              <w:suppressAutoHyphens/>
              <w:jc w:val="center"/>
              <w:rPr>
                <w:sz w:val="20"/>
              </w:rPr>
            </w:pPr>
          </w:p>
        </w:tc>
        <w:tc>
          <w:tcPr>
            <w:tcW w:w="361" w:type="pct"/>
            <w:vAlign w:val="center"/>
          </w:tcPr>
          <w:p w:rsidR="00614E64" w:rsidRPr="00614E64" w:rsidRDefault="00614E64" w:rsidP="00614E64">
            <w:pPr>
              <w:suppressAutoHyphens/>
              <w:jc w:val="center"/>
              <w:rPr>
                <w:sz w:val="20"/>
              </w:rPr>
            </w:pPr>
          </w:p>
        </w:tc>
      </w:tr>
      <w:tr w:rsidR="00614E64" w:rsidRPr="00614E64" w:rsidTr="008B3C96">
        <w:tc>
          <w:tcPr>
            <w:tcW w:w="935" w:type="pct"/>
            <w:vMerge/>
            <w:vAlign w:val="center"/>
          </w:tcPr>
          <w:p w:rsidR="00614E64" w:rsidRPr="00614E64" w:rsidRDefault="00614E64" w:rsidP="00614E64">
            <w:pPr>
              <w:suppressAutoHyphens/>
              <w:jc w:val="center"/>
              <w:rPr>
                <w:sz w:val="20"/>
              </w:rPr>
            </w:pPr>
          </w:p>
        </w:tc>
        <w:tc>
          <w:tcPr>
            <w:tcW w:w="994" w:type="pct"/>
            <w:vMerge/>
            <w:vAlign w:val="center"/>
          </w:tcPr>
          <w:p w:rsidR="00614E64" w:rsidRPr="00614E64" w:rsidRDefault="00614E64" w:rsidP="00614E64">
            <w:pPr>
              <w:suppressAutoHyphens/>
              <w:jc w:val="center"/>
              <w:rPr>
                <w:sz w:val="20"/>
              </w:rPr>
            </w:pPr>
          </w:p>
        </w:tc>
        <w:tc>
          <w:tcPr>
            <w:tcW w:w="963" w:type="pct"/>
            <w:vAlign w:val="center"/>
          </w:tcPr>
          <w:p w:rsidR="00614E64" w:rsidRPr="00614E64" w:rsidRDefault="00614E64" w:rsidP="00614E64">
            <w:pPr>
              <w:suppressAutoHyphens/>
              <w:jc w:val="center"/>
              <w:rPr>
                <w:sz w:val="20"/>
              </w:rPr>
            </w:pPr>
            <w:r w:rsidRPr="00614E64">
              <w:rPr>
                <w:sz w:val="20"/>
              </w:rPr>
              <w:t>Внебюджетные</w:t>
            </w:r>
          </w:p>
          <w:p w:rsidR="00614E64" w:rsidRPr="00614E64" w:rsidRDefault="00614E64" w:rsidP="00614E64">
            <w:pPr>
              <w:suppressAutoHyphens/>
              <w:jc w:val="center"/>
              <w:rPr>
                <w:sz w:val="20"/>
              </w:rPr>
            </w:pPr>
            <w:r w:rsidRPr="00614E64">
              <w:rPr>
                <w:sz w:val="20"/>
              </w:rPr>
              <w:t>источники (прогнозно)</w:t>
            </w:r>
          </w:p>
        </w:tc>
        <w:tc>
          <w:tcPr>
            <w:tcW w:w="573" w:type="pct"/>
            <w:vAlign w:val="center"/>
          </w:tcPr>
          <w:p w:rsidR="00614E64" w:rsidRPr="00614E64" w:rsidRDefault="00DF1C71" w:rsidP="00614E64">
            <w:pPr>
              <w:suppressAutoHyphens/>
              <w:jc w:val="center"/>
              <w:rPr>
                <w:sz w:val="20"/>
              </w:rPr>
            </w:pPr>
            <w:r>
              <w:rPr>
                <w:sz w:val="20"/>
              </w:rPr>
              <w:t>6</w:t>
            </w:r>
            <w:r w:rsidR="00614E64" w:rsidRPr="00614E64">
              <w:rPr>
                <w:sz w:val="20"/>
              </w:rPr>
              <w:t>30</w:t>
            </w:r>
            <w:r w:rsidR="001920EE">
              <w:rPr>
                <w:sz w:val="20"/>
              </w:rPr>
              <w:t> </w:t>
            </w:r>
            <w:r w:rsidR="00614E64" w:rsidRPr="00614E64">
              <w:rPr>
                <w:sz w:val="20"/>
              </w:rPr>
              <w:t>000</w:t>
            </w:r>
            <w:r w:rsidR="001920EE">
              <w:rPr>
                <w:sz w:val="20"/>
              </w:rPr>
              <w:t>,00</w:t>
            </w:r>
          </w:p>
        </w:tc>
        <w:tc>
          <w:tcPr>
            <w:tcW w:w="261" w:type="pct"/>
            <w:vAlign w:val="center"/>
          </w:tcPr>
          <w:p w:rsidR="00614E64" w:rsidRPr="00614E64" w:rsidRDefault="001920EE" w:rsidP="00614E64">
            <w:pPr>
              <w:suppressAutoHyphens/>
              <w:rPr>
                <w:sz w:val="20"/>
              </w:rPr>
            </w:pPr>
            <w:r>
              <w:rPr>
                <w:sz w:val="20"/>
              </w:rPr>
              <w:t>6</w:t>
            </w:r>
            <w:r w:rsidRPr="00614E64">
              <w:rPr>
                <w:sz w:val="20"/>
              </w:rPr>
              <w:t>30</w:t>
            </w:r>
            <w:r>
              <w:rPr>
                <w:sz w:val="20"/>
              </w:rPr>
              <w:t> </w:t>
            </w:r>
            <w:r w:rsidRPr="00614E64">
              <w:rPr>
                <w:sz w:val="20"/>
              </w:rPr>
              <w:t>000</w:t>
            </w:r>
            <w:r>
              <w:rPr>
                <w:sz w:val="20"/>
              </w:rPr>
              <w:t>,00</w:t>
            </w:r>
          </w:p>
        </w:tc>
        <w:tc>
          <w:tcPr>
            <w:tcW w:w="291" w:type="pct"/>
            <w:vAlign w:val="center"/>
          </w:tcPr>
          <w:p w:rsidR="00614E64" w:rsidRPr="00614E64" w:rsidRDefault="00614E64" w:rsidP="00614E64">
            <w:pPr>
              <w:suppressAutoHyphens/>
              <w:rPr>
                <w:sz w:val="20"/>
              </w:rPr>
            </w:pPr>
          </w:p>
        </w:tc>
        <w:tc>
          <w:tcPr>
            <w:tcW w:w="291" w:type="pct"/>
            <w:vAlign w:val="center"/>
          </w:tcPr>
          <w:p w:rsidR="00614E64" w:rsidRPr="00614E64" w:rsidRDefault="00614E64" w:rsidP="00614E64">
            <w:pPr>
              <w:suppressAutoHyphens/>
              <w:rPr>
                <w:sz w:val="20"/>
              </w:rPr>
            </w:pPr>
          </w:p>
        </w:tc>
        <w:tc>
          <w:tcPr>
            <w:tcW w:w="331" w:type="pct"/>
            <w:vAlign w:val="center"/>
          </w:tcPr>
          <w:p w:rsidR="00614E64" w:rsidRPr="00614E64" w:rsidRDefault="00614E64" w:rsidP="00614E64">
            <w:pPr>
              <w:suppressAutoHyphens/>
              <w:rPr>
                <w:sz w:val="20"/>
              </w:rPr>
            </w:pPr>
          </w:p>
        </w:tc>
        <w:tc>
          <w:tcPr>
            <w:tcW w:w="361" w:type="pct"/>
            <w:vAlign w:val="center"/>
          </w:tcPr>
          <w:p w:rsidR="00614E64" w:rsidRPr="00614E64" w:rsidRDefault="00614E64" w:rsidP="00614E64">
            <w:pPr>
              <w:suppressAutoHyphens/>
              <w:jc w:val="center"/>
              <w:rPr>
                <w:sz w:val="20"/>
              </w:rPr>
            </w:pPr>
          </w:p>
        </w:tc>
      </w:tr>
    </w:tbl>
    <w:p w:rsidR="00614E64" w:rsidRDefault="00614E64" w:rsidP="00614E64">
      <w:pPr>
        <w:ind w:left="7371"/>
        <w:jc w:val="center"/>
        <w:rPr>
          <w:szCs w:val="28"/>
        </w:rPr>
        <w:sectPr w:rsidR="00614E64" w:rsidSect="00614E64">
          <w:pgSz w:w="16838" w:h="11906" w:orient="landscape"/>
          <w:pgMar w:top="1134" w:right="1134" w:bottom="851" w:left="1134" w:header="567" w:footer="709" w:gutter="0"/>
          <w:pgNumType w:start="1"/>
          <w:cols w:space="708"/>
          <w:titlePg/>
          <w:docGrid w:linePitch="381"/>
        </w:sectPr>
      </w:pPr>
    </w:p>
    <w:p w:rsidR="00614E64" w:rsidRPr="00614E64" w:rsidRDefault="00614E64" w:rsidP="00614E64">
      <w:pPr>
        <w:ind w:left="7371"/>
        <w:jc w:val="center"/>
        <w:rPr>
          <w:szCs w:val="28"/>
        </w:rPr>
      </w:pPr>
      <w:r w:rsidRPr="00614E64">
        <w:rPr>
          <w:szCs w:val="28"/>
        </w:rPr>
        <w:lastRenderedPageBreak/>
        <w:t>Приложение № 4</w:t>
      </w:r>
    </w:p>
    <w:p w:rsidR="00614E64" w:rsidRPr="00614E64" w:rsidRDefault="00614E64" w:rsidP="00614E64">
      <w:pPr>
        <w:ind w:left="7371"/>
        <w:jc w:val="center"/>
        <w:rPr>
          <w:color w:val="0D0D0D"/>
          <w:szCs w:val="28"/>
        </w:rPr>
      </w:pPr>
      <w:r w:rsidRPr="00614E64">
        <w:rPr>
          <w:color w:val="0D0D0D"/>
          <w:szCs w:val="28"/>
        </w:rPr>
        <w:t>к муниципальной программе</w:t>
      </w:r>
    </w:p>
    <w:p w:rsidR="00614E64" w:rsidRPr="00614E64" w:rsidRDefault="00614E64" w:rsidP="00614E64">
      <w:pPr>
        <w:ind w:left="7371"/>
        <w:jc w:val="center"/>
        <w:rPr>
          <w:color w:val="0D0D0D"/>
          <w:szCs w:val="28"/>
        </w:rPr>
      </w:pPr>
      <w:r w:rsidRPr="00614E64">
        <w:rPr>
          <w:color w:val="0D0D0D"/>
          <w:szCs w:val="28"/>
        </w:rPr>
        <w:t>«Реконструкция централизованной системы водоотведения</w:t>
      </w:r>
    </w:p>
    <w:p w:rsidR="00614E64" w:rsidRPr="00614E64" w:rsidRDefault="00614E64" w:rsidP="00614E64">
      <w:pPr>
        <w:ind w:left="7371"/>
        <w:jc w:val="center"/>
        <w:rPr>
          <w:color w:val="0D0D0D"/>
          <w:szCs w:val="28"/>
        </w:rPr>
      </w:pPr>
      <w:r w:rsidRPr="00614E64">
        <w:rPr>
          <w:color w:val="0D0D0D"/>
          <w:szCs w:val="28"/>
        </w:rPr>
        <w:t>и канализационной насосной станции</w:t>
      </w:r>
    </w:p>
    <w:p w:rsidR="00614E64" w:rsidRPr="00614E64" w:rsidRDefault="00614E64" w:rsidP="00614E64">
      <w:pPr>
        <w:ind w:left="7371"/>
        <w:jc w:val="center"/>
        <w:rPr>
          <w:color w:val="0D0D0D"/>
          <w:szCs w:val="28"/>
        </w:rPr>
      </w:pPr>
      <w:r w:rsidRPr="00614E64">
        <w:rPr>
          <w:color w:val="0D0D0D"/>
          <w:szCs w:val="28"/>
        </w:rPr>
        <w:t>Татищевского муниципального образования Татищевского</w:t>
      </w:r>
    </w:p>
    <w:p w:rsidR="00614E64" w:rsidRPr="00614E64" w:rsidRDefault="00614E64" w:rsidP="00614E64">
      <w:pPr>
        <w:ind w:left="7371"/>
        <w:jc w:val="center"/>
        <w:rPr>
          <w:color w:val="0D0D0D"/>
          <w:szCs w:val="28"/>
        </w:rPr>
      </w:pPr>
      <w:r w:rsidRPr="00614E64">
        <w:rPr>
          <w:color w:val="0D0D0D"/>
          <w:szCs w:val="28"/>
        </w:rPr>
        <w:t>муниципального района Саратовской области»</w:t>
      </w:r>
    </w:p>
    <w:p w:rsidR="00614E64" w:rsidRPr="00614E64" w:rsidRDefault="00614E64" w:rsidP="00614E64">
      <w:pPr>
        <w:ind w:left="7371"/>
        <w:jc w:val="center"/>
        <w:rPr>
          <w:color w:val="0D0D0D"/>
          <w:szCs w:val="28"/>
        </w:rPr>
      </w:pPr>
    </w:p>
    <w:p w:rsidR="00614E64" w:rsidRPr="00614E64" w:rsidRDefault="00614E64" w:rsidP="00614E64">
      <w:pPr>
        <w:suppressAutoHyphens/>
        <w:jc w:val="center"/>
        <w:rPr>
          <w:b/>
          <w:szCs w:val="28"/>
        </w:rPr>
      </w:pPr>
      <w:r w:rsidRPr="00614E64">
        <w:rPr>
          <w:b/>
          <w:szCs w:val="28"/>
        </w:rPr>
        <w:t xml:space="preserve">План – график реализации муниципальной программы </w:t>
      </w:r>
    </w:p>
    <w:p w:rsidR="00614E64" w:rsidRPr="00614E64" w:rsidRDefault="00614E64" w:rsidP="00614E64">
      <w:pPr>
        <w:suppressAutoHyphens/>
        <w:jc w:val="center"/>
        <w:rPr>
          <w:b/>
          <w:kern w:val="2"/>
          <w:szCs w:val="28"/>
          <w:lang w:eastAsia="hi-IN" w:bidi="hi-IN"/>
        </w:rPr>
      </w:pPr>
      <w:r w:rsidRPr="00614E64">
        <w:rPr>
          <w:rFonts w:ascii="Calibri" w:hAnsi="Calibri" w:cs="Calibri"/>
          <w:b/>
          <w:sz w:val="22"/>
          <w:szCs w:val="28"/>
          <w:lang w:eastAsia="zh-CN"/>
        </w:rPr>
        <w:t>«</w:t>
      </w:r>
      <w:r w:rsidRPr="00614E64">
        <w:rPr>
          <w:b/>
          <w:kern w:val="2"/>
          <w:szCs w:val="28"/>
          <w:lang w:eastAsia="hi-IN" w:bidi="hi-IN"/>
        </w:rPr>
        <w:t>Реконструкция централизованной системы водоотведения</w:t>
      </w:r>
    </w:p>
    <w:p w:rsidR="00614E64" w:rsidRPr="00614E64" w:rsidRDefault="00614E64" w:rsidP="00614E64">
      <w:pPr>
        <w:suppressAutoHyphens/>
        <w:jc w:val="center"/>
        <w:rPr>
          <w:b/>
          <w:kern w:val="2"/>
          <w:szCs w:val="28"/>
          <w:lang w:eastAsia="hi-IN" w:bidi="hi-IN"/>
        </w:rPr>
      </w:pPr>
      <w:r w:rsidRPr="00614E64">
        <w:rPr>
          <w:b/>
          <w:kern w:val="2"/>
          <w:szCs w:val="28"/>
          <w:lang w:eastAsia="hi-IN" w:bidi="hi-IN"/>
        </w:rPr>
        <w:t>и канализационной насосной станции</w:t>
      </w:r>
    </w:p>
    <w:p w:rsidR="00614E64" w:rsidRPr="00614E64" w:rsidRDefault="00614E64" w:rsidP="00614E64">
      <w:pPr>
        <w:suppressAutoHyphens/>
        <w:jc w:val="center"/>
        <w:rPr>
          <w:b/>
          <w:kern w:val="2"/>
          <w:szCs w:val="28"/>
          <w:lang w:eastAsia="hi-IN" w:bidi="hi-IN"/>
        </w:rPr>
      </w:pPr>
      <w:r w:rsidRPr="00614E64">
        <w:rPr>
          <w:b/>
          <w:kern w:val="2"/>
          <w:szCs w:val="28"/>
          <w:lang w:eastAsia="hi-IN" w:bidi="hi-IN"/>
        </w:rPr>
        <w:t>Татищевского муниципального образования Татищевского</w:t>
      </w:r>
    </w:p>
    <w:p w:rsidR="00614E64" w:rsidRPr="00614E64" w:rsidRDefault="00614E64" w:rsidP="00614E64">
      <w:pPr>
        <w:suppressAutoHyphens/>
        <w:jc w:val="center"/>
        <w:rPr>
          <w:b/>
          <w:szCs w:val="28"/>
        </w:rPr>
      </w:pPr>
      <w:r w:rsidRPr="00614E64">
        <w:rPr>
          <w:b/>
          <w:kern w:val="2"/>
          <w:szCs w:val="28"/>
          <w:lang w:eastAsia="hi-IN" w:bidi="hi-IN"/>
        </w:rPr>
        <w:t>муниципального района Саратовской области</w:t>
      </w:r>
      <w:r w:rsidRPr="00614E64">
        <w:rPr>
          <w:b/>
          <w:szCs w:val="28"/>
        </w:rPr>
        <w:t>»</w:t>
      </w:r>
    </w:p>
    <w:p w:rsidR="00614E64" w:rsidRPr="00614E64" w:rsidRDefault="00614E64" w:rsidP="00614E64">
      <w:pPr>
        <w:suppressAutoHyphens/>
        <w:jc w:val="center"/>
        <w:rPr>
          <w:b/>
          <w:szCs w:val="28"/>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2491"/>
        <w:gridCol w:w="2581"/>
        <w:gridCol w:w="1960"/>
        <w:gridCol w:w="845"/>
        <w:gridCol w:w="856"/>
        <w:gridCol w:w="1276"/>
        <w:gridCol w:w="1271"/>
        <w:gridCol w:w="851"/>
        <w:gridCol w:w="850"/>
        <w:gridCol w:w="851"/>
        <w:gridCol w:w="850"/>
      </w:tblGrid>
      <w:tr w:rsidR="00614E64" w:rsidRPr="00614E64" w:rsidTr="00B23EDF">
        <w:tc>
          <w:tcPr>
            <w:tcW w:w="486" w:type="dxa"/>
            <w:vMerge w:val="restart"/>
            <w:vAlign w:val="center"/>
          </w:tcPr>
          <w:p w:rsidR="00614E64" w:rsidRPr="00614E64" w:rsidRDefault="00614E64" w:rsidP="00614E64">
            <w:pPr>
              <w:suppressAutoHyphens/>
              <w:jc w:val="center"/>
              <w:rPr>
                <w:sz w:val="20"/>
              </w:rPr>
            </w:pPr>
            <w:r w:rsidRPr="00614E64">
              <w:rPr>
                <w:sz w:val="20"/>
              </w:rPr>
              <w:t>№</w:t>
            </w:r>
          </w:p>
          <w:p w:rsidR="00614E64" w:rsidRPr="00614E64" w:rsidRDefault="00614E64" w:rsidP="00614E64">
            <w:pPr>
              <w:suppressAutoHyphens/>
              <w:jc w:val="center"/>
              <w:rPr>
                <w:sz w:val="20"/>
              </w:rPr>
            </w:pPr>
            <w:proofErr w:type="gramStart"/>
            <w:r w:rsidRPr="00614E64">
              <w:rPr>
                <w:sz w:val="20"/>
              </w:rPr>
              <w:t>п</w:t>
            </w:r>
            <w:proofErr w:type="gramEnd"/>
            <w:r w:rsidRPr="00614E64">
              <w:rPr>
                <w:sz w:val="20"/>
              </w:rPr>
              <w:t>/п</w:t>
            </w:r>
          </w:p>
        </w:tc>
        <w:tc>
          <w:tcPr>
            <w:tcW w:w="2491" w:type="dxa"/>
            <w:vMerge w:val="restart"/>
            <w:vAlign w:val="center"/>
          </w:tcPr>
          <w:p w:rsidR="00614E64" w:rsidRPr="00614E64" w:rsidRDefault="00614E64" w:rsidP="00614E64">
            <w:pPr>
              <w:suppressAutoHyphens/>
              <w:jc w:val="center"/>
              <w:rPr>
                <w:sz w:val="20"/>
              </w:rPr>
            </w:pPr>
            <w:r w:rsidRPr="00614E64">
              <w:rPr>
                <w:sz w:val="20"/>
              </w:rPr>
              <w:t>Наименование</w:t>
            </w:r>
          </w:p>
        </w:tc>
        <w:tc>
          <w:tcPr>
            <w:tcW w:w="2581" w:type="dxa"/>
            <w:vMerge w:val="restart"/>
            <w:vAlign w:val="center"/>
          </w:tcPr>
          <w:p w:rsidR="00614E64" w:rsidRPr="00614E64" w:rsidRDefault="00614E64" w:rsidP="00614E64">
            <w:pPr>
              <w:suppressAutoHyphens/>
              <w:jc w:val="center"/>
              <w:rPr>
                <w:sz w:val="20"/>
              </w:rPr>
            </w:pPr>
            <w:r w:rsidRPr="00614E64">
              <w:rPr>
                <w:sz w:val="20"/>
              </w:rPr>
              <w:t>Ответственный</w:t>
            </w:r>
          </w:p>
          <w:p w:rsidR="00614E64" w:rsidRPr="00614E64" w:rsidRDefault="00614E64" w:rsidP="00614E64">
            <w:pPr>
              <w:suppressAutoHyphens/>
              <w:jc w:val="center"/>
              <w:rPr>
                <w:sz w:val="20"/>
              </w:rPr>
            </w:pPr>
            <w:r w:rsidRPr="00614E64">
              <w:rPr>
                <w:sz w:val="20"/>
              </w:rPr>
              <w:t>исполнитель</w:t>
            </w:r>
          </w:p>
        </w:tc>
        <w:tc>
          <w:tcPr>
            <w:tcW w:w="1960" w:type="dxa"/>
            <w:vMerge w:val="restart"/>
            <w:vAlign w:val="center"/>
          </w:tcPr>
          <w:p w:rsidR="00614E64" w:rsidRPr="00614E64" w:rsidRDefault="00614E64" w:rsidP="00614E64">
            <w:pPr>
              <w:suppressAutoHyphens/>
              <w:jc w:val="center"/>
              <w:rPr>
                <w:sz w:val="20"/>
              </w:rPr>
            </w:pPr>
            <w:r w:rsidRPr="00614E64">
              <w:rPr>
                <w:sz w:val="20"/>
              </w:rPr>
              <w:t>Ожидаемый</w:t>
            </w:r>
          </w:p>
          <w:p w:rsidR="00614E64" w:rsidRPr="00614E64" w:rsidRDefault="00614E64" w:rsidP="00614E64">
            <w:pPr>
              <w:suppressAutoHyphens/>
              <w:jc w:val="center"/>
              <w:rPr>
                <w:sz w:val="20"/>
              </w:rPr>
            </w:pPr>
            <w:r w:rsidRPr="00614E64">
              <w:rPr>
                <w:sz w:val="20"/>
              </w:rPr>
              <w:t>результат</w:t>
            </w:r>
          </w:p>
          <w:p w:rsidR="00614E64" w:rsidRPr="00614E64" w:rsidRDefault="00614E64" w:rsidP="00614E64">
            <w:pPr>
              <w:suppressAutoHyphens/>
              <w:jc w:val="center"/>
              <w:rPr>
                <w:sz w:val="20"/>
              </w:rPr>
            </w:pPr>
            <w:r w:rsidRPr="00614E64">
              <w:rPr>
                <w:sz w:val="20"/>
              </w:rPr>
              <w:t>реализации</w:t>
            </w:r>
          </w:p>
          <w:p w:rsidR="00614E64" w:rsidRPr="00614E64" w:rsidRDefault="00614E64" w:rsidP="00614E64">
            <w:pPr>
              <w:suppressAutoHyphens/>
              <w:jc w:val="center"/>
              <w:rPr>
                <w:sz w:val="20"/>
              </w:rPr>
            </w:pPr>
            <w:r w:rsidRPr="00614E64">
              <w:rPr>
                <w:sz w:val="20"/>
              </w:rPr>
              <w:t>мероприятия</w:t>
            </w:r>
          </w:p>
        </w:tc>
        <w:tc>
          <w:tcPr>
            <w:tcW w:w="845" w:type="dxa"/>
            <w:vMerge w:val="restart"/>
            <w:vAlign w:val="center"/>
          </w:tcPr>
          <w:p w:rsidR="00614E64" w:rsidRPr="00614E64" w:rsidRDefault="00614E64" w:rsidP="00614E64">
            <w:pPr>
              <w:suppressAutoHyphens/>
              <w:jc w:val="center"/>
              <w:rPr>
                <w:sz w:val="20"/>
              </w:rPr>
            </w:pPr>
            <w:r w:rsidRPr="00614E64">
              <w:rPr>
                <w:sz w:val="20"/>
              </w:rPr>
              <w:t>Срок</w:t>
            </w:r>
          </w:p>
          <w:p w:rsidR="00614E64" w:rsidRPr="00614E64" w:rsidRDefault="00614E64" w:rsidP="00614E64">
            <w:pPr>
              <w:suppressAutoHyphens/>
              <w:jc w:val="center"/>
              <w:rPr>
                <w:sz w:val="20"/>
              </w:rPr>
            </w:pPr>
            <w:r w:rsidRPr="00614E64">
              <w:rPr>
                <w:sz w:val="20"/>
              </w:rPr>
              <w:t>начала</w:t>
            </w:r>
          </w:p>
          <w:p w:rsidR="00614E64" w:rsidRPr="00614E64" w:rsidRDefault="00614E64" w:rsidP="00614E64">
            <w:pPr>
              <w:suppressAutoHyphens/>
              <w:jc w:val="center"/>
              <w:rPr>
                <w:sz w:val="20"/>
              </w:rPr>
            </w:pPr>
            <w:proofErr w:type="spellStart"/>
            <w:proofErr w:type="gramStart"/>
            <w:r w:rsidRPr="00614E64">
              <w:rPr>
                <w:sz w:val="20"/>
              </w:rPr>
              <w:t>реали-зации</w:t>
            </w:r>
            <w:proofErr w:type="spellEnd"/>
            <w:proofErr w:type="gramEnd"/>
          </w:p>
        </w:tc>
        <w:tc>
          <w:tcPr>
            <w:tcW w:w="856" w:type="dxa"/>
            <w:vMerge w:val="restart"/>
            <w:vAlign w:val="center"/>
          </w:tcPr>
          <w:p w:rsidR="00614E64" w:rsidRPr="00614E64" w:rsidRDefault="00614E64" w:rsidP="00614E64">
            <w:pPr>
              <w:suppressAutoHyphens/>
              <w:jc w:val="center"/>
              <w:rPr>
                <w:sz w:val="20"/>
              </w:rPr>
            </w:pPr>
            <w:r w:rsidRPr="00614E64">
              <w:rPr>
                <w:sz w:val="20"/>
              </w:rPr>
              <w:t>Срок</w:t>
            </w:r>
          </w:p>
          <w:p w:rsidR="00614E64" w:rsidRPr="00614E64" w:rsidRDefault="00614E64" w:rsidP="00614E64">
            <w:pPr>
              <w:suppressAutoHyphens/>
              <w:jc w:val="center"/>
              <w:rPr>
                <w:sz w:val="20"/>
              </w:rPr>
            </w:pPr>
            <w:r w:rsidRPr="00614E64">
              <w:rPr>
                <w:sz w:val="20"/>
              </w:rPr>
              <w:t>окончания</w:t>
            </w:r>
          </w:p>
          <w:p w:rsidR="00614E64" w:rsidRPr="00614E64" w:rsidRDefault="00614E64" w:rsidP="00614E64">
            <w:pPr>
              <w:suppressAutoHyphens/>
              <w:jc w:val="center"/>
              <w:rPr>
                <w:sz w:val="20"/>
              </w:rPr>
            </w:pPr>
            <w:proofErr w:type="spellStart"/>
            <w:proofErr w:type="gramStart"/>
            <w:r w:rsidRPr="00614E64">
              <w:rPr>
                <w:sz w:val="20"/>
              </w:rPr>
              <w:t>реали-зации</w:t>
            </w:r>
            <w:proofErr w:type="spellEnd"/>
            <w:proofErr w:type="gramEnd"/>
          </w:p>
        </w:tc>
        <w:tc>
          <w:tcPr>
            <w:tcW w:w="1276" w:type="dxa"/>
            <w:vMerge w:val="restart"/>
            <w:vAlign w:val="center"/>
          </w:tcPr>
          <w:p w:rsidR="00614E64" w:rsidRPr="00B23EDF" w:rsidRDefault="00614E64" w:rsidP="00614E64">
            <w:pPr>
              <w:suppressAutoHyphens/>
              <w:jc w:val="center"/>
              <w:rPr>
                <w:sz w:val="18"/>
                <w:szCs w:val="18"/>
              </w:rPr>
            </w:pPr>
            <w:proofErr w:type="spellStart"/>
            <w:r w:rsidRPr="00B23EDF">
              <w:rPr>
                <w:sz w:val="18"/>
                <w:szCs w:val="18"/>
              </w:rPr>
              <w:t>Обьём</w:t>
            </w:r>
            <w:proofErr w:type="spellEnd"/>
          </w:p>
          <w:p w:rsidR="00614E64" w:rsidRPr="00B23EDF" w:rsidRDefault="00614E64" w:rsidP="00614E64">
            <w:pPr>
              <w:suppressAutoHyphens/>
              <w:jc w:val="center"/>
              <w:rPr>
                <w:sz w:val="18"/>
                <w:szCs w:val="18"/>
              </w:rPr>
            </w:pPr>
            <w:r w:rsidRPr="00B23EDF">
              <w:rPr>
                <w:sz w:val="18"/>
                <w:szCs w:val="18"/>
              </w:rPr>
              <w:t>финансового</w:t>
            </w:r>
          </w:p>
          <w:p w:rsidR="00614E64" w:rsidRPr="00B23EDF" w:rsidRDefault="00614E64" w:rsidP="00614E64">
            <w:pPr>
              <w:suppressAutoHyphens/>
              <w:jc w:val="center"/>
              <w:rPr>
                <w:sz w:val="18"/>
                <w:szCs w:val="18"/>
              </w:rPr>
            </w:pPr>
            <w:r w:rsidRPr="00B23EDF">
              <w:rPr>
                <w:sz w:val="18"/>
                <w:szCs w:val="18"/>
              </w:rPr>
              <w:t>обеспечения</w:t>
            </w:r>
          </w:p>
          <w:p w:rsidR="00614E64" w:rsidRPr="00614E64" w:rsidRDefault="00614E64" w:rsidP="00614E64">
            <w:pPr>
              <w:suppressAutoHyphens/>
              <w:jc w:val="center"/>
              <w:rPr>
                <w:sz w:val="20"/>
              </w:rPr>
            </w:pPr>
            <w:r w:rsidRPr="00B23EDF">
              <w:rPr>
                <w:sz w:val="18"/>
                <w:szCs w:val="18"/>
              </w:rPr>
              <w:t>(</w:t>
            </w:r>
            <w:proofErr w:type="spellStart"/>
            <w:r w:rsidRPr="00B23EDF">
              <w:rPr>
                <w:sz w:val="18"/>
                <w:szCs w:val="18"/>
              </w:rPr>
              <w:t>тыс</w:t>
            </w:r>
            <w:proofErr w:type="gramStart"/>
            <w:r w:rsidRPr="00B23EDF">
              <w:rPr>
                <w:sz w:val="18"/>
                <w:szCs w:val="18"/>
              </w:rPr>
              <w:t>.р</w:t>
            </w:r>
            <w:proofErr w:type="gramEnd"/>
            <w:r w:rsidRPr="00B23EDF">
              <w:rPr>
                <w:sz w:val="18"/>
                <w:szCs w:val="18"/>
              </w:rPr>
              <w:t>уб</w:t>
            </w:r>
            <w:proofErr w:type="spellEnd"/>
            <w:r w:rsidRPr="00B23EDF">
              <w:rPr>
                <w:sz w:val="18"/>
                <w:szCs w:val="18"/>
              </w:rPr>
              <w:t>)</w:t>
            </w:r>
          </w:p>
        </w:tc>
        <w:tc>
          <w:tcPr>
            <w:tcW w:w="4673" w:type="dxa"/>
            <w:gridSpan w:val="5"/>
            <w:vAlign w:val="center"/>
          </w:tcPr>
          <w:p w:rsidR="00614E64" w:rsidRPr="00614E64" w:rsidRDefault="00614E64" w:rsidP="00614E64">
            <w:pPr>
              <w:suppressAutoHyphens/>
              <w:jc w:val="center"/>
              <w:rPr>
                <w:sz w:val="20"/>
              </w:rPr>
            </w:pPr>
            <w:r w:rsidRPr="00614E64">
              <w:rPr>
                <w:sz w:val="20"/>
              </w:rPr>
              <w:t>Объём</w:t>
            </w:r>
          </w:p>
          <w:p w:rsidR="00614E64" w:rsidRPr="00614E64" w:rsidRDefault="00614E64" w:rsidP="00614E64">
            <w:pPr>
              <w:suppressAutoHyphens/>
              <w:jc w:val="center"/>
              <w:rPr>
                <w:sz w:val="20"/>
              </w:rPr>
            </w:pPr>
            <w:r w:rsidRPr="00614E64">
              <w:rPr>
                <w:sz w:val="20"/>
              </w:rPr>
              <w:t>финансового обеспечения (</w:t>
            </w:r>
            <w:proofErr w:type="spellStart"/>
            <w:r w:rsidRPr="00614E64">
              <w:rPr>
                <w:sz w:val="20"/>
              </w:rPr>
              <w:t>тысруб</w:t>
            </w:r>
            <w:proofErr w:type="spellEnd"/>
            <w:r w:rsidRPr="00614E64">
              <w:rPr>
                <w:sz w:val="20"/>
              </w:rPr>
              <w:t>)</w:t>
            </w:r>
          </w:p>
          <w:p w:rsidR="00614E64" w:rsidRPr="00614E64" w:rsidRDefault="00614E64" w:rsidP="00614E64">
            <w:pPr>
              <w:suppressAutoHyphens/>
              <w:jc w:val="center"/>
              <w:rPr>
                <w:sz w:val="20"/>
              </w:rPr>
            </w:pPr>
            <w:r w:rsidRPr="00614E64">
              <w:rPr>
                <w:sz w:val="20"/>
              </w:rPr>
              <w:t>(прогнозно)</w:t>
            </w:r>
          </w:p>
        </w:tc>
      </w:tr>
      <w:tr w:rsidR="00B23EDF" w:rsidRPr="00614E64" w:rsidTr="00B23EDF">
        <w:tc>
          <w:tcPr>
            <w:tcW w:w="486" w:type="dxa"/>
            <w:vMerge/>
            <w:vAlign w:val="center"/>
          </w:tcPr>
          <w:p w:rsidR="00614E64" w:rsidRPr="00614E64" w:rsidRDefault="00614E64" w:rsidP="00614E64">
            <w:pPr>
              <w:suppressAutoHyphens/>
              <w:jc w:val="center"/>
              <w:rPr>
                <w:sz w:val="20"/>
              </w:rPr>
            </w:pPr>
          </w:p>
        </w:tc>
        <w:tc>
          <w:tcPr>
            <w:tcW w:w="2491" w:type="dxa"/>
            <w:vMerge/>
            <w:vAlign w:val="center"/>
          </w:tcPr>
          <w:p w:rsidR="00614E64" w:rsidRPr="00614E64" w:rsidRDefault="00614E64" w:rsidP="00614E64">
            <w:pPr>
              <w:suppressAutoHyphens/>
              <w:jc w:val="center"/>
              <w:rPr>
                <w:sz w:val="20"/>
              </w:rPr>
            </w:pPr>
          </w:p>
        </w:tc>
        <w:tc>
          <w:tcPr>
            <w:tcW w:w="2581" w:type="dxa"/>
            <w:vMerge/>
            <w:vAlign w:val="center"/>
          </w:tcPr>
          <w:p w:rsidR="00614E64" w:rsidRPr="00614E64" w:rsidRDefault="00614E64" w:rsidP="00614E64">
            <w:pPr>
              <w:suppressAutoHyphens/>
              <w:jc w:val="center"/>
              <w:rPr>
                <w:sz w:val="20"/>
              </w:rPr>
            </w:pPr>
          </w:p>
        </w:tc>
        <w:tc>
          <w:tcPr>
            <w:tcW w:w="1960" w:type="dxa"/>
            <w:vMerge/>
            <w:vAlign w:val="center"/>
          </w:tcPr>
          <w:p w:rsidR="00614E64" w:rsidRPr="00614E64" w:rsidRDefault="00614E64" w:rsidP="00614E64">
            <w:pPr>
              <w:suppressAutoHyphens/>
              <w:jc w:val="center"/>
              <w:rPr>
                <w:sz w:val="20"/>
              </w:rPr>
            </w:pPr>
          </w:p>
        </w:tc>
        <w:tc>
          <w:tcPr>
            <w:tcW w:w="845" w:type="dxa"/>
            <w:vMerge/>
            <w:vAlign w:val="center"/>
          </w:tcPr>
          <w:p w:rsidR="00614E64" w:rsidRPr="00614E64" w:rsidRDefault="00614E64" w:rsidP="00614E64">
            <w:pPr>
              <w:suppressAutoHyphens/>
              <w:jc w:val="center"/>
              <w:rPr>
                <w:sz w:val="20"/>
              </w:rPr>
            </w:pPr>
          </w:p>
        </w:tc>
        <w:tc>
          <w:tcPr>
            <w:tcW w:w="856" w:type="dxa"/>
            <w:vMerge/>
            <w:vAlign w:val="center"/>
          </w:tcPr>
          <w:p w:rsidR="00614E64" w:rsidRPr="00614E64" w:rsidRDefault="00614E64" w:rsidP="00614E64">
            <w:pPr>
              <w:suppressAutoHyphens/>
              <w:jc w:val="center"/>
              <w:rPr>
                <w:sz w:val="20"/>
              </w:rPr>
            </w:pPr>
          </w:p>
        </w:tc>
        <w:tc>
          <w:tcPr>
            <w:tcW w:w="1276" w:type="dxa"/>
            <w:vMerge/>
            <w:vAlign w:val="center"/>
          </w:tcPr>
          <w:p w:rsidR="00614E64" w:rsidRPr="00614E64" w:rsidRDefault="00614E64" w:rsidP="00614E64">
            <w:pPr>
              <w:suppressAutoHyphens/>
              <w:jc w:val="center"/>
              <w:rPr>
                <w:sz w:val="20"/>
              </w:rPr>
            </w:pPr>
          </w:p>
        </w:tc>
        <w:tc>
          <w:tcPr>
            <w:tcW w:w="1271" w:type="dxa"/>
            <w:vAlign w:val="center"/>
          </w:tcPr>
          <w:p w:rsidR="00614E64" w:rsidRPr="00614E64" w:rsidRDefault="00614E64" w:rsidP="00B23EDF">
            <w:pPr>
              <w:suppressAutoHyphens/>
              <w:ind w:left="-108" w:right="-108"/>
              <w:jc w:val="center"/>
              <w:rPr>
                <w:sz w:val="20"/>
              </w:rPr>
            </w:pPr>
            <w:r w:rsidRPr="00614E64">
              <w:rPr>
                <w:sz w:val="20"/>
              </w:rPr>
              <w:t>2025</w:t>
            </w:r>
          </w:p>
        </w:tc>
        <w:tc>
          <w:tcPr>
            <w:tcW w:w="851" w:type="dxa"/>
            <w:vAlign w:val="center"/>
          </w:tcPr>
          <w:p w:rsidR="00614E64" w:rsidRPr="00614E64" w:rsidRDefault="00614E64" w:rsidP="00B23EDF">
            <w:pPr>
              <w:suppressAutoHyphens/>
              <w:ind w:left="-108" w:right="-108"/>
              <w:jc w:val="center"/>
              <w:rPr>
                <w:sz w:val="20"/>
              </w:rPr>
            </w:pPr>
            <w:r w:rsidRPr="00614E64">
              <w:rPr>
                <w:sz w:val="20"/>
              </w:rPr>
              <w:t>2026</w:t>
            </w:r>
          </w:p>
        </w:tc>
        <w:tc>
          <w:tcPr>
            <w:tcW w:w="850" w:type="dxa"/>
            <w:vAlign w:val="center"/>
          </w:tcPr>
          <w:p w:rsidR="00614E64" w:rsidRPr="00614E64" w:rsidRDefault="00614E64" w:rsidP="00B23EDF">
            <w:pPr>
              <w:suppressAutoHyphens/>
              <w:ind w:left="-108" w:right="-108"/>
              <w:jc w:val="center"/>
              <w:rPr>
                <w:sz w:val="20"/>
              </w:rPr>
            </w:pPr>
            <w:r w:rsidRPr="00614E64">
              <w:rPr>
                <w:sz w:val="20"/>
              </w:rPr>
              <w:t>2027</w:t>
            </w:r>
          </w:p>
        </w:tc>
        <w:tc>
          <w:tcPr>
            <w:tcW w:w="851" w:type="dxa"/>
            <w:vAlign w:val="center"/>
          </w:tcPr>
          <w:p w:rsidR="00614E64" w:rsidRPr="00614E64" w:rsidRDefault="00614E64" w:rsidP="00614E64">
            <w:pPr>
              <w:suppressAutoHyphens/>
              <w:jc w:val="center"/>
              <w:rPr>
                <w:sz w:val="20"/>
              </w:rPr>
            </w:pPr>
            <w:r w:rsidRPr="00614E64">
              <w:rPr>
                <w:sz w:val="20"/>
              </w:rPr>
              <w:t>2028</w:t>
            </w:r>
          </w:p>
        </w:tc>
        <w:tc>
          <w:tcPr>
            <w:tcW w:w="850" w:type="dxa"/>
            <w:vAlign w:val="center"/>
          </w:tcPr>
          <w:p w:rsidR="00614E64" w:rsidRPr="00614E64" w:rsidRDefault="00614E64" w:rsidP="00614E64">
            <w:pPr>
              <w:suppressAutoHyphens/>
              <w:jc w:val="center"/>
              <w:rPr>
                <w:sz w:val="20"/>
              </w:rPr>
            </w:pPr>
          </w:p>
          <w:p w:rsidR="00614E64" w:rsidRPr="00614E64" w:rsidRDefault="00614E64" w:rsidP="00614E64">
            <w:pPr>
              <w:suppressAutoHyphens/>
              <w:jc w:val="center"/>
              <w:rPr>
                <w:sz w:val="20"/>
              </w:rPr>
            </w:pPr>
            <w:r w:rsidRPr="00614E64">
              <w:rPr>
                <w:sz w:val="20"/>
              </w:rPr>
              <w:t>2029</w:t>
            </w:r>
          </w:p>
          <w:p w:rsidR="00614E64" w:rsidRPr="00614E64" w:rsidRDefault="00614E64" w:rsidP="00614E64">
            <w:pPr>
              <w:suppressAutoHyphens/>
              <w:jc w:val="center"/>
              <w:rPr>
                <w:sz w:val="20"/>
              </w:rPr>
            </w:pPr>
          </w:p>
        </w:tc>
      </w:tr>
      <w:tr w:rsidR="00B23EDF" w:rsidRPr="00614E64" w:rsidTr="00B23EDF">
        <w:trPr>
          <w:cantSplit/>
          <w:trHeight w:val="1134"/>
        </w:trPr>
        <w:tc>
          <w:tcPr>
            <w:tcW w:w="486" w:type="dxa"/>
            <w:vAlign w:val="center"/>
          </w:tcPr>
          <w:p w:rsidR="00614E64" w:rsidRPr="00614E64" w:rsidRDefault="00614E64" w:rsidP="00614E64">
            <w:pPr>
              <w:suppressAutoHyphens/>
              <w:jc w:val="center"/>
              <w:rPr>
                <w:sz w:val="20"/>
              </w:rPr>
            </w:pPr>
          </w:p>
        </w:tc>
        <w:tc>
          <w:tcPr>
            <w:tcW w:w="2491" w:type="dxa"/>
            <w:vAlign w:val="center"/>
          </w:tcPr>
          <w:p w:rsidR="00614E64" w:rsidRPr="00614E64" w:rsidRDefault="00614E64" w:rsidP="00614E64">
            <w:pPr>
              <w:suppressAutoHyphens/>
              <w:jc w:val="center"/>
              <w:rPr>
                <w:sz w:val="20"/>
              </w:rPr>
            </w:pPr>
            <w:r w:rsidRPr="00614E64">
              <w:rPr>
                <w:sz w:val="20"/>
              </w:rPr>
              <w:t>Муниципальная программа</w:t>
            </w:r>
          </w:p>
          <w:p w:rsidR="00614E64" w:rsidRPr="00614E64" w:rsidRDefault="00614E64" w:rsidP="00614E64">
            <w:pPr>
              <w:suppressAutoHyphens/>
              <w:jc w:val="center"/>
              <w:rPr>
                <w:sz w:val="20"/>
              </w:rPr>
            </w:pPr>
            <w:r w:rsidRPr="00614E64">
              <w:rPr>
                <w:sz w:val="20"/>
              </w:rPr>
              <w:t>«Реконструкция централизованной системы водоотведения</w:t>
            </w:r>
          </w:p>
          <w:p w:rsidR="00614E64" w:rsidRPr="00614E64" w:rsidRDefault="00614E64" w:rsidP="00614E64">
            <w:pPr>
              <w:suppressAutoHyphens/>
              <w:jc w:val="center"/>
              <w:rPr>
                <w:sz w:val="20"/>
              </w:rPr>
            </w:pPr>
            <w:r w:rsidRPr="00614E64">
              <w:rPr>
                <w:sz w:val="20"/>
              </w:rPr>
              <w:t>и канализационной насосной станции Татищевского муниципального образования Татищевского</w:t>
            </w:r>
          </w:p>
          <w:p w:rsidR="00614E64" w:rsidRPr="00614E64" w:rsidRDefault="00614E64" w:rsidP="00614E64">
            <w:pPr>
              <w:suppressAutoHyphens/>
              <w:jc w:val="center"/>
              <w:rPr>
                <w:sz w:val="20"/>
              </w:rPr>
            </w:pPr>
            <w:r w:rsidRPr="00614E64">
              <w:rPr>
                <w:sz w:val="20"/>
              </w:rPr>
              <w:t>муниципального района Саратовской области»</w:t>
            </w:r>
          </w:p>
        </w:tc>
        <w:tc>
          <w:tcPr>
            <w:tcW w:w="2581" w:type="dxa"/>
            <w:vAlign w:val="center"/>
          </w:tcPr>
          <w:p w:rsidR="00614E64" w:rsidRPr="00614E64" w:rsidRDefault="00614E64" w:rsidP="00614E64">
            <w:pPr>
              <w:suppressAutoHyphens/>
              <w:jc w:val="center"/>
              <w:rPr>
                <w:sz w:val="20"/>
              </w:rPr>
            </w:pPr>
            <w:r w:rsidRPr="00614E64">
              <w:rPr>
                <w:sz w:val="20"/>
              </w:rPr>
              <w:t>Администрация Татищевского муниципального района (далее по тексту – Администрация района)</w:t>
            </w:r>
          </w:p>
          <w:p w:rsidR="00614E64" w:rsidRPr="00614E64" w:rsidRDefault="00614E64" w:rsidP="00614E64">
            <w:pPr>
              <w:suppressAutoHyphens/>
              <w:jc w:val="center"/>
              <w:rPr>
                <w:sz w:val="20"/>
              </w:rPr>
            </w:pPr>
            <w:r w:rsidRPr="00614E64">
              <w:rPr>
                <w:sz w:val="20"/>
              </w:rPr>
              <w:t>(управление индустриальной, строительной и коммунальной политики)</w:t>
            </w:r>
          </w:p>
        </w:tc>
        <w:tc>
          <w:tcPr>
            <w:tcW w:w="1960" w:type="dxa"/>
            <w:vAlign w:val="center"/>
          </w:tcPr>
          <w:p w:rsidR="00614E64" w:rsidRPr="00614E64" w:rsidRDefault="00614E64" w:rsidP="00614E64">
            <w:pPr>
              <w:suppressAutoHyphens/>
              <w:jc w:val="center"/>
              <w:rPr>
                <w:sz w:val="20"/>
              </w:rPr>
            </w:pPr>
            <w:r w:rsidRPr="00614E64">
              <w:rPr>
                <w:sz w:val="20"/>
              </w:rPr>
              <w:t>Улучшение условий предоставления коммунальных услуг, оптимизация инженерных</w:t>
            </w:r>
          </w:p>
          <w:p w:rsidR="00614E64" w:rsidRPr="00614E64" w:rsidRDefault="00614E64" w:rsidP="00614E64">
            <w:pPr>
              <w:suppressAutoHyphens/>
              <w:jc w:val="center"/>
              <w:rPr>
                <w:sz w:val="20"/>
              </w:rPr>
            </w:pPr>
            <w:r w:rsidRPr="00614E64">
              <w:rPr>
                <w:sz w:val="20"/>
              </w:rPr>
              <w:t>сетей, обеспечение комфортного проживания</w:t>
            </w:r>
          </w:p>
          <w:p w:rsidR="00614E64" w:rsidRPr="00614E64" w:rsidRDefault="00614E64" w:rsidP="00614E64">
            <w:pPr>
              <w:suppressAutoHyphens/>
              <w:jc w:val="center"/>
              <w:rPr>
                <w:sz w:val="20"/>
              </w:rPr>
            </w:pPr>
            <w:r w:rsidRPr="00614E64">
              <w:rPr>
                <w:sz w:val="20"/>
              </w:rPr>
              <w:t>населения</w:t>
            </w:r>
          </w:p>
        </w:tc>
        <w:tc>
          <w:tcPr>
            <w:tcW w:w="845" w:type="dxa"/>
            <w:vAlign w:val="center"/>
          </w:tcPr>
          <w:p w:rsidR="00614E64" w:rsidRPr="00614E64" w:rsidRDefault="00614E64" w:rsidP="00614E64">
            <w:pPr>
              <w:suppressAutoHyphens/>
              <w:jc w:val="center"/>
              <w:rPr>
                <w:sz w:val="20"/>
              </w:rPr>
            </w:pPr>
            <w:r w:rsidRPr="00614E64">
              <w:rPr>
                <w:sz w:val="20"/>
              </w:rPr>
              <w:t>01.01.</w:t>
            </w:r>
          </w:p>
          <w:p w:rsidR="00614E64" w:rsidRPr="00614E64" w:rsidRDefault="00614E64" w:rsidP="00614E64">
            <w:pPr>
              <w:suppressAutoHyphens/>
              <w:jc w:val="center"/>
              <w:rPr>
                <w:sz w:val="20"/>
              </w:rPr>
            </w:pPr>
            <w:r w:rsidRPr="00614E64">
              <w:rPr>
                <w:sz w:val="20"/>
              </w:rPr>
              <w:t>2025</w:t>
            </w:r>
          </w:p>
        </w:tc>
        <w:tc>
          <w:tcPr>
            <w:tcW w:w="856" w:type="dxa"/>
            <w:vAlign w:val="center"/>
          </w:tcPr>
          <w:p w:rsidR="00614E64" w:rsidRPr="00614E64" w:rsidRDefault="00614E64" w:rsidP="00614E64">
            <w:pPr>
              <w:suppressAutoHyphens/>
              <w:jc w:val="center"/>
              <w:rPr>
                <w:sz w:val="20"/>
              </w:rPr>
            </w:pPr>
            <w:r w:rsidRPr="00614E64">
              <w:rPr>
                <w:sz w:val="20"/>
              </w:rPr>
              <w:t>31.12.</w:t>
            </w:r>
          </w:p>
          <w:p w:rsidR="00614E64" w:rsidRPr="00614E64" w:rsidRDefault="00614E64" w:rsidP="00614E64">
            <w:pPr>
              <w:suppressAutoHyphens/>
              <w:jc w:val="center"/>
              <w:rPr>
                <w:sz w:val="20"/>
              </w:rPr>
            </w:pPr>
            <w:r w:rsidRPr="00614E64">
              <w:rPr>
                <w:sz w:val="20"/>
              </w:rPr>
              <w:t>2029</w:t>
            </w:r>
          </w:p>
        </w:tc>
        <w:tc>
          <w:tcPr>
            <w:tcW w:w="1276" w:type="dxa"/>
            <w:vAlign w:val="center"/>
          </w:tcPr>
          <w:p w:rsidR="00614E64" w:rsidRPr="00614E64" w:rsidRDefault="00614E64" w:rsidP="00614E64">
            <w:pPr>
              <w:suppressAutoHyphens/>
              <w:jc w:val="center"/>
              <w:rPr>
                <w:sz w:val="20"/>
              </w:rPr>
            </w:pPr>
            <w:r w:rsidRPr="00614E64">
              <w:rPr>
                <w:sz w:val="20"/>
              </w:rPr>
              <w:t>3 300 000,00</w:t>
            </w:r>
          </w:p>
        </w:tc>
        <w:tc>
          <w:tcPr>
            <w:tcW w:w="1271" w:type="dxa"/>
            <w:vAlign w:val="center"/>
          </w:tcPr>
          <w:p w:rsidR="00614E64" w:rsidRPr="00B23EDF" w:rsidRDefault="00614E64" w:rsidP="00614E64">
            <w:pPr>
              <w:suppressAutoHyphens/>
              <w:jc w:val="center"/>
              <w:rPr>
                <w:color w:val="0D0D0D"/>
                <w:sz w:val="18"/>
                <w:szCs w:val="18"/>
              </w:rPr>
            </w:pPr>
            <w:r w:rsidRPr="00B23EDF">
              <w:rPr>
                <w:sz w:val="18"/>
                <w:szCs w:val="18"/>
              </w:rPr>
              <w:t>3 300 000,00</w:t>
            </w:r>
          </w:p>
        </w:tc>
        <w:tc>
          <w:tcPr>
            <w:tcW w:w="851" w:type="dxa"/>
            <w:textDirection w:val="btLr"/>
            <w:vAlign w:val="center"/>
          </w:tcPr>
          <w:p w:rsidR="00614E64" w:rsidRPr="00614E64" w:rsidRDefault="00614E64" w:rsidP="00614E64">
            <w:pPr>
              <w:suppressAutoHyphens/>
              <w:ind w:left="113" w:right="113"/>
              <w:jc w:val="center"/>
              <w:rPr>
                <w:color w:val="0D0D0D"/>
                <w:sz w:val="20"/>
              </w:rPr>
            </w:pPr>
          </w:p>
        </w:tc>
        <w:tc>
          <w:tcPr>
            <w:tcW w:w="850" w:type="dxa"/>
            <w:textDirection w:val="btLr"/>
            <w:vAlign w:val="center"/>
          </w:tcPr>
          <w:p w:rsidR="00614E64" w:rsidRPr="00614E64" w:rsidRDefault="00614E64" w:rsidP="00614E64">
            <w:pPr>
              <w:suppressAutoHyphens/>
              <w:ind w:left="113" w:right="113"/>
              <w:jc w:val="center"/>
              <w:rPr>
                <w:color w:val="0D0D0D"/>
                <w:sz w:val="20"/>
              </w:rPr>
            </w:pPr>
          </w:p>
        </w:tc>
        <w:tc>
          <w:tcPr>
            <w:tcW w:w="851" w:type="dxa"/>
            <w:textDirection w:val="btLr"/>
            <w:vAlign w:val="center"/>
          </w:tcPr>
          <w:p w:rsidR="00614E64" w:rsidRPr="00614E64" w:rsidRDefault="00614E64" w:rsidP="00614E64">
            <w:pPr>
              <w:suppressAutoHyphens/>
              <w:ind w:left="113" w:right="113"/>
              <w:jc w:val="center"/>
              <w:rPr>
                <w:color w:val="0D0D0D"/>
                <w:sz w:val="20"/>
              </w:rPr>
            </w:pPr>
          </w:p>
        </w:tc>
        <w:tc>
          <w:tcPr>
            <w:tcW w:w="850" w:type="dxa"/>
            <w:textDirection w:val="btLr"/>
            <w:vAlign w:val="center"/>
          </w:tcPr>
          <w:p w:rsidR="00614E64" w:rsidRPr="00614E64" w:rsidRDefault="00614E64" w:rsidP="00614E64">
            <w:pPr>
              <w:suppressAutoHyphens/>
              <w:ind w:left="113" w:right="113"/>
              <w:jc w:val="center"/>
              <w:rPr>
                <w:sz w:val="20"/>
              </w:rPr>
            </w:pPr>
          </w:p>
        </w:tc>
      </w:tr>
      <w:tr w:rsidR="00B23EDF" w:rsidRPr="00614E64" w:rsidTr="00B23EDF">
        <w:trPr>
          <w:cantSplit/>
          <w:trHeight w:val="1464"/>
        </w:trPr>
        <w:tc>
          <w:tcPr>
            <w:tcW w:w="486" w:type="dxa"/>
            <w:vMerge w:val="restart"/>
            <w:vAlign w:val="center"/>
          </w:tcPr>
          <w:p w:rsidR="00614E64" w:rsidRPr="00614E64" w:rsidRDefault="00614E64" w:rsidP="00614E64">
            <w:pPr>
              <w:suppressAutoHyphens/>
              <w:jc w:val="center"/>
              <w:rPr>
                <w:sz w:val="20"/>
              </w:rPr>
            </w:pPr>
            <w:r w:rsidRPr="00614E64">
              <w:rPr>
                <w:sz w:val="20"/>
              </w:rPr>
              <w:lastRenderedPageBreak/>
              <w:t>1</w:t>
            </w:r>
          </w:p>
        </w:tc>
        <w:tc>
          <w:tcPr>
            <w:tcW w:w="2491" w:type="dxa"/>
            <w:vMerge w:val="restart"/>
            <w:vAlign w:val="center"/>
          </w:tcPr>
          <w:p w:rsidR="00614E64" w:rsidRPr="00614E64" w:rsidRDefault="00614E64" w:rsidP="00614E64">
            <w:pPr>
              <w:suppressAutoHyphens/>
              <w:jc w:val="center"/>
              <w:rPr>
                <w:sz w:val="20"/>
              </w:rPr>
            </w:pPr>
            <w:r w:rsidRPr="00614E64">
              <w:rPr>
                <w:sz w:val="20"/>
              </w:rPr>
              <w:t>Ремонт и реконструкция приемного резервуара</w:t>
            </w:r>
          </w:p>
        </w:tc>
        <w:tc>
          <w:tcPr>
            <w:tcW w:w="2581" w:type="dxa"/>
            <w:vMerge w:val="restart"/>
            <w:vAlign w:val="center"/>
          </w:tcPr>
          <w:p w:rsidR="00614E64" w:rsidRPr="00614E64" w:rsidRDefault="00614E64" w:rsidP="00614E64">
            <w:pPr>
              <w:suppressAutoHyphens/>
              <w:jc w:val="center"/>
              <w:rPr>
                <w:sz w:val="20"/>
              </w:rPr>
            </w:pPr>
            <w:r w:rsidRPr="00614E64">
              <w:rPr>
                <w:sz w:val="20"/>
              </w:rPr>
              <w:t xml:space="preserve">Администрация </w:t>
            </w:r>
          </w:p>
          <w:p w:rsidR="00614E64" w:rsidRPr="00614E64" w:rsidRDefault="00614E64" w:rsidP="00614E64">
            <w:pPr>
              <w:suppressAutoHyphens/>
              <w:jc w:val="center"/>
              <w:rPr>
                <w:sz w:val="20"/>
              </w:rPr>
            </w:pPr>
            <w:r w:rsidRPr="00614E64">
              <w:rPr>
                <w:sz w:val="20"/>
              </w:rPr>
              <w:t>района (управление индустриальной, строительной и коммунальной политики)</w:t>
            </w:r>
          </w:p>
        </w:tc>
        <w:tc>
          <w:tcPr>
            <w:tcW w:w="1960" w:type="dxa"/>
            <w:vMerge w:val="restart"/>
            <w:vAlign w:val="center"/>
          </w:tcPr>
          <w:p w:rsidR="00614E64" w:rsidRPr="00614E64" w:rsidRDefault="00614E64" w:rsidP="00614E64">
            <w:pPr>
              <w:suppressAutoHyphens/>
              <w:jc w:val="center"/>
              <w:rPr>
                <w:sz w:val="20"/>
              </w:rPr>
            </w:pPr>
            <w:r w:rsidRPr="00614E64">
              <w:rPr>
                <w:sz w:val="20"/>
              </w:rPr>
              <w:t>Ремонт и замена систем</w:t>
            </w:r>
          </w:p>
          <w:p w:rsidR="00614E64" w:rsidRPr="00614E64" w:rsidRDefault="00614E64" w:rsidP="00614E64">
            <w:pPr>
              <w:suppressAutoHyphens/>
              <w:jc w:val="center"/>
              <w:rPr>
                <w:sz w:val="20"/>
              </w:rPr>
            </w:pPr>
            <w:r w:rsidRPr="00614E64">
              <w:rPr>
                <w:sz w:val="20"/>
              </w:rPr>
              <w:t>водоотведения</w:t>
            </w:r>
          </w:p>
        </w:tc>
        <w:tc>
          <w:tcPr>
            <w:tcW w:w="845" w:type="dxa"/>
            <w:vMerge w:val="restart"/>
            <w:vAlign w:val="center"/>
          </w:tcPr>
          <w:p w:rsidR="00614E64" w:rsidRPr="00614E64" w:rsidRDefault="00614E64" w:rsidP="00614E64">
            <w:pPr>
              <w:suppressAutoHyphens/>
              <w:jc w:val="center"/>
              <w:rPr>
                <w:sz w:val="20"/>
              </w:rPr>
            </w:pPr>
            <w:r w:rsidRPr="00614E64">
              <w:rPr>
                <w:sz w:val="20"/>
              </w:rPr>
              <w:t>01.01.</w:t>
            </w:r>
          </w:p>
          <w:p w:rsidR="00614E64" w:rsidRPr="00614E64" w:rsidRDefault="00614E64" w:rsidP="00614E64">
            <w:pPr>
              <w:suppressAutoHyphens/>
              <w:jc w:val="center"/>
              <w:rPr>
                <w:sz w:val="20"/>
              </w:rPr>
            </w:pPr>
            <w:r w:rsidRPr="00614E64">
              <w:rPr>
                <w:sz w:val="20"/>
              </w:rPr>
              <w:t>2025</w:t>
            </w:r>
          </w:p>
        </w:tc>
        <w:tc>
          <w:tcPr>
            <w:tcW w:w="856" w:type="dxa"/>
            <w:vMerge w:val="restart"/>
            <w:vAlign w:val="center"/>
          </w:tcPr>
          <w:p w:rsidR="00614E64" w:rsidRPr="00614E64" w:rsidRDefault="00614E64" w:rsidP="00614E64">
            <w:pPr>
              <w:suppressAutoHyphens/>
              <w:jc w:val="center"/>
              <w:rPr>
                <w:sz w:val="20"/>
              </w:rPr>
            </w:pPr>
            <w:r w:rsidRPr="00614E64">
              <w:rPr>
                <w:sz w:val="20"/>
              </w:rPr>
              <w:t>31.12.</w:t>
            </w:r>
          </w:p>
          <w:p w:rsidR="00614E64" w:rsidRPr="00614E64" w:rsidRDefault="00614E64" w:rsidP="00614E64">
            <w:pPr>
              <w:suppressAutoHyphens/>
              <w:jc w:val="center"/>
              <w:rPr>
                <w:sz w:val="20"/>
              </w:rPr>
            </w:pPr>
            <w:r w:rsidRPr="00614E64">
              <w:rPr>
                <w:sz w:val="20"/>
              </w:rPr>
              <w:t>2025</w:t>
            </w:r>
          </w:p>
        </w:tc>
        <w:tc>
          <w:tcPr>
            <w:tcW w:w="1276" w:type="dxa"/>
            <w:vAlign w:val="center"/>
          </w:tcPr>
          <w:p w:rsidR="00614E64" w:rsidRPr="00614E64" w:rsidRDefault="00614E64" w:rsidP="00614E64">
            <w:pPr>
              <w:suppressAutoHyphens/>
              <w:jc w:val="center"/>
              <w:rPr>
                <w:sz w:val="20"/>
              </w:rPr>
            </w:pPr>
          </w:p>
        </w:tc>
        <w:tc>
          <w:tcPr>
            <w:tcW w:w="1271" w:type="dxa"/>
            <w:textDirection w:val="btLr"/>
            <w:vAlign w:val="center"/>
          </w:tcPr>
          <w:p w:rsidR="00614E64" w:rsidRPr="00614E64" w:rsidRDefault="00614E64" w:rsidP="00614E64">
            <w:pPr>
              <w:suppressAutoHyphens/>
              <w:ind w:left="113" w:right="113"/>
              <w:jc w:val="center"/>
              <w:rPr>
                <w:sz w:val="20"/>
              </w:rPr>
            </w:pPr>
          </w:p>
        </w:tc>
        <w:tc>
          <w:tcPr>
            <w:tcW w:w="851" w:type="dxa"/>
            <w:textDirection w:val="btLr"/>
            <w:vAlign w:val="center"/>
          </w:tcPr>
          <w:p w:rsidR="00614E64" w:rsidRPr="00614E64" w:rsidRDefault="00614E64" w:rsidP="00614E64">
            <w:pPr>
              <w:suppressAutoHyphens/>
              <w:ind w:left="113" w:right="113"/>
              <w:jc w:val="center"/>
              <w:rPr>
                <w:sz w:val="20"/>
              </w:rPr>
            </w:pPr>
          </w:p>
        </w:tc>
        <w:tc>
          <w:tcPr>
            <w:tcW w:w="850" w:type="dxa"/>
            <w:textDirection w:val="btLr"/>
            <w:vAlign w:val="center"/>
          </w:tcPr>
          <w:p w:rsidR="00614E64" w:rsidRPr="00614E64" w:rsidRDefault="00614E64" w:rsidP="00614E64">
            <w:pPr>
              <w:suppressAutoHyphens/>
              <w:ind w:left="113" w:right="113"/>
              <w:jc w:val="center"/>
              <w:rPr>
                <w:sz w:val="20"/>
              </w:rPr>
            </w:pPr>
          </w:p>
        </w:tc>
        <w:tc>
          <w:tcPr>
            <w:tcW w:w="851" w:type="dxa"/>
            <w:textDirection w:val="btLr"/>
            <w:vAlign w:val="center"/>
          </w:tcPr>
          <w:p w:rsidR="00614E64" w:rsidRPr="00614E64" w:rsidRDefault="00614E64" w:rsidP="00614E64">
            <w:pPr>
              <w:suppressAutoHyphens/>
              <w:ind w:left="113" w:right="113"/>
              <w:jc w:val="center"/>
              <w:rPr>
                <w:sz w:val="20"/>
              </w:rPr>
            </w:pPr>
          </w:p>
        </w:tc>
        <w:tc>
          <w:tcPr>
            <w:tcW w:w="850" w:type="dxa"/>
            <w:textDirection w:val="btLr"/>
            <w:vAlign w:val="center"/>
          </w:tcPr>
          <w:p w:rsidR="00614E64" w:rsidRPr="00614E64" w:rsidRDefault="00614E64" w:rsidP="00614E64">
            <w:pPr>
              <w:suppressAutoHyphens/>
              <w:ind w:left="113" w:right="113"/>
              <w:jc w:val="center"/>
              <w:rPr>
                <w:sz w:val="20"/>
              </w:rPr>
            </w:pPr>
          </w:p>
        </w:tc>
      </w:tr>
      <w:tr w:rsidR="00B23EDF" w:rsidRPr="00614E64" w:rsidTr="00B23EDF">
        <w:trPr>
          <w:cantSplit/>
          <w:trHeight w:val="1134"/>
        </w:trPr>
        <w:tc>
          <w:tcPr>
            <w:tcW w:w="486" w:type="dxa"/>
            <w:vMerge/>
            <w:vAlign w:val="center"/>
          </w:tcPr>
          <w:p w:rsidR="00614E64" w:rsidRPr="00614E64" w:rsidRDefault="00614E64" w:rsidP="00614E64">
            <w:pPr>
              <w:suppressAutoHyphens/>
              <w:jc w:val="center"/>
              <w:rPr>
                <w:sz w:val="20"/>
              </w:rPr>
            </w:pPr>
          </w:p>
        </w:tc>
        <w:tc>
          <w:tcPr>
            <w:tcW w:w="2491" w:type="dxa"/>
            <w:vMerge/>
            <w:vAlign w:val="center"/>
          </w:tcPr>
          <w:p w:rsidR="00614E64" w:rsidRPr="00614E64" w:rsidRDefault="00614E64" w:rsidP="00614E64">
            <w:pPr>
              <w:suppressAutoHyphens/>
              <w:jc w:val="center"/>
              <w:rPr>
                <w:sz w:val="20"/>
              </w:rPr>
            </w:pPr>
          </w:p>
        </w:tc>
        <w:tc>
          <w:tcPr>
            <w:tcW w:w="2581" w:type="dxa"/>
            <w:vMerge/>
            <w:vAlign w:val="center"/>
          </w:tcPr>
          <w:p w:rsidR="00614E64" w:rsidRPr="00614E64" w:rsidRDefault="00614E64" w:rsidP="00614E64">
            <w:pPr>
              <w:suppressAutoHyphens/>
              <w:jc w:val="center"/>
              <w:rPr>
                <w:sz w:val="20"/>
              </w:rPr>
            </w:pPr>
          </w:p>
        </w:tc>
        <w:tc>
          <w:tcPr>
            <w:tcW w:w="1960" w:type="dxa"/>
            <w:vMerge/>
            <w:vAlign w:val="center"/>
          </w:tcPr>
          <w:p w:rsidR="00614E64" w:rsidRPr="00614E64" w:rsidRDefault="00614E64" w:rsidP="00614E64">
            <w:pPr>
              <w:suppressAutoHyphens/>
              <w:jc w:val="center"/>
              <w:rPr>
                <w:sz w:val="20"/>
              </w:rPr>
            </w:pPr>
          </w:p>
        </w:tc>
        <w:tc>
          <w:tcPr>
            <w:tcW w:w="845" w:type="dxa"/>
            <w:vMerge/>
            <w:vAlign w:val="center"/>
          </w:tcPr>
          <w:p w:rsidR="00614E64" w:rsidRPr="00614E64" w:rsidRDefault="00614E64" w:rsidP="00614E64">
            <w:pPr>
              <w:suppressAutoHyphens/>
              <w:jc w:val="center"/>
              <w:rPr>
                <w:sz w:val="20"/>
              </w:rPr>
            </w:pPr>
          </w:p>
        </w:tc>
        <w:tc>
          <w:tcPr>
            <w:tcW w:w="856" w:type="dxa"/>
            <w:vMerge/>
            <w:vAlign w:val="center"/>
          </w:tcPr>
          <w:p w:rsidR="00614E64" w:rsidRPr="00614E64" w:rsidRDefault="00614E64" w:rsidP="00614E64">
            <w:pPr>
              <w:suppressAutoHyphens/>
              <w:jc w:val="center"/>
              <w:rPr>
                <w:sz w:val="20"/>
              </w:rPr>
            </w:pPr>
          </w:p>
        </w:tc>
        <w:tc>
          <w:tcPr>
            <w:tcW w:w="1276" w:type="dxa"/>
            <w:vAlign w:val="center"/>
          </w:tcPr>
          <w:p w:rsidR="00614E64" w:rsidRPr="00B23EDF" w:rsidRDefault="00614E64" w:rsidP="00614E64">
            <w:pPr>
              <w:suppressAutoHyphens/>
              <w:jc w:val="center"/>
              <w:rPr>
                <w:sz w:val="18"/>
                <w:szCs w:val="18"/>
              </w:rPr>
            </w:pPr>
            <w:r w:rsidRPr="00B23EDF">
              <w:rPr>
                <w:sz w:val="18"/>
                <w:szCs w:val="18"/>
              </w:rPr>
              <w:t>Федеральный бюджет</w:t>
            </w:r>
          </w:p>
        </w:tc>
        <w:tc>
          <w:tcPr>
            <w:tcW w:w="1271" w:type="dxa"/>
            <w:vAlign w:val="center"/>
          </w:tcPr>
          <w:p w:rsidR="00614E64" w:rsidRPr="00614E64" w:rsidRDefault="00614E64" w:rsidP="00614E64">
            <w:pPr>
              <w:suppressAutoHyphens/>
              <w:jc w:val="center"/>
              <w:rPr>
                <w:sz w:val="20"/>
              </w:rPr>
            </w:pPr>
          </w:p>
        </w:tc>
        <w:tc>
          <w:tcPr>
            <w:tcW w:w="851" w:type="dxa"/>
            <w:textDirection w:val="btLr"/>
            <w:vAlign w:val="center"/>
          </w:tcPr>
          <w:p w:rsidR="00614E64" w:rsidRPr="00614E64" w:rsidRDefault="00614E64" w:rsidP="00614E64">
            <w:pPr>
              <w:suppressAutoHyphens/>
              <w:ind w:left="113" w:right="113"/>
              <w:jc w:val="center"/>
              <w:rPr>
                <w:sz w:val="20"/>
              </w:rPr>
            </w:pPr>
          </w:p>
        </w:tc>
        <w:tc>
          <w:tcPr>
            <w:tcW w:w="850" w:type="dxa"/>
            <w:textDirection w:val="btLr"/>
            <w:vAlign w:val="center"/>
          </w:tcPr>
          <w:p w:rsidR="00614E64" w:rsidRPr="00614E64" w:rsidRDefault="00614E64" w:rsidP="00614E64">
            <w:pPr>
              <w:suppressAutoHyphens/>
              <w:ind w:left="113" w:right="113"/>
              <w:jc w:val="center"/>
              <w:rPr>
                <w:sz w:val="20"/>
              </w:rPr>
            </w:pPr>
          </w:p>
        </w:tc>
        <w:tc>
          <w:tcPr>
            <w:tcW w:w="851" w:type="dxa"/>
            <w:textDirection w:val="btLr"/>
            <w:vAlign w:val="center"/>
          </w:tcPr>
          <w:p w:rsidR="00614E64" w:rsidRPr="00614E64" w:rsidRDefault="00614E64" w:rsidP="00614E64">
            <w:pPr>
              <w:suppressAutoHyphens/>
              <w:ind w:left="113" w:right="113"/>
              <w:jc w:val="center"/>
              <w:rPr>
                <w:sz w:val="20"/>
              </w:rPr>
            </w:pPr>
          </w:p>
        </w:tc>
        <w:tc>
          <w:tcPr>
            <w:tcW w:w="850" w:type="dxa"/>
            <w:textDirection w:val="btLr"/>
            <w:vAlign w:val="center"/>
          </w:tcPr>
          <w:p w:rsidR="00614E64" w:rsidRPr="00614E64" w:rsidRDefault="00614E64" w:rsidP="00614E64">
            <w:pPr>
              <w:suppressAutoHyphens/>
              <w:ind w:left="113" w:right="113"/>
              <w:jc w:val="center"/>
              <w:rPr>
                <w:sz w:val="20"/>
              </w:rPr>
            </w:pPr>
          </w:p>
        </w:tc>
      </w:tr>
      <w:tr w:rsidR="00B23EDF" w:rsidRPr="00614E64" w:rsidTr="00B23EDF">
        <w:trPr>
          <w:cantSplit/>
          <w:trHeight w:val="617"/>
        </w:trPr>
        <w:tc>
          <w:tcPr>
            <w:tcW w:w="486" w:type="dxa"/>
            <w:vMerge/>
            <w:vAlign w:val="center"/>
          </w:tcPr>
          <w:p w:rsidR="00614E64" w:rsidRPr="00614E64" w:rsidRDefault="00614E64" w:rsidP="00614E64">
            <w:pPr>
              <w:suppressAutoHyphens/>
              <w:jc w:val="center"/>
              <w:rPr>
                <w:sz w:val="20"/>
              </w:rPr>
            </w:pPr>
          </w:p>
        </w:tc>
        <w:tc>
          <w:tcPr>
            <w:tcW w:w="2491" w:type="dxa"/>
            <w:vMerge/>
            <w:vAlign w:val="center"/>
          </w:tcPr>
          <w:p w:rsidR="00614E64" w:rsidRPr="00614E64" w:rsidRDefault="00614E64" w:rsidP="00614E64">
            <w:pPr>
              <w:suppressAutoHyphens/>
              <w:jc w:val="center"/>
              <w:rPr>
                <w:sz w:val="20"/>
              </w:rPr>
            </w:pPr>
          </w:p>
        </w:tc>
        <w:tc>
          <w:tcPr>
            <w:tcW w:w="2581" w:type="dxa"/>
            <w:vMerge/>
            <w:vAlign w:val="center"/>
          </w:tcPr>
          <w:p w:rsidR="00614E64" w:rsidRPr="00614E64" w:rsidRDefault="00614E64" w:rsidP="00614E64">
            <w:pPr>
              <w:suppressAutoHyphens/>
              <w:jc w:val="center"/>
              <w:rPr>
                <w:sz w:val="20"/>
              </w:rPr>
            </w:pPr>
          </w:p>
        </w:tc>
        <w:tc>
          <w:tcPr>
            <w:tcW w:w="1960" w:type="dxa"/>
            <w:vMerge/>
            <w:vAlign w:val="center"/>
          </w:tcPr>
          <w:p w:rsidR="00614E64" w:rsidRPr="00614E64" w:rsidRDefault="00614E64" w:rsidP="00614E64">
            <w:pPr>
              <w:suppressAutoHyphens/>
              <w:jc w:val="center"/>
              <w:rPr>
                <w:sz w:val="20"/>
              </w:rPr>
            </w:pPr>
          </w:p>
        </w:tc>
        <w:tc>
          <w:tcPr>
            <w:tcW w:w="845" w:type="dxa"/>
            <w:vMerge/>
            <w:vAlign w:val="center"/>
          </w:tcPr>
          <w:p w:rsidR="00614E64" w:rsidRPr="00614E64" w:rsidRDefault="00614E64" w:rsidP="00614E64">
            <w:pPr>
              <w:suppressAutoHyphens/>
              <w:jc w:val="center"/>
              <w:rPr>
                <w:sz w:val="20"/>
              </w:rPr>
            </w:pPr>
          </w:p>
        </w:tc>
        <w:tc>
          <w:tcPr>
            <w:tcW w:w="856" w:type="dxa"/>
            <w:vMerge/>
            <w:vAlign w:val="center"/>
          </w:tcPr>
          <w:p w:rsidR="00614E64" w:rsidRPr="00614E64" w:rsidRDefault="00614E64" w:rsidP="00614E64">
            <w:pPr>
              <w:suppressAutoHyphens/>
              <w:jc w:val="center"/>
              <w:rPr>
                <w:sz w:val="20"/>
              </w:rPr>
            </w:pPr>
          </w:p>
        </w:tc>
        <w:tc>
          <w:tcPr>
            <w:tcW w:w="1276" w:type="dxa"/>
            <w:vAlign w:val="center"/>
          </w:tcPr>
          <w:p w:rsidR="00614E64" w:rsidRPr="00B23EDF" w:rsidRDefault="00614E64" w:rsidP="00614E64">
            <w:pPr>
              <w:suppressAutoHyphens/>
              <w:jc w:val="center"/>
              <w:rPr>
                <w:sz w:val="18"/>
                <w:szCs w:val="18"/>
              </w:rPr>
            </w:pPr>
            <w:r w:rsidRPr="00B23EDF">
              <w:rPr>
                <w:sz w:val="18"/>
                <w:szCs w:val="18"/>
              </w:rPr>
              <w:t>Областной бюджет</w:t>
            </w:r>
          </w:p>
        </w:tc>
        <w:tc>
          <w:tcPr>
            <w:tcW w:w="1271" w:type="dxa"/>
            <w:vAlign w:val="center"/>
          </w:tcPr>
          <w:p w:rsidR="00614E64" w:rsidRPr="00B23EDF" w:rsidRDefault="00614E64" w:rsidP="00614E64">
            <w:pPr>
              <w:suppressAutoHyphens/>
              <w:jc w:val="center"/>
              <w:rPr>
                <w:sz w:val="18"/>
                <w:szCs w:val="18"/>
              </w:rPr>
            </w:pPr>
            <w:r w:rsidRPr="00B23EDF">
              <w:rPr>
                <w:sz w:val="18"/>
                <w:szCs w:val="18"/>
              </w:rPr>
              <w:t>1500 000 ,00 (прогнозно)</w:t>
            </w:r>
          </w:p>
        </w:tc>
        <w:tc>
          <w:tcPr>
            <w:tcW w:w="851" w:type="dxa"/>
            <w:textDirection w:val="btLr"/>
            <w:vAlign w:val="center"/>
          </w:tcPr>
          <w:p w:rsidR="00614E64" w:rsidRPr="00614E64" w:rsidRDefault="00614E64" w:rsidP="00614E64">
            <w:pPr>
              <w:suppressAutoHyphens/>
              <w:ind w:left="113" w:right="113"/>
              <w:jc w:val="center"/>
              <w:rPr>
                <w:sz w:val="20"/>
              </w:rPr>
            </w:pPr>
          </w:p>
        </w:tc>
        <w:tc>
          <w:tcPr>
            <w:tcW w:w="850" w:type="dxa"/>
            <w:textDirection w:val="btLr"/>
            <w:vAlign w:val="center"/>
          </w:tcPr>
          <w:p w:rsidR="00614E64" w:rsidRPr="00614E64" w:rsidRDefault="00614E64" w:rsidP="00614E64">
            <w:pPr>
              <w:suppressAutoHyphens/>
              <w:ind w:left="113" w:right="113"/>
              <w:jc w:val="center"/>
              <w:rPr>
                <w:sz w:val="20"/>
              </w:rPr>
            </w:pPr>
          </w:p>
        </w:tc>
        <w:tc>
          <w:tcPr>
            <w:tcW w:w="851" w:type="dxa"/>
            <w:textDirection w:val="btLr"/>
            <w:vAlign w:val="center"/>
          </w:tcPr>
          <w:p w:rsidR="00614E64" w:rsidRPr="00614E64" w:rsidRDefault="00614E64" w:rsidP="00614E64">
            <w:pPr>
              <w:suppressAutoHyphens/>
              <w:ind w:left="113" w:right="113"/>
              <w:jc w:val="center"/>
              <w:rPr>
                <w:sz w:val="20"/>
              </w:rPr>
            </w:pPr>
          </w:p>
        </w:tc>
        <w:tc>
          <w:tcPr>
            <w:tcW w:w="850" w:type="dxa"/>
            <w:textDirection w:val="btLr"/>
            <w:vAlign w:val="center"/>
          </w:tcPr>
          <w:p w:rsidR="00614E64" w:rsidRPr="00614E64" w:rsidRDefault="00614E64" w:rsidP="00614E64">
            <w:pPr>
              <w:suppressAutoHyphens/>
              <w:ind w:left="113" w:right="113"/>
              <w:jc w:val="center"/>
              <w:rPr>
                <w:sz w:val="20"/>
              </w:rPr>
            </w:pPr>
          </w:p>
        </w:tc>
      </w:tr>
      <w:tr w:rsidR="00B23EDF" w:rsidRPr="00614E64" w:rsidTr="00B23EDF">
        <w:trPr>
          <w:cantSplit/>
          <w:trHeight w:val="982"/>
        </w:trPr>
        <w:tc>
          <w:tcPr>
            <w:tcW w:w="486" w:type="dxa"/>
            <w:vMerge/>
            <w:vAlign w:val="center"/>
          </w:tcPr>
          <w:p w:rsidR="00614E64" w:rsidRPr="00614E64" w:rsidRDefault="00614E64" w:rsidP="00614E64">
            <w:pPr>
              <w:suppressAutoHyphens/>
              <w:jc w:val="center"/>
              <w:rPr>
                <w:sz w:val="20"/>
              </w:rPr>
            </w:pPr>
          </w:p>
        </w:tc>
        <w:tc>
          <w:tcPr>
            <w:tcW w:w="2491" w:type="dxa"/>
            <w:vMerge/>
            <w:vAlign w:val="center"/>
          </w:tcPr>
          <w:p w:rsidR="00614E64" w:rsidRPr="00614E64" w:rsidRDefault="00614E64" w:rsidP="00614E64">
            <w:pPr>
              <w:suppressAutoHyphens/>
              <w:jc w:val="center"/>
              <w:rPr>
                <w:sz w:val="20"/>
              </w:rPr>
            </w:pPr>
          </w:p>
        </w:tc>
        <w:tc>
          <w:tcPr>
            <w:tcW w:w="2581" w:type="dxa"/>
            <w:vMerge/>
            <w:vAlign w:val="center"/>
          </w:tcPr>
          <w:p w:rsidR="00614E64" w:rsidRPr="00614E64" w:rsidRDefault="00614E64" w:rsidP="00614E64">
            <w:pPr>
              <w:suppressAutoHyphens/>
              <w:jc w:val="center"/>
              <w:rPr>
                <w:sz w:val="20"/>
              </w:rPr>
            </w:pPr>
          </w:p>
        </w:tc>
        <w:tc>
          <w:tcPr>
            <w:tcW w:w="1960" w:type="dxa"/>
            <w:vMerge/>
            <w:vAlign w:val="center"/>
          </w:tcPr>
          <w:p w:rsidR="00614E64" w:rsidRPr="00614E64" w:rsidRDefault="00614E64" w:rsidP="00614E64">
            <w:pPr>
              <w:suppressAutoHyphens/>
              <w:jc w:val="center"/>
              <w:rPr>
                <w:sz w:val="20"/>
              </w:rPr>
            </w:pPr>
          </w:p>
        </w:tc>
        <w:tc>
          <w:tcPr>
            <w:tcW w:w="845" w:type="dxa"/>
            <w:vMerge/>
            <w:vAlign w:val="center"/>
          </w:tcPr>
          <w:p w:rsidR="00614E64" w:rsidRPr="00614E64" w:rsidRDefault="00614E64" w:rsidP="00614E64">
            <w:pPr>
              <w:suppressAutoHyphens/>
              <w:jc w:val="center"/>
              <w:rPr>
                <w:sz w:val="20"/>
              </w:rPr>
            </w:pPr>
          </w:p>
        </w:tc>
        <w:tc>
          <w:tcPr>
            <w:tcW w:w="856" w:type="dxa"/>
            <w:vMerge/>
            <w:vAlign w:val="center"/>
          </w:tcPr>
          <w:p w:rsidR="00614E64" w:rsidRPr="00614E64" w:rsidRDefault="00614E64" w:rsidP="00614E64">
            <w:pPr>
              <w:suppressAutoHyphens/>
              <w:jc w:val="center"/>
              <w:rPr>
                <w:sz w:val="20"/>
              </w:rPr>
            </w:pPr>
          </w:p>
        </w:tc>
        <w:tc>
          <w:tcPr>
            <w:tcW w:w="1276" w:type="dxa"/>
            <w:vAlign w:val="center"/>
          </w:tcPr>
          <w:p w:rsidR="00614E64" w:rsidRPr="00B23EDF" w:rsidRDefault="00614E64" w:rsidP="00614E64">
            <w:pPr>
              <w:suppressAutoHyphens/>
              <w:jc w:val="center"/>
              <w:rPr>
                <w:sz w:val="18"/>
                <w:szCs w:val="18"/>
              </w:rPr>
            </w:pPr>
            <w:r w:rsidRPr="00B23EDF">
              <w:rPr>
                <w:sz w:val="18"/>
                <w:szCs w:val="18"/>
              </w:rPr>
              <w:t>Местный бюджет</w:t>
            </w:r>
          </w:p>
        </w:tc>
        <w:tc>
          <w:tcPr>
            <w:tcW w:w="1271" w:type="dxa"/>
            <w:vAlign w:val="center"/>
          </w:tcPr>
          <w:p w:rsidR="00614E64" w:rsidRPr="00B23EDF" w:rsidRDefault="00DF1C71" w:rsidP="00614E64">
            <w:pPr>
              <w:suppressAutoHyphens/>
              <w:jc w:val="center"/>
              <w:rPr>
                <w:sz w:val="18"/>
                <w:szCs w:val="18"/>
              </w:rPr>
            </w:pPr>
            <w:r>
              <w:rPr>
                <w:sz w:val="18"/>
                <w:szCs w:val="18"/>
              </w:rPr>
              <w:t>1 170</w:t>
            </w:r>
            <w:r w:rsidR="00614E64" w:rsidRPr="00B23EDF">
              <w:rPr>
                <w:sz w:val="18"/>
                <w:szCs w:val="18"/>
              </w:rPr>
              <w:t xml:space="preserve"> 00,00</w:t>
            </w:r>
          </w:p>
        </w:tc>
        <w:tc>
          <w:tcPr>
            <w:tcW w:w="851" w:type="dxa"/>
            <w:textDirection w:val="btLr"/>
            <w:vAlign w:val="center"/>
          </w:tcPr>
          <w:p w:rsidR="00614E64" w:rsidRPr="00614E64" w:rsidRDefault="00614E64" w:rsidP="00614E64">
            <w:pPr>
              <w:suppressAutoHyphens/>
              <w:ind w:left="113" w:right="113"/>
              <w:jc w:val="center"/>
              <w:rPr>
                <w:sz w:val="20"/>
              </w:rPr>
            </w:pPr>
          </w:p>
        </w:tc>
        <w:tc>
          <w:tcPr>
            <w:tcW w:w="850" w:type="dxa"/>
            <w:textDirection w:val="btLr"/>
            <w:vAlign w:val="center"/>
          </w:tcPr>
          <w:p w:rsidR="00614E64" w:rsidRPr="00614E64" w:rsidRDefault="00614E64" w:rsidP="00614E64">
            <w:pPr>
              <w:suppressAutoHyphens/>
              <w:ind w:left="113" w:right="113"/>
              <w:jc w:val="center"/>
              <w:rPr>
                <w:sz w:val="20"/>
              </w:rPr>
            </w:pPr>
          </w:p>
        </w:tc>
        <w:tc>
          <w:tcPr>
            <w:tcW w:w="851" w:type="dxa"/>
            <w:textDirection w:val="btLr"/>
            <w:vAlign w:val="center"/>
          </w:tcPr>
          <w:p w:rsidR="00614E64" w:rsidRPr="00614E64" w:rsidRDefault="00614E64" w:rsidP="00614E64">
            <w:pPr>
              <w:suppressAutoHyphens/>
              <w:ind w:left="113" w:right="113"/>
              <w:jc w:val="center"/>
              <w:rPr>
                <w:sz w:val="20"/>
              </w:rPr>
            </w:pPr>
          </w:p>
        </w:tc>
        <w:tc>
          <w:tcPr>
            <w:tcW w:w="850" w:type="dxa"/>
            <w:textDirection w:val="btLr"/>
            <w:vAlign w:val="center"/>
          </w:tcPr>
          <w:p w:rsidR="00614E64" w:rsidRPr="00614E64" w:rsidRDefault="00614E64" w:rsidP="00614E64">
            <w:pPr>
              <w:suppressAutoHyphens/>
              <w:ind w:left="113" w:right="113"/>
              <w:jc w:val="center"/>
              <w:rPr>
                <w:sz w:val="20"/>
              </w:rPr>
            </w:pPr>
          </w:p>
        </w:tc>
      </w:tr>
      <w:tr w:rsidR="00B23EDF" w:rsidRPr="00614E64" w:rsidTr="00B23EDF">
        <w:trPr>
          <w:cantSplit/>
          <w:trHeight w:val="982"/>
        </w:trPr>
        <w:tc>
          <w:tcPr>
            <w:tcW w:w="486" w:type="dxa"/>
            <w:vMerge/>
            <w:vAlign w:val="center"/>
          </w:tcPr>
          <w:p w:rsidR="00614E64" w:rsidRPr="00614E64" w:rsidRDefault="00614E64" w:rsidP="00614E64">
            <w:pPr>
              <w:suppressAutoHyphens/>
              <w:jc w:val="center"/>
              <w:rPr>
                <w:sz w:val="20"/>
              </w:rPr>
            </w:pPr>
          </w:p>
        </w:tc>
        <w:tc>
          <w:tcPr>
            <w:tcW w:w="2491" w:type="dxa"/>
            <w:vMerge/>
            <w:vAlign w:val="center"/>
          </w:tcPr>
          <w:p w:rsidR="00614E64" w:rsidRPr="00614E64" w:rsidRDefault="00614E64" w:rsidP="00614E64">
            <w:pPr>
              <w:suppressAutoHyphens/>
              <w:jc w:val="center"/>
              <w:rPr>
                <w:sz w:val="20"/>
              </w:rPr>
            </w:pPr>
          </w:p>
        </w:tc>
        <w:tc>
          <w:tcPr>
            <w:tcW w:w="2581" w:type="dxa"/>
            <w:vMerge/>
            <w:vAlign w:val="center"/>
          </w:tcPr>
          <w:p w:rsidR="00614E64" w:rsidRPr="00614E64" w:rsidRDefault="00614E64" w:rsidP="00614E64">
            <w:pPr>
              <w:suppressAutoHyphens/>
              <w:jc w:val="center"/>
              <w:rPr>
                <w:sz w:val="20"/>
              </w:rPr>
            </w:pPr>
          </w:p>
        </w:tc>
        <w:tc>
          <w:tcPr>
            <w:tcW w:w="1960" w:type="dxa"/>
            <w:vMerge/>
            <w:vAlign w:val="center"/>
          </w:tcPr>
          <w:p w:rsidR="00614E64" w:rsidRPr="00614E64" w:rsidRDefault="00614E64" w:rsidP="00614E64">
            <w:pPr>
              <w:suppressAutoHyphens/>
              <w:jc w:val="center"/>
              <w:rPr>
                <w:sz w:val="20"/>
              </w:rPr>
            </w:pPr>
          </w:p>
        </w:tc>
        <w:tc>
          <w:tcPr>
            <w:tcW w:w="845" w:type="dxa"/>
            <w:vMerge/>
            <w:vAlign w:val="center"/>
          </w:tcPr>
          <w:p w:rsidR="00614E64" w:rsidRPr="00614E64" w:rsidRDefault="00614E64" w:rsidP="00614E64">
            <w:pPr>
              <w:suppressAutoHyphens/>
              <w:jc w:val="center"/>
              <w:rPr>
                <w:sz w:val="20"/>
              </w:rPr>
            </w:pPr>
          </w:p>
        </w:tc>
        <w:tc>
          <w:tcPr>
            <w:tcW w:w="856" w:type="dxa"/>
            <w:vMerge/>
            <w:vAlign w:val="center"/>
          </w:tcPr>
          <w:p w:rsidR="00614E64" w:rsidRPr="00614E64" w:rsidRDefault="00614E64" w:rsidP="00614E64">
            <w:pPr>
              <w:suppressAutoHyphens/>
              <w:jc w:val="center"/>
              <w:rPr>
                <w:sz w:val="20"/>
              </w:rPr>
            </w:pPr>
          </w:p>
        </w:tc>
        <w:tc>
          <w:tcPr>
            <w:tcW w:w="1276" w:type="dxa"/>
            <w:vAlign w:val="center"/>
          </w:tcPr>
          <w:p w:rsidR="00614E64" w:rsidRPr="00B23EDF" w:rsidRDefault="00614E64" w:rsidP="00614E64">
            <w:pPr>
              <w:suppressAutoHyphens/>
              <w:jc w:val="center"/>
              <w:rPr>
                <w:sz w:val="18"/>
                <w:szCs w:val="18"/>
              </w:rPr>
            </w:pPr>
            <w:r w:rsidRPr="00B23EDF">
              <w:rPr>
                <w:sz w:val="18"/>
                <w:szCs w:val="18"/>
              </w:rPr>
              <w:t>Внебюджетные источники</w:t>
            </w:r>
          </w:p>
        </w:tc>
        <w:tc>
          <w:tcPr>
            <w:tcW w:w="1271" w:type="dxa"/>
            <w:vAlign w:val="center"/>
          </w:tcPr>
          <w:p w:rsidR="00614E64" w:rsidRPr="00B23EDF" w:rsidRDefault="00DF1C71" w:rsidP="00614E64">
            <w:pPr>
              <w:suppressAutoHyphens/>
              <w:jc w:val="center"/>
              <w:rPr>
                <w:sz w:val="18"/>
                <w:szCs w:val="18"/>
              </w:rPr>
            </w:pPr>
            <w:r>
              <w:rPr>
                <w:sz w:val="18"/>
                <w:szCs w:val="18"/>
              </w:rPr>
              <w:t>6</w:t>
            </w:r>
            <w:bookmarkStart w:id="0" w:name="_GoBack"/>
            <w:bookmarkEnd w:id="0"/>
            <w:r w:rsidR="00614E64" w:rsidRPr="00B23EDF">
              <w:rPr>
                <w:sz w:val="18"/>
                <w:szCs w:val="18"/>
              </w:rPr>
              <w:t>30 000.00</w:t>
            </w:r>
          </w:p>
        </w:tc>
        <w:tc>
          <w:tcPr>
            <w:tcW w:w="851" w:type="dxa"/>
            <w:vAlign w:val="center"/>
          </w:tcPr>
          <w:p w:rsidR="00614E64" w:rsidRPr="00614E64" w:rsidRDefault="00614E64" w:rsidP="00614E64">
            <w:pPr>
              <w:suppressAutoHyphens/>
              <w:jc w:val="center"/>
              <w:rPr>
                <w:sz w:val="20"/>
              </w:rPr>
            </w:pPr>
          </w:p>
        </w:tc>
        <w:tc>
          <w:tcPr>
            <w:tcW w:w="850" w:type="dxa"/>
            <w:textDirection w:val="btLr"/>
            <w:vAlign w:val="center"/>
          </w:tcPr>
          <w:p w:rsidR="00614E64" w:rsidRPr="00614E64" w:rsidRDefault="00614E64" w:rsidP="00614E64">
            <w:pPr>
              <w:suppressAutoHyphens/>
              <w:ind w:left="113" w:right="113"/>
              <w:jc w:val="center"/>
              <w:rPr>
                <w:sz w:val="20"/>
              </w:rPr>
            </w:pPr>
          </w:p>
        </w:tc>
        <w:tc>
          <w:tcPr>
            <w:tcW w:w="851" w:type="dxa"/>
            <w:textDirection w:val="btLr"/>
            <w:vAlign w:val="center"/>
          </w:tcPr>
          <w:p w:rsidR="00614E64" w:rsidRPr="00614E64" w:rsidRDefault="00614E64" w:rsidP="00614E64">
            <w:pPr>
              <w:suppressAutoHyphens/>
              <w:ind w:left="113" w:right="113"/>
              <w:jc w:val="center"/>
              <w:rPr>
                <w:sz w:val="20"/>
              </w:rPr>
            </w:pPr>
          </w:p>
        </w:tc>
        <w:tc>
          <w:tcPr>
            <w:tcW w:w="850" w:type="dxa"/>
            <w:textDirection w:val="btLr"/>
            <w:vAlign w:val="center"/>
          </w:tcPr>
          <w:p w:rsidR="00614E64" w:rsidRPr="00614E64" w:rsidRDefault="00614E64" w:rsidP="00614E64">
            <w:pPr>
              <w:suppressAutoHyphens/>
              <w:ind w:left="113" w:right="113"/>
              <w:jc w:val="center"/>
              <w:rPr>
                <w:sz w:val="20"/>
              </w:rPr>
            </w:pPr>
          </w:p>
        </w:tc>
      </w:tr>
    </w:tbl>
    <w:p w:rsidR="00614E64" w:rsidRPr="00614E64" w:rsidRDefault="00614E64" w:rsidP="00614E64">
      <w:pPr>
        <w:ind w:left="7371"/>
        <w:jc w:val="center"/>
      </w:pPr>
    </w:p>
    <w:p w:rsidR="00614E64" w:rsidRDefault="00614E64" w:rsidP="000B1325">
      <w:pPr>
        <w:tabs>
          <w:tab w:val="left" w:pos="3480"/>
        </w:tabs>
        <w:suppressAutoHyphens/>
        <w:jc w:val="both"/>
        <w:rPr>
          <w:szCs w:val="28"/>
          <w:lang w:eastAsia="zh-CN"/>
        </w:rPr>
      </w:pPr>
    </w:p>
    <w:sectPr w:rsidR="00614E64" w:rsidSect="00614E64">
      <w:pgSz w:w="16838" w:h="11906" w:orient="landscape"/>
      <w:pgMar w:top="1134" w:right="1134" w:bottom="851"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C96" w:rsidRDefault="008B3C96" w:rsidP="0069478B">
      <w:r>
        <w:separator/>
      </w:r>
    </w:p>
  </w:endnote>
  <w:endnote w:type="continuationSeparator" w:id="1">
    <w:p w:rsidR="008B3C96" w:rsidRDefault="008B3C96"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default"/>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C96" w:rsidRDefault="008B3C96" w:rsidP="0069478B">
      <w:r>
        <w:separator/>
      </w:r>
    </w:p>
  </w:footnote>
  <w:footnote w:type="continuationSeparator" w:id="1">
    <w:p w:rsidR="008B3C96" w:rsidRDefault="008B3C96"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96" w:rsidRDefault="0003383D">
    <w:pPr>
      <w:pStyle w:val="a5"/>
      <w:jc w:val="center"/>
    </w:pPr>
    <w:fldSimple w:instr="PAGE   \* MERGEFORMAT">
      <w:r w:rsidR="00FE49F5">
        <w:rPr>
          <w:noProof/>
        </w:rPr>
        <w:t>2</w:t>
      </w:r>
    </w:fldSimple>
  </w:p>
  <w:p w:rsidR="008B3C96" w:rsidRDefault="008B3C9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383D"/>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20EE"/>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14E64"/>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0A9B"/>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59F"/>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3C96"/>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ED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1C71"/>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5027"/>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9F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5027"/>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qFormat/>
    <w:rsid w:val="0069478B"/>
    <w:pPr>
      <w:tabs>
        <w:tab w:val="center" w:pos="4677"/>
        <w:tab w:val="right" w:pos="9355"/>
      </w:tabs>
    </w:pPr>
  </w:style>
  <w:style w:type="character" w:customStyle="1" w:styleId="a6">
    <w:name w:val="Верхний колонтитул Знак"/>
    <w:link w:val="a5"/>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qFormat/>
    <w:rsid w:val="0069478B"/>
    <w:pPr>
      <w:tabs>
        <w:tab w:val="center" w:pos="4677"/>
        <w:tab w:val="right" w:pos="9355"/>
      </w:tabs>
    </w:pPr>
  </w:style>
  <w:style w:type="character" w:customStyle="1" w:styleId="a6">
    <w:name w:val="Верхний колонтитул Знак"/>
    <w:link w:val="a5"/>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9000-44A0-49ED-ADB0-D563027F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16</Pages>
  <Words>2089</Words>
  <Characters>17744</Characters>
  <Application>Microsoft Office Word</Application>
  <DocSecurity>0</DocSecurity>
  <Lines>147</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2025-02-25T11:57:00Z</cp:lastPrinted>
  <dcterms:created xsi:type="dcterms:W3CDTF">2025-03-05T09:27:00Z</dcterms:created>
  <dcterms:modified xsi:type="dcterms:W3CDTF">2025-03-05T09:27:00Z</dcterms:modified>
</cp:coreProperties>
</file>