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971AF" w:rsidP="00E971AF">
      <w:pPr>
        <w:suppressAutoHyphens/>
        <w:rPr>
          <w:szCs w:val="28"/>
        </w:rPr>
      </w:pPr>
      <w:r>
        <w:rPr>
          <w:szCs w:val="28"/>
        </w:rPr>
        <w:t>03.03.2025                                                                                                            № 245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E6C11" w:rsidRPr="004E6C11" w:rsidRDefault="004E6C11" w:rsidP="004E6C11">
      <w:pPr>
        <w:tabs>
          <w:tab w:val="left" w:pos="708"/>
        </w:tabs>
        <w:suppressAutoHyphens/>
        <w:spacing w:line="100" w:lineRule="atLeast"/>
        <w:jc w:val="center"/>
        <w:rPr>
          <w:szCs w:val="28"/>
        </w:rPr>
      </w:pPr>
      <w:r w:rsidRPr="004E6C11">
        <w:rPr>
          <w:szCs w:val="28"/>
        </w:rPr>
        <w:t xml:space="preserve">О передаче органам местного самоуправления </w:t>
      </w:r>
    </w:p>
    <w:p w:rsidR="004E6C11" w:rsidRPr="004E6C11" w:rsidRDefault="004E6C11" w:rsidP="004E6C11">
      <w:pPr>
        <w:tabs>
          <w:tab w:val="left" w:pos="708"/>
        </w:tabs>
        <w:suppressAutoHyphens/>
        <w:spacing w:line="100" w:lineRule="atLeast"/>
        <w:jc w:val="center"/>
        <w:rPr>
          <w:szCs w:val="28"/>
        </w:rPr>
      </w:pPr>
      <w:r w:rsidRPr="004E6C11">
        <w:rPr>
          <w:szCs w:val="28"/>
        </w:rPr>
        <w:t xml:space="preserve">муниципальных образований, входящих в состав </w:t>
      </w:r>
      <w:proofErr w:type="spellStart"/>
      <w:r w:rsidRPr="004E6C11">
        <w:rPr>
          <w:szCs w:val="28"/>
        </w:rPr>
        <w:t>Татищевского</w:t>
      </w:r>
      <w:proofErr w:type="spellEnd"/>
      <w:r w:rsidRPr="004E6C11">
        <w:rPr>
          <w:szCs w:val="28"/>
        </w:rPr>
        <w:t xml:space="preserve"> муниципального района Саратовской области, осуществления части полномочий органов местного самоуправления </w:t>
      </w:r>
      <w:proofErr w:type="spellStart"/>
      <w:r w:rsidRPr="004E6C11">
        <w:rPr>
          <w:szCs w:val="28"/>
        </w:rPr>
        <w:t>Татищевского</w:t>
      </w:r>
      <w:proofErr w:type="spellEnd"/>
      <w:r w:rsidRPr="004E6C11">
        <w:rPr>
          <w:szCs w:val="28"/>
        </w:rPr>
        <w:t xml:space="preserve"> </w:t>
      </w:r>
    </w:p>
    <w:p w:rsidR="004E6C11" w:rsidRPr="004E6C11" w:rsidRDefault="004E6C11" w:rsidP="004E6C11">
      <w:pPr>
        <w:tabs>
          <w:tab w:val="left" w:pos="708"/>
        </w:tabs>
        <w:suppressAutoHyphens/>
        <w:spacing w:line="100" w:lineRule="atLeast"/>
        <w:jc w:val="center"/>
        <w:rPr>
          <w:szCs w:val="28"/>
        </w:rPr>
      </w:pPr>
      <w:r w:rsidRPr="004E6C11">
        <w:rPr>
          <w:szCs w:val="28"/>
        </w:rPr>
        <w:t xml:space="preserve">муниципального района Саратовской области </w:t>
      </w:r>
    </w:p>
    <w:p w:rsidR="004E6C11" w:rsidRDefault="004E6C11" w:rsidP="004E6C11">
      <w:pPr>
        <w:tabs>
          <w:tab w:val="left" w:pos="708"/>
        </w:tabs>
        <w:suppressAutoHyphens/>
        <w:spacing w:line="100" w:lineRule="atLeast"/>
        <w:jc w:val="center"/>
        <w:rPr>
          <w:szCs w:val="28"/>
        </w:rPr>
      </w:pPr>
    </w:p>
    <w:p w:rsidR="004E6C11" w:rsidRPr="004E6C11" w:rsidRDefault="004E6C11" w:rsidP="004E6C11">
      <w:pPr>
        <w:tabs>
          <w:tab w:val="left" w:pos="708"/>
        </w:tabs>
        <w:suppressAutoHyphens/>
        <w:spacing w:line="100" w:lineRule="atLeast"/>
        <w:jc w:val="center"/>
        <w:rPr>
          <w:szCs w:val="28"/>
        </w:rPr>
      </w:pPr>
    </w:p>
    <w:p w:rsidR="004E6C11" w:rsidRPr="004E6C11" w:rsidRDefault="004E6C11" w:rsidP="004E6C11">
      <w:pPr>
        <w:tabs>
          <w:tab w:val="left" w:pos="708"/>
        </w:tabs>
        <w:suppressAutoHyphens/>
        <w:ind w:firstLine="567"/>
        <w:jc w:val="both"/>
        <w:rPr>
          <w:szCs w:val="28"/>
        </w:rPr>
      </w:pPr>
      <w:r w:rsidRPr="004E6C11">
        <w:rPr>
          <w:szCs w:val="28"/>
        </w:rPr>
        <w:t xml:space="preserve">В соответствии с Федеральным законом от 06.10.2003 № 131-ФЗ </w:t>
      </w:r>
      <w:r>
        <w:rPr>
          <w:szCs w:val="28"/>
        </w:rPr>
        <w:br/>
      </w:r>
      <w:r w:rsidRPr="004E6C11">
        <w:rPr>
          <w:szCs w:val="28"/>
        </w:rPr>
        <w:t xml:space="preserve">«Об общих принципах организации местного самоуправления в Российской Федерации», на основании Устава </w:t>
      </w:r>
      <w:proofErr w:type="spellStart"/>
      <w:r w:rsidRPr="004E6C11">
        <w:rPr>
          <w:szCs w:val="28"/>
        </w:rPr>
        <w:t>Татищевского</w:t>
      </w:r>
      <w:proofErr w:type="spellEnd"/>
      <w:r w:rsidRPr="004E6C11">
        <w:rPr>
          <w:szCs w:val="28"/>
        </w:rPr>
        <w:t xml:space="preserve"> муниципаль</w:t>
      </w:r>
      <w:r>
        <w:rPr>
          <w:szCs w:val="28"/>
        </w:rPr>
        <w:t>ного района Саратовской области</w:t>
      </w:r>
      <w:r w:rsidRPr="004E6C11">
        <w:rPr>
          <w:szCs w:val="28"/>
        </w:rPr>
        <w:t xml:space="preserve"> постановляю:</w:t>
      </w:r>
    </w:p>
    <w:p w:rsidR="004E6C11" w:rsidRPr="004E6C11" w:rsidRDefault="004E6C11" w:rsidP="004E6C11">
      <w:pPr>
        <w:tabs>
          <w:tab w:val="left" w:pos="993"/>
        </w:tabs>
        <w:suppressAutoHyphens/>
        <w:ind w:firstLine="567"/>
        <w:jc w:val="both"/>
        <w:rPr>
          <w:szCs w:val="28"/>
        </w:rPr>
      </w:pPr>
      <w:r w:rsidRPr="004E6C11">
        <w:rPr>
          <w:szCs w:val="28"/>
        </w:rPr>
        <w:t xml:space="preserve">1. Передать на 2025 год органам местного самоуправления </w:t>
      </w:r>
      <w:proofErr w:type="spellStart"/>
      <w:r w:rsidRPr="004E6C11">
        <w:rPr>
          <w:szCs w:val="28"/>
        </w:rPr>
        <w:t>Вязовского</w:t>
      </w:r>
      <w:proofErr w:type="spellEnd"/>
      <w:r w:rsidRPr="004E6C11">
        <w:rPr>
          <w:szCs w:val="28"/>
        </w:rPr>
        <w:t xml:space="preserve">, </w:t>
      </w:r>
      <w:proofErr w:type="spellStart"/>
      <w:r w:rsidRPr="004E6C11">
        <w:rPr>
          <w:szCs w:val="28"/>
        </w:rPr>
        <w:t>Идолгского</w:t>
      </w:r>
      <w:proofErr w:type="spellEnd"/>
      <w:r w:rsidRPr="004E6C11">
        <w:rPr>
          <w:szCs w:val="28"/>
        </w:rPr>
        <w:t xml:space="preserve">, Октябрьского, Садовского, </w:t>
      </w:r>
      <w:proofErr w:type="spellStart"/>
      <w:r w:rsidRPr="004E6C11">
        <w:rPr>
          <w:szCs w:val="28"/>
        </w:rPr>
        <w:t>Ягодно-Полянского</w:t>
      </w:r>
      <w:proofErr w:type="spellEnd"/>
      <w:r w:rsidRPr="004E6C11">
        <w:rPr>
          <w:szCs w:val="28"/>
        </w:rPr>
        <w:t xml:space="preserve"> муниципальных образований, входящих в состав </w:t>
      </w:r>
      <w:proofErr w:type="spellStart"/>
      <w:r w:rsidRPr="004E6C11">
        <w:rPr>
          <w:szCs w:val="28"/>
        </w:rPr>
        <w:t>Татищевского</w:t>
      </w:r>
      <w:proofErr w:type="spellEnd"/>
      <w:r w:rsidRPr="004E6C11">
        <w:rPr>
          <w:szCs w:val="28"/>
        </w:rPr>
        <w:t xml:space="preserve"> муниципального района Саратовской области, осуществление части полномочий органов местного самоуправления </w:t>
      </w:r>
      <w:proofErr w:type="spellStart"/>
      <w:r w:rsidRPr="004E6C11">
        <w:rPr>
          <w:szCs w:val="28"/>
        </w:rPr>
        <w:t>Татищевского</w:t>
      </w:r>
      <w:proofErr w:type="spellEnd"/>
      <w:r w:rsidRPr="004E6C11">
        <w:rPr>
          <w:szCs w:val="28"/>
        </w:rPr>
        <w:t xml:space="preserve"> муниципального района Саратовской области по решению вопросов местного значения:</w:t>
      </w:r>
    </w:p>
    <w:p w:rsidR="004E6C11" w:rsidRPr="004E6C11" w:rsidRDefault="004E6C11" w:rsidP="004E6C11">
      <w:pPr>
        <w:tabs>
          <w:tab w:val="left" w:pos="708"/>
        </w:tabs>
        <w:suppressAutoHyphens/>
        <w:ind w:firstLine="567"/>
        <w:jc w:val="both"/>
        <w:rPr>
          <w:color w:val="000000"/>
          <w:szCs w:val="28"/>
        </w:rPr>
      </w:pPr>
      <w:r w:rsidRPr="004E6C11">
        <w:rPr>
          <w:color w:val="000000"/>
          <w:szCs w:val="28"/>
        </w:rPr>
        <w:t xml:space="preserve">1.1. </w:t>
      </w:r>
      <w:proofErr w:type="gramStart"/>
      <w:r w:rsidRPr="004E6C11">
        <w:rPr>
          <w:color w:val="000000"/>
          <w:szCs w:val="28"/>
        </w:rPr>
        <w:t>По решению вопроса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w:t>
      </w:r>
      <w:proofErr w:type="gramEnd"/>
      <w:r w:rsidRPr="004E6C11">
        <w:rPr>
          <w:color w:val="000000"/>
          <w:szCs w:val="28"/>
        </w:rPr>
        <w:t xml:space="preserve"> </w:t>
      </w:r>
      <w:proofErr w:type="gramStart"/>
      <w:r w:rsidRPr="004E6C11">
        <w:rPr>
          <w:color w:val="000000"/>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w:t>
      </w:r>
      <w:proofErr w:type="gramEnd"/>
      <w:r w:rsidRPr="004E6C11">
        <w:rPr>
          <w:color w:val="000000"/>
          <w:szCs w:val="28"/>
        </w:rPr>
        <w:t xml:space="preserve"> </w:t>
      </w:r>
      <w:proofErr w:type="gramStart"/>
      <w:r w:rsidRPr="004E6C11">
        <w:rPr>
          <w:color w:val="000000"/>
          <w:szCs w:val="28"/>
        </w:rPr>
        <w:t xml:space="preserve">об устранении выявленных в ходе таких осмотров нарушений, направления уведомления о соответствии указанных в уведомлении о планируемых строительстве или </w:t>
      </w:r>
      <w:r w:rsidRPr="004E6C11">
        <w:rPr>
          <w:color w:val="000000"/>
          <w:szCs w:val="28"/>
        </w:rPr>
        <w:lastRenderedPageBreak/>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proofErr w:type="gramEnd"/>
      <w:r w:rsidRPr="004E6C11">
        <w:rPr>
          <w:color w:val="000000"/>
          <w:szCs w:val="28"/>
        </w:rPr>
        <w:t xml:space="preserve"> </w:t>
      </w:r>
      <w:proofErr w:type="gramStart"/>
      <w:r w:rsidRPr="004E6C11">
        <w:rPr>
          <w:color w:val="000000"/>
          <w:szCs w:val="28"/>
        </w:rPr>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реконструкции объектов капитального строительства, установленными правилами землепользования и застройки, документацией по планировке</w:t>
      </w:r>
      <w:proofErr w:type="gramEnd"/>
      <w:r w:rsidRPr="004E6C11">
        <w:rPr>
          <w:color w:val="000000"/>
          <w:szCs w:val="28"/>
        </w:rPr>
        <w:t xml:space="preserve"> </w:t>
      </w:r>
      <w:proofErr w:type="gramStart"/>
      <w:r w:rsidRPr="004E6C11">
        <w:rPr>
          <w:color w:val="000000"/>
          <w:szCs w:val="28"/>
        </w:rPr>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4E6C11" w:rsidRPr="004E6C11" w:rsidRDefault="004E6C11" w:rsidP="004E6C11">
      <w:pPr>
        <w:tabs>
          <w:tab w:val="left" w:pos="708"/>
        </w:tabs>
        <w:suppressAutoHyphens/>
        <w:ind w:firstLine="567"/>
        <w:jc w:val="both"/>
        <w:rPr>
          <w:szCs w:val="28"/>
        </w:rPr>
      </w:pPr>
      <w:r w:rsidRPr="004E6C11">
        <w:rPr>
          <w:szCs w:val="28"/>
        </w:rPr>
        <w:t>утверждение генеральных планов поселения;</w:t>
      </w:r>
    </w:p>
    <w:p w:rsidR="004E6C11" w:rsidRPr="004E6C11" w:rsidRDefault="004E6C11" w:rsidP="004E6C11">
      <w:pPr>
        <w:tabs>
          <w:tab w:val="left" w:pos="708"/>
        </w:tabs>
        <w:suppressAutoHyphens/>
        <w:ind w:firstLine="567"/>
        <w:jc w:val="both"/>
        <w:rPr>
          <w:szCs w:val="28"/>
        </w:rPr>
      </w:pPr>
      <w:r w:rsidRPr="004E6C11">
        <w:rPr>
          <w:szCs w:val="28"/>
        </w:rPr>
        <w:t>утверждение правил землепользования и застройки;</w:t>
      </w:r>
    </w:p>
    <w:p w:rsidR="004E6C11" w:rsidRPr="004E6C11" w:rsidRDefault="004E6C11" w:rsidP="004E6C11">
      <w:pPr>
        <w:tabs>
          <w:tab w:val="left" w:pos="708"/>
        </w:tabs>
        <w:suppressAutoHyphens/>
        <w:ind w:firstLine="567"/>
        <w:jc w:val="both"/>
        <w:rPr>
          <w:szCs w:val="28"/>
        </w:rPr>
      </w:pPr>
      <w:r w:rsidRPr="004E6C11">
        <w:rPr>
          <w:szCs w:val="28"/>
        </w:rPr>
        <w:t>утверждение подготовленной на основе генеральных планов поселения документации по планировке территории;</w:t>
      </w:r>
    </w:p>
    <w:p w:rsidR="004E6C11" w:rsidRPr="004E6C11" w:rsidRDefault="004E6C11" w:rsidP="004E6C11">
      <w:pPr>
        <w:tabs>
          <w:tab w:val="left" w:pos="708"/>
        </w:tabs>
        <w:suppressAutoHyphens/>
        <w:ind w:firstLine="567"/>
        <w:jc w:val="both"/>
        <w:rPr>
          <w:sz w:val="24"/>
          <w:szCs w:val="24"/>
        </w:rPr>
      </w:pPr>
      <w:r w:rsidRPr="004E6C11">
        <w:rPr>
          <w:szCs w:val="28"/>
        </w:rPr>
        <w:t xml:space="preserve">выдача разрешений на строительство (за исключением случаев, предусмотренных Градостроительным </w:t>
      </w:r>
      <w:hyperlink r:id="rId9">
        <w:r w:rsidRPr="004E6C11">
          <w:rPr>
            <w:szCs w:val="28"/>
          </w:rPr>
          <w:t>кодексом</w:t>
        </w:r>
      </w:hyperlink>
      <w:r w:rsidRPr="004E6C11">
        <w:rPr>
          <w:szCs w:val="28"/>
        </w:rPr>
        <w:t xml:space="preserve"> Российской Федерации, иными федеральными законами);</w:t>
      </w:r>
    </w:p>
    <w:p w:rsidR="004E6C11" w:rsidRPr="004E6C11" w:rsidRDefault="004E6C11" w:rsidP="004E6C11">
      <w:pPr>
        <w:tabs>
          <w:tab w:val="left" w:pos="708"/>
        </w:tabs>
        <w:suppressAutoHyphens/>
        <w:ind w:firstLine="567"/>
        <w:jc w:val="both"/>
        <w:rPr>
          <w:szCs w:val="28"/>
        </w:rPr>
      </w:pPr>
      <w:r w:rsidRPr="004E6C11">
        <w:rPr>
          <w:szCs w:val="2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E6C11" w:rsidRPr="004E6C11" w:rsidRDefault="004E6C11" w:rsidP="004E6C11">
      <w:pPr>
        <w:tabs>
          <w:tab w:val="left" w:pos="708"/>
        </w:tabs>
        <w:suppressAutoHyphens/>
        <w:ind w:firstLine="567"/>
        <w:jc w:val="both"/>
        <w:rPr>
          <w:szCs w:val="28"/>
        </w:rPr>
      </w:pPr>
      <w:r w:rsidRPr="004E6C11">
        <w:rPr>
          <w:szCs w:val="28"/>
        </w:rPr>
        <w:t>утверждение местных нормативов градостроительного проектирования поселений;</w:t>
      </w:r>
    </w:p>
    <w:p w:rsidR="004E6C11" w:rsidRPr="004E6C11" w:rsidRDefault="004E6C11" w:rsidP="004E6C11">
      <w:pPr>
        <w:tabs>
          <w:tab w:val="left" w:pos="708"/>
        </w:tabs>
        <w:suppressAutoHyphens/>
        <w:ind w:firstLine="567"/>
        <w:jc w:val="both"/>
        <w:rPr>
          <w:sz w:val="24"/>
          <w:szCs w:val="24"/>
        </w:rPr>
      </w:pPr>
      <w:proofErr w:type="gramStart"/>
      <w:r w:rsidRPr="004E6C11">
        <w:rPr>
          <w:szCs w:val="28"/>
        </w:rPr>
        <w:t xml:space="preserve">направление уведомления о соответствии указанных в </w:t>
      </w:r>
      <w:hyperlink r:id="rId10">
        <w:r w:rsidRPr="004E6C11">
          <w:rPr>
            <w:szCs w:val="28"/>
          </w:rPr>
          <w:t>уведомлении</w:t>
        </w:r>
      </w:hyperlink>
      <w:r w:rsidRPr="004E6C11">
        <w:rPr>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E6C11" w:rsidRPr="004E6C11" w:rsidRDefault="004E6C11" w:rsidP="004E6C11">
      <w:pPr>
        <w:tabs>
          <w:tab w:val="left" w:pos="708"/>
        </w:tabs>
        <w:suppressAutoHyphens/>
        <w:ind w:firstLine="567"/>
        <w:jc w:val="both"/>
        <w:rPr>
          <w:sz w:val="24"/>
          <w:szCs w:val="24"/>
        </w:rPr>
      </w:pPr>
      <w:r w:rsidRPr="004E6C11">
        <w:rPr>
          <w:szCs w:val="28"/>
        </w:rPr>
        <w:lastRenderedPageBreak/>
        <w:t xml:space="preserve">направление уведомления о несоответствии указанных в </w:t>
      </w:r>
      <w:hyperlink r:id="rId11">
        <w:r w:rsidRPr="004E6C11">
          <w:rPr>
            <w:szCs w:val="28"/>
          </w:rPr>
          <w:t>уведомлении</w:t>
        </w:r>
      </w:hyperlink>
      <w:r w:rsidRPr="004E6C11">
        <w:rPr>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E6C11" w:rsidRPr="004E6C11" w:rsidRDefault="004E6C11" w:rsidP="004E6C11">
      <w:pPr>
        <w:tabs>
          <w:tab w:val="left" w:pos="708"/>
        </w:tabs>
        <w:suppressAutoHyphens/>
        <w:ind w:firstLine="567"/>
        <w:jc w:val="both"/>
        <w:rPr>
          <w:szCs w:val="28"/>
        </w:rPr>
      </w:pPr>
      <w:r w:rsidRPr="004E6C11">
        <w:rPr>
          <w:szCs w:val="28"/>
        </w:rPr>
        <w:t>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4E6C11" w:rsidRPr="004E6C11" w:rsidRDefault="004E6C11" w:rsidP="004E6C11">
      <w:pPr>
        <w:tabs>
          <w:tab w:val="left" w:pos="708"/>
        </w:tabs>
        <w:suppressAutoHyphens/>
        <w:ind w:firstLine="567"/>
        <w:jc w:val="both"/>
        <w:rPr>
          <w:sz w:val="24"/>
          <w:szCs w:val="24"/>
        </w:rPr>
      </w:pPr>
      <w:proofErr w:type="gramStart"/>
      <w:r w:rsidRPr="004E6C11">
        <w:rPr>
          <w:szCs w:val="28"/>
        </w:rPr>
        <w:t xml:space="preserve">принятие в соответствии с гражданским </w:t>
      </w:r>
      <w:hyperlink r:id="rId12">
        <w:r w:rsidRPr="004E6C11">
          <w:rPr>
            <w:szCs w:val="28"/>
          </w:rPr>
          <w:t>законодательством</w:t>
        </w:r>
      </w:hyperlink>
      <w:r w:rsidRPr="004E6C11">
        <w:rPr>
          <w:szCs w:val="28"/>
        </w:rPr>
        <w:t xml:space="preserve"> Российской Федерации решения о реконструкции объектов капитального строительства, установленными </w:t>
      </w:r>
      <w:hyperlink r:id="rId13">
        <w:r w:rsidRPr="004E6C11">
          <w:rPr>
            <w:szCs w:val="28"/>
          </w:rPr>
          <w:t>правилами</w:t>
        </w:r>
      </w:hyperlink>
      <w:r w:rsidRPr="004E6C11">
        <w:rPr>
          <w:szCs w:val="28"/>
        </w:rPr>
        <w:t xml:space="preserve"> землепользования и застройки, </w:t>
      </w:r>
      <w:hyperlink r:id="rId14">
        <w:r w:rsidRPr="004E6C11">
          <w:rPr>
            <w:szCs w:val="28"/>
          </w:rPr>
          <w:t>документацией</w:t>
        </w:r>
      </w:hyperlink>
      <w:r w:rsidRPr="004E6C11">
        <w:rPr>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p>
    <w:p w:rsidR="004E6C11" w:rsidRPr="004E6C11" w:rsidRDefault="004E6C11" w:rsidP="004E6C11">
      <w:pPr>
        <w:tabs>
          <w:tab w:val="left" w:pos="708"/>
        </w:tabs>
        <w:suppressAutoHyphens/>
        <w:ind w:firstLine="567"/>
        <w:jc w:val="both"/>
        <w:rPr>
          <w:szCs w:val="28"/>
        </w:rPr>
      </w:pPr>
      <w:r w:rsidRPr="004E6C11">
        <w:rPr>
          <w:szCs w:val="28"/>
        </w:rPr>
        <w:t xml:space="preserve">1.2. По решению вопроса местного значения в сфере жилищной политики: </w:t>
      </w:r>
    </w:p>
    <w:p w:rsidR="004E6C11" w:rsidRPr="004E6C11" w:rsidRDefault="004E6C11" w:rsidP="004E6C11">
      <w:pPr>
        <w:tabs>
          <w:tab w:val="left" w:pos="708"/>
        </w:tabs>
        <w:suppressAutoHyphens/>
        <w:ind w:firstLine="567"/>
        <w:jc w:val="both"/>
        <w:rPr>
          <w:szCs w:val="28"/>
        </w:rPr>
      </w:pPr>
      <w:proofErr w:type="gramStart"/>
      <w:r w:rsidRPr="004E6C11">
        <w:rPr>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перечисленных вопросов в области распоряжения специализированным жилищным фондом.</w:t>
      </w:r>
      <w:proofErr w:type="gramEnd"/>
    </w:p>
    <w:p w:rsidR="004E6C11" w:rsidRPr="004E6C11" w:rsidRDefault="004E6C11" w:rsidP="004E6C11">
      <w:pPr>
        <w:tabs>
          <w:tab w:val="left" w:pos="708"/>
        </w:tabs>
        <w:suppressAutoHyphens/>
        <w:ind w:firstLine="567"/>
        <w:jc w:val="both"/>
        <w:rPr>
          <w:szCs w:val="28"/>
        </w:rPr>
      </w:pPr>
      <w:r w:rsidRPr="004E6C11">
        <w:rPr>
          <w:szCs w:val="28"/>
        </w:rPr>
        <w:t xml:space="preserve">2. Утвердить форму соглашения о передаче органам местного самоуправления муниципальных образований, входящих в состав </w:t>
      </w:r>
      <w:proofErr w:type="spellStart"/>
      <w:r w:rsidRPr="004E6C11">
        <w:rPr>
          <w:szCs w:val="28"/>
        </w:rPr>
        <w:t>Татищевского</w:t>
      </w:r>
      <w:proofErr w:type="spellEnd"/>
      <w:r w:rsidRPr="004E6C11">
        <w:rPr>
          <w:szCs w:val="28"/>
        </w:rPr>
        <w:t xml:space="preserve"> муниципального района Саратовской области, осуществления части полномочий органов местного самоуправления </w:t>
      </w:r>
      <w:proofErr w:type="spellStart"/>
      <w:r w:rsidRPr="004E6C11">
        <w:rPr>
          <w:szCs w:val="28"/>
        </w:rPr>
        <w:t>Татищевского</w:t>
      </w:r>
      <w:proofErr w:type="spellEnd"/>
      <w:r w:rsidRPr="004E6C11">
        <w:rPr>
          <w:szCs w:val="28"/>
        </w:rPr>
        <w:t xml:space="preserve"> муниципальн</w:t>
      </w:r>
      <w:r w:rsidR="00C56E17">
        <w:rPr>
          <w:szCs w:val="28"/>
        </w:rPr>
        <w:t>ого района Саратовской области, согласно приложению.</w:t>
      </w:r>
      <w:bookmarkStart w:id="0" w:name="_GoBack"/>
      <w:bookmarkEnd w:id="0"/>
    </w:p>
    <w:p w:rsidR="004E6C11" w:rsidRPr="004E6C11" w:rsidRDefault="004E6C11" w:rsidP="004E6C11">
      <w:pPr>
        <w:tabs>
          <w:tab w:val="left" w:pos="708"/>
        </w:tabs>
        <w:suppressAutoHyphens/>
        <w:ind w:firstLine="567"/>
        <w:jc w:val="both"/>
        <w:rPr>
          <w:szCs w:val="28"/>
        </w:rPr>
      </w:pPr>
      <w:r w:rsidRPr="004E6C11">
        <w:rPr>
          <w:szCs w:val="28"/>
        </w:rPr>
        <w:t xml:space="preserve">3. Заключить соглашения о передаче на 2025 год органам местного самоуправления муниципальных образований, входящих в состав </w:t>
      </w:r>
      <w:proofErr w:type="spellStart"/>
      <w:r w:rsidRPr="004E6C11">
        <w:rPr>
          <w:szCs w:val="28"/>
        </w:rPr>
        <w:t>Татищевского</w:t>
      </w:r>
      <w:proofErr w:type="spellEnd"/>
      <w:r w:rsidRPr="004E6C11">
        <w:rPr>
          <w:szCs w:val="28"/>
        </w:rPr>
        <w:t xml:space="preserve"> муниципального района Саратовской области, осуществления части полномочий органов местного самоуправления </w:t>
      </w:r>
      <w:proofErr w:type="spellStart"/>
      <w:r w:rsidRPr="004E6C11">
        <w:rPr>
          <w:szCs w:val="28"/>
        </w:rPr>
        <w:t>Татищевского</w:t>
      </w:r>
      <w:proofErr w:type="spellEnd"/>
      <w:r w:rsidRPr="004E6C11">
        <w:rPr>
          <w:szCs w:val="28"/>
        </w:rPr>
        <w:t xml:space="preserve"> муниципального района Саратовской области.</w:t>
      </w:r>
    </w:p>
    <w:p w:rsidR="004E6C11" w:rsidRPr="004E6C11" w:rsidRDefault="004E6C11" w:rsidP="004E6C11">
      <w:pPr>
        <w:tabs>
          <w:tab w:val="left" w:pos="708"/>
        </w:tabs>
        <w:suppressAutoHyphens/>
        <w:ind w:firstLine="567"/>
        <w:jc w:val="both"/>
        <w:rPr>
          <w:szCs w:val="28"/>
        </w:rPr>
      </w:pPr>
      <w:r w:rsidRPr="004E6C11">
        <w:rPr>
          <w:szCs w:val="28"/>
        </w:rPr>
        <w:t xml:space="preserve">4. Настоящее постановление вступает в силу с 01 января 2025 года и применяется к правоотношениям, возникающим при составлении и исполнении бюджета </w:t>
      </w:r>
      <w:proofErr w:type="spellStart"/>
      <w:r w:rsidRPr="004E6C11">
        <w:rPr>
          <w:szCs w:val="28"/>
        </w:rPr>
        <w:t>Татищевского</w:t>
      </w:r>
      <w:proofErr w:type="spellEnd"/>
      <w:r w:rsidRPr="004E6C11">
        <w:rPr>
          <w:szCs w:val="28"/>
        </w:rPr>
        <w:t xml:space="preserve"> муниципального района Саратовской области на 2025 год.</w:t>
      </w:r>
    </w:p>
    <w:p w:rsidR="004E6C11" w:rsidRPr="005442D4" w:rsidRDefault="004E6C11" w:rsidP="004E6C11">
      <w:pPr>
        <w:suppressAutoHyphens/>
        <w:ind w:firstLine="567"/>
        <w:jc w:val="both"/>
        <w:rPr>
          <w:rStyle w:val="af2"/>
          <w:color w:val="000000"/>
          <w:u w:val="none"/>
        </w:rPr>
      </w:pPr>
      <w:r w:rsidRPr="004E6C11">
        <w:rPr>
          <w:szCs w:val="28"/>
        </w:rPr>
        <w:t>5</w:t>
      </w:r>
      <w:r>
        <w:rPr>
          <w:rStyle w:val="af2"/>
          <w:color w:val="000000"/>
          <w:u w:val="none"/>
        </w:rPr>
        <w:t xml:space="preserve">. </w:t>
      </w:r>
      <w:r w:rsidRPr="005442D4">
        <w:rPr>
          <w:rStyle w:val="af2"/>
          <w:color w:val="000000"/>
          <w:u w:val="none"/>
        </w:rPr>
        <w:t xml:space="preserve">Опубликовать настоящее постановление в газете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«Вестник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и разместить на официальном </w:t>
      </w:r>
      <w:r w:rsidRPr="005442D4">
        <w:rPr>
          <w:rStyle w:val="af2"/>
          <w:color w:val="000000"/>
          <w:u w:val="none"/>
        </w:rPr>
        <w:lastRenderedPageBreak/>
        <w:t xml:space="preserve">сайте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 сети «Интернет».</w:t>
      </w:r>
    </w:p>
    <w:p w:rsidR="004E6C11" w:rsidRPr="004E6C11" w:rsidRDefault="004E6C11" w:rsidP="004E6C11">
      <w:pPr>
        <w:tabs>
          <w:tab w:val="left" w:pos="708"/>
        </w:tabs>
        <w:suppressAutoHyphens/>
        <w:ind w:firstLine="567"/>
        <w:jc w:val="both"/>
        <w:rPr>
          <w:szCs w:val="28"/>
        </w:rPr>
      </w:pPr>
      <w:r w:rsidRPr="004E6C11">
        <w:rPr>
          <w:szCs w:val="28"/>
        </w:rPr>
        <w:t xml:space="preserve">6. </w:t>
      </w:r>
      <w:proofErr w:type="gramStart"/>
      <w:r w:rsidRPr="004E6C11">
        <w:rPr>
          <w:szCs w:val="28"/>
        </w:rPr>
        <w:t>Контроль за</w:t>
      </w:r>
      <w:proofErr w:type="gramEnd"/>
      <w:r w:rsidRPr="004E6C11">
        <w:rPr>
          <w:szCs w:val="28"/>
        </w:rPr>
        <w:t xml:space="preserve"> исполнением настоящего постановления оставляю за собой.</w:t>
      </w:r>
    </w:p>
    <w:p w:rsidR="004E6C11" w:rsidRPr="004E6C11" w:rsidRDefault="004E6C11" w:rsidP="004E6C11">
      <w:pPr>
        <w:tabs>
          <w:tab w:val="left" w:pos="708"/>
        </w:tabs>
        <w:suppressAutoHyphens/>
        <w:spacing w:line="100" w:lineRule="atLeast"/>
        <w:ind w:firstLine="567"/>
        <w:jc w:val="both"/>
        <w:rPr>
          <w:bCs/>
          <w:szCs w:val="28"/>
        </w:rPr>
      </w:pPr>
    </w:p>
    <w:p w:rsidR="004E6C11" w:rsidRPr="004E6C11" w:rsidRDefault="004E6C11" w:rsidP="004E6C11">
      <w:pPr>
        <w:tabs>
          <w:tab w:val="left" w:pos="708"/>
        </w:tabs>
        <w:suppressAutoHyphens/>
        <w:spacing w:line="100" w:lineRule="atLeast"/>
        <w:jc w:val="both"/>
        <w:rPr>
          <w:bCs/>
          <w:szCs w:val="28"/>
        </w:rPr>
      </w:pPr>
    </w:p>
    <w:p w:rsidR="004E6C11" w:rsidRPr="004E6C11" w:rsidRDefault="004E6C11" w:rsidP="004E6C11">
      <w:pPr>
        <w:tabs>
          <w:tab w:val="left" w:pos="4962"/>
          <w:tab w:val="left" w:pos="5245"/>
        </w:tabs>
        <w:suppressAutoHyphens/>
        <w:rPr>
          <w:szCs w:val="28"/>
        </w:rPr>
      </w:pPr>
      <w:r w:rsidRPr="004E6C11">
        <w:rPr>
          <w:szCs w:val="28"/>
        </w:rPr>
        <w:t xml:space="preserve">   Глава </w:t>
      </w:r>
      <w:proofErr w:type="spellStart"/>
      <w:r w:rsidRPr="004E6C11">
        <w:rPr>
          <w:szCs w:val="28"/>
        </w:rPr>
        <w:t>Татищевского</w:t>
      </w:r>
      <w:proofErr w:type="spellEnd"/>
    </w:p>
    <w:p w:rsidR="004E6C11" w:rsidRPr="004E6C11" w:rsidRDefault="004E6C11" w:rsidP="004E6C11">
      <w:pPr>
        <w:rPr>
          <w:szCs w:val="28"/>
        </w:rPr>
      </w:pPr>
      <w:r w:rsidRPr="004E6C11">
        <w:rPr>
          <w:szCs w:val="28"/>
        </w:rPr>
        <w:t>муниципального района                                                                   А.В.Мордвинцев</w:t>
      </w:r>
    </w:p>
    <w:p w:rsidR="004E6C11" w:rsidRDefault="004E6C11" w:rsidP="004E6C11">
      <w:pPr>
        <w:tabs>
          <w:tab w:val="left" w:pos="708"/>
        </w:tabs>
        <w:suppressAutoHyphens/>
        <w:spacing w:line="100" w:lineRule="atLeast"/>
        <w:jc w:val="both"/>
        <w:rPr>
          <w:szCs w:val="28"/>
        </w:rPr>
        <w:sectPr w:rsidR="004E6C11" w:rsidSect="009F7484">
          <w:headerReference w:type="default" r:id="rId15"/>
          <w:pgSz w:w="11906" w:h="16838"/>
          <w:pgMar w:top="1134" w:right="1134" w:bottom="1134" w:left="1134" w:header="567" w:footer="709" w:gutter="0"/>
          <w:pgNumType w:start="1"/>
          <w:cols w:space="708"/>
          <w:titlePg/>
          <w:docGrid w:linePitch="381"/>
        </w:sectPr>
      </w:pPr>
    </w:p>
    <w:p w:rsidR="004E6C11" w:rsidRPr="004E6C11" w:rsidRDefault="004E6C11" w:rsidP="004E6C11">
      <w:pPr>
        <w:ind w:left="6024" w:hanging="360"/>
        <w:jc w:val="center"/>
        <w:rPr>
          <w:szCs w:val="28"/>
          <w:lang w:eastAsia="zh-CN"/>
        </w:rPr>
      </w:pPr>
      <w:r w:rsidRPr="004E6C11">
        <w:rPr>
          <w:szCs w:val="28"/>
          <w:lang w:eastAsia="zh-CN"/>
        </w:rPr>
        <w:lastRenderedPageBreak/>
        <w:t xml:space="preserve">Приложение </w:t>
      </w:r>
    </w:p>
    <w:p w:rsidR="004E6C11" w:rsidRPr="004E6C11" w:rsidRDefault="004E6C11" w:rsidP="004E6C11">
      <w:pPr>
        <w:ind w:left="6024" w:hanging="360"/>
        <w:jc w:val="center"/>
        <w:rPr>
          <w:szCs w:val="28"/>
          <w:lang w:eastAsia="zh-CN"/>
        </w:rPr>
      </w:pPr>
      <w:r w:rsidRPr="004E6C11">
        <w:rPr>
          <w:szCs w:val="28"/>
          <w:lang w:eastAsia="zh-CN"/>
        </w:rPr>
        <w:t>к постановлению</w:t>
      </w:r>
    </w:p>
    <w:p w:rsidR="004E6C11" w:rsidRPr="004E6C11" w:rsidRDefault="004E6C11" w:rsidP="004E6C11">
      <w:pPr>
        <w:ind w:left="6024" w:hanging="360"/>
        <w:jc w:val="center"/>
        <w:rPr>
          <w:szCs w:val="28"/>
          <w:lang w:eastAsia="zh-CN"/>
        </w:rPr>
      </w:pPr>
      <w:r w:rsidRPr="004E6C11">
        <w:rPr>
          <w:szCs w:val="28"/>
          <w:lang w:eastAsia="zh-CN"/>
        </w:rPr>
        <w:t xml:space="preserve">администрации </w:t>
      </w:r>
      <w:proofErr w:type="spellStart"/>
      <w:r w:rsidRPr="004E6C11">
        <w:rPr>
          <w:szCs w:val="28"/>
          <w:lang w:eastAsia="zh-CN"/>
        </w:rPr>
        <w:t>Татищевского</w:t>
      </w:r>
      <w:proofErr w:type="spellEnd"/>
    </w:p>
    <w:p w:rsidR="004E6C11" w:rsidRPr="004E6C11" w:rsidRDefault="004E6C11" w:rsidP="004E6C11">
      <w:pPr>
        <w:ind w:left="6024" w:hanging="360"/>
        <w:jc w:val="center"/>
        <w:rPr>
          <w:szCs w:val="28"/>
          <w:lang w:eastAsia="zh-CN"/>
        </w:rPr>
      </w:pPr>
      <w:r w:rsidRPr="004E6C11">
        <w:rPr>
          <w:szCs w:val="28"/>
          <w:lang w:eastAsia="zh-CN"/>
        </w:rPr>
        <w:t>муниципального района</w:t>
      </w:r>
    </w:p>
    <w:p w:rsidR="004E6C11" w:rsidRDefault="004E6C11" w:rsidP="004E6C11">
      <w:pPr>
        <w:ind w:left="6024" w:hanging="360"/>
        <w:jc w:val="center"/>
        <w:rPr>
          <w:szCs w:val="28"/>
          <w:lang w:eastAsia="zh-CN"/>
        </w:rPr>
      </w:pPr>
      <w:r w:rsidRPr="004E6C11">
        <w:rPr>
          <w:szCs w:val="28"/>
          <w:lang w:eastAsia="zh-CN"/>
        </w:rPr>
        <w:t>Саратовской области</w:t>
      </w:r>
    </w:p>
    <w:p w:rsidR="004E6C11" w:rsidRPr="004E6C11" w:rsidRDefault="00E971AF" w:rsidP="004E6C11">
      <w:pPr>
        <w:ind w:left="6024" w:hanging="360"/>
        <w:jc w:val="center"/>
        <w:rPr>
          <w:szCs w:val="28"/>
          <w:lang w:eastAsia="zh-CN"/>
        </w:rPr>
      </w:pPr>
      <w:r>
        <w:rPr>
          <w:szCs w:val="28"/>
          <w:lang w:eastAsia="zh-CN"/>
        </w:rPr>
        <w:t>от 03.03.2025 № 245</w:t>
      </w:r>
    </w:p>
    <w:p w:rsidR="004E6C11" w:rsidRPr="004E6C11" w:rsidRDefault="004E6C11" w:rsidP="004E6C11">
      <w:pPr>
        <w:tabs>
          <w:tab w:val="center" w:pos="4500"/>
        </w:tabs>
        <w:suppressAutoHyphens/>
        <w:spacing w:line="100" w:lineRule="atLeast"/>
        <w:jc w:val="right"/>
        <w:rPr>
          <w:b/>
          <w:color w:val="000000"/>
          <w:szCs w:val="28"/>
        </w:rPr>
      </w:pPr>
    </w:p>
    <w:p w:rsidR="004E6C11" w:rsidRPr="004E6C11" w:rsidRDefault="004E6C11" w:rsidP="004E6C11">
      <w:pPr>
        <w:tabs>
          <w:tab w:val="left" w:pos="708"/>
        </w:tabs>
        <w:suppressAutoHyphens/>
        <w:spacing w:line="100" w:lineRule="atLeast"/>
        <w:jc w:val="center"/>
        <w:rPr>
          <w:b/>
          <w:szCs w:val="28"/>
        </w:rPr>
      </w:pPr>
      <w:r w:rsidRPr="004E6C11">
        <w:rPr>
          <w:b/>
          <w:szCs w:val="28"/>
        </w:rPr>
        <w:t>Форма соглашения</w:t>
      </w:r>
    </w:p>
    <w:p w:rsidR="004E6C11" w:rsidRDefault="004E6C11" w:rsidP="004E6C11">
      <w:pPr>
        <w:tabs>
          <w:tab w:val="left" w:pos="708"/>
        </w:tabs>
        <w:suppressAutoHyphens/>
        <w:spacing w:line="100" w:lineRule="atLeast"/>
        <w:jc w:val="center"/>
        <w:rPr>
          <w:b/>
          <w:szCs w:val="28"/>
        </w:rPr>
      </w:pPr>
      <w:r w:rsidRPr="004E6C11">
        <w:rPr>
          <w:b/>
          <w:szCs w:val="28"/>
        </w:rPr>
        <w:t xml:space="preserve">о передаче органам местного самоуправления муниципальных образований, входящих в состав </w:t>
      </w:r>
      <w:proofErr w:type="spellStart"/>
      <w:r w:rsidRPr="004E6C11">
        <w:rPr>
          <w:b/>
          <w:szCs w:val="28"/>
        </w:rPr>
        <w:t>Татищевского</w:t>
      </w:r>
      <w:proofErr w:type="spellEnd"/>
      <w:r w:rsidRPr="004E6C11">
        <w:rPr>
          <w:b/>
          <w:szCs w:val="28"/>
        </w:rPr>
        <w:t xml:space="preserve"> муниципального района Саратовской области, осуществления части полномочий органов местного самоуправления </w:t>
      </w:r>
      <w:proofErr w:type="spellStart"/>
      <w:r w:rsidRPr="004E6C11">
        <w:rPr>
          <w:b/>
          <w:szCs w:val="28"/>
        </w:rPr>
        <w:t>Татищевского</w:t>
      </w:r>
      <w:proofErr w:type="spellEnd"/>
      <w:r w:rsidRPr="004E6C11">
        <w:rPr>
          <w:b/>
          <w:szCs w:val="28"/>
        </w:rPr>
        <w:t xml:space="preserve"> муниципального района </w:t>
      </w:r>
    </w:p>
    <w:p w:rsidR="004E6C11" w:rsidRPr="004E6C11" w:rsidRDefault="004E6C11" w:rsidP="004E6C11">
      <w:pPr>
        <w:tabs>
          <w:tab w:val="left" w:pos="708"/>
        </w:tabs>
        <w:suppressAutoHyphens/>
        <w:spacing w:line="100" w:lineRule="atLeast"/>
        <w:jc w:val="center"/>
        <w:rPr>
          <w:szCs w:val="28"/>
        </w:rPr>
      </w:pPr>
      <w:r w:rsidRPr="004E6C11">
        <w:rPr>
          <w:b/>
          <w:szCs w:val="28"/>
        </w:rPr>
        <w:t>Саратовской области</w:t>
      </w:r>
    </w:p>
    <w:p w:rsidR="004E6C11" w:rsidRPr="004E6C11" w:rsidRDefault="004E6C11" w:rsidP="004E6C11">
      <w:pPr>
        <w:tabs>
          <w:tab w:val="left" w:pos="708"/>
        </w:tabs>
        <w:suppressAutoHyphens/>
        <w:spacing w:line="100" w:lineRule="atLeast"/>
        <w:jc w:val="center"/>
        <w:rPr>
          <w:b/>
          <w:szCs w:val="28"/>
        </w:rPr>
      </w:pPr>
    </w:p>
    <w:p w:rsidR="004E6C11" w:rsidRPr="004E6C11" w:rsidRDefault="004E6C11" w:rsidP="004E6C11">
      <w:pPr>
        <w:tabs>
          <w:tab w:val="left" w:pos="708"/>
        </w:tabs>
        <w:suppressAutoHyphens/>
        <w:spacing w:line="100" w:lineRule="atLeast"/>
        <w:jc w:val="center"/>
        <w:rPr>
          <w:b/>
          <w:szCs w:val="28"/>
        </w:rPr>
      </w:pPr>
      <w:r w:rsidRPr="004E6C11">
        <w:rPr>
          <w:b/>
          <w:szCs w:val="28"/>
        </w:rPr>
        <w:t xml:space="preserve">Соглашение №____ </w:t>
      </w:r>
    </w:p>
    <w:p w:rsidR="004E6C11" w:rsidRPr="004E6C11" w:rsidRDefault="004E6C11" w:rsidP="004E6C11">
      <w:pPr>
        <w:tabs>
          <w:tab w:val="left" w:pos="708"/>
        </w:tabs>
        <w:suppressAutoHyphens/>
        <w:spacing w:line="100" w:lineRule="atLeast"/>
        <w:jc w:val="center"/>
        <w:rPr>
          <w:sz w:val="24"/>
          <w:szCs w:val="24"/>
        </w:rPr>
      </w:pPr>
      <w:r w:rsidRPr="004E6C11">
        <w:rPr>
          <w:b/>
          <w:szCs w:val="28"/>
        </w:rPr>
        <w:t xml:space="preserve">о передаче полномочий между </w:t>
      </w:r>
      <w:proofErr w:type="spellStart"/>
      <w:r w:rsidRPr="004E6C11">
        <w:rPr>
          <w:b/>
          <w:szCs w:val="28"/>
        </w:rPr>
        <w:t>Татищевским</w:t>
      </w:r>
      <w:proofErr w:type="spellEnd"/>
      <w:r w:rsidRPr="004E6C11">
        <w:rPr>
          <w:b/>
          <w:szCs w:val="28"/>
        </w:rPr>
        <w:t xml:space="preserve"> муниципальным районом Саратовской области и </w:t>
      </w:r>
      <w:proofErr w:type="spellStart"/>
      <w:r w:rsidRPr="004E6C11">
        <w:rPr>
          <w:b/>
          <w:szCs w:val="28"/>
        </w:rPr>
        <w:t>__________муниципальным</w:t>
      </w:r>
      <w:proofErr w:type="spellEnd"/>
      <w:r w:rsidRPr="004E6C11">
        <w:rPr>
          <w:b/>
          <w:szCs w:val="28"/>
        </w:rPr>
        <w:t xml:space="preserve"> образованием </w:t>
      </w:r>
      <w:proofErr w:type="spellStart"/>
      <w:r w:rsidRPr="004E6C11">
        <w:rPr>
          <w:b/>
          <w:szCs w:val="28"/>
        </w:rPr>
        <w:t>Татищевского</w:t>
      </w:r>
      <w:proofErr w:type="spellEnd"/>
      <w:r w:rsidRPr="004E6C11">
        <w:rPr>
          <w:b/>
          <w:szCs w:val="28"/>
        </w:rPr>
        <w:t xml:space="preserve"> муниципального района Саратовской области</w:t>
      </w:r>
    </w:p>
    <w:p w:rsidR="004E6C11" w:rsidRPr="004E6C11" w:rsidRDefault="004E6C11" w:rsidP="004E6C11">
      <w:pPr>
        <w:tabs>
          <w:tab w:val="left" w:pos="708"/>
        </w:tabs>
        <w:suppressAutoHyphens/>
        <w:spacing w:line="100" w:lineRule="atLeast"/>
        <w:jc w:val="center"/>
        <w:rPr>
          <w:b/>
          <w:szCs w:val="28"/>
        </w:rPr>
      </w:pPr>
    </w:p>
    <w:p w:rsidR="004E6C11" w:rsidRPr="004E6C11" w:rsidRDefault="004E6C11" w:rsidP="004E6C11">
      <w:pPr>
        <w:tabs>
          <w:tab w:val="left" w:pos="708"/>
        </w:tabs>
        <w:suppressAutoHyphens/>
        <w:spacing w:line="100" w:lineRule="atLeast"/>
        <w:jc w:val="both"/>
        <w:rPr>
          <w:szCs w:val="28"/>
        </w:rPr>
      </w:pPr>
      <w:r w:rsidRPr="004E6C11">
        <w:rPr>
          <w:szCs w:val="28"/>
        </w:rPr>
        <w:t>р.п</w:t>
      </w:r>
      <w:proofErr w:type="gramStart"/>
      <w:r w:rsidRPr="004E6C11">
        <w:rPr>
          <w:szCs w:val="28"/>
        </w:rPr>
        <w:t>.Т</w:t>
      </w:r>
      <w:proofErr w:type="gramEnd"/>
      <w:r w:rsidRPr="004E6C11">
        <w:rPr>
          <w:szCs w:val="28"/>
        </w:rPr>
        <w:t>атищево                                                              «___» __________ 202</w:t>
      </w:r>
      <w:r w:rsidR="00C56E17">
        <w:rPr>
          <w:szCs w:val="28"/>
        </w:rPr>
        <w:t>5</w:t>
      </w:r>
      <w:r w:rsidRPr="004E6C11">
        <w:rPr>
          <w:szCs w:val="28"/>
        </w:rPr>
        <w:t xml:space="preserve"> года</w:t>
      </w:r>
    </w:p>
    <w:p w:rsidR="004E6C11" w:rsidRPr="004E6C11" w:rsidRDefault="004E6C11" w:rsidP="004E6C11">
      <w:pPr>
        <w:tabs>
          <w:tab w:val="left" w:pos="708"/>
        </w:tabs>
        <w:suppressAutoHyphens/>
        <w:spacing w:line="100" w:lineRule="atLeast"/>
        <w:ind w:firstLine="708"/>
        <w:rPr>
          <w:szCs w:val="28"/>
        </w:rPr>
      </w:pPr>
    </w:p>
    <w:p w:rsidR="004E6C11" w:rsidRPr="004E6C11" w:rsidRDefault="004E6C11" w:rsidP="004E6C11">
      <w:pPr>
        <w:tabs>
          <w:tab w:val="left" w:pos="708"/>
        </w:tabs>
        <w:suppressAutoHyphens/>
        <w:spacing w:line="100" w:lineRule="atLeast"/>
        <w:ind w:firstLine="567"/>
        <w:jc w:val="both"/>
        <w:rPr>
          <w:szCs w:val="28"/>
        </w:rPr>
      </w:pPr>
      <w:proofErr w:type="gramStart"/>
      <w:r w:rsidRPr="004E6C11">
        <w:rPr>
          <w:szCs w:val="28"/>
        </w:rPr>
        <w:t xml:space="preserve">В соответствии с пунктом 4 статьи 15 Федерального закона от 06.10.2003 № 131–ФЗ «Об общих принципах организации местного самоуправления в Российской Федерации» </w:t>
      </w:r>
      <w:proofErr w:type="spellStart"/>
      <w:r w:rsidRPr="004E6C11">
        <w:rPr>
          <w:szCs w:val="28"/>
        </w:rPr>
        <w:t>Татищевский</w:t>
      </w:r>
      <w:proofErr w:type="spellEnd"/>
      <w:r w:rsidRPr="004E6C11">
        <w:rPr>
          <w:szCs w:val="28"/>
        </w:rPr>
        <w:t xml:space="preserve"> муниципальный район Саратовской области, именуемый в дальнейшем – «Район», в лице главы </w:t>
      </w:r>
      <w:proofErr w:type="spellStart"/>
      <w:r w:rsidRPr="004E6C11">
        <w:rPr>
          <w:szCs w:val="28"/>
        </w:rPr>
        <w:t>Татищевского</w:t>
      </w:r>
      <w:proofErr w:type="spellEnd"/>
      <w:r w:rsidRPr="004E6C11">
        <w:rPr>
          <w:szCs w:val="28"/>
        </w:rPr>
        <w:t xml:space="preserve"> муниципального района Саратовской области Мордвинцева Александра Владимировича, действующего на основании Устава </w:t>
      </w:r>
      <w:proofErr w:type="spellStart"/>
      <w:r w:rsidRPr="004E6C11">
        <w:rPr>
          <w:szCs w:val="28"/>
        </w:rPr>
        <w:t>Татищевского</w:t>
      </w:r>
      <w:proofErr w:type="spellEnd"/>
      <w:r w:rsidRPr="004E6C11">
        <w:rPr>
          <w:szCs w:val="28"/>
        </w:rPr>
        <w:t xml:space="preserve"> муниципального района Саратовской области, с одной стороны, и </w:t>
      </w:r>
      <w:r w:rsidRPr="004E6C11">
        <w:rPr>
          <w:bCs/>
          <w:szCs w:val="28"/>
        </w:rPr>
        <w:t xml:space="preserve">______________ </w:t>
      </w:r>
      <w:r w:rsidRPr="004E6C11">
        <w:rPr>
          <w:szCs w:val="28"/>
        </w:rPr>
        <w:t xml:space="preserve">муниципальное образование </w:t>
      </w:r>
      <w:proofErr w:type="spellStart"/>
      <w:r w:rsidRPr="004E6C11">
        <w:rPr>
          <w:szCs w:val="28"/>
        </w:rPr>
        <w:t>Татищевского</w:t>
      </w:r>
      <w:proofErr w:type="spellEnd"/>
      <w:r w:rsidRPr="004E6C11">
        <w:rPr>
          <w:szCs w:val="28"/>
        </w:rPr>
        <w:t xml:space="preserve"> муниципального района Саратовской</w:t>
      </w:r>
      <w:proofErr w:type="gramEnd"/>
      <w:r w:rsidRPr="004E6C11">
        <w:rPr>
          <w:szCs w:val="28"/>
        </w:rPr>
        <w:t xml:space="preserve"> области, именуемое в дальнейшем «Муниципальное образование», в лице главы </w:t>
      </w:r>
      <w:r w:rsidRPr="004E6C11">
        <w:rPr>
          <w:bCs/>
          <w:szCs w:val="28"/>
        </w:rPr>
        <w:t xml:space="preserve">______________ </w:t>
      </w:r>
      <w:r w:rsidRPr="004E6C11">
        <w:rPr>
          <w:szCs w:val="28"/>
        </w:rPr>
        <w:t xml:space="preserve">муниципального образования </w:t>
      </w:r>
      <w:proofErr w:type="spellStart"/>
      <w:r w:rsidRPr="004E6C11">
        <w:rPr>
          <w:szCs w:val="28"/>
        </w:rPr>
        <w:t>Татищевского</w:t>
      </w:r>
      <w:proofErr w:type="spellEnd"/>
      <w:r w:rsidRPr="004E6C11">
        <w:rPr>
          <w:szCs w:val="28"/>
        </w:rPr>
        <w:t xml:space="preserve"> муниципального района Саратовской области (ФИО), действующег</w:t>
      </w:r>
      <w:proofErr w:type="gramStart"/>
      <w:r w:rsidRPr="004E6C11">
        <w:rPr>
          <w:szCs w:val="28"/>
        </w:rPr>
        <w:t>о(</w:t>
      </w:r>
      <w:proofErr w:type="gramEnd"/>
      <w:r w:rsidRPr="004E6C11">
        <w:rPr>
          <w:szCs w:val="28"/>
        </w:rPr>
        <w:t xml:space="preserve">ей) на основании Устава </w:t>
      </w:r>
      <w:r w:rsidRPr="004E6C11">
        <w:rPr>
          <w:bCs/>
          <w:szCs w:val="28"/>
        </w:rPr>
        <w:t>_____________</w:t>
      </w:r>
      <w:r w:rsidRPr="004E6C11">
        <w:rPr>
          <w:szCs w:val="28"/>
        </w:rPr>
        <w:t xml:space="preserve"> муниципального образования </w:t>
      </w:r>
      <w:proofErr w:type="spellStart"/>
      <w:r w:rsidRPr="004E6C11">
        <w:rPr>
          <w:szCs w:val="28"/>
        </w:rPr>
        <w:t>Татищевского</w:t>
      </w:r>
      <w:proofErr w:type="spellEnd"/>
      <w:r w:rsidRPr="004E6C11">
        <w:rPr>
          <w:szCs w:val="28"/>
        </w:rPr>
        <w:t xml:space="preserve"> муниципального района Саратовской области, с другой стороны, вместе именуемые в дальнейшем «Стороны», заключили настоящее Соглашение о нижеследующе</w:t>
      </w:r>
      <w:r>
        <w:rPr>
          <w:szCs w:val="28"/>
        </w:rPr>
        <w:t>м:</w:t>
      </w:r>
    </w:p>
    <w:p w:rsidR="004E6C11" w:rsidRPr="004E6C11" w:rsidRDefault="004E6C11" w:rsidP="004E6C11">
      <w:pPr>
        <w:tabs>
          <w:tab w:val="left" w:pos="708"/>
        </w:tabs>
        <w:suppressAutoHyphens/>
        <w:spacing w:line="100" w:lineRule="atLeast"/>
        <w:jc w:val="center"/>
        <w:rPr>
          <w:szCs w:val="28"/>
        </w:rPr>
      </w:pPr>
    </w:p>
    <w:p w:rsidR="004E6C11" w:rsidRPr="004E6C11" w:rsidRDefault="004E6C11" w:rsidP="004E6C11">
      <w:pPr>
        <w:numPr>
          <w:ilvl w:val="0"/>
          <w:numId w:val="29"/>
        </w:numPr>
        <w:tabs>
          <w:tab w:val="left" w:pos="708"/>
        </w:tabs>
        <w:suppressAutoHyphens/>
        <w:spacing w:line="100" w:lineRule="atLeast"/>
        <w:jc w:val="center"/>
        <w:rPr>
          <w:b/>
          <w:szCs w:val="28"/>
        </w:rPr>
      </w:pPr>
      <w:r w:rsidRPr="004E6C11">
        <w:rPr>
          <w:b/>
          <w:szCs w:val="28"/>
        </w:rPr>
        <w:t>Общие положения</w:t>
      </w:r>
    </w:p>
    <w:p w:rsidR="004E6C11" w:rsidRPr="004E6C11" w:rsidRDefault="004E6C11" w:rsidP="004E6C11">
      <w:pPr>
        <w:tabs>
          <w:tab w:val="left" w:pos="708"/>
        </w:tabs>
        <w:suppressAutoHyphens/>
        <w:spacing w:line="100" w:lineRule="atLeast"/>
        <w:ind w:left="720"/>
        <w:rPr>
          <w:b/>
          <w:szCs w:val="28"/>
        </w:rPr>
      </w:pPr>
    </w:p>
    <w:p w:rsidR="004E6C11" w:rsidRPr="004E6C11" w:rsidRDefault="004E6C11" w:rsidP="004E6C11">
      <w:pPr>
        <w:tabs>
          <w:tab w:val="left" w:pos="708"/>
        </w:tabs>
        <w:suppressAutoHyphens/>
        <w:ind w:firstLine="567"/>
        <w:jc w:val="both"/>
        <w:rPr>
          <w:szCs w:val="28"/>
        </w:rPr>
      </w:pPr>
      <w:r w:rsidRPr="004E6C11">
        <w:rPr>
          <w:szCs w:val="28"/>
        </w:rPr>
        <w:t xml:space="preserve">1.1. Район передает Муниципальному образованию осуществление части своих полномочий по решению вопросов местного значения и их финансовое обеспечение за счет иных межбюджетных трансфертов, предоставляемых из муниципального бюджета </w:t>
      </w:r>
      <w:proofErr w:type="spellStart"/>
      <w:r w:rsidRPr="004E6C11">
        <w:rPr>
          <w:szCs w:val="28"/>
        </w:rPr>
        <w:t>Татищевского</w:t>
      </w:r>
      <w:proofErr w:type="spellEnd"/>
      <w:r w:rsidRPr="004E6C11">
        <w:rPr>
          <w:szCs w:val="28"/>
        </w:rPr>
        <w:t xml:space="preserve"> муниципального района Саратовской области:</w:t>
      </w:r>
    </w:p>
    <w:p w:rsidR="004E6C11" w:rsidRPr="004E6C11" w:rsidRDefault="004E6C11" w:rsidP="004E6C11">
      <w:pPr>
        <w:tabs>
          <w:tab w:val="left" w:pos="708"/>
        </w:tabs>
        <w:suppressAutoHyphens/>
        <w:ind w:firstLine="567"/>
        <w:jc w:val="both"/>
        <w:rPr>
          <w:szCs w:val="28"/>
        </w:rPr>
      </w:pPr>
      <w:r w:rsidRPr="004E6C11">
        <w:rPr>
          <w:szCs w:val="28"/>
        </w:rPr>
        <w:lastRenderedPageBreak/>
        <w:t xml:space="preserve">1.2. Полномочия по настоящему Соглашению осуществляются в соответствии с действующим законодательством Российской Федерации, нормативно-правовыми актами Саратовской области, муниципальными правовыми актами органов местного самоуправления </w:t>
      </w:r>
      <w:proofErr w:type="spellStart"/>
      <w:r w:rsidRPr="004E6C11">
        <w:rPr>
          <w:szCs w:val="28"/>
        </w:rPr>
        <w:t>Татищевского</w:t>
      </w:r>
      <w:proofErr w:type="spellEnd"/>
      <w:r w:rsidRPr="004E6C11">
        <w:rPr>
          <w:szCs w:val="28"/>
        </w:rPr>
        <w:t xml:space="preserve"> муниципального района Саратовской области, муниципальными правовыми актами органов местного самоуправления ____________ муниципального образования </w:t>
      </w:r>
      <w:proofErr w:type="spellStart"/>
      <w:r w:rsidRPr="004E6C11">
        <w:rPr>
          <w:szCs w:val="28"/>
        </w:rPr>
        <w:t>Татищевского</w:t>
      </w:r>
      <w:proofErr w:type="spellEnd"/>
      <w:r w:rsidRPr="004E6C11">
        <w:rPr>
          <w:szCs w:val="28"/>
        </w:rPr>
        <w:t xml:space="preserve"> района Саратовской области.</w:t>
      </w:r>
    </w:p>
    <w:p w:rsidR="004E6C11" w:rsidRPr="004E6C11" w:rsidRDefault="004E6C11" w:rsidP="004E6C11">
      <w:pPr>
        <w:tabs>
          <w:tab w:val="left" w:pos="708"/>
        </w:tabs>
        <w:suppressAutoHyphens/>
        <w:ind w:firstLine="567"/>
        <w:jc w:val="both"/>
        <w:rPr>
          <w:szCs w:val="28"/>
        </w:rPr>
      </w:pPr>
      <w:r w:rsidRPr="004E6C11">
        <w:rPr>
          <w:szCs w:val="28"/>
        </w:rPr>
        <w:t xml:space="preserve">1.3. Организация исполнения полномочия осуществляется во взаимодействии с органами государственной власти Российской Федерации и Саратовской области, органами местного самоуправления </w:t>
      </w:r>
      <w:proofErr w:type="spellStart"/>
      <w:r w:rsidRPr="004E6C11">
        <w:rPr>
          <w:szCs w:val="28"/>
        </w:rPr>
        <w:t>Татищевского</w:t>
      </w:r>
      <w:proofErr w:type="spellEnd"/>
      <w:r w:rsidRPr="004E6C11">
        <w:rPr>
          <w:szCs w:val="28"/>
        </w:rPr>
        <w:t xml:space="preserve"> муниципального района Саратовской области.</w:t>
      </w:r>
    </w:p>
    <w:p w:rsidR="004E6C11" w:rsidRPr="004E6C11" w:rsidRDefault="004E6C11" w:rsidP="004E6C11">
      <w:pPr>
        <w:tabs>
          <w:tab w:val="left" w:pos="708"/>
        </w:tabs>
        <w:suppressAutoHyphens/>
        <w:spacing w:line="100" w:lineRule="atLeast"/>
        <w:jc w:val="both"/>
        <w:rPr>
          <w:szCs w:val="28"/>
        </w:rPr>
      </w:pPr>
    </w:p>
    <w:p w:rsidR="004E6C11" w:rsidRPr="004E6C11" w:rsidRDefault="004E6C11" w:rsidP="004E6C11">
      <w:pPr>
        <w:tabs>
          <w:tab w:val="left" w:pos="708"/>
        </w:tabs>
        <w:suppressAutoHyphens/>
        <w:spacing w:line="100" w:lineRule="atLeast"/>
        <w:jc w:val="center"/>
        <w:rPr>
          <w:b/>
          <w:szCs w:val="28"/>
        </w:rPr>
      </w:pPr>
      <w:r w:rsidRPr="004E6C11">
        <w:rPr>
          <w:b/>
          <w:szCs w:val="28"/>
        </w:rPr>
        <w:t>2. Права и обязанности сторон</w:t>
      </w:r>
    </w:p>
    <w:p w:rsidR="004E6C11" w:rsidRPr="004E6C11" w:rsidRDefault="004E6C11" w:rsidP="004E6C11">
      <w:pPr>
        <w:tabs>
          <w:tab w:val="left" w:pos="708"/>
        </w:tabs>
        <w:suppressAutoHyphens/>
        <w:spacing w:line="100" w:lineRule="atLeast"/>
        <w:ind w:firstLine="708"/>
        <w:jc w:val="both"/>
        <w:rPr>
          <w:b/>
          <w:szCs w:val="28"/>
        </w:rPr>
      </w:pPr>
    </w:p>
    <w:p w:rsidR="004E6C11" w:rsidRPr="004E6C11" w:rsidRDefault="004E6C11" w:rsidP="004E6C11">
      <w:pPr>
        <w:tabs>
          <w:tab w:val="left" w:pos="708"/>
        </w:tabs>
        <w:suppressAutoHyphens/>
        <w:ind w:firstLine="567"/>
        <w:jc w:val="both"/>
        <w:rPr>
          <w:szCs w:val="28"/>
        </w:rPr>
      </w:pPr>
      <w:r w:rsidRPr="004E6C11">
        <w:rPr>
          <w:szCs w:val="28"/>
        </w:rPr>
        <w:t>2.1. Район имеет право:</w:t>
      </w:r>
    </w:p>
    <w:p w:rsidR="004E6C11" w:rsidRPr="004E6C11" w:rsidRDefault="004E6C11" w:rsidP="004E6C11">
      <w:pPr>
        <w:tabs>
          <w:tab w:val="left" w:pos="708"/>
        </w:tabs>
        <w:suppressAutoHyphens/>
        <w:ind w:firstLine="567"/>
        <w:jc w:val="both"/>
        <w:rPr>
          <w:szCs w:val="28"/>
        </w:rPr>
      </w:pPr>
      <w:r w:rsidRPr="004E6C11">
        <w:rPr>
          <w:szCs w:val="28"/>
        </w:rPr>
        <w:t>вносить предложения о приостановке действия настоящего Соглашения в случае неисполнения Муниципальным образованием переданных полномочий;</w:t>
      </w:r>
    </w:p>
    <w:p w:rsidR="004E6C11" w:rsidRPr="004E6C11" w:rsidRDefault="004E6C11" w:rsidP="004E6C11">
      <w:pPr>
        <w:tabs>
          <w:tab w:val="left" w:pos="708"/>
        </w:tabs>
        <w:suppressAutoHyphens/>
        <w:ind w:firstLine="567"/>
        <w:jc w:val="both"/>
        <w:rPr>
          <w:szCs w:val="28"/>
        </w:rPr>
      </w:pPr>
      <w:r w:rsidRPr="004E6C11">
        <w:rPr>
          <w:szCs w:val="28"/>
        </w:rPr>
        <w:t>получать от Муниципального образования информацию о ходе реализации переданных ему полномочий;</w:t>
      </w:r>
    </w:p>
    <w:p w:rsidR="004E6C11" w:rsidRPr="004E6C11" w:rsidRDefault="004E6C11" w:rsidP="004E6C11">
      <w:pPr>
        <w:tabs>
          <w:tab w:val="left" w:pos="708"/>
        </w:tabs>
        <w:suppressAutoHyphens/>
        <w:ind w:firstLine="567"/>
        <w:jc w:val="both"/>
        <w:rPr>
          <w:szCs w:val="28"/>
        </w:rPr>
      </w:pPr>
      <w:r w:rsidRPr="004E6C11">
        <w:rPr>
          <w:szCs w:val="28"/>
        </w:rPr>
        <w:t xml:space="preserve">контролировать осуществление переданных полномочий в формах и порядке, установленных действующим законодательством и муниципальными правовыми актами органов местного самоуправления </w:t>
      </w:r>
      <w:proofErr w:type="spellStart"/>
      <w:r w:rsidRPr="004E6C11">
        <w:rPr>
          <w:szCs w:val="28"/>
        </w:rPr>
        <w:t>Татищевского</w:t>
      </w:r>
      <w:proofErr w:type="spellEnd"/>
      <w:r w:rsidRPr="004E6C11">
        <w:rPr>
          <w:szCs w:val="28"/>
        </w:rPr>
        <w:t xml:space="preserve"> района Саратовской области.</w:t>
      </w:r>
    </w:p>
    <w:p w:rsidR="004E6C11" w:rsidRPr="004E6C11" w:rsidRDefault="004E6C11" w:rsidP="004E6C11">
      <w:pPr>
        <w:tabs>
          <w:tab w:val="left" w:pos="708"/>
        </w:tabs>
        <w:suppressAutoHyphens/>
        <w:ind w:firstLine="567"/>
        <w:jc w:val="both"/>
        <w:rPr>
          <w:szCs w:val="28"/>
        </w:rPr>
      </w:pPr>
      <w:r w:rsidRPr="004E6C11">
        <w:rPr>
          <w:szCs w:val="28"/>
        </w:rPr>
        <w:t>2.2. Район обязан:</w:t>
      </w:r>
    </w:p>
    <w:p w:rsidR="004E6C11" w:rsidRPr="004E6C11" w:rsidRDefault="004E6C11" w:rsidP="004E6C11">
      <w:pPr>
        <w:tabs>
          <w:tab w:val="left" w:pos="708"/>
        </w:tabs>
        <w:suppressAutoHyphens/>
        <w:ind w:firstLine="567"/>
        <w:jc w:val="both"/>
        <w:rPr>
          <w:szCs w:val="28"/>
        </w:rPr>
      </w:pPr>
      <w:r w:rsidRPr="004E6C11">
        <w:rPr>
          <w:szCs w:val="28"/>
        </w:rPr>
        <w:t>перечислять иные межбюджетные трансферты на финансирование переданных муниципальным образованиям полномочий;</w:t>
      </w:r>
    </w:p>
    <w:p w:rsidR="004E6C11" w:rsidRPr="004E6C11" w:rsidRDefault="004E6C11" w:rsidP="004E6C11">
      <w:pPr>
        <w:tabs>
          <w:tab w:val="left" w:pos="708"/>
        </w:tabs>
        <w:suppressAutoHyphens/>
        <w:ind w:firstLine="567"/>
        <w:jc w:val="both"/>
        <w:rPr>
          <w:szCs w:val="28"/>
        </w:rPr>
      </w:pPr>
      <w:r w:rsidRPr="004E6C11">
        <w:rPr>
          <w:szCs w:val="28"/>
        </w:rPr>
        <w:t>по запросу Муниципального образования предоставлять сведения и документы, необходимые для осуществления переданных полномочий.</w:t>
      </w:r>
    </w:p>
    <w:p w:rsidR="004E6C11" w:rsidRPr="004E6C11" w:rsidRDefault="004E6C11" w:rsidP="004E6C11">
      <w:pPr>
        <w:tabs>
          <w:tab w:val="left" w:pos="708"/>
        </w:tabs>
        <w:suppressAutoHyphens/>
        <w:ind w:firstLine="567"/>
        <w:jc w:val="both"/>
        <w:rPr>
          <w:szCs w:val="28"/>
        </w:rPr>
      </w:pPr>
      <w:r w:rsidRPr="004E6C11">
        <w:rPr>
          <w:szCs w:val="28"/>
        </w:rPr>
        <w:t>2.3. Муниципальное образование имеет право:</w:t>
      </w:r>
    </w:p>
    <w:p w:rsidR="004E6C11" w:rsidRPr="004E6C11" w:rsidRDefault="004E6C11" w:rsidP="004E6C11">
      <w:pPr>
        <w:tabs>
          <w:tab w:val="left" w:pos="708"/>
        </w:tabs>
        <w:suppressAutoHyphens/>
        <w:ind w:firstLine="567"/>
        <w:jc w:val="both"/>
        <w:rPr>
          <w:szCs w:val="28"/>
        </w:rPr>
      </w:pPr>
      <w:r w:rsidRPr="004E6C11">
        <w:rPr>
          <w:szCs w:val="28"/>
        </w:rPr>
        <w:t>запрашивать у Района сведения и документы, необходимые для осуществления принятых полномочий;</w:t>
      </w:r>
    </w:p>
    <w:p w:rsidR="004E6C11" w:rsidRPr="004E6C11" w:rsidRDefault="004E6C11" w:rsidP="004E6C11">
      <w:pPr>
        <w:tabs>
          <w:tab w:val="left" w:pos="708"/>
        </w:tabs>
        <w:suppressAutoHyphens/>
        <w:ind w:firstLine="567"/>
        <w:jc w:val="both"/>
        <w:rPr>
          <w:szCs w:val="28"/>
        </w:rPr>
      </w:pPr>
      <w:r w:rsidRPr="004E6C11">
        <w:rPr>
          <w:szCs w:val="28"/>
        </w:rPr>
        <w:t xml:space="preserve">приостанавливать осуществление переданных полномочий в случае нарушения Районом порядка перечисления иных межбюджетных трансфертов из муниципального бюджета </w:t>
      </w:r>
      <w:proofErr w:type="spellStart"/>
      <w:r w:rsidRPr="004E6C11">
        <w:rPr>
          <w:szCs w:val="28"/>
        </w:rPr>
        <w:t>Татищевского</w:t>
      </w:r>
      <w:proofErr w:type="spellEnd"/>
      <w:r w:rsidRPr="004E6C11">
        <w:rPr>
          <w:szCs w:val="28"/>
        </w:rPr>
        <w:t xml:space="preserve"> муниципального района Саратовской области.</w:t>
      </w:r>
    </w:p>
    <w:p w:rsidR="004E6C11" w:rsidRPr="004E6C11" w:rsidRDefault="004E6C11" w:rsidP="004E6C11">
      <w:pPr>
        <w:tabs>
          <w:tab w:val="left" w:pos="708"/>
        </w:tabs>
        <w:suppressAutoHyphens/>
        <w:ind w:firstLine="567"/>
        <w:jc w:val="both"/>
        <w:rPr>
          <w:szCs w:val="28"/>
        </w:rPr>
      </w:pPr>
      <w:r w:rsidRPr="004E6C11">
        <w:rPr>
          <w:szCs w:val="28"/>
        </w:rPr>
        <w:t>2.4. Муниципальное образование обязано:</w:t>
      </w:r>
    </w:p>
    <w:p w:rsidR="004E6C11" w:rsidRPr="004E6C11" w:rsidRDefault="004E6C11" w:rsidP="004E6C11">
      <w:pPr>
        <w:tabs>
          <w:tab w:val="left" w:pos="708"/>
        </w:tabs>
        <w:suppressAutoHyphens/>
        <w:ind w:firstLine="567"/>
        <w:jc w:val="both"/>
        <w:rPr>
          <w:szCs w:val="28"/>
        </w:rPr>
      </w:pPr>
      <w:r w:rsidRPr="004E6C11">
        <w:rPr>
          <w:szCs w:val="28"/>
        </w:rPr>
        <w:t>обеспечить осуществление переданных ему полномочий.</w:t>
      </w:r>
    </w:p>
    <w:p w:rsidR="004E6C11" w:rsidRPr="004E6C11" w:rsidRDefault="004E6C11" w:rsidP="004E6C11">
      <w:pPr>
        <w:tabs>
          <w:tab w:val="left" w:pos="708"/>
        </w:tabs>
        <w:suppressAutoHyphens/>
        <w:ind w:firstLine="567"/>
        <w:jc w:val="both"/>
        <w:rPr>
          <w:szCs w:val="28"/>
        </w:rPr>
      </w:pPr>
    </w:p>
    <w:p w:rsidR="004E6C11" w:rsidRPr="004E6C11" w:rsidRDefault="004E6C11" w:rsidP="004E6C11">
      <w:pPr>
        <w:tabs>
          <w:tab w:val="left" w:pos="708"/>
        </w:tabs>
        <w:suppressAutoHyphens/>
        <w:spacing w:line="100" w:lineRule="atLeast"/>
        <w:jc w:val="center"/>
        <w:rPr>
          <w:b/>
          <w:szCs w:val="28"/>
        </w:rPr>
      </w:pPr>
      <w:r w:rsidRPr="004E6C11">
        <w:rPr>
          <w:b/>
          <w:szCs w:val="28"/>
        </w:rPr>
        <w:t>3. Ответственность сторон</w:t>
      </w:r>
    </w:p>
    <w:p w:rsidR="004E6C11" w:rsidRPr="004E6C11" w:rsidRDefault="004E6C11" w:rsidP="004E6C11">
      <w:pPr>
        <w:tabs>
          <w:tab w:val="left" w:pos="708"/>
        </w:tabs>
        <w:suppressAutoHyphens/>
        <w:spacing w:line="100" w:lineRule="atLeast"/>
        <w:ind w:firstLine="708"/>
        <w:jc w:val="both"/>
        <w:rPr>
          <w:b/>
          <w:szCs w:val="28"/>
        </w:rPr>
      </w:pPr>
    </w:p>
    <w:p w:rsidR="004E6C11" w:rsidRPr="004E6C11" w:rsidRDefault="004E6C11" w:rsidP="004E6C11">
      <w:pPr>
        <w:tabs>
          <w:tab w:val="left" w:pos="708"/>
        </w:tabs>
        <w:suppressAutoHyphens/>
        <w:ind w:firstLine="567"/>
        <w:jc w:val="both"/>
        <w:rPr>
          <w:szCs w:val="28"/>
        </w:rPr>
      </w:pPr>
      <w:r w:rsidRPr="004E6C11">
        <w:rPr>
          <w:szCs w:val="28"/>
        </w:rPr>
        <w:t>3.1. Стороны несут ответственность за неисполнение или ненадлежащие исполнение  обязательств по настоящему Соглашению в соответствии с действующим законодательством.</w:t>
      </w:r>
    </w:p>
    <w:p w:rsidR="004E6C11" w:rsidRPr="004E6C11" w:rsidRDefault="004E6C11" w:rsidP="004E6C11">
      <w:pPr>
        <w:tabs>
          <w:tab w:val="left" w:pos="708"/>
        </w:tabs>
        <w:suppressAutoHyphens/>
        <w:ind w:firstLine="567"/>
        <w:jc w:val="both"/>
        <w:rPr>
          <w:szCs w:val="28"/>
        </w:rPr>
      </w:pPr>
      <w:r w:rsidRPr="004E6C11">
        <w:rPr>
          <w:szCs w:val="28"/>
        </w:rPr>
        <w:t xml:space="preserve">3.2. В случае расторжения настоящего Соглашения на основании пункта 5.1 Муниципальное образование обязано в месячный срок вернуть средства, </w:t>
      </w:r>
      <w:r w:rsidRPr="004E6C11">
        <w:rPr>
          <w:szCs w:val="28"/>
        </w:rPr>
        <w:lastRenderedPageBreak/>
        <w:t xml:space="preserve">предназначенные для осуществления переданных Районом полномочий, в муниципальный бюджет </w:t>
      </w:r>
      <w:proofErr w:type="spellStart"/>
      <w:r w:rsidRPr="004E6C11">
        <w:rPr>
          <w:szCs w:val="28"/>
        </w:rPr>
        <w:t>Татищевского</w:t>
      </w:r>
      <w:proofErr w:type="spellEnd"/>
      <w:r w:rsidRPr="004E6C11">
        <w:rPr>
          <w:szCs w:val="28"/>
        </w:rPr>
        <w:t xml:space="preserve"> муниципального района Саратовской области.</w:t>
      </w:r>
    </w:p>
    <w:p w:rsidR="004E6C11" w:rsidRPr="004E6C11" w:rsidRDefault="004E6C11" w:rsidP="004E6C11">
      <w:pPr>
        <w:tabs>
          <w:tab w:val="left" w:pos="708"/>
        </w:tabs>
        <w:suppressAutoHyphens/>
        <w:ind w:firstLine="567"/>
        <w:jc w:val="both"/>
        <w:rPr>
          <w:szCs w:val="28"/>
        </w:rPr>
      </w:pPr>
      <w:r w:rsidRPr="004E6C11">
        <w:rPr>
          <w:szCs w:val="28"/>
        </w:rPr>
        <w:t>3.3. Район не несет ответственности:</w:t>
      </w:r>
    </w:p>
    <w:p w:rsidR="004E6C11" w:rsidRPr="004E6C11" w:rsidRDefault="004E6C11" w:rsidP="004E6C11">
      <w:pPr>
        <w:tabs>
          <w:tab w:val="left" w:pos="708"/>
        </w:tabs>
        <w:suppressAutoHyphens/>
        <w:ind w:firstLine="567"/>
        <w:jc w:val="both"/>
        <w:rPr>
          <w:szCs w:val="28"/>
        </w:rPr>
      </w:pPr>
      <w:r w:rsidRPr="004E6C11">
        <w:rPr>
          <w:szCs w:val="28"/>
        </w:rPr>
        <w:t xml:space="preserve">по обязательствам муниципального образования, возникшим в ходе осуществления муниципальным образованием полномочий по решению вопросов местного значения </w:t>
      </w:r>
      <w:r w:rsidRPr="004E6C11">
        <w:rPr>
          <w:bCs/>
          <w:szCs w:val="28"/>
        </w:rPr>
        <w:t>__________</w:t>
      </w:r>
      <w:r w:rsidRPr="004E6C11">
        <w:rPr>
          <w:szCs w:val="28"/>
        </w:rPr>
        <w:t xml:space="preserve"> муниципального образования </w:t>
      </w:r>
      <w:proofErr w:type="spellStart"/>
      <w:r w:rsidRPr="004E6C11">
        <w:rPr>
          <w:szCs w:val="28"/>
        </w:rPr>
        <w:t>Татищевского</w:t>
      </w:r>
      <w:proofErr w:type="spellEnd"/>
      <w:r w:rsidRPr="004E6C11">
        <w:rPr>
          <w:szCs w:val="28"/>
        </w:rPr>
        <w:t xml:space="preserve"> муниципального района Саратовской области и организационным вопросам;</w:t>
      </w:r>
    </w:p>
    <w:p w:rsidR="004E6C11" w:rsidRPr="004E6C11" w:rsidRDefault="004E6C11" w:rsidP="004E6C11">
      <w:pPr>
        <w:tabs>
          <w:tab w:val="left" w:pos="708"/>
        </w:tabs>
        <w:suppressAutoHyphens/>
        <w:ind w:firstLine="567"/>
        <w:jc w:val="both"/>
        <w:rPr>
          <w:szCs w:val="28"/>
        </w:rPr>
      </w:pPr>
      <w:r w:rsidRPr="004E6C11">
        <w:rPr>
          <w:szCs w:val="28"/>
        </w:rPr>
        <w:t>за достоверность и правильность сведений, содержащихся в документах представленных муниципальным образованием.</w:t>
      </w:r>
    </w:p>
    <w:p w:rsidR="004E6C11" w:rsidRPr="004E6C11" w:rsidRDefault="004E6C11" w:rsidP="004E6C11">
      <w:pPr>
        <w:tabs>
          <w:tab w:val="left" w:pos="708"/>
        </w:tabs>
        <w:suppressAutoHyphens/>
        <w:spacing w:line="100" w:lineRule="atLeast"/>
        <w:jc w:val="both"/>
        <w:rPr>
          <w:szCs w:val="28"/>
        </w:rPr>
      </w:pPr>
    </w:p>
    <w:p w:rsidR="004E6C11" w:rsidRPr="004E6C11" w:rsidRDefault="004E6C11" w:rsidP="004E6C11">
      <w:pPr>
        <w:tabs>
          <w:tab w:val="left" w:pos="708"/>
        </w:tabs>
        <w:suppressAutoHyphens/>
        <w:spacing w:line="100" w:lineRule="atLeast"/>
        <w:jc w:val="center"/>
        <w:rPr>
          <w:b/>
          <w:szCs w:val="28"/>
        </w:rPr>
      </w:pPr>
      <w:r w:rsidRPr="004E6C11">
        <w:rPr>
          <w:b/>
          <w:szCs w:val="28"/>
        </w:rPr>
        <w:t>4. Порядок внесения изменений и дополнений в Соглашение</w:t>
      </w:r>
    </w:p>
    <w:p w:rsidR="004E6C11" w:rsidRPr="004E6C11" w:rsidRDefault="004E6C11" w:rsidP="004E6C11">
      <w:pPr>
        <w:tabs>
          <w:tab w:val="left" w:pos="708"/>
        </w:tabs>
        <w:suppressAutoHyphens/>
        <w:spacing w:line="100" w:lineRule="atLeast"/>
        <w:ind w:firstLine="708"/>
        <w:jc w:val="both"/>
        <w:rPr>
          <w:szCs w:val="28"/>
        </w:rPr>
      </w:pPr>
    </w:p>
    <w:p w:rsidR="004E6C11" w:rsidRPr="004E6C11" w:rsidRDefault="004E6C11" w:rsidP="004E6C11">
      <w:pPr>
        <w:tabs>
          <w:tab w:val="left" w:pos="708"/>
        </w:tabs>
        <w:suppressAutoHyphens/>
        <w:ind w:firstLine="567"/>
        <w:jc w:val="both"/>
        <w:rPr>
          <w:szCs w:val="28"/>
        </w:rPr>
      </w:pPr>
      <w:r w:rsidRPr="004E6C11">
        <w:rPr>
          <w:szCs w:val="28"/>
        </w:rPr>
        <w:t>4.1. По предложению одной из Сторон в Соглашении могут быть внесены изменения и (или) дополнения.</w:t>
      </w:r>
    </w:p>
    <w:p w:rsidR="004E6C11" w:rsidRPr="004E6C11" w:rsidRDefault="004E6C11" w:rsidP="004E6C11">
      <w:pPr>
        <w:tabs>
          <w:tab w:val="left" w:pos="708"/>
        </w:tabs>
        <w:suppressAutoHyphens/>
        <w:ind w:firstLine="567"/>
        <w:jc w:val="both"/>
        <w:rPr>
          <w:szCs w:val="28"/>
        </w:rPr>
      </w:pPr>
      <w:r w:rsidRPr="004E6C11">
        <w:rPr>
          <w:szCs w:val="28"/>
        </w:rPr>
        <w:t>4.2. О намерении внести  изменения и (или) дополнения стороны уведомляют друг друга в письменной форме.</w:t>
      </w:r>
    </w:p>
    <w:p w:rsidR="004E6C11" w:rsidRPr="004E6C11" w:rsidRDefault="004E6C11" w:rsidP="004E6C11">
      <w:pPr>
        <w:tabs>
          <w:tab w:val="left" w:pos="708"/>
        </w:tabs>
        <w:suppressAutoHyphens/>
        <w:ind w:firstLine="567"/>
        <w:jc w:val="both"/>
        <w:rPr>
          <w:szCs w:val="28"/>
        </w:rPr>
      </w:pPr>
      <w:r w:rsidRPr="004E6C11">
        <w:rPr>
          <w:szCs w:val="28"/>
        </w:rPr>
        <w:t>4.3. В случае несогласия, Сторона, которой было направленно предложение, направляет другой стороне заказным письмом (с простым уведомлением о вручении адресату) протокол разногласий в течени</w:t>
      </w:r>
      <w:proofErr w:type="gramStart"/>
      <w:r w:rsidRPr="004E6C11">
        <w:rPr>
          <w:szCs w:val="28"/>
        </w:rPr>
        <w:t>и</w:t>
      </w:r>
      <w:proofErr w:type="gramEnd"/>
      <w:r w:rsidRPr="004E6C11">
        <w:rPr>
          <w:szCs w:val="28"/>
        </w:rPr>
        <w:t xml:space="preserve"> двадцати календарных дней со дня поступления соответствующего  предложения. В противном случае предложение считается принятым.</w:t>
      </w:r>
    </w:p>
    <w:p w:rsidR="004E6C11" w:rsidRPr="004E6C11" w:rsidRDefault="004E6C11" w:rsidP="004E6C11">
      <w:pPr>
        <w:tabs>
          <w:tab w:val="left" w:pos="708"/>
        </w:tabs>
        <w:suppressAutoHyphens/>
        <w:ind w:firstLine="567"/>
        <w:jc w:val="both"/>
        <w:rPr>
          <w:szCs w:val="28"/>
        </w:rPr>
      </w:pPr>
      <w:r w:rsidRPr="004E6C11">
        <w:rPr>
          <w:szCs w:val="28"/>
        </w:rPr>
        <w:t>4.4.Сторона, получившая протокол разногласий, должна в течение двадцати календарных дней со дня получения известить другую Сторону о принятии Соглашения в предложенной ей редакции либо отклонении протокола разногласий.</w:t>
      </w:r>
    </w:p>
    <w:p w:rsidR="004E6C11" w:rsidRPr="004E6C11" w:rsidRDefault="004E6C11" w:rsidP="004E6C11">
      <w:pPr>
        <w:tabs>
          <w:tab w:val="left" w:pos="708"/>
        </w:tabs>
        <w:suppressAutoHyphens/>
        <w:ind w:firstLine="567"/>
        <w:jc w:val="both"/>
        <w:rPr>
          <w:szCs w:val="28"/>
        </w:rPr>
      </w:pPr>
      <w:r w:rsidRPr="004E6C11">
        <w:rPr>
          <w:szCs w:val="28"/>
        </w:rPr>
        <w:t xml:space="preserve">4.5. При отклонении протокола разногласий и (или) при неполучении извещения о результатах его рассмотрения в определенный настоящим Соглашением сроки, Сторона, направившая протокол разногласий, вправе передать рассмотрение данных разногласий в суд. </w:t>
      </w:r>
    </w:p>
    <w:p w:rsidR="004E6C11" w:rsidRPr="004E6C11" w:rsidRDefault="004E6C11" w:rsidP="004E6C11">
      <w:pPr>
        <w:tabs>
          <w:tab w:val="left" w:pos="708"/>
        </w:tabs>
        <w:suppressAutoHyphens/>
        <w:spacing w:line="100" w:lineRule="atLeast"/>
        <w:jc w:val="both"/>
        <w:rPr>
          <w:szCs w:val="28"/>
        </w:rPr>
      </w:pPr>
    </w:p>
    <w:p w:rsidR="004E6C11" w:rsidRPr="004E6C11" w:rsidRDefault="004E6C11" w:rsidP="004E6C11">
      <w:pPr>
        <w:tabs>
          <w:tab w:val="left" w:pos="708"/>
        </w:tabs>
        <w:suppressAutoHyphens/>
        <w:spacing w:line="100" w:lineRule="atLeast"/>
        <w:jc w:val="center"/>
        <w:rPr>
          <w:b/>
          <w:szCs w:val="28"/>
        </w:rPr>
      </w:pPr>
      <w:r w:rsidRPr="004E6C11">
        <w:rPr>
          <w:b/>
          <w:szCs w:val="28"/>
        </w:rPr>
        <w:t>5. Основания и порядок прекращения действия Соглашения</w:t>
      </w:r>
    </w:p>
    <w:p w:rsidR="004E6C11" w:rsidRPr="004E6C11" w:rsidRDefault="004E6C11" w:rsidP="004E6C11">
      <w:pPr>
        <w:tabs>
          <w:tab w:val="left" w:pos="708"/>
        </w:tabs>
        <w:suppressAutoHyphens/>
        <w:spacing w:line="100" w:lineRule="atLeast"/>
        <w:ind w:firstLine="708"/>
        <w:jc w:val="both"/>
        <w:rPr>
          <w:b/>
          <w:szCs w:val="28"/>
        </w:rPr>
      </w:pPr>
    </w:p>
    <w:p w:rsidR="004E6C11" w:rsidRPr="004E6C11" w:rsidRDefault="004E6C11" w:rsidP="004E6C11">
      <w:pPr>
        <w:tabs>
          <w:tab w:val="left" w:pos="708"/>
        </w:tabs>
        <w:suppressAutoHyphens/>
        <w:ind w:firstLine="567"/>
        <w:jc w:val="both"/>
        <w:rPr>
          <w:szCs w:val="28"/>
        </w:rPr>
      </w:pPr>
      <w:r w:rsidRPr="004E6C11">
        <w:rPr>
          <w:szCs w:val="28"/>
        </w:rPr>
        <w:t>5.1. Основанием прекращения действия настоящего Соглашения, в том числе и досрочно, является:</w:t>
      </w:r>
    </w:p>
    <w:p w:rsidR="004E6C11" w:rsidRPr="004E6C11" w:rsidRDefault="004E6C11" w:rsidP="004E6C11">
      <w:pPr>
        <w:tabs>
          <w:tab w:val="left" w:pos="708"/>
        </w:tabs>
        <w:suppressAutoHyphens/>
        <w:ind w:firstLine="567"/>
        <w:jc w:val="both"/>
        <w:rPr>
          <w:szCs w:val="28"/>
        </w:rPr>
      </w:pPr>
      <w:r w:rsidRPr="004E6C11">
        <w:rPr>
          <w:szCs w:val="28"/>
        </w:rPr>
        <w:t>обоюдное согласие сторон;</w:t>
      </w:r>
    </w:p>
    <w:p w:rsidR="004E6C11" w:rsidRPr="004E6C11" w:rsidRDefault="004E6C11" w:rsidP="004E6C11">
      <w:pPr>
        <w:tabs>
          <w:tab w:val="left" w:pos="708"/>
        </w:tabs>
        <w:suppressAutoHyphens/>
        <w:ind w:firstLine="567"/>
        <w:jc w:val="both"/>
        <w:rPr>
          <w:szCs w:val="28"/>
        </w:rPr>
      </w:pPr>
      <w:r w:rsidRPr="004E6C11">
        <w:rPr>
          <w:szCs w:val="28"/>
        </w:rPr>
        <w:t>решение суда.</w:t>
      </w:r>
    </w:p>
    <w:p w:rsidR="004E6C11" w:rsidRPr="004E6C11" w:rsidRDefault="004E6C11" w:rsidP="004E6C11">
      <w:pPr>
        <w:tabs>
          <w:tab w:val="left" w:pos="708"/>
        </w:tabs>
        <w:suppressAutoHyphens/>
        <w:ind w:firstLine="567"/>
        <w:jc w:val="both"/>
        <w:rPr>
          <w:szCs w:val="28"/>
        </w:rPr>
      </w:pPr>
      <w:r w:rsidRPr="004E6C11">
        <w:rPr>
          <w:szCs w:val="28"/>
        </w:rPr>
        <w:t xml:space="preserve">5.2. </w:t>
      </w:r>
      <w:proofErr w:type="gramStart"/>
      <w:r w:rsidRPr="004E6C11">
        <w:rPr>
          <w:szCs w:val="28"/>
        </w:rPr>
        <w:t xml:space="preserve">Сторона, намеревающаяся расторгнуть настоящее Соглашение по вышеуказанным основанием, обязана в письменной форме уведомить об этом другую сторону не менее чем за тридцать календарных дней до предполагаемого срока расторжения Соглашения. </w:t>
      </w:r>
      <w:proofErr w:type="gramEnd"/>
    </w:p>
    <w:p w:rsidR="004E6C11" w:rsidRPr="004E6C11" w:rsidRDefault="004E6C11" w:rsidP="004E6C11">
      <w:pPr>
        <w:tabs>
          <w:tab w:val="left" w:pos="708"/>
        </w:tabs>
        <w:suppressAutoHyphens/>
        <w:ind w:firstLine="567"/>
        <w:jc w:val="both"/>
        <w:rPr>
          <w:szCs w:val="28"/>
        </w:rPr>
      </w:pPr>
      <w:r w:rsidRPr="004E6C11">
        <w:rPr>
          <w:szCs w:val="28"/>
        </w:rPr>
        <w:t xml:space="preserve">5.3. Требование о расторжении Соглашения может быть заявлено стороной в суд только после отказа другой стороны на предложение расторгнуть </w:t>
      </w:r>
      <w:r w:rsidRPr="004E6C11">
        <w:rPr>
          <w:szCs w:val="28"/>
        </w:rPr>
        <w:lastRenderedPageBreak/>
        <w:t>Соглашение либо неполучения ответа в срок указанный в предложении, а при его отсутствии – в двадцатидневный срок.</w:t>
      </w:r>
    </w:p>
    <w:p w:rsidR="004E6C11" w:rsidRPr="004E6C11" w:rsidRDefault="004E6C11" w:rsidP="004E6C11">
      <w:pPr>
        <w:tabs>
          <w:tab w:val="left" w:pos="708"/>
        </w:tabs>
        <w:suppressAutoHyphens/>
        <w:spacing w:line="100" w:lineRule="atLeast"/>
        <w:jc w:val="both"/>
        <w:rPr>
          <w:szCs w:val="28"/>
        </w:rPr>
      </w:pPr>
    </w:p>
    <w:p w:rsidR="004E6C11" w:rsidRPr="004E6C11" w:rsidRDefault="004E6C11" w:rsidP="004E6C11">
      <w:pPr>
        <w:tabs>
          <w:tab w:val="left" w:pos="708"/>
        </w:tabs>
        <w:suppressAutoHyphens/>
        <w:spacing w:line="100" w:lineRule="atLeast"/>
        <w:jc w:val="center"/>
        <w:rPr>
          <w:b/>
          <w:szCs w:val="28"/>
        </w:rPr>
      </w:pPr>
      <w:r w:rsidRPr="004E6C11">
        <w:rPr>
          <w:b/>
          <w:szCs w:val="28"/>
        </w:rPr>
        <w:t>6. Срок действия Соглашения</w:t>
      </w:r>
    </w:p>
    <w:p w:rsidR="004E6C11" w:rsidRPr="004E6C11" w:rsidRDefault="004E6C11" w:rsidP="004E6C11">
      <w:pPr>
        <w:tabs>
          <w:tab w:val="left" w:pos="708"/>
        </w:tabs>
        <w:suppressAutoHyphens/>
        <w:spacing w:line="100" w:lineRule="atLeast"/>
        <w:ind w:firstLine="708"/>
        <w:jc w:val="both"/>
        <w:rPr>
          <w:b/>
          <w:szCs w:val="28"/>
        </w:rPr>
      </w:pPr>
    </w:p>
    <w:p w:rsidR="004E6C11" w:rsidRPr="004E6C11" w:rsidRDefault="004E6C11" w:rsidP="004E6C11">
      <w:pPr>
        <w:tabs>
          <w:tab w:val="left" w:pos="708"/>
        </w:tabs>
        <w:suppressAutoHyphens/>
        <w:spacing w:line="100" w:lineRule="atLeast"/>
        <w:ind w:firstLine="567"/>
        <w:jc w:val="both"/>
        <w:rPr>
          <w:szCs w:val="28"/>
        </w:rPr>
      </w:pPr>
      <w:r w:rsidRPr="004E6C11">
        <w:rPr>
          <w:szCs w:val="28"/>
        </w:rPr>
        <w:t xml:space="preserve">6.1. Настоящее Соглашение вступает в силу с момента его официального опубликования (обнародования) и распространяется на </w:t>
      </w:r>
      <w:proofErr w:type="gramStart"/>
      <w:r w:rsidRPr="004E6C11">
        <w:rPr>
          <w:szCs w:val="28"/>
        </w:rPr>
        <w:t>правоотношения, возникшие с 01 января 202</w:t>
      </w:r>
      <w:r w:rsidR="00C56E17">
        <w:rPr>
          <w:szCs w:val="28"/>
        </w:rPr>
        <w:t>5</w:t>
      </w:r>
      <w:r w:rsidRPr="004E6C11">
        <w:rPr>
          <w:szCs w:val="28"/>
        </w:rPr>
        <w:t xml:space="preserve"> года и действует</w:t>
      </w:r>
      <w:proofErr w:type="gramEnd"/>
      <w:r w:rsidRPr="004E6C11">
        <w:rPr>
          <w:szCs w:val="28"/>
        </w:rPr>
        <w:t xml:space="preserve"> до 31 декабря 202</w:t>
      </w:r>
      <w:r w:rsidR="00C56E17">
        <w:rPr>
          <w:szCs w:val="28"/>
        </w:rPr>
        <w:t>5</w:t>
      </w:r>
      <w:r w:rsidRPr="004E6C11">
        <w:rPr>
          <w:szCs w:val="28"/>
        </w:rPr>
        <w:t xml:space="preserve"> года.</w:t>
      </w:r>
    </w:p>
    <w:p w:rsidR="004E6C11" w:rsidRPr="004E6C11" w:rsidRDefault="004E6C11" w:rsidP="004E6C11">
      <w:pPr>
        <w:tabs>
          <w:tab w:val="left" w:pos="708"/>
        </w:tabs>
        <w:suppressAutoHyphens/>
        <w:spacing w:line="100" w:lineRule="atLeast"/>
        <w:ind w:firstLine="567"/>
        <w:jc w:val="both"/>
        <w:rPr>
          <w:szCs w:val="28"/>
        </w:rPr>
      </w:pPr>
      <w:r w:rsidRPr="004E6C11">
        <w:rPr>
          <w:szCs w:val="28"/>
        </w:rPr>
        <w:t>6.2. В случае если ни одна из сторон заблаговременно в соответствии с пунктом 5.2. настоящего Соглашения не заявит о прекращении настоящего Соглашения, данное Соглашение считается продленным (пролонгированным) на очередной календарный год.</w:t>
      </w:r>
    </w:p>
    <w:p w:rsidR="004E6C11" w:rsidRPr="004E6C11" w:rsidRDefault="004E6C11" w:rsidP="004E6C11">
      <w:pPr>
        <w:tabs>
          <w:tab w:val="left" w:pos="708"/>
        </w:tabs>
        <w:suppressAutoHyphens/>
        <w:spacing w:line="100" w:lineRule="atLeast"/>
        <w:jc w:val="both"/>
        <w:rPr>
          <w:szCs w:val="28"/>
        </w:rPr>
      </w:pPr>
    </w:p>
    <w:p w:rsidR="004E6C11" w:rsidRPr="004E6C11" w:rsidRDefault="004E6C11" w:rsidP="004E6C11">
      <w:pPr>
        <w:tabs>
          <w:tab w:val="left" w:pos="708"/>
        </w:tabs>
        <w:suppressAutoHyphens/>
        <w:spacing w:line="100" w:lineRule="atLeast"/>
        <w:jc w:val="center"/>
        <w:rPr>
          <w:b/>
          <w:szCs w:val="28"/>
        </w:rPr>
      </w:pPr>
      <w:r w:rsidRPr="004E6C11">
        <w:rPr>
          <w:b/>
          <w:szCs w:val="28"/>
        </w:rPr>
        <w:t>7. Дополнительные условия</w:t>
      </w:r>
    </w:p>
    <w:p w:rsidR="004E6C11" w:rsidRPr="004E6C11" w:rsidRDefault="004E6C11" w:rsidP="004E6C11">
      <w:pPr>
        <w:tabs>
          <w:tab w:val="left" w:pos="708"/>
        </w:tabs>
        <w:suppressAutoHyphens/>
        <w:spacing w:line="100" w:lineRule="atLeast"/>
        <w:ind w:firstLine="708"/>
        <w:jc w:val="both"/>
        <w:rPr>
          <w:b/>
          <w:szCs w:val="28"/>
        </w:rPr>
      </w:pPr>
    </w:p>
    <w:p w:rsidR="004E6C11" w:rsidRPr="004E6C11" w:rsidRDefault="004E6C11" w:rsidP="004E6C11">
      <w:pPr>
        <w:tabs>
          <w:tab w:val="left" w:pos="708"/>
        </w:tabs>
        <w:suppressAutoHyphens/>
        <w:spacing w:line="100" w:lineRule="atLeast"/>
        <w:ind w:firstLine="567"/>
        <w:jc w:val="both"/>
        <w:rPr>
          <w:szCs w:val="28"/>
        </w:rPr>
      </w:pPr>
      <w:r w:rsidRPr="004E6C11">
        <w:rPr>
          <w:szCs w:val="28"/>
        </w:rPr>
        <w:t>7.1. Все споры и разногласия, возникающие между сторонами по настоящему Соглашению, в связи с ним, или вытекающие из него - разрешаются путем переговоров между сторонами.</w:t>
      </w:r>
    </w:p>
    <w:p w:rsidR="004E6C11" w:rsidRPr="004E6C11" w:rsidRDefault="004E6C11" w:rsidP="004E6C11">
      <w:pPr>
        <w:tabs>
          <w:tab w:val="left" w:pos="708"/>
        </w:tabs>
        <w:suppressAutoHyphens/>
        <w:spacing w:line="100" w:lineRule="atLeast"/>
        <w:ind w:firstLine="567"/>
        <w:jc w:val="both"/>
        <w:rPr>
          <w:szCs w:val="28"/>
        </w:rPr>
      </w:pPr>
      <w:r w:rsidRPr="004E6C11">
        <w:rPr>
          <w:szCs w:val="28"/>
        </w:rPr>
        <w:t>7.2. В случае невозможности разрешения таких споров и разногласий путем переговоров данные споры и разногласия подлежат разрешению в Арбитражном суде Саратовской области по заявлению заинтересованной Стороны.</w:t>
      </w:r>
    </w:p>
    <w:p w:rsidR="004E6C11" w:rsidRPr="004E6C11" w:rsidRDefault="004E6C11" w:rsidP="004E6C11">
      <w:pPr>
        <w:tabs>
          <w:tab w:val="left" w:pos="708"/>
        </w:tabs>
        <w:suppressAutoHyphens/>
        <w:spacing w:line="100" w:lineRule="atLeast"/>
        <w:rPr>
          <w:b/>
          <w:szCs w:val="28"/>
        </w:rPr>
      </w:pPr>
    </w:p>
    <w:p w:rsidR="004E6C11" w:rsidRPr="004E6C11" w:rsidRDefault="004E6C11" w:rsidP="004E6C11">
      <w:pPr>
        <w:tabs>
          <w:tab w:val="left" w:pos="708"/>
        </w:tabs>
        <w:suppressAutoHyphens/>
        <w:spacing w:line="100" w:lineRule="atLeast"/>
        <w:jc w:val="center"/>
        <w:rPr>
          <w:b/>
          <w:szCs w:val="28"/>
        </w:rPr>
      </w:pPr>
      <w:r w:rsidRPr="004E6C11">
        <w:rPr>
          <w:b/>
          <w:szCs w:val="28"/>
        </w:rPr>
        <w:t>8. Заключительные положения</w:t>
      </w:r>
    </w:p>
    <w:p w:rsidR="004E6C11" w:rsidRPr="004E6C11" w:rsidRDefault="004E6C11" w:rsidP="004E6C11">
      <w:pPr>
        <w:tabs>
          <w:tab w:val="left" w:pos="708"/>
        </w:tabs>
        <w:suppressAutoHyphens/>
        <w:spacing w:line="100" w:lineRule="atLeast"/>
        <w:ind w:firstLine="708"/>
        <w:jc w:val="both"/>
        <w:rPr>
          <w:b/>
          <w:szCs w:val="28"/>
        </w:rPr>
      </w:pPr>
    </w:p>
    <w:p w:rsidR="004E6C11" w:rsidRPr="004E6C11" w:rsidRDefault="004E6C11" w:rsidP="004E6C11">
      <w:pPr>
        <w:tabs>
          <w:tab w:val="left" w:pos="708"/>
        </w:tabs>
        <w:suppressAutoHyphens/>
        <w:spacing w:line="100" w:lineRule="atLeast"/>
        <w:ind w:firstLine="567"/>
        <w:jc w:val="both"/>
        <w:rPr>
          <w:szCs w:val="28"/>
        </w:rPr>
      </w:pPr>
      <w:r w:rsidRPr="004E6C11">
        <w:rPr>
          <w:szCs w:val="28"/>
        </w:rPr>
        <w:t>8.1. Настоящее Соглашение составлено в двух экземплярах, имеющих равную юридическую силу, по одному для каждой из Сторон.</w:t>
      </w:r>
    </w:p>
    <w:p w:rsidR="004E6C11" w:rsidRPr="004E6C11" w:rsidRDefault="004E6C11" w:rsidP="004E6C11">
      <w:pPr>
        <w:tabs>
          <w:tab w:val="left" w:pos="708"/>
        </w:tabs>
        <w:suppressAutoHyphens/>
        <w:spacing w:line="100" w:lineRule="atLeast"/>
        <w:ind w:firstLine="567"/>
        <w:jc w:val="both"/>
        <w:rPr>
          <w:szCs w:val="28"/>
        </w:rPr>
      </w:pPr>
      <w:r w:rsidRPr="004E6C11">
        <w:rPr>
          <w:szCs w:val="28"/>
        </w:rPr>
        <w:t>8.2. Все изменения и дополнения к настоящему Соглашению оформляются дополнительными Соглашениями.</w:t>
      </w:r>
    </w:p>
    <w:p w:rsidR="004E6C11" w:rsidRPr="004E6C11" w:rsidRDefault="004E6C11" w:rsidP="004E6C11">
      <w:pPr>
        <w:tabs>
          <w:tab w:val="left" w:pos="708"/>
        </w:tabs>
        <w:suppressAutoHyphens/>
        <w:spacing w:line="100" w:lineRule="atLeast"/>
        <w:ind w:firstLine="567"/>
        <w:jc w:val="both"/>
        <w:rPr>
          <w:szCs w:val="28"/>
        </w:rPr>
      </w:pPr>
    </w:p>
    <w:tbl>
      <w:tblPr>
        <w:tblW w:w="9360" w:type="dxa"/>
        <w:tblInd w:w="108" w:type="dxa"/>
        <w:tblLayout w:type="fixed"/>
        <w:tblLook w:val="04A0"/>
      </w:tblPr>
      <w:tblGrid>
        <w:gridCol w:w="4860"/>
        <w:gridCol w:w="4500"/>
      </w:tblGrid>
      <w:tr w:rsidR="004E6C11" w:rsidRPr="004E6C11" w:rsidTr="00183213">
        <w:trPr>
          <w:trHeight w:val="2232"/>
        </w:trPr>
        <w:tc>
          <w:tcPr>
            <w:tcW w:w="4859" w:type="dxa"/>
          </w:tcPr>
          <w:p w:rsidR="004E6C11" w:rsidRPr="004E6C11" w:rsidRDefault="004E6C11" w:rsidP="004E6C11">
            <w:pPr>
              <w:widowControl w:val="0"/>
              <w:tabs>
                <w:tab w:val="left" w:pos="708"/>
              </w:tabs>
              <w:suppressAutoHyphens/>
              <w:spacing w:line="100" w:lineRule="atLeast"/>
              <w:jc w:val="center"/>
              <w:rPr>
                <w:szCs w:val="28"/>
              </w:rPr>
            </w:pPr>
            <w:r w:rsidRPr="004E6C11">
              <w:rPr>
                <w:szCs w:val="28"/>
              </w:rPr>
              <w:t>Глава</w:t>
            </w:r>
          </w:p>
          <w:p w:rsidR="004E6C11" w:rsidRPr="004E6C11" w:rsidRDefault="004E6C11" w:rsidP="004E6C11">
            <w:pPr>
              <w:widowControl w:val="0"/>
              <w:tabs>
                <w:tab w:val="left" w:pos="708"/>
              </w:tabs>
              <w:suppressAutoHyphens/>
              <w:spacing w:line="100" w:lineRule="atLeast"/>
              <w:jc w:val="center"/>
              <w:rPr>
                <w:szCs w:val="28"/>
              </w:rPr>
            </w:pPr>
            <w:proofErr w:type="spellStart"/>
            <w:r w:rsidRPr="004E6C11">
              <w:rPr>
                <w:szCs w:val="28"/>
              </w:rPr>
              <w:t>Татищевского</w:t>
            </w:r>
            <w:proofErr w:type="spellEnd"/>
            <w:r w:rsidRPr="004E6C11">
              <w:rPr>
                <w:szCs w:val="28"/>
              </w:rPr>
              <w:t xml:space="preserve"> муниципального района Саратовской области</w:t>
            </w:r>
          </w:p>
          <w:p w:rsidR="004E6C11" w:rsidRPr="004E6C11" w:rsidRDefault="004E6C11" w:rsidP="004E6C11">
            <w:pPr>
              <w:widowControl w:val="0"/>
              <w:tabs>
                <w:tab w:val="left" w:pos="708"/>
              </w:tabs>
              <w:suppressAutoHyphens/>
              <w:spacing w:line="100" w:lineRule="atLeast"/>
              <w:jc w:val="center"/>
              <w:rPr>
                <w:szCs w:val="28"/>
              </w:rPr>
            </w:pPr>
          </w:p>
          <w:p w:rsidR="004E6C11" w:rsidRPr="004E6C11" w:rsidRDefault="004E6C11" w:rsidP="004E6C11">
            <w:pPr>
              <w:widowControl w:val="0"/>
              <w:tabs>
                <w:tab w:val="left" w:pos="708"/>
              </w:tabs>
              <w:suppressAutoHyphens/>
              <w:spacing w:line="100" w:lineRule="atLeast"/>
              <w:jc w:val="both"/>
              <w:rPr>
                <w:szCs w:val="28"/>
              </w:rPr>
            </w:pPr>
          </w:p>
          <w:p w:rsidR="004E6C11" w:rsidRPr="004E6C11" w:rsidRDefault="004E6C11" w:rsidP="004E6C11">
            <w:pPr>
              <w:widowControl w:val="0"/>
              <w:tabs>
                <w:tab w:val="left" w:pos="708"/>
              </w:tabs>
              <w:suppressAutoHyphens/>
              <w:spacing w:line="100" w:lineRule="atLeast"/>
              <w:jc w:val="both"/>
              <w:rPr>
                <w:szCs w:val="28"/>
              </w:rPr>
            </w:pPr>
          </w:p>
          <w:p w:rsidR="004E6C11" w:rsidRPr="004E6C11" w:rsidRDefault="004E6C11" w:rsidP="004E6C11">
            <w:pPr>
              <w:widowControl w:val="0"/>
              <w:tabs>
                <w:tab w:val="left" w:pos="708"/>
              </w:tabs>
              <w:suppressAutoHyphens/>
              <w:spacing w:line="100" w:lineRule="atLeast"/>
              <w:jc w:val="both"/>
              <w:rPr>
                <w:szCs w:val="28"/>
              </w:rPr>
            </w:pPr>
          </w:p>
          <w:p w:rsidR="004E6C11" w:rsidRPr="004E6C11" w:rsidRDefault="004E6C11" w:rsidP="004E6C11">
            <w:pPr>
              <w:widowControl w:val="0"/>
              <w:tabs>
                <w:tab w:val="left" w:pos="708"/>
              </w:tabs>
              <w:suppressAutoHyphens/>
              <w:spacing w:line="100" w:lineRule="atLeast"/>
              <w:jc w:val="both"/>
              <w:rPr>
                <w:szCs w:val="28"/>
              </w:rPr>
            </w:pPr>
            <w:proofErr w:type="spellStart"/>
            <w:r w:rsidRPr="004E6C11">
              <w:rPr>
                <w:szCs w:val="28"/>
              </w:rPr>
              <w:t>_</w:t>
            </w:r>
            <w:r>
              <w:rPr>
                <w:szCs w:val="28"/>
              </w:rPr>
              <w:t>________________А.В.</w:t>
            </w:r>
            <w:r w:rsidRPr="004E6C11">
              <w:rPr>
                <w:szCs w:val="28"/>
              </w:rPr>
              <w:t>Мордвинцев</w:t>
            </w:r>
            <w:proofErr w:type="spellEnd"/>
          </w:p>
        </w:tc>
        <w:tc>
          <w:tcPr>
            <w:tcW w:w="4500" w:type="dxa"/>
          </w:tcPr>
          <w:p w:rsidR="004E6C11" w:rsidRPr="004E6C11" w:rsidRDefault="004E6C11" w:rsidP="004E6C11">
            <w:pPr>
              <w:widowControl w:val="0"/>
              <w:tabs>
                <w:tab w:val="left" w:pos="708"/>
              </w:tabs>
              <w:suppressAutoHyphens/>
              <w:spacing w:line="100" w:lineRule="atLeast"/>
              <w:jc w:val="center"/>
              <w:rPr>
                <w:szCs w:val="28"/>
              </w:rPr>
            </w:pPr>
            <w:r w:rsidRPr="004E6C11">
              <w:rPr>
                <w:szCs w:val="28"/>
              </w:rPr>
              <w:t>Глава</w:t>
            </w:r>
          </w:p>
          <w:p w:rsidR="004E6C11" w:rsidRPr="004E6C11" w:rsidRDefault="004E6C11" w:rsidP="004E6C11">
            <w:pPr>
              <w:widowControl w:val="0"/>
              <w:tabs>
                <w:tab w:val="left" w:pos="708"/>
              </w:tabs>
              <w:suppressAutoHyphens/>
              <w:spacing w:line="100" w:lineRule="atLeast"/>
              <w:jc w:val="center"/>
              <w:rPr>
                <w:szCs w:val="28"/>
              </w:rPr>
            </w:pPr>
            <w:r w:rsidRPr="004E6C11">
              <w:rPr>
                <w:bCs/>
                <w:szCs w:val="28"/>
              </w:rPr>
              <w:t>________________</w:t>
            </w:r>
            <w:r w:rsidRPr="004E6C11">
              <w:rPr>
                <w:szCs w:val="28"/>
              </w:rPr>
              <w:t xml:space="preserve"> муниципального образования </w:t>
            </w:r>
            <w:proofErr w:type="spellStart"/>
            <w:r w:rsidRPr="004E6C11">
              <w:rPr>
                <w:szCs w:val="28"/>
              </w:rPr>
              <w:t>Татищевского</w:t>
            </w:r>
            <w:proofErr w:type="spellEnd"/>
          </w:p>
          <w:p w:rsidR="004E6C11" w:rsidRPr="004E6C11" w:rsidRDefault="004E6C11" w:rsidP="004E6C11">
            <w:pPr>
              <w:widowControl w:val="0"/>
              <w:tabs>
                <w:tab w:val="left" w:pos="708"/>
              </w:tabs>
              <w:suppressAutoHyphens/>
              <w:spacing w:line="100" w:lineRule="atLeast"/>
              <w:jc w:val="center"/>
              <w:rPr>
                <w:szCs w:val="28"/>
              </w:rPr>
            </w:pPr>
            <w:r w:rsidRPr="004E6C11">
              <w:rPr>
                <w:szCs w:val="28"/>
              </w:rPr>
              <w:t>муниципального района</w:t>
            </w:r>
          </w:p>
          <w:p w:rsidR="004E6C11" w:rsidRPr="004E6C11" w:rsidRDefault="004E6C11" w:rsidP="004E6C11">
            <w:pPr>
              <w:widowControl w:val="0"/>
              <w:tabs>
                <w:tab w:val="left" w:pos="708"/>
              </w:tabs>
              <w:suppressAutoHyphens/>
              <w:spacing w:line="100" w:lineRule="atLeast"/>
              <w:jc w:val="center"/>
              <w:rPr>
                <w:szCs w:val="28"/>
              </w:rPr>
            </w:pPr>
            <w:r w:rsidRPr="004E6C11">
              <w:rPr>
                <w:szCs w:val="28"/>
              </w:rPr>
              <w:t>Саратовской области</w:t>
            </w:r>
          </w:p>
          <w:p w:rsidR="004E6C11" w:rsidRPr="004E6C11" w:rsidRDefault="004E6C11" w:rsidP="004E6C11">
            <w:pPr>
              <w:widowControl w:val="0"/>
              <w:tabs>
                <w:tab w:val="left" w:pos="708"/>
              </w:tabs>
              <w:suppressAutoHyphens/>
              <w:spacing w:line="100" w:lineRule="atLeast"/>
              <w:rPr>
                <w:szCs w:val="28"/>
              </w:rPr>
            </w:pPr>
          </w:p>
          <w:p w:rsidR="004E6C11" w:rsidRPr="004E6C11" w:rsidRDefault="004E6C11" w:rsidP="004E6C11">
            <w:pPr>
              <w:widowControl w:val="0"/>
              <w:tabs>
                <w:tab w:val="left" w:pos="708"/>
              </w:tabs>
              <w:suppressAutoHyphens/>
              <w:spacing w:line="100" w:lineRule="atLeast"/>
              <w:jc w:val="both"/>
              <w:rPr>
                <w:szCs w:val="28"/>
              </w:rPr>
            </w:pPr>
            <w:r>
              <w:rPr>
                <w:szCs w:val="28"/>
              </w:rPr>
              <w:t xml:space="preserve">      ______________________</w:t>
            </w:r>
            <w:r w:rsidRPr="004E6C11">
              <w:rPr>
                <w:szCs w:val="28"/>
              </w:rPr>
              <w:t>ФИО</w:t>
            </w:r>
          </w:p>
        </w:tc>
      </w:tr>
    </w:tbl>
    <w:p w:rsidR="004E6C11" w:rsidRPr="004E6C11" w:rsidRDefault="004E6C11" w:rsidP="004E6C11">
      <w:pPr>
        <w:shd w:val="clear" w:color="auto" w:fill="FFFFFF"/>
        <w:tabs>
          <w:tab w:val="left" w:pos="708"/>
        </w:tabs>
        <w:suppressAutoHyphens/>
        <w:spacing w:beforeAutospacing="1" w:afterAutospacing="1" w:line="480" w:lineRule="auto"/>
        <w:ind w:firstLine="567"/>
        <w:jc w:val="center"/>
        <w:textAlignment w:val="baseline"/>
        <w:rPr>
          <w:szCs w:val="28"/>
        </w:rPr>
      </w:pPr>
    </w:p>
    <w:p w:rsidR="004E6C11" w:rsidRDefault="004E6C11" w:rsidP="000B1325">
      <w:pPr>
        <w:tabs>
          <w:tab w:val="left" w:pos="3480"/>
        </w:tabs>
        <w:suppressAutoHyphens/>
        <w:jc w:val="both"/>
        <w:rPr>
          <w:szCs w:val="28"/>
          <w:lang w:eastAsia="zh-CN"/>
        </w:rPr>
      </w:pPr>
    </w:p>
    <w:sectPr w:rsidR="004E6C11"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86C" w:rsidRDefault="0074586C" w:rsidP="0069478B">
      <w:r>
        <w:separator/>
      </w:r>
    </w:p>
  </w:endnote>
  <w:endnote w:type="continuationSeparator" w:id="1">
    <w:p w:rsidR="0074586C" w:rsidRDefault="0074586C"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86C" w:rsidRDefault="0074586C" w:rsidP="0069478B">
      <w:r>
        <w:separator/>
      </w:r>
    </w:p>
  </w:footnote>
  <w:footnote w:type="continuationSeparator" w:id="1">
    <w:p w:rsidR="0074586C" w:rsidRDefault="0074586C"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434525"/>
      <w:docPartObj>
        <w:docPartGallery w:val="Page Numbers (Top of Page)"/>
        <w:docPartUnique/>
      </w:docPartObj>
    </w:sdtPr>
    <w:sdtContent>
      <w:p w:rsidR="004E6C11" w:rsidRDefault="00C43963">
        <w:pPr>
          <w:pStyle w:val="a5"/>
          <w:jc w:val="center"/>
        </w:pPr>
        <w:r>
          <w:fldChar w:fldCharType="begin"/>
        </w:r>
        <w:r w:rsidR="004E6C11">
          <w:instrText>PAGE   \* MERGEFORMAT</w:instrText>
        </w:r>
        <w:r>
          <w:fldChar w:fldCharType="separate"/>
        </w:r>
        <w:r w:rsidR="00E971AF">
          <w:rPr>
            <w:noProof/>
          </w:rPr>
          <w:t>4</w:t>
        </w:r>
        <w:r>
          <w:fldChar w:fldCharType="end"/>
        </w:r>
      </w:p>
    </w:sdtContent>
  </w:sdt>
  <w:p w:rsidR="004E6C11" w:rsidRDefault="004E6C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3972F7"/>
    <w:multiLevelType w:val="multilevel"/>
    <w:tmpl w:val="8506C914"/>
    <w:lvl w:ilvl="0">
      <w:start w:val="1"/>
      <w:numFmt w:val="decimal"/>
      <w:lvlText w:val="%1."/>
      <w:lvlJc w:val="left"/>
      <w:pPr>
        <w:tabs>
          <w:tab w:val="num" w:pos="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9"/>
  </w:num>
  <w:num w:numId="9">
    <w:abstractNumId w:val="20"/>
  </w:num>
  <w:num w:numId="10">
    <w:abstractNumId w:val="18"/>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6C11"/>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4586C"/>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3963"/>
    <w:rsid w:val="00C44140"/>
    <w:rsid w:val="00C45B54"/>
    <w:rsid w:val="00C47356"/>
    <w:rsid w:val="00C536E5"/>
    <w:rsid w:val="00C54698"/>
    <w:rsid w:val="00C56928"/>
    <w:rsid w:val="00C56E17"/>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71AF"/>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396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8E7961A3C4932A99B64A8DE51335521684A351F1FC8148B50910B05FCFB3A8D3C6B0C3C13EADB837835A3B5A3F684EB4818D989FAABBEEf1mA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8E7961A3C4932A99B64A8DE5133552178DA352FCF78148B50910B05FCFB3A8D3C6B0C3C03EAABA38DC5F2E4B67644CA99E8E8483A8BAfEm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0F71D18D7CD998865E903D8FB509C0715E7C963D6ECA2CD4B5864ECF10E1704F6C95F55A13064D973B7EC3B8DAA1CFCBBFAC808037P3k4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87189D0F6C3BAA89DB298C5A72AD23EE89F8C3DB5A788C8F35968160383C5A76F9309933F1C39CEFEA23CDE00630F3A619A4367152EkCj9L" TargetMode="External"/><Relationship Id="rId4" Type="http://schemas.openxmlformats.org/officeDocument/2006/relationships/settings" Target="settings.xml"/><Relationship Id="rId9" Type="http://schemas.openxmlformats.org/officeDocument/2006/relationships/hyperlink" Target="consultantplus://offline/ref=452F9753745EB063C3C5DF74E0AB72EBB8AD7E8E3D339C15600D160F8B96A9D777236DC55EA451A9DC9228CA693744C4B98172F560W7hCL" TargetMode="External"/><Relationship Id="rId14" Type="http://schemas.openxmlformats.org/officeDocument/2006/relationships/hyperlink" Target="consultantplus://offline/ref=C48E7961A3C4932A99B64A8DE51335521684A351F1FC8148B50910B05FCFB3A8D3C6B0C3C73BAEB567D94A3F136B6651B69D929881A9fBm3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9340-F344-479A-993A-24D10DBE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8</Pages>
  <Words>1718</Words>
  <Characters>15090</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2025-03-05T14:26:00Z</cp:lastPrinted>
  <dcterms:created xsi:type="dcterms:W3CDTF">2025-03-10T06:23:00Z</dcterms:created>
  <dcterms:modified xsi:type="dcterms:W3CDTF">2025-03-10T06:23:00Z</dcterms:modified>
</cp:coreProperties>
</file>