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53318" w:rsidP="00E53318">
      <w:pPr>
        <w:suppressAutoHyphens/>
        <w:rPr>
          <w:szCs w:val="28"/>
        </w:rPr>
      </w:pPr>
      <w:r>
        <w:rPr>
          <w:szCs w:val="28"/>
        </w:rPr>
        <w:t>10.03.2025                                                                                                            № 271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D321A" w:rsidRPr="00BD321A" w:rsidRDefault="00BD321A" w:rsidP="00BD321A">
      <w:pPr>
        <w:ind w:right="-113"/>
        <w:jc w:val="center"/>
      </w:pPr>
      <w:r w:rsidRPr="00BD321A">
        <w:rPr>
          <w:szCs w:val="28"/>
        </w:rPr>
        <w:t xml:space="preserve">Об утверждении Порядка предоставления дополнительных мер поддержки молодым педагогам образовательных учреждений </w:t>
      </w:r>
      <w:proofErr w:type="spellStart"/>
      <w:r w:rsidRPr="00BD321A">
        <w:rPr>
          <w:szCs w:val="28"/>
        </w:rPr>
        <w:t>Татищевского</w:t>
      </w:r>
      <w:proofErr w:type="spellEnd"/>
      <w:r w:rsidRPr="00BD321A">
        <w:rPr>
          <w:szCs w:val="28"/>
        </w:rPr>
        <w:t xml:space="preserve"> муниципального района Саратовской области</w:t>
      </w:r>
    </w:p>
    <w:p w:rsidR="00BD321A" w:rsidRPr="00BD321A" w:rsidRDefault="00BD321A" w:rsidP="00BD321A">
      <w:pPr>
        <w:ind w:right="-113"/>
        <w:jc w:val="center"/>
        <w:rPr>
          <w:szCs w:val="28"/>
        </w:rPr>
      </w:pPr>
    </w:p>
    <w:p w:rsidR="00BD321A" w:rsidRPr="00BD321A" w:rsidRDefault="00BD321A" w:rsidP="00BD321A">
      <w:pPr>
        <w:ind w:right="-1"/>
        <w:jc w:val="both"/>
        <w:rPr>
          <w:szCs w:val="28"/>
        </w:rPr>
      </w:pPr>
    </w:p>
    <w:p w:rsidR="00BD321A" w:rsidRPr="00BD321A" w:rsidRDefault="00BD321A" w:rsidP="00BD321A">
      <w:pPr>
        <w:spacing w:line="283" w:lineRule="atLeast"/>
        <w:ind w:firstLine="567"/>
        <w:jc w:val="both"/>
      </w:pPr>
      <w:r w:rsidRPr="00BD321A">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BD321A">
        <w:rPr>
          <w:color w:val="000000"/>
          <w:szCs w:val="28"/>
        </w:rPr>
        <w:t xml:space="preserve">Федеральным законом Российской Федерации от 29.12.2012 </w:t>
      </w:r>
      <w:r w:rsidRPr="00BD321A">
        <w:rPr>
          <w:color w:val="000000"/>
          <w:szCs w:val="28"/>
        </w:rPr>
        <w:br/>
        <w:t>№ 273-ФЗ «Об образовании в Российской Федерации»</w:t>
      </w:r>
      <w:r w:rsidRPr="00BD321A">
        <w:rPr>
          <w:szCs w:val="28"/>
        </w:rPr>
        <w:t xml:space="preserve">, на основании Устава </w:t>
      </w:r>
      <w:proofErr w:type="spellStart"/>
      <w:r w:rsidRPr="00BD321A">
        <w:rPr>
          <w:szCs w:val="28"/>
        </w:rPr>
        <w:t>Татищевского</w:t>
      </w:r>
      <w:proofErr w:type="spellEnd"/>
      <w:r w:rsidRPr="00BD321A">
        <w:rPr>
          <w:szCs w:val="28"/>
        </w:rPr>
        <w:t xml:space="preserve"> муниципального района Саратовской области, в целях </w:t>
      </w:r>
      <w:r w:rsidRPr="00BD321A">
        <w:t xml:space="preserve">привлечения педагогических кадров в муниципальные образовательные </w:t>
      </w:r>
      <w:proofErr w:type="spellStart"/>
      <w:r w:rsidRPr="00BD321A">
        <w:t>учреждения</w:t>
      </w:r>
      <w:r w:rsidRPr="00BD321A">
        <w:rPr>
          <w:szCs w:val="28"/>
        </w:rPr>
        <w:t>Татищевского</w:t>
      </w:r>
      <w:proofErr w:type="spellEnd"/>
      <w:r w:rsidRPr="00BD321A">
        <w:rPr>
          <w:szCs w:val="28"/>
        </w:rPr>
        <w:t xml:space="preserve"> муниципаль</w:t>
      </w:r>
      <w:r w:rsidR="00DA445B">
        <w:rPr>
          <w:szCs w:val="28"/>
        </w:rPr>
        <w:t>ного района Саратовской области</w:t>
      </w:r>
      <w:r w:rsidR="00DA445B">
        <w:rPr>
          <w:szCs w:val="28"/>
        </w:rPr>
        <w:br/>
      </w:r>
      <w:proofErr w:type="gramStart"/>
      <w:r w:rsidRPr="00BD321A">
        <w:rPr>
          <w:szCs w:val="28"/>
        </w:rPr>
        <w:t>п</w:t>
      </w:r>
      <w:proofErr w:type="gramEnd"/>
      <w:r w:rsidRPr="00BD321A">
        <w:rPr>
          <w:szCs w:val="28"/>
        </w:rPr>
        <w:t xml:space="preserve"> о с т а н о в л я ю:</w:t>
      </w:r>
    </w:p>
    <w:p w:rsidR="00BD321A" w:rsidRPr="00BD321A" w:rsidRDefault="00BD321A" w:rsidP="00BD321A">
      <w:pPr>
        <w:spacing w:line="283" w:lineRule="atLeast"/>
        <w:ind w:firstLine="567"/>
        <w:jc w:val="both"/>
      </w:pPr>
      <w:r w:rsidRPr="00BD321A">
        <w:rPr>
          <w:szCs w:val="28"/>
        </w:rPr>
        <w:t xml:space="preserve">1. Установить молодым педагогам образовательных учреждений </w:t>
      </w:r>
      <w:proofErr w:type="spellStart"/>
      <w:r w:rsidRPr="00BD321A">
        <w:rPr>
          <w:szCs w:val="28"/>
        </w:rPr>
        <w:t>Татищевского</w:t>
      </w:r>
      <w:proofErr w:type="spellEnd"/>
      <w:r w:rsidRPr="00BD321A">
        <w:rPr>
          <w:szCs w:val="28"/>
        </w:rPr>
        <w:t xml:space="preserve"> муниципального района </w:t>
      </w:r>
      <w:r w:rsidRPr="00BD321A">
        <w:t>Саратовской области</w:t>
      </w:r>
      <w:r w:rsidR="00DA445B">
        <w:rPr>
          <w:szCs w:val="28"/>
        </w:rPr>
        <w:t xml:space="preserve"> дополнительные меры поддержки</w:t>
      </w:r>
      <w:r w:rsidRPr="00BD321A">
        <w:rPr>
          <w:szCs w:val="28"/>
        </w:rPr>
        <w:t xml:space="preserve"> согласно </w:t>
      </w:r>
      <w:r w:rsidRPr="00BD321A">
        <w:t>приложению № 1.</w:t>
      </w:r>
    </w:p>
    <w:p w:rsidR="00BD321A" w:rsidRPr="00BD321A" w:rsidRDefault="00BD321A" w:rsidP="00BD321A">
      <w:pPr>
        <w:spacing w:line="283" w:lineRule="atLeast"/>
        <w:ind w:firstLine="567"/>
        <w:jc w:val="both"/>
      </w:pPr>
      <w:r w:rsidRPr="00BD321A">
        <w:rPr>
          <w:szCs w:val="28"/>
        </w:rPr>
        <w:t>2.</w:t>
      </w:r>
      <w:r w:rsidRPr="00BD321A">
        <w:t xml:space="preserve"> Утвердить Порядок предоставления дополнительных мер поддержки  молодым педагогам образовательных учреждений </w:t>
      </w:r>
      <w:proofErr w:type="spellStart"/>
      <w:r w:rsidRPr="00BD321A">
        <w:t>Татищевского</w:t>
      </w:r>
      <w:proofErr w:type="spellEnd"/>
      <w:r w:rsidRPr="00BD321A">
        <w:t xml:space="preserve"> муниципаль</w:t>
      </w:r>
      <w:r w:rsidR="00DA445B">
        <w:t>ного района Саратовской области</w:t>
      </w:r>
      <w:r w:rsidRPr="00BD321A">
        <w:t xml:space="preserve"> согласно приложению № 2.</w:t>
      </w:r>
    </w:p>
    <w:p w:rsidR="00BD321A" w:rsidRPr="00BD321A" w:rsidRDefault="00BD321A" w:rsidP="00BD321A">
      <w:pPr>
        <w:spacing w:line="283" w:lineRule="atLeast"/>
        <w:ind w:firstLine="567"/>
        <w:jc w:val="both"/>
        <w:rPr>
          <w:szCs w:val="28"/>
        </w:rPr>
      </w:pPr>
      <w:r w:rsidRPr="00BD321A">
        <w:rPr>
          <w:szCs w:val="28"/>
        </w:rPr>
        <w:t xml:space="preserve">3. </w:t>
      </w:r>
      <w:proofErr w:type="gramStart"/>
      <w:r w:rsidRPr="00BD321A">
        <w:rPr>
          <w:szCs w:val="28"/>
        </w:rPr>
        <w:t>Разместить</w:t>
      </w:r>
      <w:proofErr w:type="gramEnd"/>
      <w:r w:rsidRPr="00BD321A">
        <w:rPr>
          <w:szCs w:val="28"/>
        </w:rPr>
        <w:t xml:space="preserve"> настоящее постановление на официальном сайте администрации </w:t>
      </w:r>
      <w:proofErr w:type="spellStart"/>
      <w:r w:rsidRPr="00BD321A">
        <w:rPr>
          <w:szCs w:val="28"/>
        </w:rPr>
        <w:t>Татищевского</w:t>
      </w:r>
      <w:proofErr w:type="spellEnd"/>
      <w:r w:rsidRPr="00BD321A">
        <w:rPr>
          <w:szCs w:val="28"/>
        </w:rPr>
        <w:t xml:space="preserve"> муниципального района Саратовской области в сети «Интернет».</w:t>
      </w:r>
    </w:p>
    <w:p w:rsidR="00BD321A" w:rsidRPr="00BD321A" w:rsidRDefault="00BD321A" w:rsidP="00BD321A">
      <w:pPr>
        <w:spacing w:line="283" w:lineRule="atLeast"/>
        <w:ind w:firstLine="567"/>
        <w:jc w:val="both"/>
        <w:rPr>
          <w:szCs w:val="28"/>
        </w:rPr>
      </w:pPr>
      <w:r w:rsidRPr="00BD321A">
        <w:rPr>
          <w:szCs w:val="28"/>
        </w:rPr>
        <w:t xml:space="preserve">4. Контроль за исполнением настоящего постановления возложить </w:t>
      </w:r>
      <w:proofErr w:type="gramStart"/>
      <w:r w:rsidRPr="00BD321A">
        <w:rPr>
          <w:szCs w:val="28"/>
        </w:rPr>
        <w:t>на</w:t>
      </w:r>
      <w:proofErr w:type="gramEnd"/>
      <w:r w:rsidRPr="00BD321A">
        <w:rPr>
          <w:szCs w:val="28"/>
        </w:rPr>
        <w:t xml:space="preserve"> первого заместителя главы администрации </w:t>
      </w:r>
      <w:proofErr w:type="spellStart"/>
      <w:r w:rsidRPr="00BD321A">
        <w:rPr>
          <w:szCs w:val="28"/>
        </w:rPr>
        <w:t>Татищевского</w:t>
      </w:r>
      <w:proofErr w:type="spellEnd"/>
      <w:r w:rsidRPr="00BD321A">
        <w:rPr>
          <w:szCs w:val="28"/>
        </w:rPr>
        <w:t xml:space="preserve"> муниципального района Саратовской области </w:t>
      </w:r>
      <w:proofErr w:type="spellStart"/>
      <w:r w:rsidRPr="00BD321A">
        <w:rPr>
          <w:szCs w:val="28"/>
        </w:rPr>
        <w:t>Хайдарову</w:t>
      </w:r>
      <w:proofErr w:type="spellEnd"/>
      <w:r w:rsidRPr="00BD321A">
        <w:rPr>
          <w:szCs w:val="28"/>
        </w:rPr>
        <w:t xml:space="preserve"> А.А.</w:t>
      </w:r>
    </w:p>
    <w:p w:rsidR="00BD321A" w:rsidRPr="00BD321A" w:rsidRDefault="00BD321A" w:rsidP="00BD321A">
      <w:pPr>
        <w:tabs>
          <w:tab w:val="left" w:pos="4962"/>
          <w:tab w:val="left" w:pos="5245"/>
        </w:tabs>
        <w:spacing w:line="283" w:lineRule="atLeast"/>
        <w:jc w:val="both"/>
        <w:rPr>
          <w:szCs w:val="28"/>
        </w:rPr>
      </w:pPr>
    </w:p>
    <w:p w:rsidR="00BD321A" w:rsidRPr="00BD321A" w:rsidRDefault="00BD321A" w:rsidP="00BD321A">
      <w:pPr>
        <w:tabs>
          <w:tab w:val="left" w:pos="4962"/>
          <w:tab w:val="left" w:pos="5245"/>
        </w:tabs>
        <w:spacing w:line="283" w:lineRule="atLeast"/>
        <w:jc w:val="both"/>
        <w:rPr>
          <w:szCs w:val="28"/>
        </w:rPr>
      </w:pPr>
      <w:r w:rsidRPr="00BD321A">
        <w:rPr>
          <w:szCs w:val="28"/>
        </w:rPr>
        <w:t xml:space="preserve">   Глава </w:t>
      </w:r>
      <w:proofErr w:type="spellStart"/>
      <w:r w:rsidRPr="00BD321A">
        <w:rPr>
          <w:szCs w:val="28"/>
        </w:rPr>
        <w:t>Татищевского</w:t>
      </w:r>
      <w:proofErr w:type="spellEnd"/>
    </w:p>
    <w:p w:rsidR="00BD321A" w:rsidRPr="00BD321A" w:rsidRDefault="00BD321A" w:rsidP="00BD321A">
      <w:pPr>
        <w:tabs>
          <w:tab w:val="left" w:pos="4962"/>
          <w:tab w:val="left" w:pos="5245"/>
        </w:tabs>
        <w:spacing w:line="283" w:lineRule="atLeast"/>
        <w:jc w:val="both"/>
        <w:rPr>
          <w:szCs w:val="28"/>
        </w:rPr>
      </w:pPr>
      <w:r w:rsidRPr="00BD321A">
        <w:rPr>
          <w:szCs w:val="28"/>
        </w:rPr>
        <w:t>муниципального района                                                                А.В. Мордвинцев</w:t>
      </w:r>
    </w:p>
    <w:p w:rsidR="00BD321A" w:rsidRPr="00BD321A" w:rsidRDefault="00BD321A" w:rsidP="00BD321A">
      <w:pPr>
        <w:tabs>
          <w:tab w:val="left" w:pos="4962"/>
          <w:tab w:val="left" w:pos="5245"/>
        </w:tabs>
        <w:spacing w:line="283" w:lineRule="atLeast"/>
        <w:jc w:val="both"/>
        <w:rPr>
          <w:szCs w:val="28"/>
        </w:rPr>
        <w:sectPr w:rsidR="00BD321A" w:rsidRPr="00BD321A">
          <w:headerReference w:type="default" r:id="rId9"/>
          <w:pgSz w:w="11906" w:h="16838"/>
          <w:pgMar w:top="1134" w:right="1134" w:bottom="1134" w:left="1134" w:header="709" w:footer="0" w:gutter="0"/>
          <w:pgNumType w:start="1"/>
          <w:cols w:space="720"/>
          <w:titlePg/>
          <w:docGrid w:linePitch="360"/>
        </w:sectPr>
      </w:pPr>
    </w:p>
    <w:p w:rsidR="00DA445B" w:rsidRPr="00DA445B" w:rsidRDefault="00DA445B" w:rsidP="00DA445B">
      <w:pPr>
        <w:ind w:left="6024" w:hanging="360"/>
        <w:jc w:val="center"/>
        <w:rPr>
          <w:szCs w:val="28"/>
          <w:lang w:eastAsia="zh-CN"/>
        </w:rPr>
      </w:pPr>
      <w:r w:rsidRPr="00DA445B">
        <w:rPr>
          <w:szCs w:val="28"/>
          <w:lang w:eastAsia="zh-CN"/>
        </w:rPr>
        <w:lastRenderedPageBreak/>
        <w:t xml:space="preserve">Приложение </w:t>
      </w:r>
      <w:r>
        <w:rPr>
          <w:szCs w:val="28"/>
          <w:lang w:eastAsia="zh-CN"/>
        </w:rPr>
        <w:t>№ 1</w:t>
      </w:r>
    </w:p>
    <w:p w:rsidR="00DA445B" w:rsidRPr="00DA445B" w:rsidRDefault="00DA445B" w:rsidP="00DA445B">
      <w:pPr>
        <w:ind w:left="6024" w:hanging="360"/>
        <w:jc w:val="center"/>
        <w:rPr>
          <w:szCs w:val="28"/>
          <w:lang w:eastAsia="zh-CN"/>
        </w:rPr>
      </w:pPr>
      <w:r w:rsidRPr="00DA445B">
        <w:rPr>
          <w:szCs w:val="28"/>
          <w:lang w:eastAsia="zh-CN"/>
        </w:rPr>
        <w:t>к постановлению</w:t>
      </w:r>
    </w:p>
    <w:p w:rsidR="00DA445B" w:rsidRPr="00DA445B" w:rsidRDefault="00DA445B" w:rsidP="00DA445B">
      <w:pPr>
        <w:ind w:left="6024" w:hanging="360"/>
        <w:jc w:val="center"/>
        <w:rPr>
          <w:szCs w:val="28"/>
          <w:lang w:eastAsia="zh-CN"/>
        </w:rPr>
      </w:pPr>
      <w:r w:rsidRPr="00DA445B">
        <w:rPr>
          <w:szCs w:val="28"/>
          <w:lang w:eastAsia="zh-CN"/>
        </w:rPr>
        <w:t xml:space="preserve">администрации </w:t>
      </w:r>
      <w:proofErr w:type="spellStart"/>
      <w:r w:rsidRPr="00DA445B">
        <w:rPr>
          <w:szCs w:val="28"/>
          <w:lang w:eastAsia="zh-CN"/>
        </w:rPr>
        <w:t>Татищевского</w:t>
      </w:r>
      <w:proofErr w:type="spellEnd"/>
    </w:p>
    <w:p w:rsidR="00DA445B" w:rsidRPr="00DA445B" w:rsidRDefault="00DA445B" w:rsidP="00DA445B">
      <w:pPr>
        <w:ind w:left="6024" w:hanging="360"/>
        <w:jc w:val="center"/>
        <w:rPr>
          <w:szCs w:val="28"/>
          <w:lang w:eastAsia="zh-CN"/>
        </w:rPr>
      </w:pPr>
      <w:r w:rsidRPr="00DA445B">
        <w:rPr>
          <w:szCs w:val="28"/>
          <w:lang w:eastAsia="zh-CN"/>
        </w:rPr>
        <w:t>муниципального района</w:t>
      </w:r>
    </w:p>
    <w:p w:rsidR="00DA445B" w:rsidRDefault="00DA445B" w:rsidP="00DA445B">
      <w:pPr>
        <w:ind w:left="6024" w:hanging="360"/>
        <w:jc w:val="center"/>
        <w:rPr>
          <w:szCs w:val="28"/>
          <w:lang w:eastAsia="zh-CN"/>
        </w:rPr>
      </w:pPr>
      <w:r w:rsidRPr="00DA445B">
        <w:rPr>
          <w:szCs w:val="28"/>
          <w:lang w:eastAsia="zh-CN"/>
        </w:rPr>
        <w:t>Саратовской области</w:t>
      </w:r>
    </w:p>
    <w:p w:rsidR="00025DD3" w:rsidRDefault="00E53318" w:rsidP="00DA445B">
      <w:pPr>
        <w:ind w:left="6024" w:hanging="360"/>
        <w:jc w:val="center"/>
        <w:rPr>
          <w:szCs w:val="28"/>
          <w:lang w:eastAsia="zh-CN"/>
        </w:rPr>
      </w:pPr>
      <w:r>
        <w:rPr>
          <w:szCs w:val="28"/>
          <w:lang w:eastAsia="zh-CN"/>
        </w:rPr>
        <w:t>от 10.03.2025 № 271</w:t>
      </w:r>
    </w:p>
    <w:p w:rsidR="00025DD3" w:rsidRPr="00DA445B" w:rsidRDefault="00025DD3" w:rsidP="00DA445B">
      <w:pPr>
        <w:ind w:left="6024" w:hanging="360"/>
        <w:jc w:val="center"/>
        <w:rPr>
          <w:szCs w:val="28"/>
          <w:lang w:eastAsia="zh-CN"/>
        </w:rPr>
      </w:pPr>
    </w:p>
    <w:p w:rsidR="00BD321A" w:rsidRPr="00BD321A" w:rsidRDefault="00BD321A" w:rsidP="00BD321A">
      <w:pPr>
        <w:spacing w:line="283" w:lineRule="atLeast"/>
        <w:ind w:left="6024" w:hanging="360"/>
        <w:jc w:val="both"/>
      </w:pPr>
    </w:p>
    <w:p w:rsidR="00BD321A" w:rsidRPr="00BD321A" w:rsidRDefault="00BD321A" w:rsidP="00025DD3">
      <w:pPr>
        <w:tabs>
          <w:tab w:val="right" w:pos="9633"/>
        </w:tabs>
        <w:spacing w:line="283" w:lineRule="atLeast"/>
        <w:jc w:val="center"/>
      </w:pPr>
      <w:r w:rsidRPr="00BD321A">
        <w:rPr>
          <w:b/>
        </w:rPr>
        <w:t xml:space="preserve">Дополнительные меры поддержки молодым педагогам образовательных учреждений </w:t>
      </w:r>
      <w:proofErr w:type="spellStart"/>
      <w:r w:rsidRPr="00BD321A">
        <w:rPr>
          <w:b/>
        </w:rPr>
        <w:t>Татищевского</w:t>
      </w:r>
      <w:proofErr w:type="spellEnd"/>
      <w:r w:rsidRPr="00BD321A">
        <w:rPr>
          <w:b/>
        </w:rPr>
        <w:t xml:space="preserve"> муниципального района Саратовской области</w:t>
      </w:r>
    </w:p>
    <w:p w:rsidR="00BD321A" w:rsidRDefault="00BD321A" w:rsidP="00025DD3">
      <w:pPr>
        <w:tabs>
          <w:tab w:val="right" w:pos="9633"/>
        </w:tabs>
        <w:spacing w:line="283" w:lineRule="atLeast"/>
        <w:jc w:val="center"/>
      </w:pPr>
    </w:p>
    <w:p w:rsidR="00025DD3" w:rsidRPr="00BD321A" w:rsidRDefault="00025DD3" w:rsidP="00025DD3">
      <w:pPr>
        <w:tabs>
          <w:tab w:val="right" w:pos="9633"/>
        </w:tabs>
        <w:spacing w:line="283" w:lineRule="atLeast"/>
        <w:jc w:val="center"/>
      </w:pPr>
    </w:p>
    <w:p w:rsidR="00BD321A" w:rsidRPr="00BD321A" w:rsidRDefault="00BD321A" w:rsidP="00025DD3">
      <w:pPr>
        <w:tabs>
          <w:tab w:val="right" w:pos="9633"/>
        </w:tabs>
        <w:spacing w:line="283" w:lineRule="atLeast"/>
        <w:jc w:val="both"/>
      </w:pPr>
      <w:r w:rsidRPr="00BD321A">
        <w:tab/>
        <w:t>1. Компенсация расходов за оплату аренды жилого помещения в размере не более 5 000 рублей.</w:t>
      </w:r>
    </w:p>
    <w:p w:rsidR="00BD321A" w:rsidRPr="00BD321A" w:rsidRDefault="00BD321A" w:rsidP="00025DD3">
      <w:pPr>
        <w:spacing w:line="283" w:lineRule="atLeast"/>
        <w:jc w:val="both"/>
      </w:pPr>
      <w:r w:rsidRPr="00BD321A">
        <w:t>2. Право на бесплатное посещение молодыми педагогами физкультурно-оздоровительного комплекса «Энергия».</w:t>
      </w:r>
    </w:p>
    <w:p w:rsidR="00725894" w:rsidRDefault="00725894" w:rsidP="00BD321A">
      <w:pPr>
        <w:spacing w:line="283" w:lineRule="atLeast"/>
        <w:jc w:val="both"/>
        <w:sectPr w:rsidR="00725894" w:rsidSect="00025DD3">
          <w:pgSz w:w="11900" w:h="16840"/>
          <w:pgMar w:top="1060" w:right="1127" w:bottom="280" w:left="1134" w:header="709" w:footer="709" w:gutter="0"/>
          <w:cols w:space="1701"/>
          <w:titlePg/>
          <w:docGrid w:linePitch="381"/>
        </w:sectPr>
      </w:pPr>
    </w:p>
    <w:p w:rsidR="00725894" w:rsidRPr="00725894" w:rsidRDefault="00725894" w:rsidP="00725894">
      <w:pPr>
        <w:ind w:left="6024" w:hanging="360"/>
        <w:jc w:val="center"/>
        <w:rPr>
          <w:szCs w:val="28"/>
          <w:lang w:eastAsia="zh-CN"/>
        </w:rPr>
      </w:pPr>
      <w:r w:rsidRPr="00725894">
        <w:rPr>
          <w:szCs w:val="28"/>
          <w:lang w:eastAsia="zh-CN"/>
        </w:rPr>
        <w:lastRenderedPageBreak/>
        <w:t xml:space="preserve">Приложение </w:t>
      </w:r>
      <w:r>
        <w:rPr>
          <w:szCs w:val="28"/>
          <w:lang w:eastAsia="zh-CN"/>
        </w:rPr>
        <w:t>№ 2</w:t>
      </w:r>
    </w:p>
    <w:p w:rsidR="00725894" w:rsidRPr="00725894" w:rsidRDefault="00725894" w:rsidP="00725894">
      <w:pPr>
        <w:ind w:left="6024" w:hanging="360"/>
        <w:jc w:val="center"/>
        <w:rPr>
          <w:szCs w:val="28"/>
          <w:lang w:eastAsia="zh-CN"/>
        </w:rPr>
      </w:pPr>
      <w:r w:rsidRPr="00725894">
        <w:rPr>
          <w:szCs w:val="28"/>
          <w:lang w:eastAsia="zh-CN"/>
        </w:rPr>
        <w:t>к постановлению</w:t>
      </w:r>
    </w:p>
    <w:p w:rsidR="00725894" w:rsidRPr="00725894" w:rsidRDefault="00725894" w:rsidP="00725894">
      <w:pPr>
        <w:ind w:left="6024" w:hanging="360"/>
        <w:jc w:val="center"/>
        <w:rPr>
          <w:szCs w:val="28"/>
          <w:lang w:eastAsia="zh-CN"/>
        </w:rPr>
      </w:pPr>
      <w:r w:rsidRPr="00725894">
        <w:rPr>
          <w:szCs w:val="28"/>
          <w:lang w:eastAsia="zh-CN"/>
        </w:rPr>
        <w:t xml:space="preserve">администрации </w:t>
      </w:r>
      <w:proofErr w:type="spellStart"/>
      <w:r w:rsidRPr="00725894">
        <w:rPr>
          <w:szCs w:val="28"/>
          <w:lang w:eastAsia="zh-CN"/>
        </w:rPr>
        <w:t>Татищевского</w:t>
      </w:r>
      <w:proofErr w:type="spellEnd"/>
    </w:p>
    <w:p w:rsidR="00725894" w:rsidRPr="00725894" w:rsidRDefault="00725894" w:rsidP="00725894">
      <w:pPr>
        <w:ind w:left="6024" w:hanging="360"/>
        <w:jc w:val="center"/>
        <w:rPr>
          <w:szCs w:val="28"/>
          <w:lang w:eastAsia="zh-CN"/>
        </w:rPr>
      </w:pPr>
      <w:r w:rsidRPr="00725894">
        <w:rPr>
          <w:szCs w:val="28"/>
          <w:lang w:eastAsia="zh-CN"/>
        </w:rPr>
        <w:t>муниципального района</w:t>
      </w:r>
    </w:p>
    <w:p w:rsidR="00725894" w:rsidRPr="00725894" w:rsidRDefault="00725894" w:rsidP="00725894">
      <w:pPr>
        <w:ind w:left="6024" w:hanging="360"/>
        <w:jc w:val="center"/>
        <w:rPr>
          <w:szCs w:val="28"/>
          <w:lang w:eastAsia="zh-CN"/>
        </w:rPr>
      </w:pPr>
      <w:r w:rsidRPr="00725894">
        <w:rPr>
          <w:szCs w:val="28"/>
          <w:lang w:eastAsia="zh-CN"/>
        </w:rPr>
        <w:t>Саратовской области</w:t>
      </w:r>
    </w:p>
    <w:p w:rsidR="00BD321A" w:rsidRPr="00BD321A" w:rsidRDefault="00E53318" w:rsidP="00E53318">
      <w:pPr>
        <w:spacing w:line="283" w:lineRule="atLeast"/>
        <w:ind w:left="6804" w:hanging="360"/>
        <w:jc w:val="both"/>
        <w:rPr>
          <w:szCs w:val="28"/>
        </w:rPr>
      </w:pPr>
      <w:r>
        <w:rPr>
          <w:szCs w:val="28"/>
        </w:rPr>
        <w:t>от 10.03.2025 № 271</w:t>
      </w:r>
    </w:p>
    <w:p w:rsidR="00BD321A" w:rsidRPr="00BD321A" w:rsidRDefault="00BD321A" w:rsidP="00BD321A">
      <w:pPr>
        <w:spacing w:line="283" w:lineRule="atLeast"/>
        <w:ind w:left="6024" w:hanging="360"/>
        <w:jc w:val="both"/>
        <w:rPr>
          <w:szCs w:val="28"/>
        </w:rPr>
      </w:pPr>
    </w:p>
    <w:p w:rsidR="00BD321A" w:rsidRPr="00BD321A" w:rsidRDefault="00BD321A" w:rsidP="00BD321A">
      <w:pPr>
        <w:spacing w:line="283" w:lineRule="atLeast"/>
        <w:ind w:right="-5"/>
        <w:jc w:val="center"/>
      </w:pPr>
      <w:r w:rsidRPr="00BD321A">
        <w:rPr>
          <w:b/>
          <w:spacing w:val="-2"/>
        </w:rPr>
        <w:t>ПОРЯДОК</w:t>
      </w:r>
    </w:p>
    <w:p w:rsidR="00BD321A" w:rsidRPr="00BD321A" w:rsidRDefault="00BD321A" w:rsidP="00BD321A">
      <w:pPr>
        <w:spacing w:line="283" w:lineRule="atLeast"/>
        <w:ind w:right="-5"/>
        <w:jc w:val="center"/>
      </w:pPr>
      <w:r w:rsidRPr="00BD321A">
        <w:rPr>
          <w:b/>
        </w:rPr>
        <w:t xml:space="preserve">предоставления дополнительных мер поддержки молодым педагогам образовательных учреждений </w:t>
      </w:r>
      <w:proofErr w:type="spellStart"/>
      <w:r w:rsidRPr="00BD321A">
        <w:rPr>
          <w:b/>
        </w:rPr>
        <w:t>Татищевского</w:t>
      </w:r>
      <w:proofErr w:type="spellEnd"/>
      <w:r w:rsidRPr="00BD321A">
        <w:rPr>
          <w:b/>
        </w:rPr>
        <w:t xml:space="preserve"> муниципального района Саратовской области</w:t>
      </w:r>
    </w:p>
    <w:p w:rsidR="00BD321A" w:rsidRPr="00BD321A" w:rsidRDefault="00BD321A" w:rsidP="00BD321A">
      <w:pPr>
        <w:spacing w:line="283" w:lineRule="atLeast"/>
        <w:ind w:right="-5"/>
        <w:jc w:val="both"/>
        <w:rPr>
          <w:b/>
          <w:bCs/>
          <w:szCs w:val="28"/>
        </w:rPr>
      </w:pPr>
    </w:p>
    <w:p w:rsidR="00BD321A" w:rsidRPr="00BD321A" w:rsidRDefault="00BD321A" w:rsidP="00725894">
      <w:pPr>
        <w:spacing w:line="283" w:lineRule="atLeast"/>
        <w:ind w:right="-5"/>
        <w:jc w:val="center"/>
        <w:rPr>
          <w:b/>
          <w:bCs/>
          <w:spacing w:val="-2"/>
          <w:szCs w:val="28"/>
        </w:rPr>
      </w:pPr>
      <w:r w:rsidRPr="00BD321A">
        <w:rPr>
          <w:b/>
        </w:rPr>
        <w:t>I.Общие</w:t>
      </w:r>
      <w:r w:rsidRPr="00BD321A">
        <w:rPr>
          <w:b/>
          <w:spacing w:val="-2"/>
        </w:rPr>
        <w:t xml:space="preserve"> положения</w:t>
      </w:r>
    </w:p>
    <w:p w:rsidR="00BD321A" w:rsidRPr="00BD321A" w:rsidRDefault="00BD321A" w:rsidP="00BD321A">
      <w:pPr>
        <w:spacing w:line="283" w:lineRule="atLeast"/>
        <w:ind w:right="-5"/>
        <w:jc w:val="both"/>
      </w:pPr>
    </w:p>
    <w:p w:rsidR="00BD321A" w:rsidRPr="00BD321A" w:rsidRDefault="00BD321A" w:rsidP="00725894">
      <w:pPr>
        <w:suppressAutoHyphens/>
        <w:ind w:firstLine="567"/>
        <w:jc w:val="both"/>
      </w:pPr>
      <w:r w:rsidRPr="00BD321A">
        <w:t xml:space="preserve">1.1 Настоящий Порядок </w:t>
      </w:r>
      <w:r w:rsidRPr="00BD321A">
        <w:rPr>
          <w:szCs w:val="28"/>
        </w:rPr>
        <w:t xml:space="preserve">предоставления дополнительных мер поддержки, молодым педагогам образовательных учреждений </w:t>
      </w:r>
      <w:proofErr w:type="spellStart"/>
      <w:r w:rsidRPr="00BD321A">
        <w:rPr>
          <w:szCs w:val="28"/>
        </w:rPr>
        <w:t>Татищевского</w:t>
      </w:r>
      <w:proofErr w:type="spellEnd"/>
      <w:r w:rsidRPr="00BD321A">
        <w:rPr>
          <w:szCs w:val="28"/>
        </w:rPr>
        <w:t xml:space="preserve"> муниципального района Саратовской области</w:t>
      </w:r>
      <w:r w:rsidRPr="00BD321A">
        <w:t xml:space="preserve">, устанавливает правила и условия предоставления компенсации педагогам образовательных учреждений </w:t>
      </w:r>
      <w:proofErr w:type="spellStart"/>
      <w:r w:rsidRPr="00BD321A">
        <w:rPr>
          <w:szCs w:val="28"/>
        </w:rPr>
        <w:t>Татищевского</w:t>
      </w:r>
      <w:proofErr w:type="spellEnd"/>
      <w:r w:rsidRPr="00BD321A">
        <w:rPr>
          <w:szCs w:val="28"/>
        </w:rPr>
        <w:t xml:space="preserve"> муниципального района Саратовской области</w:t>
      </w:r>
      <w:r w:rsidRPr="00BD321A">
        <w:t xml:space="preserve">расходовзаоплатуарендыжилогопомещения, а также условия </w:t>
      </w:r>
      <w:r w:rsidRPr="00BD321A">
        <w:rPr>
          <w:szCs w:val="28"/>
        </w:rPr>
        <w:t>бесплатного посещения физкультурно-оздоровительного комплекса «Энергия»</w:t>
      </w:r>
      <w:r w:rsidRPr="00BD321A">
        <w:t xml:space="preserve"> (далее</w:t>
      </w:r>
      <w:r w:rsidRPr="00BD321A">
        <w:rPr>
          <w:spacing w:val="-10"/>
        </w:rPr>
        <w:t xml:space="preserve">- </w:t>
      </w:r>
      <w:r w:rsidRPr="00BD321A">
        <w:rPr>
          <w:spacing w:val="-2"/>
        </w:rPr>
        <w:t>«Порядок»).</w:t>
      </w:r>
    </w:p>
    <w:p w:rsidR="00BD321A" w:rsidRPr="00BD321A" w:rsidRDefault="00BD321A" w:rsidP="00725894">
      <w:pPr>
        <w:suppressAutoHyphens/>
        <w:ind w:firstLine="567"/>
        <w:jc w:val="both"/>
      </w:pPr>
      <w:r w:rsidRPr="00BD321A">
        <w:t>ВнастоящемПорядкеиспользуютсяследующиепонятияи</w:t>
      </w:r>
      <w:r w:rsidRPr="00BD321A">
        <w:rPr>
          <w:spacing w:val="-2"/>
        </w:rPr>
        <w:t>термины:</w:t>
      </w:r>
    </w:p>
    <w:p w:rsidR="00BD321A" w:rsidRPr="00BD321A" w:rsidRDefault="00BD321A" w:rsidP="00725894">
      <w:pPr>
        <w:suppressAutoHyphens/>
        <w:ind w:firstLine="567"/>
        <w:jc w:val="both"/>
      </w:pPr>
      <w:r w:rsidRPr="00BD321A">
        <w:rPr>
          <w:b/>
          <w:color w:val="333333"/>
        </w:rPr>
        <w:t xml:space="preserve">Молодой педагог - </w:t>
      </w:r>
      <w:r w:rsidRPr="00BD321A">
        <w:rPr>
          <w:color w:val="333333"/>
        </w:rPr>
        <w:t>п</w:t>
      </w:r>
      <w:r w:rsidRPr="00BD321A">
        <w:t>едагогический работник муниципального образовательного учреждения до 35 лет, трудоустроившийся в образовательное учреждение после окончания высшего или среднего профессионального учебного заведения в соответствии с полученной специальностью.</w:t>
      </w:r>
    </w:p>
    <w:p w:rsidR="00BD321A" w:rsidRPr="00BD321A" w:rsidRDefault="00BD321A" w:rsidP="00725894">
      <w:pPr>
        <w:suppressAutoHyphens/>
        <w:ind w:firstLine="567"/>
        <w:jc w:val="both"/>
      </w:pPr>
      <w:r w:rsidRPr="00BD321A">
        <w:rPr>
          <w:b/>
        </w:rPr>
        <w:t xml:space="preserve">Жилое помещение </w:t>
      </w:r>
      <w:r w:rsidRPr="00BD321A">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(комнаты).</w:t>
      </w:r>
    </w:p>
    <w:p w:rsidR="00BD321A" w:rsidRPr="00BD321A" w:rsidRDefault="00BD321A" w:rsidP="00725894">
      <w:pPr>
        <w:suppressAutoHyphens/>
        <w:ind w:firstLine="567"/>
        <w:jc w:val="both"/>
        <w:rPr>
          <w:szCs w:val="28"/>
        </w:rPr>
      </w:pPr>
      <w:r w:rsidRPr="00BD321A">
        <w:rPr>
          <w:b/>
        </w:rPr>
        <w:t>Дополнительная мера поддержки в форме компенсации расходов на аренду (</w:t>
      </w:r>
      <w:proofErr w:type="spellStart"/>
      <w:r w:rsidRPr="00BD321A">
        <w:rPr>
          <w:b/>
        </w:rPr>
        <w:t>найм</w:t>
      </w:r>
      <w:proofErr w:type="spellEnd"/>
      <w:r w:rsidRPr="00BD321A">
        <w:rPr>
          <w:b/>
        </w:rPr>
        <w:t xml:space="preserve">) жилого помещения </w:t>
      </w:r>
      <w:r w:rsidRPr="00BD321A">
        <w:t>– частичное возмещение педагогическому работнику затрат на аренду жилого помещения;</w:t>
      </w:r>
    </w:p>
    <w:p w:rsidR="00BD321A" w:rsidRPr="00BD321A" w:rsidRDefault="00BD321A" w:rsidP="00725894">
      <w:pPr>
        <w:suppressAutoHyphens/>
        <w:ind w:firstLine="567"/>
        <w:jc w:val="both"/>
        <w:rPr>
          <w:szCs w:val="28"/>
        </w:rPr>
      </w:pPr>
      <w:r w:rsidRPr="00BD321A">
        <w:rPr>
          <w:b/>
        </w:rPr>
        <w:t>Дополнительная мера поддержки в форме</w:t>
      </w:r>
      <w:r w:rsidRPr="00BD321A">
        <w:rPr>
          <w:b/>
          <w:bCs/>
        </w:rPr>
        <w:t xml:space="preserve">бесплатного посещения физкультурно-оздоровительного комплекса «Энергия» </w:t>
      </w:r>
      <w:r w:rsidRPr="00BD321A">
        <w:t xml:space="preserve">– бесплатное посещение молодых педагогов, трудоустроившихся в образовательные учреждения </w:t>
      </w:r>
      <w:proofErr w:type="spellStart"/>
      <w:r w:rsidRPr="00BD321A">
        <w:t>Татищевского</w:t>
      </w:r>
      <w:proofErr w:type="spellEnd"/>
      <w:r w:rsidRPr="00BD321A">
        <w:t xml:space="preserve"> муниципального района после окончания высшего или среднего профессионального учебного заведения в соответствии с полученной специальностью, физкультурно-оздоровительного комплекса «Энергия»</w:t>
      </w:r>
      <w:r w:rsidRPr="00BD321A">
        <w:rPr>
          <w:szCs w:val="28"/>
        </w:rPr>
        <w:t xml:space="preserve"> в определенное время.</w:t>
      </w:r>
    </w:p>
    <w:p w:rsidR="00BD321A" w:rsidRPr="00BD321A" w:rsidRDefault="00BD321A" w:rsidP="00725894">
      <w:pPr>
        <w:suppressAutoHyphens/>
        <w:ind w:firstLine="567"/>
        <w:jc w:val="both"/>
      </w:pPr>
      <w:r w:rsidRPr="00BD321A">
        <w:rPr>
          <w:b/>
        </w:rPr>
        <w:t xml:space="preserve">Работодатель </w:t>
      </w:r>
      <w:r w:rsidRPr="00BD321A">
        <w:t xml:space="preserve">- муниципальное образовательное учреждение </w:t>
      </w:r>
      <w:proofErr w:type="spellStart"/>
      <w:r w:rsidRPr="00BD321A">
        <w:t>Татищевского</w:t>
      </w:r>
      <w:proofErr w:type="spellEnd"/>
      <w:r w:rsidRPr="00BD321A">
        <w:t xml:space="preserve"> муниципального района Саратовской области.</w:t>
      </w:r>
    </w:p>
    <w:p w:rsidR="00BD321A" w:rsidRPr="00BD321A" w:rsidRDefault="00BD321A" w:rsidP="00725894">
      <w:pPr>
        <w:tabs>
          <w:tab w:val="right" w:pos="9633"/>
        </w:tabs>
        <w:suppressAutoHyphens/>
        <w:ind w:firstLine="567"/>
        <w:jc w:val="both"/>
      </w:pPr>
      <w:r w:rsidRPr="00BD321A">
        <w:lastRenderedPageBreak/>
        <w:t xml:space="preserve">1.2. Компенсация расходов за оплату аренды жилого помещения предоставляется ежемесячно в размере не более 5 000 рублей на основании договора о предоставлении компенсации расходов за арендную плату между администрацией </w:t>
      </w:r>
      <w:proofErr w:type="spellStart"/>
      <w:r w:rsidRPr="00BD321A">
        <w:t>Татищевского</w:t>
      </w:r>
      <w:proofErr w:type="spellEnd"/>
      <w:r w:rsidRPr="00BD321A">
        <w:t xml:space="preserve"> муниципального района Саратовской области и молодым педагогом.</w:t>
      </w:r>
    </w:p>
    <w:p w:rsidR="00BD321A" w:rsidRPr="00BD321A" w:rsidRDefault="00BD321A" w:rsidP="00725894">
      <w:pPr>
        <w:suppressAutoHyphens/>
        <w:ind w:firstLine="567"/>
        <w:jc w:val="both"/>
      </w:pPr>
      <w:r w:rsidRPr="00BD321A">
        <w:t xml:space="preserve">1.3. Источником финансирования предоставления компенсации расходов за арендную плату за жилое помещение, предоставляемое молодому педагогу, являются денежные средства районного бюджета, выделяемые в рамках реализации муниципальной программы «Развитие образования </w:t>
      </w:r>
      <w:proofErr w:type="spellStart"/>
      <w:r w:rsidRPr="00BD321A">
        <w:t>Татищевского</w:t>
      </w:r>
      <w:proofErr w:type="spellEnd"/>
      <w:r w:rsidRPr="00BD321A">
        <w:t xml:space="preserve"> муниципального района Саратовской области».</w:t>
      </w:r>
    </w:p>
    <w:p w:rsidR="00BD321A" w:rsidRPr="00BD321A" w:rsidRDefault="00BD321A" w:rsidP="00725894">
      <w:pPr>
        <w:suppressAutoHyphens/>
        <w:ind w:firstLine="567"/>
        <w:jc w:val="both"/>
        <w:rPr>
          <w:szCs w:val="28"/>
        </w:rPr>
      </w:pPr>
      <w:r w:rsidRPr="00BD321A">
        <w:t xml:space="preserve">1.4. Право на бесплатное посещение молодых педагогов физкультурно-оздоровительного комплекса «Энергия» предоставляется на основании заявления в администрацию </w:t>
      </w:r>
      <w:proofErr w:type="spellStart"/>
      <w:r w:rsidRPr="00BD321A">
        <w:t>Татищевского</w:t>
      </w:r>
      <w:proofErr w:type="spellEnd"/>
      <w:r w:rsidRPr="00BD321A">
        <w:t xml:space="preserve"> муниципального района Саратовской области молодым педагогом.</w:t>
      </w:r>
    </w:p>
    <w:p w:rsidR="00BD321A" w:rsidRPr="00BD321A" w:rsidRDefault="00BD321A" w:rsidP="00725894">
      <w:pPr>
        <w:tabs>
          <w:tab w:val="left" w:pos="1589"/>
        </w:tabs>
        <w:suppressAutoHyphens/>
        <w:ind w:firstLine="567"/>
        <w:jc w:val="both"/>
      </w:pPr>
    </w:p>
    <w:p w:rsidR="00BD321A" w:rsidRPr="00BD321A" w:rsidRDefault="00BD321A" w:rsidP="00BD321A">
      <w:pPr>
        <w:tabs>
          <w:tab w:val="left" w:pos="934"/>
          <w:tab w:val="left" w:pos="1170"/>
        </w:tabs>
        <w:spacing w:line="283" w:lineRule="atLeast"/>
        <w:ind w:left="992" w:right="888"/>
        <w:jc w:val="center"/>
        <w:rPr>
          <w:b/>
          <w:bCs/>
          <w:szCs w:val="28"/>
        </w:rPr>
      </w:pPr>
      <w:r w:rsidRPr="00BD321A">
        <w:rPr>
          <w:b/>
        </w:rPr>
        <w:t>II.Условияипорядокзаключениядоговораопредоставлении компен</w:t>
      </w:r>
      <w:r w:rsidR="00725894">
        <w:rPr>
          <w:b/>
        </w:rPr>
        <w:t xml:space="preserve">сации расходов за оплату аренды </w:t>
      </w:r>
      <w:r w:rsidRPr="00BD321A">
        <w:rPr>
          <w:b/>
        </w:rPr>
        <w:t>жилого помещения</w:t>
      </w:r>
    </w:p>
    <w:p w:rsidR="00BD321A" w:rsidRPr="00BD321A" w:rsidRDefault="00BD321A" w:rsidP="00BD321A">
      <w:pPr>
        <w:tabs>
          <w:tab w:val="left" w:pos="934"/>
          <w:tab w:val="left" w:pos="1170"/>
        </w:tabs>
        <w:spacing w:line="283" w:lineRule="atLeast"/>
        <w:ind w:left="992" w:right="888"/>
        <w:jc w:val="both"/>
      </w:pPr>
    </w:p>
    <w:p w:rsidR="00BD321A" w:rsidRPr="00BD321A" w:rsidRDefault="00BD321A" w:rsidP="00725894">
      <w:pPr>
        <w:numPr>
          <w:ilvl w:val="1"/>
          <w:numId w:val="29"/>
        </w:numPr>
        <w:tabs>
          <w:tab w:val="left" w:pos="1427"/>
        </w:tabs>
        <w:suppressAutoHyphens/>
        <w:ind w:left="0" w:firstLine="567"/>
        <w:jc w:val="both"/>
        <w:rPr>
          <w:sz w:val="24"/>
          <w:szCs w:val="24"/>
          <w:lang w:eastAsia="ar-SA"/>
        </w:rPr>
      </w:pPr>
      <w:proofErr w:type="gramStart"/>
      <w:r w:rsidRPr="00BD321A">
        <w:rPr>
          <w:szCs w:val="24"/>
          <w:lang w:eastAsia="ar-SA"/>
        </w:rPr>
        <w:t xml:space="preserve">Право на заключение договора о предоставлении компенсации расходов за оплату жилого помещения (далее – договор о предоставлении компенсации) имеют педагогические работники, не являющиеся нанимателями жилых помещений по договорам социального найма или по договорам найма служебного помещения на территории </w:t>
      </w:r>
      <w:proofErr w:type="spellStart"/>
      <w:r w:rsidRPr="00BD321A">
        <w:rPr>
          <w:szCs w:val="24"/>
          <w:lang w:eastAsia="ar-SA"/>
        </w:rPr>
        <w:t>Татищевского</w:t>
      </w:r>
      <w:proofErr w:type="spellEnd"/>
      <w:r w:rsidRPr="00BD321A">
        <w:rPr>
          <w:szCs w:val="24"/>
          <w:lang w:eastAsia="ar-SA"/>
        </w:rPr>
        <w:t xml:space="preserve"> муниципального района Саратовской области, заключившие договор аренды жилого помещения, расположенного на территории </w:t>
      </w:r>
      <w:proofErr w:type="spellStart"/>
      <w:r w:rsidRPr="00BD321A">
        <w:rPr>
          <w:szCs w:val="24"/>
          <w:lang w:eastAsia="ar-SA"/>
        </w:rPr>
        <w:t>Татищевского</w:t>
      </w:r>
      <w:proofErr w:type="spellEnd"/>
      <w:r w:rsidRPr="00BD321A">
        <w:rPr>
          <w:szCs w:val="24"/>
          <w:lang w:eastAsia="ar-SA"/>
        </w:rPr>
        <w:t xml:space="preserve"> муниципального района Саратовской области, и соответствующие критериям: </w:t>
      </w:r>
      <w:r w:rsidRPr="00BD321A">
        <w:rPr>
          <w:color w:val="333333"/>
          <w:szCs w:val="24"/>
          <w:lang w:eastAsia="ar-SA"/>
        </w:rPr>
        <w:t>п</w:t>
      </w:r>
      <w:r w:rsidRPr="00BD321A">
        <w:rPr>
          <w:szCs w:val="24"/>
          <w:lang w:eastAsia="ar-SA"/>
        </w:rPr>
        <w:t>едагогический работник</w:t>
      </w:r>
      <w:proofErr w:type="gramEnd"/>
      <w:r w:rsidRPr="00BD321A">
        <w:rPr>
          <w:szCs w:val="24"/>
          <w:lang w:eastAsia="ar-SA"/>
        </w:rPr>
        <w:t xml:space="preserve"> в возрасте до 35 лет, трудоустроившийся в образовательное учреждение после окончания высшего или среднего профессионального учебного заведения в соответствии с полученной специальностью.</w:t>
      </w:r>
    </w:p>
    <w:p w:rsidR="00BD321A" w:rsidRPr="00BD321A" w:rsidRDefault="00BD321A" w:rsidP="00725894">
      <w:pPr>
        <w:numPr>
          <w:ilvl w:val="1"/>
          <w:numId w:val="29"/>
        </w:numPr>
        <w:tabs>
          <w:tab w:val="left" w:pos="1347"/>
        </w:tabs>
        <w:suppressAutoHyphens/>
        <w:ind w:left="0" w:firstLine="567"/>
        <w:jc w:val="both"/>
        <w:rPr>
          <w:sz w:val="24"/>
          <w:szCs w:val="24"/>
          <w:lang w:eastAsia="ar-SA"/>
        </w:rPr>
      </w:pPr>
      <w:r w:rsidRPr="00BD321A">
        <w:rPr>
          <w:szCs w:val="24"/>
          <w:lang w:eastAsia="ar-SA"/>
        </w:rPr>
        <w:t>Трудовойдоговор с педагогом должен бытьзаключен по основному месту работы на замещение должности, на условиях нормальной продолжительности рабочего времени, установленной законодательствомдля данной категории работников, не менее чем на одну ставку.</w:t>
      </w:r>
    </w:p>
    <w:p w:rsidR="00BD321A" w:rsidRPr="00BD321A" w:rsidRDefault="00BD321A" w:rsidP="00725894">
      <w:pPr>
        <w:numPr>
          <w:ilvl w:val="1"/>
          <w:numId w:val="29"/>
        </w:numPr>
        <w:tabs>
          <w:tab w:val="left" w:pos="1399"/>
        </w:tabs>
        <w:suppressAutoHyphens/>
        <w:ind w:left="0" w:firstLine="567"/>
        <w:jc w:val="both"/>
        <w:rPr>
          <w:sz w:val="24"/>
          <w:szCs w:val="24"/>
          <w:lang w:eastAsia="ar-SA"/>
        </w:rPr>
      </w:pPr>
      <w:r w:rsidRPr="00BD321A">
        <w:rPr>
          <w:szCs w:val="24"/>
          <w:lang w:eastAsia="ar-SA"/>
        </w:rPr>
        <w:t>Для получения компенсации расходов за оплату аренды жилого помещения молодой педагог (далее - «заявитель») обращается в муниципальный орган, осуществляющий управление в сфере образования, с заявлением о предоставлении компенсации расходов за арендную плату за жилое помещение по форме согласно приложению №1 к настоящему порядку и прилагает следующие документы:</w:t>
      </w:r>
    </w:p>
    <w:p w:rsidR="00BD321A" w:rsidRPr="00BD321A" w:rsidRDefault="00BD321A" w:rsidP="00725894">
      <w:pPr>
        <w:suppressAutoHyphens/>
        <w:ind w:firstLine="567"/>
        <w:jc w:val="both"/>
      </w:pPr>
      <w:r w:rsidRPr="00BD321A">
        <w:t>ходатайство работодателя о предоставлении компенсации расходов за оплату аренды жилого помещения заявителя;</w:t>
      </w:r>
    </w:p>
    <w:p w:rsidR="00BD321A" w:rsidRPr="00BD321A" w:rsidRDefault="00BD321A" w:rsidP="00725894">
      <w:pPr>
        <w:suppressAutoHyphens/>
        <w:ind w:firstLine="567"/>
        <w:jc w:val="both"/>
      </w:pPr>
      <w:r w:rsidRPr="00BD321A">
        <w:t>копии документов, удостоверяющих личность заявителя с предоставлением подлинников;</w:t>
      </w:r>
    </w:p>
    <w:p w:rsidR="00BD321A" w:rsidRPr="00BD321A" w:rsidRDefault="00BD321A" w:rsidP="00725894">
      <w:pPr>
        <w:suppressAutoHyphens/>
        <w:ind w:firstLine="567"/>
        <w:jc w:val="both"/>
      </w:pPr>
      <w:r w:rsidRPr="00BD321A">
        <w:lastRenderedPageBreak/>
        <w:t>реквизиты банковского счета заявителя для зачисления компенсации расходов по арендной плате за жилое помещение.</w:t>
      </w:r>
    </w:p>
    <w:p w:rsidR="00BD321A" w:rsidRPr="00BD321A" w:rsidRDefault="00BD321A" w:rsidP="00725894">
      <w:pPr>
        <w:numPr>
          <w:ilvl w:val="1"/>
          <w:numId w:val="29"/>
        </w:numPr>
        <w:tabs>
          <w:tab w:val="left" w:pos="1351"/>
        </w:tabs>
        <w:suppressAutoHyphens/>
        <w:ind w:left="0" w:firstLine="567"/>
        <w:jc w:val="both"/>
        <w:rPr>
          <w:sz w:val="24"/>
          <w:szCs w:val="24"/>
          <w:lang w:eastAsia="ar-SA"/>
        </w:rPr>
      </w:pPr>
      <w:r w:rsidRPr="00BD321A">
        <w:rPr>
          <w:szCs w:val="24"/>
          <w:lang w:eastAsia="ar-SA"/>
        </w:rPr>
        <w:t>Основаниями для отказа заявителю в предоставлении компенсации расходов за оплату аренды жилого помещения являются:</w:t>
      </w:r>
    </w:p>
    <w:p w:rsidR="00BD321A" w:rsidRPr="00BD321A" w:rsidRDefault="00BD321A" w:rsidP="00725894">
      <w:pPr>
        <w:suppressAutoHyphens/>
        <w:ind w:firstLine="567"/>
        <w:jc w:val="both"/>
      </w:pPr>
      <w:r w:rsidRPr="00BD321A">
        <w:t>отсутствиеупедагогическогоработникаправанапредоставление дополнительной меры поддержки в соответствии с настоящим Порядком;</w:t>
      </w:r>
    </w:p>
    <w:p w:rsidR="00BD321A" w:rsidRPr="00BD321A" w:rsidRDefault="00BD321A" w:rsidP="00725894">
      <w:pPr>
        <w:suppressAutoHyphens/>
        <w:ind w:firstLine="567"/>
        <w:jc w:val="both"/>
      </w:pPr>
      <w:r w:rsidRPr="00BD321A">
        <w:t>предоставлениезаявителемнедостоверных</w:t>
      </w:r>
      <w:r w:rsidRPr="00BD321A">
        <w:rPr>
          <w:spacing w:val="-2"/>
        </w:rPr>
        <w:t>сведений;</w:t>
      </w:r>
    </w:p>
    <w:p w:rsidR="00BD321A" w:rsidRPr="00BD321A" w:rsidRDefault="00BD321A" w:rsidP="00725894">
      <w:pPr>
        <w:suppressAutoHyphens/>
        <w:ind w:firstLine="567"/>
        <w:jc w:val="both"/>
      </w:pPr>
      <w:r w:rsidRPr="00BD321A">
        <w:t>участие заявителя в аналогичных мероприятиях других федеральных, региональных программ;</w:t>
      </w:r>
    </w:p>
    <w:p w:rsidR="00BD321A" w:rsidRPr="00BD321A" w:rsidRDefault="00BD321A" w:rsidP="00725894">
      <w:pPr>
        <w:suppressAutoHyphens/>
        <w:ind w:firstLine="567"/>
        <w:jc w:val="both"/>
      </w:pPr>
      <w:r w:rsidRPr="00BD321A">
        <w:t>заключение супругом (супругой) или другим членом семьи педагогического работника договора о предоставлении компенсации арендной платы жилья.</w:t>
      </w:r>
    </w:p>
    <w:p w:rsidR="00BD321A" w:rsidRPr="00BD321A" w:rsidRDefault="00BD321A" w:rsidP="00725894">
      <w:pPr>
        <w:numPr>
          <w:ilvl w:val="1"/>
          <w:numId w:val="29"/>
        </w:numPr>
        <w:tabs>
          <w:tab w:val="left" w:pos="1351"/>
        </w:tabs>
        <w:suppressAutoHyphens/>
        <w:ind w:left="0" w:firstLine="567"/>
        <w:jc w:val="both"/>
        <w:rPr>
          <w:sz w:val="24"/>
          <w:szCs w:val="24"/>
          <w:lang w:eastAsia="ar-SA"/>
        </w:rPr>
      </w:pPr>
      <w:r w:rsidRPr="00BD321A">
        <w:rPr>
          <w:szCs w:val="24"/>
          <w:lang w:eastAsia="ar-SA"/>
        </w:rPr>
        <w:t>Договором о предоставлении компенсации устанавливаются права, обязанностииответственностьсторон,предусматриваетсяпорядокиусловия расторжения договораипрекращения предоставления компенсации расходов за оплату аренды жилого помещения педагогу.</w:t>
      </w:r>
    </w:p>
    <w:p w:rsidR="00BD321A" w:rsidRPr="00BD321A" w:rsidRDefault="00BD321A" w:rsidP="00725894">
      <w:pPr>
        <w:suppressAutoHyphens/>
        <w:ind w:firstLine="567"/>
        <w:jc w:val="both"/>
      </w:pPr>
      <w:r w:rsidRPr="00BD321A">
        <w:t>Выплата компенсации расходов за оплату аренды жилого помещения начинается с 1-го числа месяца. Следующего за месяцем, в котором заключается договор о предоставлении компенсации. Договор о предоставлениикомпенсациизаключаетсяпоформе</w:t>
      </w:r>
      <w:r w:rsidRPr="00BD321A">
        <w:rPr>
          <w:spacing w:val="45"/>
        </w:rPr>
        <w:t xml:space="preserve">, </w:t>
      </w:r>
      <w:r w:rsidRPr="00BD321A">
        <w:t>согласно</w:t>
      </w:r>
      <w:r w:rsidRPr="00BD321A">
        <w:rPr>
          <w:spacing w:val="-2"/>
        </w:rPr>
        <w:t>приложению</w:t>
      </w:r>
      <w:r w:rsidRPr="00BD321A">
        <w:t>№2 кнастоящему</w:t>
      </w:r>
      <w:r w:rsidRPr="00BD321A">
        <w:rPr>
          <w:spacing w:val="-2"/>
        </w:rPr>
        <w:t xml:space="preserve"> порядку.</w:t>
      </w:r>
    </w:p>
    <w:p w:rsidR="00BD321A" w:rsidRPr="00BD321A" w:rsidRDefault="00BD321A" w:rsidP="00725894">
      <w:pPr>
        <w:numPr>
          <w:ilvl w:val="1"/>
          <w:numId w:val="29"/>
        </w:numPr>
        <w:tabs>
          <w:tab w:val="left" w:pos="1523"/>
        </w:tabs>
        <w:suppressAutoHyphens/>
        <w:ind w:left="0" w:firstLine="567"/>
        <w:jc w:val="both"/>
        <w:rPr>
          <w:sz w:val="24"/>
          <w:szCs w:val="24"/>
          <w:lang w:eastAsia="ar-SA"/>
        </w:rPr>
      </w:pPr>
      <w:r w:rsidRPr="00BD321A">
        <w:rPr>
          <w:szCs w:val="24"/>
          <w:lang w:eastAsia="ar-SA"/>
        </w:rPr>
        <w:t>Основаниями для расторжения договора о предоставлении компенсации заявителю является:</w:t>
      </w:r>
    </w:p>
    <w:p w:rsidR="00BD321A" w:rsidRPr="00BD321A" w:rsidRDefault="00BD321A" w:rsidP="00725894">
      <w:pPr>
        <w:suppressAutoHyphens/>
        <w:ind w:firstLine="567"/>
        <w:jc w:val="both"/>
      </w:pPr>
      <w:r w:rsidRPr="00BD321A">
        <w:t>добровольный отказ заявителя от предоставления компенсации расходов за арендную плату за жилое помещение;</w:t>
      </w:r>
    </w:p>
    <w:p w:rsidR="00BD321A" w:rsidRPr="00BD321A" w:rsidRDefault="00BD321A" w:rsidP="00725894">
      <w:pPr>
        <w:suppressAutoHyphens/>
        <w:ind w:firstLine="567"/>
        <w:jc w:val="both"/>
      </w:pPr>
      <w:r w:rsidRPr="00BD321A">
        <w:t xml:space="preserve">расторжение трудового договора с муниципальным образовательным </w:t>
      </w:r>
      <w:r w:rsidRPr="00BD321A">
        <w:rPr>
          <w:spacing w:val="-2"/>
        </w:rPr>
        <w:t>учреждением;</w:t>
      </w:r>
    </w:p>
    <w:p w:rsidR="00BD321A" w:rsidRPr="00BD321A" w:rsidRDefault="00BD321A" w:rsidP="00725894">
      <w:pPr>
        <w:suppressAutoHyphens/>
        <w:ind w:firstLine="567"/>
        <w:jc w:val="both"/>
      </w:pPr>
      <w:r w:rsidRPr="00BD321A">
        <w:t>приобретение заявителем и членами его семьи жилого помещения, предоставлению заявителю квартиры по договору социального найма или найма служебного жилого помещения;</w:t>
      </w:r>
    </w:p>
    <w:p w:rsidR="00BD321A" w:rsidRPr="00BD321A" w:rsidRDefault="00BD321A" w:rsidP="00725894">
      <w:pPr>
        <w:suppressAutoHyphens/>
        <w:ind w:firstLine="567"/>
        <w:jc w:val="both"/>
      </w:pPr>
      <w:r w:rsidRPr="00BD321A">
        <w:t>представления заявителем заведомо искаженной информации для получения компенсации расходов за арендную плату за жилое помещение (в этом случае сумма необоснованно предоставленных компенсаций должна быть возмещена).</w:t>
      </w:r>
    </w:p>
    <w:p w:rsidR="00BD321A" w:rsidRPr="00BD321A" w:rsidRDefault="00BD321A" w:rsidP="00725894">
      <w:pPr>
        <w:suppressAutoHyphens/>
        <w:ind w:firstLine="567"/>
        <w:jc w:val="both"/>
      </w:pPr>
    </w:p>
    <w:p w:rsidR="00BD321A" w:rsidRPr="00BD321A" w:rsidRDefault="00BD321A" w:rsidP="00BD321A">
      <w:pPr>
        <w:tabs>
          <w:tab w:val="left" w:pos="934"/>
          <w:tab w:val="left" w:pos="1170"/>
        </w:tabs>
        <w:spacing w:before="3"/>
        <w:ind w:left="992" w:right="888"/>
        <w:jc w:val="center"/>
        <w:rPr>
          <w:b/>
          <w:bCs/>
          <w:szCs w:val="28"/>
        </w:rPr>
      </w:pPr>
      <w:proofErr w:type="spellStart"/>
      <w:r w:rsidRPr="00BD321A">
        <w:rPr>
          <w:b/>
        </w:rPr>
        <w:t>III.Порядокпредоставления</w:t>
      </w:r>
      <w:proofErr w:type="spellEnd"/>
      <w:r w:rsidRPr="00BD321A">
        <w:rPr>
          <w:b/>
        </w:rPr>
        <w:t xml:space="preserve"> бесплатного посещения физкультурно-оздоровительного комплекса «Энергия»</w:t>
      </w:r>
    </w:p>
    <w:p w:rsidR="00BD321A" w:rsidRPr="00BD321A" w:rsidRDefault="00BD321A" w:rsidP="00BD321A">
      <w:pPr>
        <w:tabs>
          <w:tab w:val="left" w:pos="934"/>
          <w:tab w:val="left" w:pos="1170"/>
        </w:tabs>
        <w:spacing w:before="3"/>
        <w:ind w:left="992" w:right="888"/>
        <w:jc w:val="center"/>
        <w:rPr>
          <w:b/>
          <w:bCs/>
          <w:szCs w:val="28"/>
        </w:rPr>
      </w:pPr>
    </w:p>
    <w:p w:rsidR="00BD321A" w:rsidRPr="00BD321A" w:rsidRDefault="00725894" w:rsidP="00725894">
      <w:pPr>
        <w:tabs>
          <w:tab w:val="left" w:pos="1427"/>
        </w:tabs>
        <w:suppressAutoHyphens/>
        <w:ind w:firstLine="709"/>
        <w:jc w:val="both"/>
      </w:pPr>
      <w:r>
        <w:t xml:space="preserve">3.1. </w:t>
      </w:r>
      <w:r w:rsidR="00BD321A" w:rsidRPr="00BD321A">
        <w:t xml:space="preserve">Право на предоставление бесплатного посещения физкультурно-оздоровительного комплекса «Энергия» имеют педагогические работники в возрасте до 35 лет, трудоустроившиеся в образовательные учреждения </w:t>
      </w:r>
      <w:proofErr w:type="spellStart"/>
      <w:r w:rsidR="00BD321A" w:rsidRPr="00BD321A">
        <w:t>Татищевского</w:t>
      </w:r>
      <w:proofErr w:type="spellEnd"/>
      <w:r w:rsidR="00BD321A" w:rsidRPr="00BD321A">
        <w:t xml:space="preserve"> муниципального района после окончания высшего или среднего профессионального учебного заведения в соответствии с полученной специальностью.</w:t>
      </w:r>
    </w:p>
    <w:p w:rsidR="00BD321A" w:rsidRPr="00BD321A" w:rsidRDefault="00BD321A" w:rsidP="00725894">
      <w:pPr>
        <w:tabs>
          <w:tab w:val="left" w:pos="1347"/>
        </w:tabs>
        <w:suppressAutoHyphens/>
        <w:spacing w:before="2"/>
        <w:ind w:firstLine="709"/>
        <w:jc w:val="both"/>
      </w:pPr>
      <w:r w:rsidRPr="00BD321A">
        <w:lastRenderedPageBreak/>
        <w:t>3.2. Трудовойдоговор с педагогом должен бытьзаключен по основному месту работы на замещение должности, на условиях нормальной продолжительности рабочего времени, установленной законодательствомдля данной категории работников, не менее чем на одну ставку.</w:t>
      </w:r>
    </w:p>
    <w:p w:rsidR="00BD321A" w:rsidRPr="00BD321A" w:rsidRDefault="00BD321A" w:rsidP="00725894">
      <w:pPr>
        <w:tabs>
          <w:tab w:val="left" w:pos="1399"/>
        </w:tabs>
        <w:suppressAutoHyphens/>
        <w:ind w:firstLine="709"/>
        <w:jc w:val="both"/>
      </w:pPr>
      <w:r w:rsidRPr="00BD321A">
        <w:t>3.3. Для получения права на бесплатное посещение физкультурно-оздоровительного комплекса «Энергия» молодой педагог (далее - «заявитель») обращается в муниципальный орган, осуществляющий управление в сфере образования, с заявлением по форме согласно приложению №1 к настоящему порядку и прилагает следующие документы:</w:t>
      </w:r>
    </w:p>
    <w:p w:rsidR="00BD321A" w:rsidRPr="00BD321A" w:rsidRDefault="00BD321A" w:rsidP="00725894">
      <w:pPr>
        <w:suppressAutoHyphens/>
        <w:spacing w:before="1"/>
        <w:ind w:firstLine="708"/>
        <w:jc w:val="both"/>
      </w:pPr>
      <w:r w:rsidRPr="00BD321A">
        <w:t>ходатайство работодателя;</w:t>
      </w:r>
    </w:p>
    <w:p w:rsidR="00BD321A" w:rsidRPr="00BD321A" w:rsidRDefault="00BD321A" w:rsidP="00725894">
      <w:pPr>
        <w:suppressAutoHyphens/>
        <w:ind w:firstLine="708"/>
        <w:jc w:val="both"/>
      </w:pPr>
      <w:r w:rsidRPr="00BD321A">
        <w:t>копии документов, удостоверяющих личность заявителя с предоставлением подлинников;</w:t>
      </w:r>
    </w:p>
    <w:p w:rsidR="00BD321A" w:rsidRPr="00BD321A" w:rsidRDefault="00BD321A" w:rsidP="00725894">
      <w:pPr>
        <w:tabs>
          <w:tab w:val="left" w:pos="1351"/>
        </w:tabs>
        <w:suppressAutoHyphens/>
        <w:ind w:firstLine="709"/>
        <w:jc w:val="both"/>
      </w:pPr>
      <w:r w:rsidRPr="00BD321A">
        <w:t>3.4.Основаниями для отказа заявителю в предоставлении права на бесплатное посещение физкультурно-оздоровительного комплекса «Энергия»  являются:</w:t>
      </w:r>
    </w:p>
    <w:p w:rsidR="00BD321A" w:rsidRPr="00BD321A" w:rsidRDefault="00BD321A" w:rsidP="00725894">
      <w:pPr>
        <w:suppressAutoHyphens/>
        <w:ind w:firstLine="708"/>
        <w:jc w:val="both"/>
      </w:pPr>
      <w:r w:rsidRPr="00BD321A">
        <w:t>отсутствиеупедагогическогоработникаправанапредоставление дополнительной меры поддержки в соответствии с настоящим Порядком;</w:t>
      </w:r>
    </w:p>
    <w:p w:rsidR="00BD321A" w:rsidRPr="00BD321A" w:rsidRDefault="00BD321A" w:rsidP="00725894">
      <w:pPr>
        <w:suppressAutoHyphens/>
        <w:ind w:firstLine="708"/>
        <w:jc w:val="both"/>
      </w:pPr>
      <w:r w:rsidRPr="00BD321A">
        <w:t>предоставлениезаявителемнедостоверных</w:t>
      </w:r>
      <w:r w:rsidRPr="00BD321A">
        <w:rPr>
          <w:spacing w:val="-2"/>
        </w:rPr>
        <w:t>сведений.</w:t>
      </w:r>
    </w:p>
    <w:p w:rsidR="00BD321A" w:rsidRPr="00BD321A" w:rsidRDefault="00BD321A" w:rsidP="00725894">
      <w:pPr>
        <w:tabs>
          <w:tab w:val="left" w:pos="1351"/>
        </w:tabs>
        <w:suppressAutoHyphens/>
        <w:ind w:firstLine="709"/>
        <w:jc w:val="both"/>
      </w:pPr>
      <w:r w:rsidRPr="00BD321A">
        <w:t xml:space="preserve">3.5. После рассмотрения заявления администрацией  </w:t>
      </w:r>
      <w:proofErr w:type="spellStart"/>
      <w:r w:rsidRPr="00BD321A">
        <w:t>Татищевского</w:t>
      </w:r>
      <w:proofErr w:type="spellEnd"/>
      <w:r w:rsidRPr="00BD321A">
        <w:t xml:space="preserve"> муниципального района Саратовской области заявителю выдаётся именной абонемент на бесплатное посещение физкультурно-оздоровительного комплекса «Энергия» два раза в неделю.</w:t>
      </w:r>
    </w:p>
    <w:p w:rsidR="00BD321A" w:rsidRPr="00BD321A" w:rsidRDefault="00BD321A" w:rsidP="00BD321A">
      <w:pPr>
        <w:ind w:left="720" w:firstLine="709"/>
        <w:contextualSpacing/>
        <w:jc w:val="both"/>
        <w:rPr>
          <w:sz w:val="24"/>
          <w:szCs w:val="24"/>
          <w:lang w:eastAsia="ar-SA"/>
        </w:rPr>
      </w:pPr>
    </w:p>
    <w:p w:rsidR="00BD321A" w:rsidRPr="00BD321A" w:rsidRDefault="00BD321A" w:rsidP="00BD321A">
      <w:pPr>
        <w:ind w:left="720" w:firstLine="709"/>
        <w:contextualSpacing/>
        <w:jc w:val="both"/>
        <w:rPr>
          <w:sz w:val="24"/>
          <w:szCs w:val="24"/>
          <w:lang w:eastAsia="ar-SA"/>
        </w:rPr>
        <w:sectPr w:rsidR="00BD321A" w:rsidRPr="00BD321A" w:rsidSect="00725894">
          <w:pgSz w:w="11900" w:h="16840"/>
          <w:pgMar w:top="1134" w:right="1134" w:bottom="1134" w:left="1134" w:header="709" w:footer="709" w:gutter="0"/>
          <w:cols w:space="1701"/>
          <w:titlePg/>
          <w:docGrid w:linePitch="381"/>
        </w:sectPr>
      </w:pPr>
    </w:p>
    <w:p w:rsidR="00BD321A" w:rsidRPr="00BD321A" w:rsidRDefault="00725894" w:rsidP="00725894">
      <w:pPr>
        <w:spacing w:line="17" w:lineRule="atLeast"/>
        <w:ind w:left="5399" w:right="135" w:hanging="12"/>
        <w:jc w:val="center"/>
        <w:rPr>
          <w:rFonts w:ascii="Tinos" w:hAnsi="Tinos" w:cs="Tinos"/>
        </w:rPr>
      </w:pPr>
      <w:r>
        <w:rPr>
          <w:szCs w:val="28"/>
        </w:rPr>
        <w:lastRenderedPageBreak/>
        <w:t>Приложение</w:t>
      </w:r>
      <w:r w:rsidR="00BD321A" w:rsidRPr="00BD321A">
        <w:rPr>
          <w:szCs w:val="28"/>
        </w:rPr>
        <w:t xml:space="preserve"> №1к Порядку предоставления дополнительных мер поддержки молодым педагогам образовательных учреждений </w:t>
      </w:r>
      <w:proofErr w:type="spellStart"/>
      <w:r w:rsidR="00BD321A" w:rsidRPr="00BD321A">
        <w:rPr>
          <w:szCs w:val="28"/>
        </w:rPr>
        <w:t>Татищевского</w:t>
      </w:r>
      <w:proofErr w:type="spellEnd"/>
      <w:r w:rsidR="00BD321A" w:rsidRPr="00BD321A">
        <w:rPr>
          <w:szCs w:val="28"/>
        </w:rPr>
        <w:t xml:space="preserve"> муниципального района Саратовской области</w:t>
      </w:r>
    </w:p>
    <w:p w:rsidR="00BD321A" w:rsidRPr="00BD321A" w:rsidRDefault="00BD321A" w:rsidP="00BD321A">
      <w:pPr>
        <w:spacing w:before="66" w:after="120"/>
        <w:rPr>
          <w:rFonts w:ascii="Tinos" w:hAnsi="Tinos" w:cs="Tinos"/>
        </w:rPr>
      </w:pPr>
    </w:p>
    <w:p w:rsidR="00BD321A" w:rsidRPr="00BD321A" w:rsidRDefault="00BD321A" w:rsidP="00025DD3">
      <w:pPr>
        <w:tabs>
          <w:tab w:val="left" w:pos="7642"/>
          <w:tab w:val="left" w:pos="9200"/>
        </w:tabs>
        <w:spacing w:after="120"/>
        <w:ind w:left="5031" w:right="-143"/>
      </w:pPr>
      <w:r w:rsidRPr="00BD321A">
        <w:t xml:space="preserve">Главе </w:t>
      </w:r>
      <w:proofErr w:type="spellStart"/>
      <w:r w:rsidRPr="00BD321A">
        <w:t>Татищевского</w:t>
      </w:r>
      <w:proofErr w:type="spellEnd"/>
      <w:r w:rsidRPr="00BD321A">
        <w:t xml:space="preserve"> муниципального района Саратовской области</w:t>
      </w:r>
    </w:p>
    <w:p w:rsidR="00BD321A" w:rsidRPr="00BD321A" w:rsidRDefault="00BD321A" w:rsidP="00025DD3">
      <w:pPr>
        <w:tabs>
          <w:tab w:val="left" w:pos="7642"/>
          <w:tab w:val="left" w:pos="9200"/>
        </w:tabs>
        <w:spacing w:after="120"/>
        <w:ind w:left="5031" w:right="133"/>
      </w:pPr>
      <w:r w:rsidRPr="00BD321A">
        <w:rPr>
          <w:u w:val="single"/>
        </w:rPr>
        <w:tab/>
      </w:r>
      <w:r w:rsidRPr="00BD321A">
        <w:rPr>
          <w:u w:val="single"/>
        </w:rPr>
        <w:tab/>
      </w:r>
    </w:p>
    <w:p w:rsidR="00025DD3" w:rsidRDefault="00025DD3" w:rsidP="00BD321A">
      <w:pPr>
        <w:spacing w:before="6" w:line="217" w:lineRule="exact"/>
        <w:ind w:left="5031"/>
        <w:rPr>
          <w:i/>
          <w:sz w:val="19"/>
          <w:u w:val="single"/>
        </w:rPr>
      </w:pPr>
    </w:p>
    <w:p w:rsidR="00025DD3" w:rsidRPr="00025DD3" w:rsidRDefault="00025DD3" w:rsidP="00BD321A">
      <w:pPr>
        <w:spacing w:before="6" w:line="217" w:lineRule="exact"/>
        <w:ind w:left="5031"/>
        <w:rPr>
          <w:i/>
          <w:sz w:val="19"/>
          <w:u w:val="single"/>
        </w:rPr>
      </w:pPr>
      <w:r w:rsidRPr="00025DD3">
        <w:rPr>
          <w:i/>
          <w:sz w:val="19"/>
          <w:u w:val="single"/>
        </w:rPr>
        <w:t>________</w:t>
      </w:r>
      <w:r>
        <w:rPr>
          <w:i/>
          <w:sz w:val="19"/>
          <w:u w:val="single"/>
        </w:rPr>
        <w:t>_________________</w:t>
      </w:r>
      <w:r w:rsidRPr="00025DD3">
        <w:rPr>
          <w:i/>
          <w:sz w:val="19"/>
          <w:u w:val="single"/>
        </w:rPr>
        <w:t>____________________</w:t>
      </w:r>
    </w:p>
    <w:p w:rsidR="00BD321A" w:rsidRPr="00BD321A" w:rsidRDefault="00BD321A" w:rsidP="00025DD3">
      <w:pPr>
        <w:spacing w:before="6" w:line="217" w:lineRule="exact"/>
        <w:ind w:left="5031"/>
        <w:jc w:val="center"/>
      </w:pPr>
      <w:r w:rsidRPr="00BD321A">
        <w:rPr>
          <w:i/>
          <w:sz w:val="19"/>
        </w:rPr>
        <w:t>Ф.И.О.заявителядолжность</w:t>
      </w:r>
      <w:r w:rsidRPr="00BD321A">
        <w:rPr>
          <w:i/>
          <w:spacing w:val="-2"/>
          <w:sz w:val="19"/>
        </w:rPr>
        <w:t>заявителя</w:t>
      </w:r>
    </w:p>
    <w:p w:rsidR="00BD321A" w:rsidRPr="00BD321A" w:rsidRDefault="00BD321A" w:rsidP="00BD321A">
      <w:pPr>
        <w:tabs>
          <w:tab w:val="left" w:pos="9127"/>
          <w:tab w:val="left" w:pos="9188"/>
        </w:tabs>
        <w:spacing w:after="120"/>
        <w:ind w:left="5031" w:right="442"/>
      </w:pPr>
      <w:r w:rsidRPr="00BD321A">
        <w:rPr>
          <w:spacing w:val="-2"/>
        </w:rPr>
        <w:t>адрес:</w:t>
      </w:r>
      <w:r w:rsidRPr="00BD321A">
        <w:rPr>
          <w:u w:val="single"/>
        </w:rPr>
        <w:tab/>
      </w:r>
      <w:r w:rsidRPr="00BD321A">
        <w:rPr>
          <w:u w:val="single"/>
        </w:rPr>
        <w:tab/>
      </w:r>
      <w:r w:rsidRPr="00BD321A">
        <w:t xml:space="preserve"> тел.: </w:t>
      </w:r>
      <w:r w:rsidRPr="00BD321A">
        <w:rPr>
          <w:u w:val="single"/>
        </w:rPr>
        <w:tab/>
      </w:r>
    </w:p>
    <w:p w:rsidR="00BD321A" w:rsidRPr="00BD321A" w:rsidRDefault="00BD321A" w:rsidP="00BD321A">
      <w:pPr>
        <w:spacing w:before="241" w:after="120"/>
      </w:pPr>
    </w:p>
    <w:p w:rsidR="00BD321A" w:rsidRPr="00BD321A" w:rsidRDefault="00BD321A" w:rsidP="00BD321A">
      <w:pPr>
        <w:spacing w:after="120"/>
        <w:ind w:left="1061" w:right="1059"/>
        <w:jc w:val="center"/>
      </w:pPr>
      <w:r w:rsidRPr="00BD321A">
        <w:rPr>
          <w:spacing w:val="-2"/>
        </w:rPr>
        <w:t>заявление.</w:t>
      </w:r>
    </w:p>
    <w:p w:rsidR="00BD321A" w:rsidRPr="00BD321A" w:rsidRDefault="00BD321A" w:rsidP="00BD321A">
      <w:pPr>
        <w:spacing w:before="252" w:after="120"/>
      </w:pPr>
    </w:p>
    <w:p w:rsidR="00025DD3" w:rsidRDefault="00BD321A" w:rsidP="00025DD3">
      <w:pPr>
        <w:tabs>
          <w:tab w:val="left" w:pos="9306"/>
        </w:tabs>
        <w:suppressAutoHyphens/>
        <w:spacing w:after="120"/>
        <w:ind w:firstLine="567"/>
        <w:jc w:val="both"/>
      </w:pPr>
      <w:r w:rsidRPr="00025DD3">
        <w:t xml:space="preserve">Прошу предоставить мне компенсацию расходов за </w:t>
      </w:r>
      <w:r w:rsidR="00025DD3" w:rsidRPr="00025DD3">
        <w:t>оплату аренды жилого помещения/</w:t>
      </w:r>
      <w:r w:rsidRPr="00025DD3">
        <w:t xml:space="preserve">право на </w:t>
      </w:r>
      <w:r w:rsidRPr="00025DD3">
        <w:rPr>
          <w:szCs w:val="28"/>
        </w:rPr>
        <w:t xml:space="preserve">бесплатное посещение физкультурно-оздоровительного комплекса «Энергия» </w:t>
      </w:r>
      <w:proofErr w:type="spellStart"/>
      <w:r w:rsidRPr="00025DD3">
        <w:t>Татищевского</w:t>
      </w:r>
      <w:proofErr w:type="spellEnd"/>
      <w:r w:rsidRPr="00025DD3">
        <w:t xml:space="preserve"> муниципального района Саратовской области. Компенсацию расходов за оплату аренды жилого помещения прошу перечислять ежемесячно по следующим реквизитам:</w:t>
      </w:r>
    </w:p>
    <w:p w:rsidR="00BD321A" w:rsidRPr="00BD321A" w:rsidRDefault="00025DD3" w:rsidP="00025DD3">
      <w:pPr>
        <w:tabs>
          <w:tab w:val="left" w:pos="9306"/>
        </w:tabs>
        <w:suppressAutoHyphens/>
        <w:spacing w:after="120"/>
        <w:jc w:val="both"/>
      </w:pPr>
      <w:proofErr w:type="gramStart"/>
      <w:r>
        <w:t>____________________________________________________________________</w:t>
      </w:r>
      <w:r w:rsidR="00BD321A" w:rsidRPr="00025DD3">
        <w:tab/>
      </w:r>
      <w:r>
        <w:br/>
      </w:r>
      <w:r w:rsidR="00BD321A" w:rsidRPr="00BD321A">
        <w:t>Даю согласие в соответствии со стат</w:t>
      </w:r>
      <w:r w:rsidR="00725894">
        <w:t xml:space="preserve">ьей 9 Федерального закона </w:t>
      </w:r>
      <w:r w:rsidR="00725894">
        <w:br/>
        <w:t>от 27.07.2006</w:t>
      </w:r>
      <w:r w:rsidR="00BD321A" w:rsidRPr="00BD321A">
        <w:t xml:space="preserve">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компенсации арендной платы, а именно на совершение действий, предусмотренных пунктом 3 статьи 3 Федеральногозаконаот 27июля2006 г. № 152-ФЗО персональных данных», со сведениями, представленными мной.</w:t>
      </w:r>
      <w:proofErr w:type="gramEnd"/>
    </w:p>
    <w:p w:rsidR="00BD321A" w:rsidRPr="00BD321A" w:rsidRDefault="00BD321A" w:rsidP="00725894">
      <w:pPr>
        <w:suppressAutoHyphens/>
        <w:ind w:firstLine="567"/>
        <w:jc w:val="both"/>
      </w:pPr>
      <w:r w:rsidRPr="00BD321A">
        <w:t xml:space="preserve">Настоящее согласие дается на период до истечения сроков хранения соответствующей информации или документов, содержавших указанную информацию, определяемых в соответствии с законодательством Российской </w:t>
      </w:r>
      <w:r w:rsidRPr="00BD321A">
        <w:rPr>
          <w:spacing w:val="-2"/>
        </w:rPr>
        <w:t>Федерации.</w:t>
      </w:r>
    </w:p>
    <w:p w:rsidR="00BD321A" w:rsidRPr="00BD321A" w:rsidRDefault="00BD321A" w:rsidP="00BD321A">
      <w:pPr>
        <w:tabs>
          <w:tab w:val="left" w:pos="861"/>
          <w:tab w:val="left" w:pos="2401"/>
          <w:tab w:val="left" w:pos="3027"/>
          <w:tab w:val="left" w:pos="4667"/>
        </w:tabs>
        <w:spacing w:before="259" w:after="120"/>
        <w:ind w:left="301"/>
        <w:jc w:val="both"/>
      </w:pPr>
      <w:r w:rsidRPr="00BD321A">
        <w:rPr>
          <w:spacing w:val="-10"/>
        </w:rPr>
        <w:t>«</w:t>
      </w:r>
      <w:r w:rsidRPr="00BD321A">
        <w:rPr>
          <w:u w:val="single"/>
        </w:rPr>
        <w:tab/>
      </w:r>
      <w:r w:rsidRPr="00BD321A">
        <w:rPr>
          <w:spacing w:val="-10"/>
        </w:rPr>
        <w:t>»</w:t>
      </w:r>
      <w:r w:rsidRPr="00BD321A">
        <w:rPr>
          <w:u w:val="single"/>
        </w:rPr>
        <w:tab/>
      </w:r>
      <w:r w:rsidRPr="00BD321A">
        <w:rPr>
          <w:spacing w:val="-5"/>
        </w:rPr>
        <w:t>20</w:t>
      </w:r>
      <w:r w:rsidRPr="00BD321A">
        <w:rPr>
          <w:u w:val="single"/>
        </w:rPr>
        <w:tab/>
      </w:r>
      <w:r w:rsidRPr="00BD321A">
        <w:rPr>
          <w:u w:val="single"/>
        </w:rPr>
        <w:tab/>
      </w:r>
    </w:p>
    <w:p w:rsidR="00BD321A" w:rsidRPr="00BD321A" w:rsidRDefault="00BD321A" w:rsidP="00BD321A">
      <w:pPr>
        <w:tabs>
          <w:tab w:val="left" w:pos="4658"/>
        </w:tabs>
        <w:spacing w:before="6"/>
        <w:ind w:left="741"/>
        <w:jc w:val="both"/>
      </w:pPr>
      <w:r w:rsidRPr="00BD321A">
        <w:rPr>
          <w:i/>
          <w:spacing w:val="-2"/>
          <w:sz w:val="19"/>
        </w:rPr>
        <w:t>подпись</w:t>
      </w:r>
    </w:p>
    <w:p w:rsidR="00725894" w:rsidRPr="00BD321A" w:rsidRDefault="00725894" w:rsidP="00725894">
      <w:pPr>
        <w:spacing w:line="17" w:lineRule="atLeast"/>
        <w:ind w:left="5399" w:right="135" w:hanging="12"/>
        <w:jc w:val="center"/>
        <w:rPr>
          <w:rFonts w:ascii="Tinos" w:hAnsi="Tinos" w:cs="Tinos"/>
        </w:rPr>
      </w:pPr>
      <w:r>
        <w:rPr>
          <w:szCs w:val="28"/>
        </w:rPr>
        <w:lastRenderedPageBreak/>
        <w:t>Приложение № 2</w:t>
      </w:r>
      <w:r w:rsidRPr="00BD321A">
        <w:rPr>
          <w:szCs w:val="28"/>
        </w:rPr>
        <w:t xml:space="preserve">к Порядку предоставления дополнительных мер поддержки молодым педагогам образовательных учреждений </w:t>
      </w:r>
      <w:proofErr w:type="spellStart"/>
      <w:r w:rsidRPr="00BD321A">
        <w:rPr>
          <w:szCs w:val="28"/>
        </w:rPr>
        <w:t>Татищевского</w:t>
      </w:r>
      <w:proofErr w:type="spellEnd"/>
      <w:r w:rsidRPr="00BD321A">
        <w:rPr>
          <w:szCs w:val="28"/>
        </w:rPr>
        <w:t xml:space="preserve"> муниципального района Саратовской области</w:t>
      </w:r>
    </w:p>
    <w:p w:rsidR="00BD321A" w:rsidRPr="00BD321A" w:rsidRDefault="00BD321A" w:rsidP="00BD321A">
      <w:pPr>
        <w:spacing w:after="120"/>
        <w:ind w:left="5953" w:right="135"/>
      </w:pPr>
    </w:p>
    <w:p w:rsidR="00BD321A" w:rsidRPr="00BD321A" w:rsidRDefault="00BD321A" w:rsidP="00BD321A">
      <w:pPr>
        <w:spacing w:before="26" w:after="120"/>
      </w:pPr>
    </w:p>
    <w:p w:rsidR="00BD321A" w:rsidRPr="00BD321A" w:rsidRDefault="00BD321A" w:rsidP="00BD321A">
      <w:pPr>
        <w:spacing w:before="1"/>
        <w:ind w:left="1059" w:right="1060"/>
        <w:jc w:val="center"/>
      </w:pPr>
      <w:r w:rsidRPr="00BD321A">
        <w:rPr>
          <w:b/>
          <w:spacing w:val="-2"/>
        </w:rPr>
        <w:t>ДОГОВОР</w:t>
      </w:r>
    </w:p>
    <w:p w:rsidR="00BD321A" w:rsidRPr="00BD321A" w:rsidRDefault="00BD321A" w:rsidP="00BD321A">
      <w:pPr>
        <w:spacing w:before="2"/>
        <w:ind w:left="2124" w:right="2125"/>
        <w:jc w:val="center"/>
      </w:pPr>
      <w:r w:rsidRPr="00BD321A">
        <w:rPr>
          <w:b/>
        </w:rPr>
        <w:t>опредоставлениикомпенсациирасходов за оплату аренды жилого помещения</w:t>
      </w:r>
    </w:p>
    <w:p w:rsidR="00BD321A" w:rsidRPr="00BD321A" w:rsidRDefault="00BD321A" w:rsidP="00BD321A">
      <w:pPr>
        <w:spacing w:before="25" w:after="120"/>
      </w:pPr>
    </w:p>
    <w:p w:rsidR="00BD321A" w:rsidRPr="00BD321A" w:rsidRDefault="00BD321A" w:rsidP="00725894">
      <w:pPr>
        <w:tabs>
          <w:tab w:val="left" w:pos="9324"/>
        </w:tabs>
        <w:ind w:right="142" w:firstLine="567"/>
        <w:jc w:val="both"/>
      </w:pPr>
      <w:r w:rsidRPr="00BD321A">
        <w:rPr>
          <w:sz w:val="26"/>
        </w:rPr>
        <w:t xml:space="preserve">Администрация </w:t>
      </w:r>
      <w:proofErr w:type="spellStart"/>
      <w:r w:rsidRPr="00BD321A">
        <w:rPr>
          <w:sz w:val="26"/>
        </w:rPr>
        <w:t>Татищевского</w:t>
      </w:r>
      <w:proofErr w:type="spellEnd"/>
      <w:r w:rsidRPr="00BD321A">
        <w:rPr>
          <w:sz w:val="26"/>
        </w:rPr>
        <w:t xml:space="preserve"> муниципального района Саратовской области в </w:t>
      </w:r>
      <w:proofErr w:type="spellStart"/>
      <w:r w:rsidRPr="00BD321A">
        <w:rPr>
          <w:sz w:val="26"/>
        </w:rPr>
        <w:t>лицеглавыТатищевского</w:t>
      </w:r>
      <w:proofErr w:type="spellEnd"/>
      <w:r w:rsidRPr="00BD321A">
        <w:rPr>
          <w:sz w:val="26"/>
        </w:rPr>
        <w:t xml:space="preserve"> муниципального района Саратовской области, </w:t>
      </w:r>
      <w:r w:rsidRPr="00BD321A">
        <w:rPr>
          <w:sz w:val="26"/>
          <w:u w:val="single"/>
        </w:rPr>
        <w:tab/>
      </w:r>
    </w:p>
    <w:p w:rsidR="00BD321A" w:rsidRPr="00BD321A" w:rsidRDefault="00BD321A" w:rsidP="00BD321A">
      <w:pPr>
        <w:tabs>
          <w:tab w:val="left" w:pos="8821"/>
        </w:tabs>
        <w:ind w:left="141"/>
      </w:pPr>
      <w:r w:rsidRPr="00BD321A">
        <w:rPr>
          <w:u w:val="single"/>
        </w:rPr>
        <w:tab/>
      </w:r>
      <w:r w:rsidRPr="00BD321A">
        <w:rPr>
          <w:spacing w:val="-10"/>
        </w:rPr>
        <w:t>,</w:t>
      </w:r>
    </w:p>
    <w:p w:rsidR="00BD321A" w:rsidRPr="00BD321A" w:rsidRDefault="00BD321A" w:rsidP="00BD321A">
      <w:pPr>
        <w:spacing w:before="1"/>
        <w:ind w:left="141"/>
      </w:pPr>
      <w:r w:rsidRPr="00BD321A">
        <w:rPr>
          <w:sz w:val="26"/>
        </w:rPr>
        <w:t>действующегонаосновании</w:t>
      </w:r>
      <w:proofErr w:type="gramStart"/>
      <w:r w:rsidRPr="00BD321A">
        <w:rPr>
          <w:sz w:val="26"/>
        </w:rPr>
        <w:t>________________,</w:t>
      </w:r>
      <w:proofErr w:type="gramEnd"/>
      <w:r w:rsidRPr="00BD321A">
        <w:rPr>
          <w:sz w:val="26"/>
        </w:rPr>
        <w:t>именуемыйв</w:t>
      </w:r>
      <w:r w:rsidRPr="00BD321A">
        <w:rPr>
          <w:spacing w:val="-2"/>
          <w:sz w:val="26"/>
        </w:rPr>
        <w:t>дальнейшем</w:t>
      </w:r>
    </w:p>
    <w:p w:rsidR="00BD321A" w:rsidRPr="00BD321A" w:rsidRDefault="00BD321A" w:rsidP="00BD321A">
      <w:pPr>
        <w:tabs>
          <w:tab w:val="left" w:pos="1933"/>
          <w:tab w:val="left" w:pos="3586"/>
          <w:tab w:val="left" w:pos="4646"/>
          <w:tab w:val="left" w:pos="9474"/>
        </w:tabs>
        <w:spacing w:before="1" w:line="297" w:lineRule="exact"/>
        <w:ind w:left="141"/>
      </w:pPr>
      <w:r w:rsidRPr="00BD321A">
        <w:rPr>
          <w:spacing w:val="-2"/>
          <w:sz w:val="26"/>
        </w:rPr>
        <w:t>«Администрация»</w:t>
      </w:r>
      <w:r w:rsidRPr="00BD321A">
        <w:rPr>
          <w:spacing w:val="-10"/>
          <w:sz w:val="26"/>
        </w:rPr>
        <w:t xml:space="preserve"> с</w:t>
      </w:r>
      <w:r w:rsidRPr="00BD321A">
        <w:rPr>
          <w:spacing w:val="-4"/>
          <w:sz w:val="26"/>
        </w:rPr>
        <w:t xml:space="preserve"> одной</w:t>
      </w:r>
      <w:r w:rsidRPr="00BD321A">
        <w:rPr>
          <w:sz w:val="26"/>
        </w:rPr>
        <w:t xml:space="preserve"> стороны, и граждани</w:t>
      </w:r>
      <w:proofErr w:type="gramStart"/>
      <w:r w:rsidRPr="00BD321A">
        <w:rPr>
          <w:sz w:val="26"/>
        </w:rPr>
        <w:t>н(</w:t>
      </w:r>
      <w:proofErr w:type="gramEnd"/>
      <w:r w:rsidRPr="00BD321A">
        <w:rPr>
          <w:sz w:val="26"/>
        </w:rPr>
        <w:t xml:space="preserve">ка) </w:t>
      </w:r>
      <w:r w:rsidRPr="00BD321A">
        <w:rPr>
          <w:sz w:val="26"/>
          <w:u w:val="single"/>
        </w:rPr>
        <w:tab/>
      </w:r>
    </w:p>
    <w:p w:rsidR="00BD321A" w:rsidRPr="00BD321A" w:rsidRDefault="00BD321A" w:rsidP="00BD321A">
      <w:pPr>
        <w:tabs>
          <w:tab w:val="left" w:pos="4698"/>
          <w:tab w:val="left" w:pos="5126"/>
          <w:tab w:val="left" w:pos="5966"/>
          <w:tab w:val="left" w:pos="7415"/>
          <w:tab w:val="left" w:pos="9552"/>
        </w:tabs>
        <w:spacing w:line="297" w:lineRule="exact"/>
        <w:ind w:left="141"/>
      </w:pPr>
      <w:r w:rsidRPr="00BD321A">
        <w:rPr>
          <w:sz w:val="26"/>
          <w:u w:val="single"/>
        </w:rPr>
        <w:tab/>
      </w:r>
      <w:r w:rsidRPr="00BD321A">
        <w:rPr>
          <w:spacing w:val="-10"/>
          <w:sz w:val="26"/>
        </w:rPr>
        <w:t>,</w:t>
      </w:r>
      <w:r w:rsidRPr="00BD321A">
        <w:rPr>
          <w:sz w:val="26"/>
        </w:rPr>
        <w:tab/>
      </w:r>
      <w:r w:rsidRPr="00BD321A">
        <w:rPr>
          <w:spacing w:val="-4"/>
          <w:sz w:val="26"/>
        </w:rPr>
        <w:t>дата</w:t>
      </w:r>
      <w:r w:rsidRPr="00BD321A">
        <w:rPr>
          <w:sz w:val="26"/>
        </w:rPr>
        <w:tab/>
      </w:r>
      <w:r w:rsidRPr="00BD321A">
        <w:rPr>
          <w:spacing w:val="-2"/>
          <w:sz w:val="26"/>
        </w:rPr>
        <w:t>рождения</w:t>
      </w:r>
      <w:r w:rsidRPr="00BD321A">
        <w:rPr>
          <w:sz w:val="26"/>
        </w:rPr>
        <w:tab/>
      </w:r>
      <w:r w:rsidRPr="00BD321A">
        <w:rPr>
          <w:sz w:val="26"/>
          <w:u w:val="single"/>
        </w:rPr>
        <w:tab/>
      </w:r>
    </w:p>
    <w:p w:rsidR="00BD321A" w:rsidRPr="00BD321A" w:rsidRDefault="00BD321A" w:rsidP="00BD321A">
      <w:pPr>
        <w:tabs>
          <w:tab w:val="left" w:pos="4011"/>
          <w:tab w:val="left" w:pos="8994"/>
        </w:tabs>
        <w:spacing w:before="1"/>
        <w:ind w:left="141"/>
      </w:pPr>
      <w:r w:rsidRPr="00BD321A">
        <w:rPr>
          <w:sz w:val="26"/>
        </w:rPr>
        <w:t xml:space="preserve">паспорт </w:t>
      </w:r>
      <w:r w:rsidRPr="00BD321A">
        <w:rPr>
          <w:sz w:val="26"/>
          <w:u w:val="single"/>
        </w:rPr>
        <w:tab/>
      </w:r>
      <w:r w:rsidRPr="00BD321A">
        <w:rPr>
          <w:sz w:val="26"/>
        </w:rPr>
        <w:t>выдан</w:t>
      </w:r>
      <w:r w:rsidRPr="00BD321A">
        <w:rPr>
          <w:sz w:val="26"/>
          <w:u w:val="single"/>
        </w:rPr>
        <w:tab/>
      </w:r>
      <w:r w:rsidRPr="00BD321A">
        <w:rPr>
          <w:spacing w:val="-10"/>
          <w:sz w:val="26"/>
        </w:rPr>
        <w:t>,</w:t>
      </w:r>
    </w:p>
    <w:p w:rsidR="00BD321A" w:rsidRPr="00BD321A" w:rsidRDefault="00BD321A" w:rsidP="00BD321A">
      <w:pPr>
        <w:tabs>
          <w:tab w:val="left" w:pos="5921"/>
        </w:tabs>
        <w:spacing w:before="2"/>
        <w:ind w:left="141"/>
      </w:pPr>
      <w:r w:rsidRPr="00BD321A">
        <w:rPr>
          <w:sz w:val="26"/>
          <w:u w:val="single"/>
        </w:rPr>
        <w:tab/>
      </w:r>
      <w:r w:rsidRPr="00BD321A">
        <w:rPr>
          <w:sz w:val="26"/>
        </w:rPr>
        <w:t>зарегистрирова</w:t>
      </w:r>
      <w:proofErr w:type="gramStart"/>
      <w:r w:rsidRPr="00BD321A">
        <w:rPr>
          <w:sz w:val="26"/>
        </w:rPr>
        <w:t>н(</w:t>
      </w:r>
      <w:proofErr w:type="gramEnd"/>
      <w:r w:rsidRPr="00BD321A">
        <w:rPr>
          <w:sz w:val="26"/>
        </w:rPr>
        <w:t>а)поадресу:</w:t>
      </w:r>
    </w:p>
    <w:p w:rsidR="00BD321A" w:rsidRPr="00BD321A" w:rsidRDefault="00BD321A" w:rsidP="00BD321A">
      <w:pPr>
        <w:tabs>
          <w:tab w:val="left" w:pos="2593"/>
          <w:tab w:val="left" w:pos="3281"/>
          <w:tab w:val="left" w:pos="8992"/>
          <w:tab w:val="left" w:pos="9432"/>
        </w:tabs>
        <w:spacing w:before="1"/>
        <w:ind w:left="141" w:right="134"/>
      </w:pPr>
      <w:r w:rsidRPr="00BD321A">
        <w:rPr>
          <w:sz w:val="26"/>
          <w:u w:val="single"/>
        </w:rPr>
        <w:tab/>
      </w:r>
      <w:r w:rsidRPr="00BD321A">
        <w:rPr>
          <w:sz w:val="26"/>
          <w:u w:val="single"/>
        </w:rPr>
        <w:tab/>
      </w:r>
      <w:r w:rsidRPr="00BD321A">
        <w:rPr>
          <w:sz w:val="26"/>
          <w:u w:val="single"/>
        </w:rPr>
        <w:tab/>
      </w:r>
      <w:r w:rsidRPr="00BD321A">
        <w:rPr>
          <w:spacing w:val="-10"/>
          <w:sz w:val="26"/>
        </w:rPr>
        <w:t xml:space="preserve">, </w:t>
      </w:r>
      <w:r w:rsidRPr="00BD321A">
        <w:rPr>
          <w:spacing w:val="-2"/>
          <w:sz w:val="26"/>
        </w:rPr>
        <w:t>проживающи</w:t>
      </w:r>
      <w:proofErr w:type="gramStart"/>
      <w:r w:rsidRPr="00BD321A">
        <w:rPr>
          <w:spacing w:val="-2"/>
          <w:sz w:val="26"/>
        </w:rPr>
        <w:t>й(</w:t>
      </w:r>
      <w:proofErr w:type="spellStart"/>
      <w:proofErr w:type="gramEnd"/>
      <w:r w:rsidRPr="00BD321A">
        <w:rPr>
          <w:spacing w:val="-2"/>
          <w:sz w:val="26"/>
        </w:rPr>
        <w:t>ая</w:t>
      </w:r>
      <w:proofErr w:type="spellEnd"/>
      <w:r w:rsidRPr="00BD321A">
        <w:rPr>
          <w:spacing w:val="-2"/>
          <w:sz w:val="26"/>
        </w:rPr>
        <w:t>)</w:t>
      </w:r>
      <w:r w:rsidRPr="00BD321A">
        <w:rPr>
          <w:sz w:val="26"/>
        </w:rPr>
        <w:tab/>
      </w:r>
      <w:r w:rsidRPr="00BD321A">
        <w:rPr>
          <w:spacing w:val="-6"/>
          <w:sz w:val="26"/>
        </w:rPr>
        <w:t>по</w:t>
      </w:r>
      <w:r w:rsidRPr="00BD321A">
        <w:rPr>
          <w:sz w:val="26"/>
        </w:rPr>
        <w:tab/>
      </w:r>
      <w:r w:rsidRPr="00BD321A">
        <w:rPr>
          <w:spacing w:val="-2"/>
          <w:sz w:val="26"/>
        </w:rPr>
        <w:t>адресу:</w:t>
      </w:r>
      <w:r w:rsidRPr="00BD321A">
        <w:rPr>
          <w:sz w:val="26"/>
          <w:u w:val="single"/>
        </w:rPr>
        <w:tab/>
      </w:r>
      <w:r w:rsidRPr="00BD321A">
        <w:rPr>
          <w:sz w:val="26"/>
          <w:u w:val="single"/>
        </w:rPr>
        <w:tab/>
      </w:r>
      <w:r w:rsidRPr="00BD321A">
        <w:rPr>
          <w:spacing w:val="-10"/>
          <w:sz w:val="26"/>
        </w:rPr>
        <w:t xml:space="preserve">, </w:t>
      </w:r>
      <w:r w:rsidRPr="00BD321A">
        <w:rPr>
          <w:sz w:val="26"/>
        </w:rPr>
        <w:t>именуемый(</w:t>
      </w:r>
      <w:proofErr w:type="spellStart"/>
      <w:r w:rsidRPr="00BD321A">
        <w:rPr>
          <w:sz w:val="26"/>
        </w:rPr>
        <w:t>ая</w:t>
      </w:r>
      <w:proofErr w:type="spellEnd"/>
      <w:r w:rsidRPr="00BD321A">
        <w:rPr>
          <w:sz w:val="26"/>
        </w:rPr>
        <w:t>) в дальнейшем «Педагог», с другой стороны, заключили настоящий Договор о нижеследующем:</w:t>
      </w:r>
    </w:p>
    <w:p w:rsidR="00BD321A" w:rsidRPr="00BD321A" w:rsidRDefault="00BD321A" w:rsidP="00BD321A">
      <w:pPr>
        <w:numPr>
          <w:ilvl w:val="2"/>
          <w:numId w:val="31"/>
        </w:numPr>
        <w:tabs>
          <w:tab w:val="left" w:pos="3871"/>
        </w:tabs>
        <w:spacing w:line="297" w:lineRule="exact"/>
        <w:contextualSpacing/>
        <w:jc w:val="both"/>
        <w:rPr>
          <w:sz w:val="24"/>
          <w:szCs w:val="24"/>
          <w:lang w:eastAsia="ar-SA"/>
        </w:rPr>
      </w:pPr>
      <w:r w:rsidRPr="00BD321A">
        <w:rPr>
          <w:b/>
          <w:sz w:val="26"/>
          <w:szCs w:val="24"/>
          <w:lang w:eastAsia="ar-SA"/>
        </w:rPr>
        <w:t>Предмет</w:t>
      </w:r>
      <w:r w:rsidRPr="00BD321A">
        <w:rPr>
          <w:b/>
          <w:spacing w:val="-2"/>
          <w:sz w:val="26"/>
          <w:szCs w:val="24"/>
          <w:lang w:eastAsia="ar-SA"/>
        </w:rPr>
        <w:t>Договора</w:t>
      </w:r>
    </w:p>
    <w:p w:rsidR="00BD321A" w:rsidRPr="00BD321A" w:rsidRDefault="00BD321A" w:rsidP="00725894">
      <w:pPr>
        <w:numPr>
          <w:ilvl w:val="3"/>
          <w:numId w:val="31"/>
        </w:numPr>
        <w:tabs>
          <w:tab w:val="left" w:pos="1362"/>
          <w:tab w:val="left" w:pos="3290"/>
          <w:tab w:val="left" w:pos="9207"/>
        </w:tabs>
        <w:ind w:left="0" w:right="138" w:firstLine="567"/>
        <w:contextualSpacing/>
        <w:jc w:val="both"/>
        <w:rPr>
          <w:sz w:val="24"/>
          <w:szCs w:val="24"/>
          <w:lang w:eastAsia="ar-SA"/>
        </w:rPr>
      </w:pPr>
      <w:r w:rsidRPr="00BD321A">
        <w:rPr>
          <w:sz w:val="26"/>
          <w:szCs w:val="24"/>
          <w:lang w:eastAsia="ar-SA"/>
        </w:rPr>
        <w:t>Предметом настоящего Договора является предоставление компенсации расходовзаоплатуарендыжилогопомещения(далее-«компенсация»)</w:t>
      </w:r>
      <w:r w:rsidRPr="00BD321A">
        <w:rPr>
          <w:spacing w:val="-2"/>
          <w:sz w:val="26"/>
          <w:szCs w:val="24"/>
          <w:lang w:eastAsia="ar-SA"/>
        </w:rPr>
        <w:t xml:space="preserve"> Педагогу</w:t>
      </w:r>
      <w:r w:rsidRPr="00BD321A">
        <w:rPr>
          <w:sz w:val="26"/>
          <w:szCs w:val="24"/>
          <w:lang w:eastAsia="ar-SA"/>
        </w:rPr>
        <w:t>_______________________________________________________</w:t>
      </w:r>
    </w:p>
    <w:p w:rsidR="00BD321A" w:rsidRPr="00BD321A" w:rsidRDefault="00BD321A" w:rsidP="00BD321A">
      <w:pPr>
        <w:spacing w:before="41" w:after="120"/>
      </w:pPr>
    </w:p>
    <w:p w:rsidR="00BD321A" w:rsidRPr="00BD321A" w:rsidRDefault="00BD321A" w:rsidP="00725894">
      <w:pPr>
        <w:numPr>
          <w:ilvl w:val="3"/>
          <w:numId w:val="31"/>
        </w:numPr>
        <w:tabs>
          <w:tab w:val="left" w:pos="1354"/>
        </w:tabs>
        <w:ind w:left="0" w:right="140" w:firstLine="567"/>
        <w:contextualSpacing/>
        <w:jc w:val="both"/>
        <w:rPr>
          <w:sz w:val="26"/>
          <w:szCs w:val="26"/>
          <w:lang w:eastAsia="ar-SA"/>
        </w:rPr>
      </w:pPr>
      <w:r w:rsidRPr="00BD321A">
        <w:rPr>
          <w:sz w:val="26"/>
          <w:szCs w:val="24"/>
          <w:lang w:eastAsia="ar-SA"/>
        </w:rPr>
        <w:t xml:space="preserve">Договор заключен в целях привлечения педагогических кадров к работе в образовательных учреждениях </w:t>
      </w:r>
      <w:proofErr w:type="spellStart"/>
      <w:r w:rsidRPr="00BD321A">
        <w:rPr>
          <w:sz w:val="26"/>
          <w:szCs w:val="24"/>
          <w:lang w:eastAsia="ar-SA"/>
        </w:rPr>
        <w:t>Татищевского</w:t>
      </w:r>
      <w:proofErr w:type="spellEnd"/>
      <w:r w:rsidRPr="00BD321A">
        <w:rPr>
          <w:sz w:val="26"/>
          <w:szCs w:val="24"/>
          <w:lang w:eastAsia="ar-SA"/>
        </w:rPr>
        <w:t xml:space="preserve"> муниципального района Саратовской области.</w:t>
      </w:r>
    </w:p>
    <w:p w:rsidR="00BD321A" w:rsidRPr="00BD321A" w:rsidRDefault="00BD321A" w:rsidP="00BD321A">
      <w:pPr>
        <w:tabs>
          <w:tab w:val="left" w:pos="1354"/>
        </w:tabs>
        <w:ind w:right="140"/>
        <w:jc w:val="both"/>
        <w:rPr>
          <w:sz w:val="26"/>
          <w:szCs w:val="26"/>
        </w:rPr>
      </w:pPr>
      <w:r w:rsidRPr="00BD321A">
        <w:rPr>
          <w:sz w:val="26"/>
        </w:rPr>
        <w:t>.</w:t>
      </w:r>
    </w:p>
    <w:p w:rsidR="00BD321A" w:rsidRPr="00BD321A" w:rsidRDefault="00BD321A" w:rsidP="00BD321A">
      <w:pPr>
        <w:numPr>
          <w:ilvl w:val="2"/>
          <w:numId w:val="31"/>
        </w:numPr>
        <w:tabs>
          <w:tab w:val="left" w:pos="3274"/>
        </w:tabs>
        <w:spacing w:before="297"/>
        <w:ind w:left="3274" w:hanging="328"/>
        <w:contextualSpacing/>
        <w:jc w:val="both"/>
        <w:rPr>
          <w:sz w:val="24"/>
          <w:szCs w:val="24"/>
          <w:lang w:eastAsia="ar-SA"/>
        </w:rPr>
      </w:pPr>
      <w:r w:rsidRPr="00BD321A">
        <w:rPr>
          <w:b/>
          <w:sz w:val="26"/>
          <w:szCs w:val="24"/>
          <w:lang w:eastAsia="ar-SA"/>
        </w:rPr>
        <w:t>Праваиобязанности</w:t>
      </w:r>
      <w:r w:rsidRPr="00BD321A">
        <w:rPr>
          <w:b/>
          <w:spacing w:val="-2"/>
          <w:sz w:val="26"/>
          <w:szCs w:val="24"/>
          <w:lang w:eastAsia="ar-SA"/>
        </w:rPr>
        <w:t>сторон.</w:t>
      </w:r>
    </w:p>
    <w:p w:rsidR="00BD321A" w:rsidRPr="00BD321A" w:rsidRDefault="00BD321A" w:rsidP="00725894">
      <w:pPr>
        <w:numPr>
          <w:ilvl w:val="3"/>
          <w:numId w:val="31"/>
        </w:numPr>
        <w:spacing w:before="2"/>
        <w:ind w:left="0" w:firstLine="567"/>
        <w:contextualSpacing/>
        <w:jc w:val="both"/>
        <w:rPr>
          <w:sz w:val="24"/>
          <w:szCs w:val="24"/>
          <w:lang w:eastAsia="ar-SA"/>
        </w:rPr>
      </w:pPr>
      <w:r w:rsidRPr="00BD321A">
        <w:rPr>
          <w:spacing w:val="-4"/>
          <w:sz w:val="26"/>
          <w:szCs w:val="24"/>
          <w:lang w:eastAsia="ar-SA"/>
        </w:rPr>
        <w:t xml:space="preserve">Администрация </w:t>
      </w:r>
      <w:r w:rsidRPr="00BD321A">
        <w:rPr>
          <w:sz w:val="26"/>
          <w:szCs w:val="24"/>
          <w:lang w:eastAsia="ar-SA"/>
        </w:rPr>
        <w:t>имеет</w:t>
      </w:r>
      <w:r w:rsidRPr="00BD321A">
        <w:rPr>
          <w:spacing w:val="-2"/>
          <w:sz w:val="26"/>
          <w:szCs w:val="24"/>
          <w:lang w:eastAsia="ar-SA"/>
        </w:rPr>
        <w:t>право:</w:t>
      </w:r>
    </w:p>
    <w:p w:rsidR="00BD321A" w:rsidRPr="00BD321A" w:rsidRDefault="00BD321A" w:rsidP="00725894">
      <w:pPr>
        <w:numPr>
          <w:ilvl w:val="4"/>
          <w:numId w:val="31"/>
        </w:numPr>
        <w:tabs>
          <w:tab w:val="left" w:pos="1660"/>
        </w:tabs>
        <w:spacing w:before="3" w:line="237" w:lineRule="auto"/>
        <w:ind w:left="0" w:right="136" w:firstLine="567"/>
        <w:contextualSpacing/>
        <w:jc w:val="both"/>
        <w:rPr>
          <w:sz w:val="24"/>
          <w:szCs w:val="24"/>
          <w:lang w:eastAsia="ar-SA"/>
        </w:rPr>
      </w:pPr>
      <w:r w:rsidRPr="00BD321A">
        <w:rPr>
          <w:sz w:val="26"/>
          <w:szCs w:val="24"/>
          <w:lang w:eastAsia="ar-SA"/>
        </w:rPr>
        <w:t xml:space="preserve">Обеспечивать </w:t>
      </w:r>
      <w:proofErr w:type="gramStart"/>
      <w:r w:rsidRPr="00BD321A">
        <w:rPr>
          <w:sz w:val="26"/>
          <w:szCs w:val="24"/>
          <w:lang w:eastAsia="ar-SA"/>
        </w:rPr>
        <w:t>контроль за</w:t>
      </w:r>
      <w:proofErr w:type="gramEnd"/>
      <w:r w:rsidRPr="00BD321A">
        <w:rPr>
          <w:sz w:val="26"/>
          <w:szCs w:val="24"/>
          <w:lang w:eastAsia="ar-SA"/>
        </w:rPr>
        <w:t xml:space="preserve"> целевым использованием педагогическим работником бюджетных средств, перечисляемых по настоящему Договору.</w:t>
      </w:r>
    </w:p>
    <w:p w:rsidR="00BD321A" w:rsidRPr="00BD321A" w:rsidRDefault="00BD321A" w:rsidP="00725894">
      <w:pPr>
        <w:numPr>
          <w:ilvl w:val="4"/>
          <w:numId w:val="31"/>
        </w:numPr>
        <w:tabs>
          <w:tab w:val="left" w:pos="1660"/>
        </w:tabs>
        <w:spacing w:before="2"/>
        <w:ind w:left="0" w:right="140" w:firstLine="567"/>
        <w:contextualSpacing/>
        <w:jc w:val="both"/>
        <w:rPr>
          <w:sz w:val="24"/>
          <w:szCs w:val="24"/>
          <w:lang w:eastAsia="ar-SA"/>
        </w:rPr>
      </w:pPr>
      <w:r w:rsidRPr="00BD321A">
        <w:rPr>
          <w:sz w:val="26"/>
          <w:szCs w:val="24"/>
          <w:lang w:eastAsia="ar-SA"/>
        </w:rPr>
        <w:t xml:space="preserve">Принимать и проверять состав и содержание представленных педагогическому работнику документов на их комплектность и соответствие </w:t>
      </w:r>
      <w:r w:rsidRPr="00BD321A">
        <w:rPr>
          <w:spacing w:val="-2"/>
          <w:sz w:val="26"/>
          <w:szCs w:val="24"/>
          <w:lang w:eastAsia="ar-SA"/>
        </w:rPr>
        <w:t>законодательству.</w:t>
      </w:r>
    </w:p>
    <w:p w:rsidR="00BD321A" w:rsidRPr="00BD321A" w:rsidRDefault="00BD321A" w:rsidP="00725894">
      <w:pPr>
        <w:numPr>
          <w:ilvl w:val="4"/>
          <w:numId w:val="31"/>
        </w:numPr>
        <w:tabs>
          <w:tab w:val="left" w:pos="1660"/>
        </w:tabs>
        <w:spacing w:line="299" w:lineRule="exact"/>
        <w:ind w:left="0" w:firstLine="567"/>
        <w:contextualSpacing/>
        <w:jc w:val="both"/>
        <w:rPr>
          <w:sz w:val="24"/>
          <w:szCs w:val="24"/>
          <w:lang w:eastAsia="ar-SA"/>
        </w:rPr>
      </w:pPr>
      <w:r w:rsidRPr="00BD321A">
        <w:rPr>
          <w:sz w:val="26"/>
          <w:szCs w:val="24"/>
          <w:lang w:eastAsia="ar-SA"/>
        </w:rPr>
        <w:t>ПрекращатьперечислениекомпенсацииПедагогув</w:t>
      </w:r>
      <w:r w:rsidRPr="00BD321A">
        <w:rPr>
          <w:spacing w:val="-2"/>
          <w:sz w:val="26"/>
          <w:szCs w:val="24"/>
          <w:lang w:eastAsia="ar-SA"/>
        </w:rPr>
        <w:t>случаях:</w:t>
      </w:r>
    </w:p>
    <w:p w:rsidR="00BD321A" w:rsidRPr="00BD321A" w:rsidRDefault="00BD321A" w:rsidP="00725894">
      <w:pPr>
        <w:tabs>
          <w:tab w:val="left" w:pos="384"/>
        </w:tabs>
        <w:spacing w:before="1"/>
        <w:ind w:left="567"/>
        <w:contextualSpacing/>
        <w:jc w:val="both"/>
        <w:rPr>
          <w:sz w:val="24"/>
          <w:szCs w:val="24"/>
          <w:lang w:eastAsia="ar-SA"/>
        </w:rPr>
      </w:pPr>
      <w:r w:rsidRPr="00BD321A">
        <w:rPr>
          <w:sz w:val="26"/>
          <w:szCs w:val="24"/>
          <w:lang w:eastAsia="ar-SA"/>
        </w:rPr>
        <w:t>представлениязаведомоискаженнойинформациикомпенсациирасходов</w:t>
      </w:r>
      <w:r w:rsidRPr="00BD321A">
        <w:rPr>
          <w:spacing w:val="-5"/>
          <w:sz w:val="26"/>
          <w:szCs w:val="24"/>
          <w:lang w:eastAsia="ar-SA"/>
        </w:rPr>
        <w:t>за</w:t>
      </w:r>
    </w:p>
    <w:p w:rsidR="00BD321A" w:rsidRPr="00BD321A" w:rsidRDefault="00BD321A" w:rsidP="00725894">
      <w:pPr>
        <w:spacing w:before="74"/>
        <w:ind w:firstLine="567"/>
        <w:jc w:val="both"/>
      </w:pPr>
      <w:r w:rsidRPr="00BD321A">
        <w:rPr>
          <w:sz w:val="26"/>
        </w:rPr>
        <w:t>платуарендыжилого</w:t>
      </w:r>
      <w:r w:rsidRPr="00BD321A">
        <w:rPr>
          <w:spacing w:val="-2"/>
          <w:sz w:val="26"/>
        </w:rPr>
        <w:t>помещения:</w:t>
      </w:r>
    </w:p>
    <w:p w:rsidR="00BD321A" w:rsidRPr="00BD321A" w:rsidRDefault="00BD321A" w:rsidP="00725894">
      <w:pPr>
        <w:numPr>
          <w:ilvl w:val="4"/>
          <w:numId w:val="31"/>
        </w:numPr>
        <w:tabs>
          <w:tab w:val="left" w:pos="1556"/>
        </w:tabs>
        <w:ind w:left="0" w:right="138" w:firstLine="567"/>
        <w:contextualSpacing/>
        <w:jc w:val="both"/>
        <w:rPr>
          <w:sz w:val="24"/>
          <w:szCs w:val="24"/>
          <w:lang w:eastAsia="ar-SA"/>
        </w:rPr>
      </w:pPr>
      <w:r w:rsidRPr="00BD321A">
        <w:rPr>
          <w:sz w:val="26"/>
          <w:szCs w:val="24"/>
          <w:lang w:eastAsia="ar-SA"/>
        </w:rPr>
        <w:lastRenderedPageBreak/>
        <w:t>Перечислять компенсацию Педагогу в порядке и на условиях, предусмотренных настоящим Договором.</w:t>
      </w:r>
    </w:p>
    <w:p w:rsidR="00BD321A" w:rsidRPr="00BD321A" w:rsidRDefault="00BD321A" w:rsidP="00725894">
      <w:pPr>
        <w:numPr>
          <w:ilvl w:val="4"/>
          <w:numId w:val="31"/>
        </w:numPr>
        <w:tabs>
          <w:tab w:val="left" w:pos="1544"/>
        </w:tabs>
        <w:ind w:left="0" w:right="140" w:firstLine="567"/>
        <w:contextualSpacing/>
        <w:jc w:val="both"/>
        <w:rPr>
          <w:sz w:val="24"/>
          <w:szCs w:val="24"/>
          <w:lang w:eastAsia="ar-SA"/>
        </w:rPr>
      </w:pPr>
      <w:r w:rsidRPr="00BD321A">
        <w:rPr>
          <w:sz w:val="26"/>
          <w:szCs w:val="24"/>
          <w:lang w:eastAsia="ar-SA"/>
        </w:rPr>
        <w:t>Уведомлять (письменно) Педагога о прекращении перечисления компенсации по причинам, названным в п. 2.1.3, и возобновлять её перечисление после устранения нарушений.</w:t>
      </w:r>
    </w:p>
    <w:p w:rsidR="00BD321A" w:rsidRPr="00BD321A" w:rsidRDefault="00BD321A" w:rsidP="00725894">
      <w:pPr>
        <w:numPr>
          <w:ilvl w:val="3"/>
          <w:numId w:val="31"/>
        </w:numPr>
        <w:spacing w:line="299" w:lineRule="exact"/>
        <w:ind w:left="0" w:firstLine="567"/>
        <w:contextualSpacing/>
        <w:jc w:val="both"/>
        <w:rPr>
          <w:sz w:val="24"/>
          <w:szCs w:val="24"/>
          <w:lang w:eastAsia="ar-SA"/>
        </w:rPr>
      </w:pPr>
      <w:r w:rsidRPr="00BD321A">
        <w:rPr>
          <w:sz w:val="26"/>
          <w:szCs w:val="24"/>
          <w:lang w:eastAsia="ar-SA"/>
        </w:rPr>
        <w:t>Педагог</w:t>
      </w:r>
      <w:r w:rsidRPr="00BD321A">
        <w:rPr>
          <w:spacing w:val="-2"/>
          <w:sz w:val="26"/>
          <w:szCs w:val="24"/>
          <w:lang w:eastAsia="ar-SA"/>
        </w:rPr>
        <w:t>обязан:</w:t>
      </w:r>
    </w:p>
    <w:p w:rsidR="00BD321A" w:rsidRPr="00BD321A" w:rsidRDefault="00BD321A" w:rsidP="00725894">
      <w:pPr>
        <w:numPr>
          <w:ilvl w:val="4"/>
          <w:numId w:val="31"/>
        </w:numPr>
        <w:tabs>
          <w:tab w:val="left" w:pos="1548"/>
        </w:tabs>
        <w:spacing w:before="1"/>
        <w:ind w:left="0" w:right="146" w:firstLine="567"/>
        <w:contextualSpacing/>
        <w:jc w:val="both"/>
        <w:rPr>
          <w:sz w:val="24"/>
          <w:szCs w:val="24"/>
          <w:lang w:eastAsia="ar-SA"/>
        </w:rPr>
      </w:pPr>
      <w:r w:rsidRPr="00BD321A">
        <w:rPr>
          <w:sz w:val="26"/>
          <w:szCs w:val="24"/>
          <w:lang w:eastAsia="ar-SA"/>
        </w:rPr>
        <w:t>Иметь в банке открытыйрасчетныйсчет для зачисления компенсации, перечисляемой ему в соответствии с настоящим Договором.</w:t>
      </w:r>
    </w:p>
    <w:p w:rsidR="00BD321A" w:rsidRPr="00BD321A" w:rsidRDefault="00BD321A" w:rsidP="00725894">
      <w:pPr>
        <w:numPr>
          <w:ilvl w:val="4"/>
          <w:numId w:val="31"/>
        </w:numPr>
        <w:tabs>
          <w:tab w:val="left" w:pos="1544"/>
        </w:tabs>
        <w:ind w:left="0" w:right="144" w:firstLine="567"/>
        <w:contextualSpacing/>
        <w:jc w:val="both"/>
        <w:rPr>
          <w:sz w:val="24"/>
          <w:szCs w:val="24"/>
          <w:lang w:eastAsia="ar-SA"/>
        </w:rPr>
      </w:pPr>
      <w:r w:rsidRPr="00BD321A">
        <w:rPr>
          <w:sz w:val="26"/>
          <w:szCs w:val="24"/>
          <w:lang w:eastAsia="ar-SA"/>
        </w:rPr>
        <w:t>Незамедлительно уведомить Администрацию о возникновении обстоятельств, влекущих расторжение договора в соответствии с п.4.3.</w:t>
      </w:r>
    </w:p>
    <w:p w:rsidR="00BD321A" w:rsidRPr="00BD321A" w:rsidRDefault="00BD321A" w:rsidP="00725894">
      <w:pPr>
        <w:spacing w:before="1" w:after="120"/>
        <w:ind w:firstLine="567"/>
      </w:pPr>
    </w:p>
    <w:p w:rsidR="00BD321A" w:rsidRPr="00BD321A" w:rsidRDefault="00BD321A" w:rsidP="00BD321A">
      <w:pPr>
        <w:numPr>
          <w:ilvl w:val="2"/>
          <w:numId w:val="31"/>
        </w:numPr>
        <w:tabs>
          <w:tab w:val="left" w:pos="3722"/>
        </w:tabs>
        <w:spacing w:line="297" w:lineRule="exact"/>
        <w:ind w:left="3722" w:hanging="320"/>
        <w:contextualSpacing/>
        <w:jc w:val="both"/>
        <w:rPr>
          <w:b/>
          <w:bCs/>
          <w:sz w:val="24"/>
          <w:szCs w:val="24"/>
          <w:lang w:eastAsia="ar-SA"/>
        </w:rPr>
      </w:pPr>
      <w:r w:rsidRPr="00BD321A">
        <w:rPr>
          <w:b/>
          <w:bCs/>
          <w:sz w:val="26"/>
          <w:szCs w:val="24"/>
          <w:lang w:eastAsia="ar-SA"/>
        </w:rPr>
        <w:t>Расчетыпо</w:t>
      </w:r>
      <w:r w:rsidRPr="00BD321A">
        <w:rPr>
          <w:b/>
          <w:bCs/>
          <w:spacing w:val="-2"/>
          <w:sz w:val="26"/>
          <w:szCs w:val="24"/>
          <w:lang w:eastAsia="ar-SA"/>
        </w:rPr>
        <w:t xml:space="preserve"> Договору</w:t>
      </w:r>
    </w:p>
    <w:p w:rsidR="00BD321A" w:rsidRPr="00BD321A" w:rsidRDefault="00BD321A" w:rsidP="00BD321A">
      <w:pPr>
        <w:numPr>
          <w:ilvl w:val="3"/>
          <w:numId w:val="31"/>
        </w:numPr>
        <w:tabs>
          <w:tab w:val="left" w:pos="1486"/>
        </w:tabs>
        <w:ind w:right="137" w:firstLine="740"/>
        <w:contextualSpacing/>
        <w:jc w:val="both"/>
        <w:rPr>
          <w:sz w:val="24"/>
          <w:szCs w:val="24"/>
          <w:lang w:eastAsia="ar-SA"/>
        </w:rPr>
      </w:pPr>
      <w:r w:rsidRPr="00BD321A">
        <w:rPr>
          <w:sz w:val="26"/>
          <w:szCs w:val="24"/>
          <w:lang w:eastAsia="ar-SA"/>
        </w:rPr>
        <w:t>Размер компенсации по настоящему Договорусоставляет</w:t>
      </w:r>
    </w:p>
    <w:p w:rsidR="00BD321A" w:rsidRPr="00BD321A" w:rsidRDefault="00BD321A" w:rsidP="00056824">
      <w:pPr>
        <w:tabs>
          <w:tab w:val="left" w:pos="1703"/>
          <w:tab w:val="left" w:pos="7633"/>
        </w:tabs>
        <w:jc w:val="both"/>
      </w:pPr>
      <w:r w:rsidRPr="00BD321A">
        <w:rPr>
          <w:sz w:val="26"/>
          <w:u w:val="single"/>
        </w:rPr>
        <w:tab/>
      </w:r>
      <w:r w:rsidRPr="00BD321A">
        <w:rPr>
          <w:spacing w:val="-10"/>
          <w:sz w:val="26"/>
        </w:rPr>
        <w:t>(</w:t>
      </w:r>
      <w:r w:rsidRPr="00BD321A">
        <w:rPr>
          <w:sz w:val="26"/>
          <w:u w:val="single"/>
        </w:rPr>
        <w:tab/>
      </w:r>
      <w:r w:rsidRPr="00BD321A">
        <w:rPr>
          <w:sz w:val="26"/>
        </w:rPr>
        <w:t>)</w:t>
      </w:r>
      <w:r w:rsidRPr="00BD321A">
        <w:rPr>
          <w:spacing w:val="-4"/>
          <w:sz w:val="26"/>
        </w:rPr>
        <w:t>руб.</w:t>
      </w:r>
    </w:p>
    <w:p w:rsidR="00BD321A" w:rsidRPr="00BD321A" w:rsidRDefault="00BD321A" w:rsidP="00BD321A">
      <w:pPr>
        <w:numPr>
          <w:ilvl w:val="3"/>
          <w:numId w:val="31"/>
        </w:numPr>
        <w:tabs>
          <w:tab w:val="left" w:pos="1486"/>
        </w:tabs>
        <w:ind w:right="135" w:firstLine="740"/>
        <w:contextualSpacing/>
        <w:jc w:val="both"/>
        <w:rPr>
          <w:sz w:val="24"/>
          <w:szCs w:val="24"/>
          <w:lang w:eastAsia="ar-SA"/>
        </w:rPr>
      </w:pPr>
      <w:r w:rsidRPr="00BD321A">
        <w:rPr>
          <w:sz w:val="24"/>
          <w:szCs w:val="24"/>
          <w:lang w:eastAsia="ar-SA"/>
        </w:rPr>
        <w:t>Выплата компенсации расходов за оплату аренды жилого помещения начинается с 1-го числа месяца следующего за месяцем, в котором заключается Договор о предоставлении компенсации.</w:t>
      </w:r>
    </w:p>
    <w:p w:rsidR="00BD321A" w:rsidRPr="00BD321A" w:rsidRDefault="00BD321A" w:rsidP="00BD321A">
      <w:pPr>
        <w:tabs>
          <w:tab w:val="left" w:pos="1486"/>
        </w:tabs>
        <w:ind w:left="881" w:right="135"/>
        <w:jc w:val="both"/>
        <w:rPr>
          <w:sz w:val="26"/>
          <w:szCs w:val="26"/>
        </w:rPr>
      </w:pPr>
    </w:p>
    <w:p w:rsidR="00BD321A" w:rsidRPr="00BD321A" w:rsidRDefault="00BD321A" w:rsidP="00BD321A">
      <w:pPr>
        <w:numPr>
          <w:ilvl w:val="2"/>
          <w:numId w:val="31"/>
        </w:numPr>
        <w:tabs>
          <w:tab w:val="left" w:pos="1625"/>
        </w:tabs>
        <w:spacing w:line="298" w:lineRule="exact"/>
        <w:ind w:left="1625" w:hanging="328"/>
        <w:contextualSpacing/>
        <w:jc w:val="both"/>
        <w:rPr>
          <w:b/>
          <w:bCs/>
          <w:sz w:val="24"/>
          <w:szCs w:val="24"/>
          <w:lang w:eastAsia="ar-SA"/>
        </w:rPr>
      </w:pPr>
      <w:r w:rsidRPr="00BD321A">
        <w:rPr>
          <w:b/>
          <w:bCs/>
          <w:sz w:val="26"/>
          <w:szCs w:val="24"/>
          <w:lang w:eastAsia="ar-SA"/>
        </w:rPr>
        <w:t>Срокдействия,порядокизмененияирасторжения</w:t>
      </w:r>
      <w:r w:rsidRPr="00BD321A">
        <w:rPr>
          <w:b/>
          <w:bCs/>
          <w:spacing w:val="-2"/>
          <w:sz w:val="26"/>
          <w:szCs w:val="24"/>
          <w:lang w:eastAsia="ar-SA"/>
        </w:rPr>
        <w:t xml:space="preserve"> Договора</w:t>
      </w:r>
    </w:p>
    <w:p w:rsidR="00BD321A" w:rsidRPr="00BD321A" w:rsidRDefault="00BD321A" w:rsidP="00BD321A">
      <w:pPr>
        <w:tabs>
          <w:tab w:val="left" w:pos="1625"/>
        </w:tabs>
        <w:spacing w:line="298" w:lineRule="exact"/>
        <w:ind w:left="1625"/>
        <w:jc w:val="both"/>
        <w:rPr>
          <w:sz w:val="26"/>
          <w:szCs w:val="26"/>
        </w:rPr>
      </w:pPr>
    </w:p>
    <w:p w:rsidR="00BD321A" w:rsidRPr="00BD321A" w:rsidRDefault="00BD321A" w:rsidP="00BD321A">
      <w:pPr>
        <w:numPr>
          <w:ilvl w:val="3"/>
          <w:numId w:val="31"/>
        </w:numPr>
        <w:tabs>
          <w:tab w:val="left" w:pos="1486"/>
          <w:tab w:val="left" w:pos="4838"/>
          <w:tab w:val="left" w:pos="6511"/>
        </w:tabs>
        <w:spacing w:before="2"/>
        <w:ind w:right="139" w:firstLine="740"/>
        <w:contextualSpacing/>
        <w:jc w:val="both"/>
        <w:rPr>
          <w:sz w:val="24"/>
          <w:szCs w:val="24"/>
          <w:lang w:eastAsia="ar-SA"/>
        </w:rPr>
      </w:pPr>
      <w:r w:rsidRPr="00BD321A">
        <w:rPr>
          <w:sz w:val="26"/>
          <w:szCs w:val="24"/>
          <w:lang w:eastAsia="ar-SA"/>
        </w:rPr>
        <w:t xml:space="preserve">Настоящий Договор вступает в силу с момента его подписания Сторонами и действует </w:t>
      </w:r>
      <w:proofErr w:type="gramStart"/>
      <w:r w:rsidRPr="00BD321A">
        <w:rPr>
          <w:sz w:val="26"/>
          <w:szCs w:val="24"/>
          <w:lang w:eastAsia="ar-SA"/>
        </w:rPr>
        <w:t>до</w:t>
      </w:r>
      <w:proofErr w:type="gramEnd"/>
      <w:r w:rsidRPr="00BD321A">
        <w:rPr>
          <w:sz w:val="26"/>
          <w:szCs w:val="24"/>
          <w:u w:val="single"/>
          <w:lang w:eastAsia="ar-SA"/>
        </w:rPr>
        <w:tab/>
      </w:r>
      <w:r w:rsidRPr="00BD321A">
        <w:rPr>
          <w:spacing w:val="-10"/>
          <w:sz w:val="26"/>
          <w:szCs w:val="24"/>
          <w:lang w:eastAsia="ar-SA"/>
        </w:rPr>
        <w:t>.</w:t>
      </w:r>
    </w:p>
    <w:p w:rsidR="00BD321A" w:rsidRPr="00BD321A" w:rsidRDefault="00BD321A" w:rsidP="00BD321A">
      <w:pPr>
        <w:numPr>
          <w:ilvl w:val="3"/>
          <w:numId w:val="31"/>
        </w:numPr>
        <w:tabs>
          <w:tab w:val="left" w:pos="1486"/>
        </w:tabs>
        <w:spacing w:before="2"/>
        <w:ind w:right="146" w:firstLine="740"/>
        <w:contextualSpacing/>
        <w:jc w:val="both"/>
        <w:rPr>
          <w:sz w:val="24"/>
          <w:szCs w:val="24"/>
          <w:lang w:eastAsia="ar-SA"/>
        </w:rPr>
      </w:pPr>
      <w:r w:rsidRPr="00BD321A">
        <w:rPr>
          <w:sz w:val="26"/>
          <w:szCs w:val="24"/>
          <w:lang w:eastAsia="ar-SA"/>
        </w:rPr>
        <w:t>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Российской Федерации. Вносимые дополнения и изменения оформляются дополнительными соглашениями к настоящему Договору.</w:t>
      </w:r>
    </w:p>
    <w:p w:rsidR="00BD321A" w:rsidRPr="00BD321A" w:rsidRDefault="00BD321A" w:rsidP="00BD321A">
      <w:pPr>
        <w:numPr>
          <w:ilvl w:val="3"/>
          <w:numId w:val="31"/>
        </w:numPr>
        <w:tabs>
          <w:tab w:val="left" w:pos="1486"/>
        </w:tabs>
        <w:ind w:right="144" w:firstLine="740"/>
        <w:contextualSpacing/>
        <w:jc w:val="both"/>
        <w:rPr>
          <w:sz w:val="24"/>
          <w:szCs w:val="24"/>
          <w:lang w:eastAsia="ar-SA"/>
        </w:rPr>
      </w:pPr>
      <w:r w:rsidRPr="00BD321A">
        <w:rPr>
          <w:sz w:val="26"/>
          <w:szCs w:val="24"/>
          <w:lang w:eastAsia="ar-SA"/>
        </w:rPr>
        <w:t>Администрация вправе досрочно расторгнуть настоящий Договор в одностороннем порядке в случаях:</w:t>
      </w:r>
    </w:p>
    <w:p w:rsidR="00BD321A" w:rsidRPr="00BD321A" w:rsidRDefault="00BD321A" w:rsidP="00BD321A">
      <w:pPr>
        <w:ind w:left="141" w:right="147" w:firstLine="740"/>
        <w:jc w:val="both"/>
      </w:pPr>
      <w:r w:rsidRPr="00BD321A">
        <w:rPr>
          <w:sz w:val="26"/>
        </w:rPr>
        <w:t>Расторжения муниципальным образовательным учреждением трудового договора с Педагогом;</w:t>
      </w:r>
    </w:p>
    <w:p w:rsidR="00BD321A" w:rsidRPr="00BD321A" w:rsidRDefault="00BD321A" w:rsidP="00BD321A">
      <w:pPr>
        <w:spacing w:before="1" w:line="230" w:lineRule="auto"/>
        <w:ind w:left="141" w:right="134" w:firstLine="740"/>
        <w:jc w:val="both"/>
      </w:pPr>
      <w:r w:rsidRPr="00BD321A">
        <w:rPr>
          <w:sz w:val="26"/>
        </w:rPr>
        <w:t xml:space="preserve">предоставления Педагогу жилого помещения по договору социального найма или найма служебного жилого помещения на территории </w:t>
      </w:r>
      <w:proofErr w:type="spellStart"/>
      <w:r w:rsidRPr="00BD321A">
        <w:rPr>
          <w:sz w:val="26"/>
        </w:rPr>
        <w:t>Татищевского</w:t>
      </w:r>
      <w:proofErr w:type="spellEnd"/>
      <w:r w:rsidRPr="00BD321A">
        <w:rPr>
          <w:sz w:val="26"/>
        </w:rPr>
        <w:t xml:space="preserve"> муниципального района Саратовской области;</w:t>
      </w:r>
    </w:p>
    <w:p w:rsidR="00BD321A" w:rsidRPr="00BD321A" w:rsidRDefault="00BD321A" w:rsidP="00BD321A">
      <w:pPr>
        <w:ind w:left="141" w:right="144" w:firstLine="740"/>
        <w:jc w:val="both"/>
      </w:pPr>
      <w:r w:rsidRPr="00BD321A">
        <w:rPr>
          <w:sz w:val="26"/>
        </w:rPr>
        <w:t>представления Педагогом заведомо искаженной информации для получения компенсации (в этом случае сумма необоснованно предоставленных компенсаций удерживается в порядке, определенном законодательством);</w:t>
      </w:r>
    </w:p>
    <w:p w:rsidR="00BD321A" w:rsidRPr="00BD321A" w:rsidRDefault="00BD321A" w:rsidP="00BD321A">
      <w:pPr>
        <w:numPr>
          <w:ilvl w:val="3"/>
          <w:numId w:val="31"/>
        </w:numPr>
        <w:tabs>
          <w:tab w:val="left" w:pos="1486"/>
        </w:tabs>
        <w:spacing w:before="74"/>
        <w:ind w:right="144" w:firstLine="740"/>
        <w:contextualSpacing/>
        <w:jc w:val="both"/>
        <w:rPr>
          <w:sz w:val="24"/>
          <w:szCs w:val="24"/>
          <w:lang w:eastAsia="ar-SA"/>
        </w:rPr>
      </w:pPr>
      <w:r w:rsidRPr="00BD321A">
        <w:rPr>
          <w:sz w:val="26"/>
          <w:szCs w:val="24"/>
          <w:lang w:eastAsia="ar-SA"/>
        </w:rPr>
        <w:t>Любая из сторон вправе расторгнуть настоящий Договор в одностороннем порядке, направив другой стороне письменное уведомление в срок за 10 дней до предполагаемой даты расторжения. Сторона, получившая письмо о расторжении Договора, обязана направить ответ в течение 5 дней с момента получения письма</w:t>
      </w:r>
      <w:r w:rsidRPr="00BD321A">
        <w:rPr>
          <w:spacing w:val="-2"/>
          <w:sz w:val="26"/>
          <w:szCs w:val="24"/>
          <w:lang w:eastAsia="ar-SA"/>
        </w:rPr>
        <w:t>.</w:t>
      </w:r>
    </w:p>
    <w:p w:rsidR="00BD321A" w:rsidRPr="00BD321A" w:rsidRDefault="00BD321A" w:rsidP="00BD321A">
      <w:pPr>
        <w:spacing w:before="4" w:line="237" w:lineRule="auto"/>
        <w:ind w:left="141" w:right="138" w:firstLine="740"/>
        <w:jc w:val="both"/>
      </w:pPr>
      <w:r w:rsidRPr="00BD321A">
        <w:rPr>
          <w:sz w:val="26"/>
        </w:rPr>
        <w:t>В случае возникновения разногласий стороны обязаны урегулировать их путем переговоров.</w:t>
      </w:r>
    </w:p>
    <w:p w:rsidR="00BD321A" w:rsidRPr="00BD321A" w:rsidRDefault="00BD321A" w:rsidP="00BD321A">
      <w:pPr>
        <w:spacing w:before="3" w:after="120"/>
      </w:pPr>
    </w:p>
    <w:p w:rsidR="00BD321A" w:rsidRPr="00BD321A" w:rsidRDefault="00BD321A" w:rsidP="00BD321A">
      <w:pPr>
        <w:numPr>
          <w:ilvl w:val="2"/>
          <w:numId w:val="31"/>
        </w:numPr>
        <w:tabs>
          <w:tab w:val="left" w:pos="3522"/>
        </w:tabs>
        <w:ind w:left="3522" w:hanging="368"/>
        <w:contextualSpacing/>
        <w:jc w:val="both"/>
        <w:rPr>
          <w:sz w:val="24"/>
          <w:szCs w:val="24"/>
          <w:lang w:eastAsia="ar-SA"/>
        </w:rPr>
      </w:pPr>
      <w:r w:rsidRPr="00BD321A">
        <w:rPr>
          <w:b/>
          <w:sz w:val="26"/>
          <w:szCs w:val="24"/>
          <w:lang w:eastAsia="ar-SA"/>
        </w:rPr>
        <w:t>Ответственность</w:t>
      </w:r>
      <w:r w:rsidRPr="00BD321A">
        <w:rPr>
          <w:b/>
          <w:spacing w:val="-2"/>
          <w:sz w:val="26"/>
          <w:szCs w:val="24"/>
          <w:lang w:eastAsia="ar-SA"/>
        </w:rPr>
        <w:t>Сторон</w:t>
      </w:r>
    </w:p>
    <w:p w:rsidR="00BD321A" w:rsidRPr="00BD321A" w:rsidRDefault="00BD321A" w:rsidP="00BD321A">
      <w:pPr>
        <w:numPr>
          <w:ilvl w:val="3"/>
          <w:numId w:val="31"/>
        </w:numPr>
        <w:tabs>
          <w:tab w:val="left" w:pos="1406"/>
        </w:tabs>
        <w:spacing w:before="1"/>
        <w:ind w:right="146" w:firstLine="740"/>
        <w:contextualSpacing/>
        <w:jc w:val="both"/>
        <w:rPr>
          <w:sz w:val="24"/>
          <w:szCs w:val="24"/>
          <w:lang w:eastAsia="ar-SA"/>
        </w:rPr>
      </w:pPr>
      <w:r w:rsidRPr="00BD321A">
        <w:rPr>
          <w:sz w:val="26"/>
          <w:szCs w:val="24"/>
          <w:lang w:eastAsia="ar-SA"/>
        </w:rPr>
        <w:lastRenderedPageBreak/>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D321A" w:rsidRPr="00BD321A" w:rsidRDefault="00BD321A" w:rsidP="00BD321A">
      <w:pPr>
        <w:spacing w:after="120"/>
      </w:pPr>
    </w:p>
    <w:p w:rsidR="00BD321A" w:rsidRPr="00BD321A" w:rsidRDefault="00BD321A" w:rsidP="00725894">
      <w:pPr>
        <w:numPr>
          <w:ilvl w:val="2"/>
          <w:numId w:val="31"/>
        </w:numPr>
        <w:spacing w:line="298" w:lineRule="exact"/>
        <w:ind w:left="0" w:firstLine="0"/>
        <w:contextualSpacing/>
        <w:jc w:val="center"/>
        <w:rPr>
          <w:sz w:val="24"/>
          <w:szCs w:val="24"/>
          <w:lang w:eastAsia="ar-SA"/>
        </w:rPr>
      </w:pPr>
      <w:r w:rsidRPr="00BD321A">
        <w:rPr>
          <w:b/>
          <w:sz w:val="26"/>
          <w:szCs w:val="24"/>
          <w:lang w:eastAsia="ar-SA"/>
        </w:rPr>
        <w:t>Разрешение</w:t>
      </w:r>
      <w:r w:rsidRPr="00BD321A">
        <w:rPr>
          <w:b/>
          <w:spacing w:val="-2"/>
          <w:sz w:val="26"/>
          <w:szCs w:val="24"/>
          <w:lang w:eastAsia="ar-SA"/>
        </w:rPr>
        <w:t>споров</w:t>
      </w:r>
    </w:p>
    <w:p w:rsidR="00BD321A" w:rsidRPr="00BD321A" w:rsidRDefault="00BD321A" w:rsidP="00BD321A">
      <w:pPr>
        <w:numPr>
          <w:ilvl w:val="3"/>
          <w:numId w:val="31"/>
        </w:numPr>
        <w:tabs>
          <w:tab w:val="left" w:pos="1406"/>
        </w:tabs>
        <w:ind w:right="147" w:firstLine="740"/>
        <w:contextualSpacing/>
        <w:rPr>
          <w:sz w:val="24"/>
          <w:szCs w:val="24"/>
          <w:lang w:eastAsia="ar-SA"/>
        </w:rPr>
      </w:pPr>
      <w:r w:rsidRPr="00BD321A">
        <w:rPr>
          <w:sz w:val="26"/>
          <w:szCs w:val="24"/>
          <w:lang w:eastAsia="ar-SA"/>
        </w:rPr>
        <w:t>Сторонырешаютразногласия,которыемогутвозникнутьвсвязиснастоящим Договором, путем переговоров.</w:t>
      </w:r>
    </w:p>
    <w:p w:rsidR="00BD321A" w:rsidRPr="00BD321A" w:rsidRDefault="00BD321A" w:rsidP="00BD321A">
      <w:pPr>
        <w:numPr>
          <w:ilvl w:val="3"/>
          <w:numId w:val="31"/>
        </w:numPr>
        <w:tabs>
          <w:tab w:val="left" w:pos="1406"/>
        </w:tabs>
        <w:spacing w:before="1"/>
        <w:ind w:right="147" w:firstLine="740"/>
        <w:contextualSpacing/>
        <w:rPr>
          <w:sz w:val="24"/>
          <w:szCs w:val="24"/>
          <w:lang w:eastAsia="ar-SA"/>
        </w:rPr>
      </w:pPr>
      <w:r w:rsidRPr="00BD321A">
        <w:rPr>
          <w:sz w:val="26"/>
          <w:szCs w:val="24"/>
          <w:lang w:eastAsia="ar-SA"/>
        </w:rPr>
        <w:t>Вслучае</w:t>
      </w:r>
      <w:proofErr w:type="gramStart"/>
      <w:r w:rsidRPr="00BD321A">
        <w:rPr>
          <w:sz w:val="26"/>
          <w:szCs w:val="24"/>
          <w:lang w:eastAsia="ar-SA"/>
        </w:rPr>
        <w:t>,е</w:t>
      </w:r>
      <w:proofErr w:type="gramEnd"/>
      <w:r w:rsidRPr="00BD321A">
        <w:rPr>
          <w:sz w:val="26"/>
          <w:szCs w:val="24"/>
          <w:lang w:eastAsia="ar-SA"/>
        </w:rPr>
        <w:t>слирезультатпереговоровнебудетдостигнут,Сторонырешают спор в судебном порядке.</w:t>
      </w:r>
    </w:p>
    <w:p w:rsidR="00BD321A" w:rsidRPr="00BD321A" w:rsidRDefault="00BD321A" w:rsidP="00BD321A">
      <w:pPr>
        <w:numPr>
          <w:ilvl w:val="3"/>
          <w:numId w:val="31"/>
        </w:numPr>
        <w:tabs>
          <w:tab w:val="left" w:pos="1410"/>
        </w:tabs>
        <w:ind w:right="136" w:firstLine="740"/>
        <w:contextualSpacing/>
        <w:rPr>
          <w:sz w:val="24"/>
          <w:szCs w:val="24"/>
          <w:lang w:eastAsia="ar-SA"/>
        </w:rPr>
      </w:pPr>
      <w:r w:rsidRPr="00BD321A">
        <w:rPr>
          <w:sz w:val="26"/>
          <w:szCs w:val="24"/>
          <w:lang w:eastAsia="ar-SA"/>
        </w:rPr>
        <w:t>Востальном,чтонепредусмотренонастоящимДоговором,Стороны руководствуются действующим законодательством Российской Федерации.</w:t>
      </w:r>
    </w:p>
    <w:p w:rsidR="00BD321A" w:rsidRPr="00BD321A" w:rsidRDefault="00BD321A" w:rsidP="00BD321A">
      <w:pPr>
        <w:tabs>
          <w:tab w:val="left" w:pos="1410"/>
        </w:tabs>
        <w:ind w:left="881" w:right="136"/>
      </w:pPr>
    </w:p>
    <w:p w:rsidR="00BD321A" w:rsidRPr="00BD321A" w:rsidRDefault="00BD321A" w:rsidP="00725894">
      <w:pPr>
        <w:numPr>
          <w:ilvl w:val="2"/>
          <w:numId w:val="31"/>
        </w:numPr>
        <w:ind w:left="0" w:firstLine="0"/>
        <w:contextualSpacing/>
        <w:jc w:val="center"/>
        <w:rPr>
          <w:sz w:val="24"/>
          <w:szCs w:val="24"/>
          <w:lang w:eastAsia="ar-SA"/>
        </w:rPr>
      </w:pPr>
      <w:r w:rsidRPr="00BD321A">
        <w:rPr>
          <w:b/>
          <w:sz w:val="26"/>
          <w:szCs w:val="24"/>
          <w:lang w:eastAsia="ar-SA"/>
        </w:rPr>
        <w:t>Заключительные</w:t>
      </w:r>
      <w:r w:rsidRPr="00BD321A">
        <w:rPr>
          <w:b/>
          <w:spacing w:val="-2"/>
          <w:sz w:val="26"/>
          <w:szCs w:val="24"/>
          <w:lang w:eastAsia="ar-SA"/>
        </w:rPr>
        <w:t>положения</w:t>
      </w:r>
    </w:p>
    <w:p w:rsidR="00BD321A" w:rsidRPr="00BD321A" w:rsidRDefault="00BD321A" w:rsidP="00BD321A">
      <w:pPr>
        <w:numPr>
          <w:ilvl w:val="3"/>
          <w:numId w:val="31"/>
        </w:numPr>
        <w:tabs>
          <w:tab w:val="left" w:pos="1406"/>
          <w:tab w:val="left" w:pos="2944"/>
          <w:tab w:val="left" w:pos="4139"/>
          <w:tab w:val="left" w:pos="5506"/>
          <w:tab w:val="left" w:pos="5901"/>
          <w:tab w:val="left" w:pos="6688"/>
          <w:tab w:val="left" w:pos="8406"/>
        </w:tabs>
        <w:spacing w:before="4" w:line="237" w:lineRule="auto"/>
        <w:ind w:right="146" w:firstLine="740"/>
        <w:contextualSpacing/>
        <w:rPr>
          <w:sz w:val="24"/>
          <w:szCs w:val="24"/>
          <w:lang w:eastAsia="ar-SA"/>
        </w:rPr>
      </w:pPr>
      <w:r w:rsidRPr="00BD321A">
        <w:rPr>
          <w:spacing w:val="-2"/>
          <w:sz w:val="26"/>
          <w:szCs w:val="24"/>
          <w:lang w:eastAsia="ar-SA"/>
        </w:rPr>
        <w:t>Настоящий</w:t>
      </w:r>
      <w:r w:rsidRPr="00BD321A">
        <w:rPr>
          <w:sz w:val="26"/>
          <w:szCs w:val="24"/>
          <w:lang w:eastAsia="ar-SA"/>
        </w:rPr>
        <w:tab/>
      </w:r>
      <w:r w:rsidRPr="00BD321A">
        <w:rPr>
          <w:spacing w:val="-2"/>
          <w:sz w:val="26"/>
          <w:szCs w:val="24"/>
          <w:lang w:eastAsia="ar-SA"/>
        </w:rPr>
        <w:t>Договор</w:t>
      </w:r>
      <w:r w:rsidRPr="00BD321A">
        <w:rPr>
          <w:sz w:val="26"/>
          <w:szCs w:val="24"/>
          <w:lang w:eastAsia="ar-SA"/>
        </w:rPr>
        <w:tab/>
      </w:r>
      <w:r w:rsidRPr="00BD321A">
        <w:rPr>
          <w:spacing w:val="-2"/>
          <w:sz w:val="26"/>
          <w:szCs w:val="24"/>
          <w:lang w:eastAsia="ar-SA"/>
        </w:rPr>
        <w:t>составлен</w:t>
      </w:r>
      <w:r w:rsidRPr="00BD321A">
        <w:rPr>
          <w:sz w:val="26"/>
          <w:szCs w:val="24"/>
          <w:lang w:eastAsia="ar-SA"/>
        </w:rPr>
        <w:tab/>
      </w:r>
      <w:r w:rsidRPr="00BD321A">
        <w:rPr>
          <w:spacing w:val="-10"/>
          <w:sz w:val="26"/>
          <w:szCs w:val="24"/>
          <w:lang w:eastAsia="ar-SA"/>
        </w:rPr>
        <w:t>в</w:t>
      </w:r>
      <w:r w:rsidRPr="00BD321A">
        <w:rPr>
          <w:sz w:val="26"/>
          <w:szCs w:val="24"/>
          <w:lang w:eastAsia="ar-SA"/>
        </w:rPr>
        <w:tab/>
      </w:r>
      <w:r w:rsidRPr="00BD321A">
        <w:rPr>
          <w:spacing w:val="-4"/>
          <w:sz w:val="26"/>
          <w:szCs w:val="24"/>
          <w:lang w:eastAsia="ar-SA"/>
        </w:rPr>
        <w:t>двух</w:t>
      </w:r>
      <w:r w:rsidRPr="00BD321A">
        <w:rPr>
          <w:sz w:val="26"/>
          <w:szCs w:val="24"/>
          <w:lang w:eastAsia="ar-SA"/>
        </w:rPr>
        <w:tab/>
      </w:r>
      <w:r w:rsidRPr="00BD321A">
        <w:rPr>
          <w:spacing w:val="-2"/>
          <w:sz w:val="26"/>
          <w:szCs w:val="24"/>
          <w:lang w:eastAsia="ar-SA"/>
        </w:rPr>
        <w:t>экземплярах,</w:t>
      </w:r>
      <w:r w:rsidRPr="00BD321A">
        <w:rPr>
          <w:sz w:val="26"/>
          <w:szCs w:val="24"/>
          <w:lang w:eastAsia="ar-SA"/>
        </w:rPr>
        <w:tab/>
      </w:r>
      <w:r w:rsidRPr="00BD321A">
        <w:rPr>
          <w:spacing w:val="-2"/>
          <w:sz w:val="26"/>
          <w:szCs w:val="24"/>
          <w:lang w:eastAsia="ar-SA"/>
        </w:rPr>
        <w:t xml:space="preserve">имеющих </w:t>
      </w:r>
      <w:r w:rsidRPr="00BD321A">
        <w:rPr>
          <w:sz w:val="26"/>
          <w:szCs w:val="24"/>
          <w:lang w:eastAsia="ar-SA"/>
        </w:rPr>
        <w:t>одинаковую юридическую силу по одному для каждой из Сторон.</w:t>
      </w:r>
    </w:p>
    <w:p w:rsidR="00BD321A" w:rsidRPr="00BD321A" w:rsidRDefault="00BD321A" w:rsidP="00BD321A">
      <w:pPr>
        <w:spacing w:before="3" w:after="120"/>
      </w:pPr>
    </w:p>
    <w:p w:rsidR="00BD321A" w:rsidRPr="00725894" w:rsidRDefault="00725894" w:rsidP="00725894">
      <w:pPr>
        <w:pStyle w:val="aff5"/>
        <w:tabs>
          <w:tab w:val="left" w:pos="1418"/>
        </w:tabs>
        <w:ind w:left="0" w:firstLine="0"/>
        <w:jc w:val="center"/>
      </w:pPr>
      <w:r>
        <w:rPr>
          <w:b/>
          <w:sz w:val="26"/>
        </w:rPr>
        <w:t xml:space="preserve">8. </w:t>
      </w:r>
      <w:r w:rsidR="00BD321A" w:rsidRPr="00725894">
        <w:rPr>
          <w:b/>
          <w:sz w:val="26"/>
        </w:rPr>
        <w:t>Адреса,банковскиереквизитыиподписи</w:t>
      </w:r>
      <w:r w:rsidR="00BD321A" w:rsidRPr="00725894">
        <w:rPr>
          <w:b/>
          <w:spacing w:val="-2"/>
          <w:sz w:val="26"/>
        </w:rPr>
        <w:t>сторон</w:t>
      </w:r>
    </w:p>
    <w:p w:rsidR="00BD321A" w:rsidRPr="00BD321A" w:rsidRDefault="00BD321A" w:rsidP="00BD321A">
      <w:pPr>
        <w:spacing w:before="69" w:after="1"/>
        <w:rPr>
          <w:bCs/>
          <w:sz w:val="26"/>
          <w:szCs w:val="26"/>
        </w:rPr>
      </w:pPr>
    </w:p>
    <w:tbl>
      <w:tblPr>
        <w:tblW w:w="0" w:type="auto"/>
        <w:tblInd w:w="147" w:type="dxa"/>
        <w:tblLayout w:type="fixed"/>
        <w:tblCellMar>
          <w:left w:w="0" w:type="dxa"/>
          <w:right w:w="0" w:type="dxa"/>
        </w:tblCellMar>
        <w:tblLook w:val="01E0"/>
      </w:tblPr>
      <w:tblGrid>
        <w:gridCol w:w="4678"/>
        <w:gridCol w:w="4805"/>
      </w:tblGrid>
      <w:tr w:rsidR="00BD321A" w:rsidRPr="00BD321A" w:rsidTr="00025DD3">
        <w:trPr>
          <w:trHeight w:val="6343"/>
        </w:trPr>
        <w:tc>
          <w:tcPr>
            <w:tcW w:w="4678" w:type="dxa"/>
          </w:tcPr>
          <w:p w:rsidR="00BD321A" w:rsidRPr="00BD321A" w:rsidRDefault="00BD321A" w:rsidP="00BD321A">
            <w:pPr>
              <w:jc w:val="center"/>
              <w:rPr>
                <w:sz w:val="24"/>
                <w:szCs w:val="18"/>
              </w:rPr>
            </w:pPr>
            <w:r w:rsidRPr="00BD321A">
              <w:rPr>
                <w:sz w:val="24"/>
                <w:szCs w:val="18"/>
              </w:rPr>
              <w:t>АДМИНИСТРАЦИЯ ТАТИЩЕВСКОГО МУНИЦИПАЛЬНОГО РАЙОНА</w:t>
            </w:r>
          </w:p>
          <w:p w:rsidR="00BD321A" w:rsidRPr="00BD321A" w:rsidRDefault="00BD321A" w:rsidP="00BD321A">
            <w:pPr>
              <w:jc w:val="center"/>
              <w:rPr>
                <w:sz w:val="24"/>
                <w:szCs w:val="24"/>
              </w:rPr>
            </w:pPr>
            <w:r w:rsidRPr="00BD321A">
              <w:rPr>
                <w:sz w:val="24"/>
                <w:szCs w:val="18"/>
              </w:rPr>
              <w:t>САРАТОВСКОЙ ОБЛАСТИ</w:t>
            </w:r>
          </w:p>
          <w:p w:rsidR="00BD321A" w:rsidRPr="00BD321A" w:rsidRDefault="00BD321A" w:rsidP="00BD321A">
            <w:r w:rsidRPr="00BD321A">
              <w:rPr>
                <w:sz w:val="24"/>
                <w:szCs w:val="18"/>
              </w:rPr>
              <w:t>Место нахождения: 412170,Саратовская область, р.п</w:t>
            </w:r>
            <w:proofErr w:type="gramStart"/>
            <w:r w:rsidRPr="00BD321A">
              <w:rPr>
                <w:sz w:val="24"/>
                <w:szCs w:val="18"/>
              </w:rPr>
              <w:t>.Т</w:t>
            </w:r>
            <w:proofErr w:type="gramEnd"/>
            <w:r w:rsidRPr="00BD321A">
              <w:rPr>
                <w:sz w:val="24"/>
                <w:szCs w:val="18"/>
              </w:rPr>
              <w:t>атищево, ул.Советская, 13</w:t>
            </w:r>
          </w:p>
          <w:p w:rsidR="00BD321A" w:rsidRPr="00BD321A" w:rsidRDefault="00BD321A" w:rsidP="00BD321A">
            <w:r w:rsidRPr="00BD321A">
              <w:rPr>
                <w:sz w:val="24"/>
                <w:szCs w:val="18"/>
              </w:rPr>
              <w:t>ИНН 6434007899</w:t>
            </w:r>
          </w:p>
          <w:p w:rsidR="00BD321A" w:rsidRPr="00BD321A" w:rsidRDefault="00BD321A" w:rsidP="00BD321A">
            <w:r w:rsidRPr="00BD321A">
              <w:rPr>
                <w:sz w:val="24"/>
                <w:szCs w:val="18"/>
              </w:rPr>
              <w:t>КПП 643401001</w:t>
            </w:r>
          </w:p>
          <w:p w:rsidR="00BD321A" w:rsidRPr="00BD321A" w:rsidRDefault="00BD321A" w:rsidP="00BD321A">
            <w:r w:rsidRPr="00BD321A">
              <w:rPr>
                <w:sz w:val="24"/>
                <w:szCs w:val="18"/>
              </w:rPr>
              <w:t>ОГРН 1026401189110</w:t>
            </w:r>
          </w:p>
          <w:p w:rsidR="00BD321A" w:rsidRPr="00BD321A" w:rsidRDefault="00BD321A" w:rsidP="00BD321A">
            <w:pPr>
              <w:rPr>
                <w:sz w:val="24"/>
                <w:szCs w:val="24"/>
              </w:rPr>
            </w:pPr>
            <w:r w:rsidRPr="00BD321A">
              <w:rPr>
                <w:sz w:val="24"/>
                <w:szCs w:val="18"/>
              </w:rPr>
              <w:t>ОКТМО 63646000</w:t>
            </w:r>
          </w:p>
          <w:p w:rsidR="00BD321A" w:rsidRPr="00BD321A" w:rsidRDefault="00BD321A" w:rsidP="00BD321A">
            <w:r w:rsidRPr="00BD321A">
              <w:rPr>
                <w:sz w:val="24"/>
                <w:szCs w:val="24"/>
              </w:rPr>
              <w:t>Банковские реквизиты:</w:t>
            </w:r>
          </w:p>
          <w:p w:rsidR="00BD321A" w:rsidRPr="00BD321A" w:rsidRDefault="00BD321A" w:rsidP="00BD321A">
            <w:r w:rsidRPr="00BD321A">
              <w:rPr>
                <w:sz w:val="24"/>
                <w:szCs w:val="24"/>
              </w:rPr>
              <w:t>БИК ТОФК 016311121</w:t>
            </w:r>
          </w:p>
          <w:p w:rsidR="00BD321A" w:rsidRPr="00BD321A" w:rsidRDefault="00BD321A" w:rsidP="00BD321A">
            <w:r w:rsidRPr="00BD321A">
              <w:rPr>
                <w:sz w:val="24"/>
                <w:szCs w:val="24"/>
              </w:rPr>
              <w:t>Банк ОТДЕЛЕНИЕ САРАТОВ БАНКА РОССИИ//УФК по Саратовской области г</w:t>
            </w:r>
            <w:proofErr w:type="gramStart"/>
            <w:r w:rsidRPr="00BD321A">
              <w:rPr>
                <w:sz w:val="24"/>
                <w:szCs w:val="24"/>
              </w:rPr>
              <w:t>.С</w:t>
            </w:r>
            <w:proofErr w:type="gramEnd"/>
            <w:r w:rsidRPr="00BD321A">
              <w:rPr>
                <w:sz w:val="24"/>
                <w:szCs w:val="24"/>
              </w:rPr>
              <w:t>аратов</w:t>
            </w:r>
          </w:p>
          <w:p w:rsidR="00BD321A" w:rsidRPr="00BD321A" w:rsidRDefault="00BD321A" w:rsidP="00BD321A">
            <w:r w:rsidRPr="00BD321A">
              <w:rPr>
                <w:sz w:val="24"/>
                <w:szCs w:val="24"/>
              </w:rPr>
              <w:t>Лицевой счет 04603022750</w:t>
            </w:r>
          </w:p>
          <w:p w:rsidR="00BD321A" w:rsidRPr="00BD321A" w:rsidRDefault="00BD321A" w:rsidP="00BD321A">
            <w:r w:rsidRPr="00BD321A">
              <w:rPr>
                <w:sz w:val="24"/>
                <w:szCs w:val="24"/>
              </w:rPr>
              <w:t xml:space="preserve">Управление финансов администрации </w:t>
            </w:r>
            <w:proofErr w:type="spellStart"/>
            <w:r w:rsidRPr="00BD321A">
              <w:rPr>
                <w:sz w:val="24"/>
                <w:szCs w:val="24"/>
              </w:rPr>
              <w:t>Татищевского</w:t>
            </w:r>
            <w:proofErr w:type="spellEnd"/>
            <w:r w:rsidRPr="00BD321A">
              <w:rPr>
                <w:sz w:val="24"/>
                <w:szCs w:val="24"/>
              </w:rPr>
              <w:t xml:space="preserve"> муниципального района Саратовской области</w:t>
            </w:r>
          </w:p>
          <w:p w:rsidR="00BD321A" w:rsidRPr="00BD321A" w:rsidRDefault="00BD321A" w:rsidP="00BD321A">
            <w:r w:rsidRPr="00BD321A">
              <w:rPr>
                <w:sz w:val="24"/>
                <w:szCs w:val="24"/>
              </w:rPr>
              <w:t>Единый казначейский счет</w:t>
            </w:r>
          </w:p>
          <w:p w:rsidR="00BD321A" w:rsidRPr="00BD321A" w:rsidRDefault="00BD321A" w:rsidP="00BD321A">
            <w:pPr>
              <w:rPr>
                <w:sz w:val="24"/>
                <w:szCs w:val="24"/>
              </w:rPr>
            </w:pPr>
            <w:r w:rsidRPr="00BD321A">
              <w:rPr>
                <w:sz w:val="24"/>
                <w:szCs w:val="24"/>
              </w:rPr>
              <w:t>40102810845370000052</w:t>
            </w:r>
          </w:p>
          <w:p w:rsidR="00BD321A" w:rsidRPr="00BD321A" w:rsidRDefault="00BD321A" w:rsidP="00BD321A">
            <w:pPr>
              <w:rPr>
                <w:sz w:val="24"/>
                <w:szCs w:val="24"/>
              </w:rPr>
            </w:pPr>
          </w:p>
          <w:p w:rsidR="00BD321A" w:rsidRPr="00BD321A" w:rsidRDefault="00BD321A" w:rsidP="00BD321A">
            <w:pPr>
              <w:rPr>
                <w:sz w:val="24"/>
                <w:szCs w:val="24"/>
              </w:rPr>
            </w:pPr>
            <w:r w:rsidRPr="00BD321A">
              <w:rPr>
                <w:sz w:val="24"/>
                <w:szCs w:val="18"/>
              </w:rPr>
              <w:t>_______________/____________</w:t>
            </w:r>
          </w:p>
          <w:p w:rsidR="00BD321A" w:rsidRPr="00BD321A" w:rsidRDefault="00BD321A" w:rsidP="00BD321A">
            <w:pPr>
              <w:rPr>
                <w:sz w:val="24"/>
                <w:szCs w:val="24"/>
              </w:rPr>
            </w:pPr>
            <w:r w:rsidRPr="00BD321A">
              <w:rPr>
                <w:sz w:val="24"/>
                <w:szCs w:val="18"/>
              </w:rPr>
              <w:t xml:space="preserve">    подпись                          ФИО</w:t>
            </w:r>
          </w:p>
        </w:tc>
        <w:tc>
          <w:tcPr>
            <w:tcW w:w="4805" w:type="dxa"/>
          </w:tcPr>
          <w:p w:rsidR="00025DD3" w:rsidRDefault="00025DD3" w:rsidP="00025DD3">
            <w:pPr>
              <w:widowControl w:val="0"/>
              <w:pBdr>
                <w:top w:val="none" w:sz="4" w:space="0" w:color="000000"/>
                <w:left w:val="none" w:sz="4" w:space="0" w:color="000000"/>
                <w:bottom w:val="none" w:sz="4" w:space="0" w:color="000000"/>
                <w:right w:val="none" w:sz="4" w:space="0" w:color="000000"/>
                <w:between w:val="none" w:sz="4" w:space="0" w:color="000000"/>
              </w:pBdr>
              <w:spacing w:before="133" w:after="1"/>
              <w:rPr>
                <w:sz w:val="22"/>
                <w:szCs w:val="22"/>
                <w:lang w:eastAsia="en-US"/>
              </w:rPr>
            </w:pPr>
          </w:p>
          <w:p w:rsidR="00BD321A" w:rsidRPr="00BD321A" w:rsidRDefault="00025DD3" w:rsidP="00025DD3">
            <w:pPr>
              <w:widowControl w:val="0"/>
              <w:pBdr>
                <w:top w:val="none" w:sz="4" w:space="0" w:color="000000"/>
                <w:left w:val="none" w:sz="4" w:space="0" w:color="000000"/>
                <w:bottom w:val="none" w:sz="4" w:space="0" w:color="000000"/>
                <w:right w:val="none" w:sz="4" w:space="0" w:color="000000"/>
                <w:between w:val="none" w:sz="4" w:space="0" w:color="000000"/>
              </w:pBdr>
              <w:spacing w:before="133" w:after="1"/>
              <w:ind w:left="137"/>
              <w:rPr>
                <w:sz w:val="22"/>
                <w:szCs w:val="22"/>
                <w:lang w:eastAsia="en-US"/>
              </w:rPr>
            </w:pPr>
            <w:r>
              <w:rPr>
                <w:sz w:val="22"/>
                <w:szCs w:val="22"/>
                <w:lang w:eastAsia="en-US"/>
              </w:rPr>
              <w:t>_________________________________________</w:t>
            </w:r>
          </w:p>
          <w:p w:rsidR="00BD321A" w:rsidRPr="00BD321A" w:rsidRDefault="00BD321A" w:rsidP="00BD321A">
            <w:pPr>
              <w:widowControl w:val="0"/>
              <w:pBdr>
                <w:top w:val="none" w:sz="4" w:space="0" w:color="000000"/>
                <w:left w:val="none" w:sz="4" w:space="0" w:color="000000"/>
                <w:bottom w:val="none" w:sz="4" w:space="0" w:color="000000"/>
                <w:right w:val="none" w:sz="4" w:space="0" w:color="000000"/>
                <w:between w:val="none" w:sz="4" w:space="0" w:color="000000"/>
              </w:pBdr>
              <w:spacing w:line="20" w:lineRule="exact"/>
              <w:ind w:left="111"/>
              <w:rPr>
                <w:sz w:val="22"/>
                <w:szCs w:val="22"/>
                <w:lang w:eastAsia="en-US"/>
              </w:rPr>
            </w:pPr>
          </w:p>
          <w:p w:rsidR="00025DD3" w:rsidRDefault="00025DD3" w:rsidP="00BD321A">
            <w:pPr>
              <w:widowControl w:val="0"/>
              <w:pBdr>
                <w:top w:val="none" w:sz="4" w:space="0" w:color="000000"/>
                <w:left w:val="none" w:sz="4" w:space="0" w:color="000000"/>
                <w:bottom w:val="none" w:sz="4" w:space="0" w:color="000000"/>
                <w:right w:val="none" w:sz="4" w:space="0" w:color="000000"/>
                <w:between w:val="none" w:sz="4" w:space="0" w:color="000000"/>
              </w:pBdr>
              <w:ind w:left="111"/>
              <w:rPr>
                <w:spacing w:val="-5"/>
                <w:sz w:val="26"/>
                <w:szCs w:val="22"/>
                <w:lang w:eastAsia="en-US"/>
              </w:rPr>
            </w:pPr>
            <w:r>
              <w:rPr>
                <w:spacing w:val="-5"/>
                <w:sz w:val="26"/>
                <w:szCs w:val="22"/>
                <w:lang w:eastAsia="en-US"/>
              </w:rPr>
              <w:t xml:space="preserve">____________________________________                                  </w:t>
            </w:r>
          </w:p>
          <w:p w:rsidR="00BD321A" w:rsidRPr="00025DD3"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ind w:left="111"/>
              <w:jc w:val="center"/>
              <w:rPr>
                <w:i/>
                <w:sz w:val="20"/>
                <w:lang w:eastAsia="en-US"/>
              </w:rPr>
            </w:pPr>
            <w:r w:rsidRPr="00025DD3">
              <w:rPr>
                <w:i/>
                <w:spacing w:val="-5"/>
                <w:sz w:val="20"/>
                <w:lang w:eastAsia="en-US"/>
              </w:rPr>
              <w:t>ФИО</w:t>
            </w:r>
          </w:p>
          <w:p w:rsidR="00BD321A" w:rsidRPr="00BD321A"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ind w:left="111"/>
              <w:jc w:val="both"/>
              <w:rPr>
                <w:sz w:val="22"/>
                <w:szCs w:val="22"/>
                <w:lang w:eastAsia="en-US"/>
              </w:rPr>
            </w:pPr>
            <w:r w:rsidRPr="00BD321A">
              <w:rPr>
                <w:sz w:val="26"/>
                <w:szCs w:val="22"/>
                <w:lang w:eastAsia="en-US"/>
              </w:rPr>
              <w:t>Дата</w:t>
            </w:r>
            <w:r w:rsidRPr="00BD321A">
              <w:rPr>
                <w:spacing w:val="-2"/>
                <w:sz w:val="26"/>
                <w:szCs w:val="22"/>
                <w:lang w:eastAsia="en-US"/>
              </w:rPr>
              <w:t>рождения</w:t>
            </w:r>
          </w:p>
          <w:p w:rsidR="00025DD3" w:rsidRDefault="00BD321A" w:rsidP="00A26637">
            <w:pPr>
              <w:widowControl w:val="0"/>
              <w:pBdr>
                <w:top w:val="none" w:sz="4" w:space="0" w:color="000000"/>
                <w:left w:val="none" w:sz="4" w:space="0" w:color="000000"/>
                <w:bottom w:val="none" w:sz="4" w:space="0" w:color="000000"/>
                <w:right w:val="none" w:sz="4" w:space="0" w:color="000000"/>
                <w:between w:val="none" w:sz="4" w:space="0" w:color="000000"/>
              </w:pBdr>
              <w:tabs>
                <w:tab w:val="left" w:pos="2581"/>
                <w:tab w:val="left" w:pos="4673"/>
              </w:tabs>
              <w:ind w:left="111"/>
              <w:jc w:val="both"/>
              <w:rPr>
                <w:sz w:val="26"/>
                <w:szCs w:val="22"/>
                <w:lang w:eastAsia="en-US"/>
              </w:rPr>
            </w:pPr>
            <w:r w:rsidRPr="00BD321A">
              <w:rPr>
                <w:sz w:val="26"/>
                <w:szCs w:val="22"/>
                <w:lang w:eastAsia="en-US"/>
              </w:rPr>
              <w:t>Паспорт: серия</w:t>
            </w:r>
            <w:r w:rsidRPr="00BD321A">
              <w:rPr>
                <w:sz w:val="26"/>
                <w:szCs w:val="22"/>
                <w:u w:val="single"/>
                <w:lang w:eastAsia="en-US"/>
              </w:rPr>
              <w:tab/>
            </w:r>
            <w:r w:rsidRPr="00BD321A">
              <w:rPr>
                <w:sz w:val="26"/>
                <w:szCs w:val="22"/>
                <w:lang w:eastAsia="en-US"/>
              </w:rPr>
              <w:t>,номер</w:t>
            </w:r>
            <w:r w:rsidR="00025DD3">
              <w:rPr>
                <w:sz w:val="26"/>
                <w:szCs w:val="22"/>
                <w:lang w:eastAsia="en-US"/>
              </w:rPr>
              <w:t>_________</w:t>
            </w:r>
          </w:p>
          <w:p w:rsidR="00025DD3"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tabs>
                <w:tab w:val="left" w:pos="2581"/>
                <w:tab w:val="left" w:pos="4673"/>
              </w:tabs>
              <w:ind w:left="111"/>
              <w:jc w:val="both"/>
              <w:rPr>
                <w:sz w:val="26"/>
                <w:szCs w:val="22"/>
                <w:lang w:eastAsia="en-US"/>
              </w:rPr>
            </w:pPr>
            <w:r w:rsidRPr="00BD321A">
              <w:rPr>
                <w:spacing w:val="-2"/>
                <w:sz w:val="26"/>
                <w:szCs w:val="22"/>
                <w:lang w:eastAsia="en-US"/>
              </w:rPr>
              <w:t>Выдан</w:t>
            </w:r>
            <w:r w:rsidR="00025DD3">
              <w:rPr>
                <w:spacing w:val="-2"/>
                <w:sz w:val="26"/>
                <w:szCs w:val="22"/>
                <w:lang w:eastAsia="en-US"/>
              </w:rPr>
              <w:t xml:space="preserve"> __________________________</w:t>
            </w:r>
          </w:p>
          <w:p w:rsidR="00BD321A" w:rsidRPr="00BD321A"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tabs>
                <w:tab w:val="left" w:pos="2581"/>
                <w:tab w:val="left" w:pos="3634"/>
              </w:tabs>
              <w:ind w:left="111"/>
              <w:jc w:val="both"/>
              <w:rPr>
                <w:sz w:val="22"/>
                <w:szCs w:val="22"/>
                <w:lang w:eastAsia="en-US"/>
              </w:rPr>
            </w:pPr>
            <w:proofErr w:type="gramStart"/>
            <w:r w:rsidRPr="00BD321A">
              <w:rPr>
                <w:sz w:val="26"/>
                <w:szCs w:val="22"/>
                <w:lang w:eastAsia="en-US"/>
              </w:rPr>
              <w:t>Зарегистри</w:t>
            </w:r>
            <w:bookmarkStart w:id="0" w:name="_GoBack"/>
            <w:bookmarkEnd w:id="0"/>
            <w:r w:rsidRPr="00BD321A">
              <w:rPr>
                <w:sz w:val="26"/>
                <w:szCs w:val="22"/>
                <w:lang w:eastAsia="en-US"/>
              </w:rPr>
              <w:t>рован</w:t>
            </w:r>
            <w:proofErr w:type="gramEnd"/>
            <w:r w:rsidRPr="00BD321A">
              <w:rPr>
                <w:sz w:val="26"/>
                <w:szCs w:val="22"/>
                <w:lang w:eastAsia="en-US"/>
              </w:rPr>
              <w:t xml:space="preserve"> по адресу:</w:t>
            </w:r>
          </w:p>
          <w:p w:rsidR="00BD321A" w:rsidRPr="00BD321A" w:rsidRDefault="00025DD3" w:rsidP="00025DD3">
            <w:pPr>
              <w:widowControl w:val="0"/>
              <w:pBdr>
                <w:top w:val="none" w:sz="4" w:space="0" w:color="000000"/>
                <w:left w:val="none" w:sz="4" w:space="0" w:color="000000"/>
                <w:bottom w:val="none" w:sz="4" w:space="0" w:color="000000"/>
                <w:right w:val="none" w:sz="4" w:space="0" w:color="000000"/>
                <w:between w:val="none" w:sz="4" w:space="0" w:color="000000"/>
              </w:pBdr>
              <w:spacing w:before="47"/>
              <w:ind w:left="137"/>
              <w:rPr>
                <w:sz w:val="22"/>
                <w:szCs w:val="22"/>
                <w:lang w:eastAsia="en-US"/>
              </w:rPr>
            </w:pPr>
            <w:r>
              <w:rPr>
                <w:sz w:val="22"/>
                <w:szCs w:val="22"/>
                <w:lang w:eastAsia="en-US"/>
              </w:rPr>
              <w:t>__________________________________________</w:t>
            </w:r>
          </w:p>
          <w:p w:rsidR="00BD321A" w:rsidRPr="00BD321A"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spacing w:line="20" w:lineRule="exact"/>
              <w:ind w:left="111"/>
              <w:rPr>
                <w:sz w:val="22"/>
                <w:szCs w:val="22"/>
                <w:lang w:eastAsia="en-US"/>
              </w:rPr>
            </w:pPr>
          </w:p>
          <w:p w:rsidR="00BD321A" w:rsidRPr="00BD321A" w:rsidRDefault="00BD321A" w:rsidP="00025DD3">
            <w:pPr>
              <w:widowControl w:val="0"/>
              <w:pBdr>
                <w:top w:val="none" w:sz="4" w:space="0" w:color="000000"/>
                <w:left w:val="none" w:sz="4" w:space="0" w:color="000000"/>
                <w:bottom w:val="none" w:sz="4" w:space="0" w:color="000000"/>
                <w:right w:val="none" w:sz="4" w:space="0" w:color="000000"/>
                <w:between w:val="none" w:sz="4" w:space="0" w:color="000000"/>
              </w:pBdr>
              <w:spacing w:before="286"/>
              <w:ind w:left="111"/>
              <w:jc w:val="both"/>
              <w:rPr>
                <w:sz w:val="22"/>
                <w:szCs w:val="22"/>
                <w:lang w:eastAsia="en-US"/>
              </w:rPr>
            </w:pPr>
            <w:r w:rsidRPr="00BD321A">
              <w:rPr>
                <w:sz w:val="26"/>
                <w:szCs w:val="22"/>
                <w:lang w:eastAsia="en-US"/>
              </w:rPr>
              <w:t xml:space="preserve">Проживающийпо </w:t>
            </w:r>
            <w:r w:rsidRPr="00BD321A">
              <w:rPr>
                <w:spacing w:val="-2"/>
                <w:sz w:val="26"/>
                <w:szCs w:val="22"/>
                <w:lang w:eastAsia="en-US"/>
              </w:rPr>
              <w:t>адресу:</w:t>
            </w:r>
          </w:p>
          <w:p w:rsidR="00025DD3" w:rsidRDefault="00025DD3" w:rsidP="00025DD3">
            <w:pPr>
              <w:widowControl w:val="0"/>
              <w:pBdr>
                <w:left w:val="none" w:sz="4" w:space="0" w:color="000000"/>
                <w:bottom w:val="none" w:sz="4" w:space="0" w:color="000000"/>
                <w:right w:val="none" w:sz="4" w:space="0" w:color="000000"/>
                <w:between w:val="none" w:sz="4" w:space="0" w:color="000000"/>
              </w:pBdr>
              <w:spacing w:before="61"/>
              <w:ind w:left="137"/>
              <w:rPr>
                <w:sz w:val="22"/>
                <w:szCs w:val="22"/>
                <w:lang w:eastAsia="en-US"/>
              </w:rPr>
            </w:pPr>
            <w:r>
              <w:rPr>
                <w:sz w:val="22"/>
                <w:szCs w:val="22"/>
                <w:lang w:eastAsia="en-US"/>
              </w:rPr>
              <w:t>________________________________________________________________________________________________________________________________________________________________________</w:t>
            </w:r>
          </w:p>
          <w:p w:rsidR="00A26637" w:rsidRDefault="00A26637" w:rsidP="00025DD3">
            <w:pPr>
              <w:widowControl w:val="0"/>
              <w:pBdr>
                <w:left w:val="none" w:sz="4" w:space="0" w:color="000000"/>
                <w:bottom w:val="none" w:sz="4" w:space="0" w:color="000000"/>
                <w:right w:val="none" w:sz="4" w:space="0" w:color="000000"/>
                <w:between w:val="none" w:sz="4" w:space="0" w:color="000000"/>
              </w:pBdr>
              <w:spacing w:before="61"/>
              <w:ind w:left="137"/>
              <w:rPr>
                <w:spacing w:val="-5"/>
                <w:sz w:val="26"/>
                <w:szCs w:val="22"/>
                <w:lang w:eastAsia="en-US"/>
              </w:rPr>
            </w:pPr>
          </w:p>
          <w:p w:rsidR="00BD321A" w:rsidRPr="00BD321A" w:rsidRDefault="00BD321A" w:rsidP="00025DD3">
            <w:pPr>
              <w:widowControl w:val="0"/>
              <w:pBdr>
                <w:left w:val="none" w:sz="4" w:space="0" w:color="000000"/>
                <w:bottom w:val="none" w:sz="4" w:space="0" w:color="000000"/>
                <w:right w:val="none" w:sz="4" w:space="0" w:color="000000"/>
                <w:between w:val="none" w:sz="4" w:space="0" w:color="000000"/>
              </w:pBdr>
              <w:spacing w:before="61"/>
              <w:ind w:left="137"/>
              <w:rPr>
                <w:sz w:val="22"/>
                <w:szCs w:val="22"/>
                <w:lang w:eastAsia="en-US"/>
              </w:rPr>
            </w:pPr>
            <w:proofErr w:type="gramStart"/>
            <w:r w:rsidRPr="00BD321A">
              <w:rPr>
                <w:spacing w:val="-5"/>
                <w:sz w:val="26"/>
                <w:szCs w:val="22"/>
                <w:lang w:eastAsia="en-US"/>
              </w:rPr>
              <w:t>р</w:t>
            </w:r>
            <w:proofErr w:type="gramEnd"/>
            <w:r w:rsidRPr="00BD321A">
              <w:rPr>
                <w:spacing w:val="-5"/>
                <w:sz w:val="26"/>
                <w:szCs w:val="22"/>
                <w:lang w:eastAsia="en-US"/>
              </w:rPr>
              <w:t>/с</w:t>
            </w:r>
            <w:r w:rsidR="00A26637">
              <w:rPr>
                <w:spacing w:val="-5"/>
                <w:sz w:val="26"/>
                <w:szCs w:val="22"/>
                <w:lang w:eastAsia="en-US"/>
              </w:rPr>
              <w:t>__________________________________</w:t>
            </w:r>
          </w:p>
          <w:p w:rsidR="00025DD3" w:rsidRDefault="00025DD3" w:rsidP="00025DD3">
            <w:pPr>
              <w:widowControl w:val="0"/>
              <w:pBdr>
                <w:top w:val="none" w:sz="4" w:space="0" w:color="000000"/>
                <w:left w:val="none" w:sz="4" w:space="0" w:color="000000"/>
                <w:bottom w:val="none" w:sz="4" w:space="0" w:color="000000"/>
                <w:right w:val="none" w:sz="4" w:space="0" w:color="000000"/>
                <w:between w:val="none" w:sz="4" w:space="0" w:color="000000"/>
              </w:pBdr>
              <w:tabs>
                <w:tab w:val="left" w:pos="894"/>
                <w:tab w:val="left" w:pos="3231"/>
                <w:tab w:val="left" w:pos="3941"/>
              </w:tabs>
              <w:spacing w:line="297" w:lineRule="exact"/>
              <w:ind w:left="111"/>
              <w:rPr>
                <w:sz w:val="22"/>
                <w:szCs w:val="22"/>
                <w:lang w:eastAsia="en-US"/>
              </w:rPr>
            </w:pPr>
          </w:p>
          <w:p w:rsidR="00025DD3" w:rsidRPr="00025DD3" w:rsidRDefault="00025DD3" w:rsidP="00025DD3">
            <w:pPr>
              <w:widowControl w:val="0"/>
              <w:pBdr>
                <w:top w:val="none" w:sz="4" w:space="0" w:color="000000"/>
                <w:left w:val="none" w:sz="4" w:space="0" w:color="000000"/>
                <w:bottom w:val="none" w:sz="4" w:space="0" w:color="000000"/>
                <w:right w:val="none" w:sz="4" w:space="0" w:color="000000"/>
                <w:between w:val="none" w:sz="4" w:space="0" w:color="000000"/>
              </w:pBdr>
              <w:tabs>
                <w:tab w:val="left" w:pos="894"/>
                <w:tab w:val="left" w:pos="3231"/>
                <w:tab w:val="left" w:pos="3941"/>
              </w:tabs>
              <w:spacing w:line="297" w:lineRule="exact"/>
              <w:ind w:left="111"/>
              <w:rPr>
                <w:sz w:val="22"/>
                <w:szCs w:val="22"/>
                <w:lang w:eastAsia="en-US"/>
              </w:rPr>
            </w:pPr>
          </w:p>
          <w:p w:rsidR="00BD321A" w:rsidRPr="00BD321A" w:rsidRDefault="00BD321A" w:rsidP="00BD321A">
            <w:pPr>
              <w:widowControl w:val="0"/>
              <w:pBdr>
                <w:top w:val="none" w:sz="4" w:space="0" w:color="000000"/>
                <w:left w:val="none" w:sz="4" w:space="0" w:color="000000"/>
                <w:bottom w:val="none" w:sz="4" w:space="0" w:color="000000"/>
                <w:right w:val="none" w:sz="4" w:space="0" w:color="000000"/>
                <w:between w:val="none" w:sz="4" w:space="0" w:color="000000"/>
              </w:pBdr>
              <w:tabs>
                <w:tab w:val="left" w:pos="2452"/>
                <w:tab w:val="left" w:pos="3296"/>
                <w:tab w:val="left" w:pos="4403"/>
              </w:tabs>
              <w:ind w:left="1210" w:right="389" w:hanging="1100"/>
              <w:rPr>
                <w:b/>
                <w:bCs/>
                <w:sz w:val="26"/>
                <w:szCs w:val="26"/>
                <w:lang w:eastAsia="en-US"/>
              </w:rPr>
            </w:pPr>
            <w:r w:rsidRPr="00BD321A">
              <w:rPr>
                <w:sz w:val="26"/>
                <w:szCs w:val="22"/>
                <w:u w:val="single"/>
                <w:lang w:eastAsia="en-US"/>
              </w:rPr>
              <w:tab/>
            </w:r>
            <w:r w:rsidRPr="00BD321A">
              <w:rPr>
                <w:sz w:val="26"/>
                <w:szCs w:val="22"/>
                <w:u w:val="single"/>
                <w:lang w:eastAsia="en-US"/>
              </w:rPr>
              <w:tab/>
            </w:r>
            <w:r w:rsidRPr="00BD321A">
              <w:rPr>
                <w:spacing w:val="-10"/>
                <w:sz w:val="26"/>
                <w:szCs w:val="22"/>
                <w:lang w:eastAsia="en-US"/>
              </w:rPr>
              <w:t>/</w:t>
            </w:r>
            <w:r w:rsidRPr="00BD321A">
              <w:rPr>
                <w:sz w:val="26"/>
                <w:szCs w:val="22"/>
                <w:u w:val="single"/>
                <w:lang w:eastAsia="en-US"/>
              </w:rPr>
              <w:tab/>
            </w:r>
            <w:r w:rsidRPr="00BD321A">
              <w:rPr>
                <w:sz w:val="26"/>
                <w:szCs w:val="22"/>
                <w:u w:val="single"/>
                <w:lang w:eastAsia="en-US"/>
              </w:rPr>
              <w:tab/>
            </w:r>
            <w:r w:rsidRPr="00BD321A">
              <w:rPr>
                <w:spacing w:val="-2"/>
                <w:sz w:val="26"/>
                <w:szCs w:val="22"/>
                <w:lang w:eastAsia="en-US"/>
              </w:rPr>
              <w:t>подпись</w:t>
            </w:r>
            <w:r w:rsidRPr="00BD321A">
              <w:rPr>
                <w:sz w:val="26"/>
                <w:szCs w:val="22"/>
                <w:lang w:eastAsia="en-US"/>
              </w:rPr>
              <w:tab/>
            </w:r>
            <w:r w:rsidRPr="00BD321A">
              <w:rPr>
                <w:sz w:val="26"/>
                <w:szCs w:val="22"/>
                <w:lang w:eastAsia="en-US"/>
              </w:rPr>
              <w:tab/>
            </w:r>
            <w:r w:rsidRPr="00BD321A">
              <w:rPr>
                <w:spacing w:val="-4"/>
                <w:sz w:val="26"/>
                <w:szCs w:val="22"/>
                <w:lang w:eastAsia="en-US"/>
              </w:rPr>
              <w:t>ФИО</w:t>
            </w:r>
          </w:p>
        </w:tc>
      </w:tr>
    </w:tbl>
    <w:p w:rsidR="00BD321A" w:rsidRPr="00BD321A" w:rsidRDefault="00BD321A" w:rsidP="00BD321A"/>
    <w:p w:rsidR="00BD321A" w:rsidRDefault="00BD321A" w:rsidP="000B1325">
      <w:pPr>
        <w:tabs>
          <w:tab w:val="left" w:pos="3480"/>
        </w:tabs>
        <w:suppressAutoHyphens/>
        <w:jc w:val="both"/>
        <w:rPr>
          <w:szCs w:val="28"/>
          <w:lang w:eastAsia="zh-CN"/>
        </w:rPr>
      </w:pPr>
    </w:p>
    <w:sectPr w:rsidR="00BD321A"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824" w:rsidRDefault="00056824" w:rsidP="0069478B">
      <w:r>
        <w:separator/>
      </w:r>
    </w:p>
  </w:endnote>
  <w:endnote w:type="continuationSeparator" w:id="1">
    <w:p w:rsidR="00056824" w:rsidRDefault="0005682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Tino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824" w:rsidRDefault="00056824" w:rsidP="0069478B">
      <w:r>
        <w:separator/>
      </w:r>
    </w:p>
  </w:footnote>
  <w:footnote w:type="continuationSeparator" w:id="1">
    <w:p w:rsidR="00056824" w:rsidRDefault="0005682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9452"/>
      <w:docPartObj>
        <w:docPartGallery w:val="Page Numbers (Top of Page)"/>
        <w:docPartUnique/>
      </w:docPartObj>
    </w:sdtPr>
    <w:sdtContent>
      <w:p w:rsidR="00056824" w:rsidRDefault="00436E9B">
        <w:pPr>
          <w:pStyle w:val="a5"/>
          <w:jc w:val="center"/>
        </w:pPr>
        <w:r>
          <w:fldChar w:fldCharType="begin"/>
        </w:r>
        <w:r w:rsidR="00056824">
          <w:instrText>PAGE   \* MERGEFORMAT</w:instrText>
        </w:r>
        <w:r>
          <w:fldChar w:fldCharType="separate"/>
        </w:r>
        <w:r w:rsidR="00E53318">
          <w:rPr>
            <w:noProof/>
          </w:rPr>
          <w:t>4</w:t>
        </w:r>
        <w:r>
          <w:fldChar w:fldCharType="end"/>
        </w:r>
      </w:p>
    </w:sdtContent>
  </w:sdt>
  <w:p w:rsidR="00056824" w:rsidRDefault="000568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ADE10FA"/>
    <w:multiLevelType w:val="hybridMultilevel"/>
    <w:tmpl w:val="E89AE1E6"/>
    <w:lvl w:ilvl="0" w:tplc="CFF6AB06">
      <w:numFmt w:val="bullet"/>
      <w:lvlText w:val="-"/>
      <w:lvlJc w:val="left"/>
      <w:pPr>
        <w:ind w:left="141" w:hanging="244"/>
      </w:pPr>
      <w:rPr>
        <w:rFonts w:ascii="Times New Roman" w:eastAsia="Times New Roman" w:hAnsi="Times New Roman" w:cs="Times New Roman" w:hint="default"/>
        <w:b w:val="0"/>
        <w:bCs w:val="0"/>
        <w:i w:val="0"/>
        <w:iCs w:val="0"/>
        <w:spacing w:val="0"/>
        <w:sz w:val="26"/>
        <w:szCs w:val="26"/>
        <w:lang w:val="ru-RU" w:eastAsia="en-US" w:bidi="ar-SA"/>
      </w:rPr>
    </w:lvl>
    <w:lvl w:ilvl="1" w:tplc="7E028832">
      <w:numFmt w:val="bullet"/>
      <w:lvlText w:val="•"/>
      <w:lvlJc w:val="left"/>
      <w:pPr>
        <w:ind w:left="1089" w:hanging="244"/>
      </w:pPr>
      <w:rPr>
        <w:rFonts w:hint="default"/>
        <w:lang w:val="ru-RU" w:eastAsia="en-US" w:bidi="ar-SA"/>
      </w:rPr>
    </w:lvl>
    <w:lvl w:ilvl="2" w:tplc="6F9AE52A">
      <w:numFmt w:val="bullet"/>
      <w:lvlText w:val="•"/>
      <w:lvlJc w:val="left"/>
      <w:pPr>
        <w:ind w:left="2038" w:hanging="244"/>
      </w:pPr>
      <w:rPr>
        <w:rFonts w:hint="default"/>
        <w:lang w:val="ru-RU" w:eastAsia="en-US" w:bidi="ar-SA"/>
      </w:rPr>
    </w:lvl>
    <w:lvl w:ilvl="3" w:tplc="0C62624C">
      <w:numFmt w:val="bullet"/>
      <w:lvlText w:val="•"/>
      <w:lvlJc w:val="left"/>
      <w:pPr>
        <w:ind w:left="2987" w:hanging="244"/>
      </w:pPr>
      <w:rPr>
        <w:rFonts w:hint="default"/>
        <w:lang w:val="ru-RU" w:eastAsia="en-US" w:bidi="ar-SA"/>
      </w:rPr>
    </w:lvl>
    <w:lvl w:ilvl="4" w:tplc="9C201A02">
      <w:numFmt w:val="bullet"/>
      <w:lvlText w:val="•"/>
      <w:lvlJc w:val="left"/>
      <w:pPr>
        <w:ind w:left="3937" w:hanging="244"/>
      </w:pPr>
      <w:rPr>
        <w:rFonts w:hint="default"/>
        <w:lang w:val="ru-RU" w:eastAsia="en-US" w:bidi="ar-SA"/>
      </w:rPr>
    </w:lvl>
    <w:lvl w:ilvl="5" w:tplc="37ECB9AC">
      <w:numFmt w:val="bullet"/>
      <w:lvlText w:val="•"/>
      <w:lvlJc w:val="left"/>
      <w:pPr>
        <w:ind w:left="4886" w:hanging="244"/>
      </w:pPr>
      <w:rPr>
        <w:rFonts w:hint="default"/>
        <w:lang w:val="ru-RU" w:eastAsia="en-US" w:bidi="ar-SA"/>
      </w:rPr>
    </w:lvl>
    <w:lvl w:ilvl="6" w:tplc="8BD4E962">
      <w:numFmt w:val="bullet"/>
      <w:lvlText w:val="•"/>
      <w:lvlJc w:val="left"/>
      <w:pPr>
        <w:ind w:left="5835" w:hanging="244"/>
      </w:pPr>
      <w:rPr>
        <w:rFonts w:hint="default"/>
        <w:lang w:val="ru-RU" w:eastAsia="en-US" w:bidi="ar-SA"/>
      </w:rPr>
    </w:lvl>
    <w:lvl w:ilvl="7" w:tplc="EB9660C4">
      <w:numFmt w:val="bullet"/>
      <w:lvlText w:val="•"/>
      <w:lvlJc w:val="left"/>
      <w:pPr>
        <w:ind w:left="6785" w:hanging="244"/>
      </w:pPr>
      <w:rPr>
        <w:rFonts w:hint="default"/>
        <w:lang w:val="ru-RU" w:eastAsia="en-US" w:bidi="ar-SA"/>
      </w:rPr>
    </w:lvl>
    <w:lvl w:ilvl="8" w:tplc="A2DC7ADC">
      <w:numFmt w:val="bullet"/>
      <w:lvlText w:val="•"/>
      <w:lvlJc w:val="left"/>
      <w:pPr>
        <w:ind w:left="7734" w:hanging="244"/>
      </w:pPr>
      <w:rPr>
        <w:rFonts w:hint="default"/>
        <w:lang w:val="ru-RU" w:eastAsia="en-US" w:bidi="ar-SA"/>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FD0500"/>
    <w:multiLevelType w:val="multilevel"/>
    <w:tmpl w:val="98EC3BC0"/>
    <w:lvl w:ilvl="0">
      <w:start w:val="2"/>
      <w:numFmt w:val="decimal"/>
      <w:lvlText w:val="%1."/>
      <w:lvlJc w:val="left"/>
      <w:pPr>
        <w:ind w:left="934" w:hanging="284"/>
        <w:jc w:val="left"/>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41" w:hanging="580"/>
        <w:jc w:val="left"/>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3."/>
      <w:lvlJc w:val="left"/>
      <w:pPr>
        <w:ind w:left="3871" w:hanging="292"/>
        <w:jc w:val="right"/>
      </w:pPr>
      <w:rPr>
        <w:rFonts w:ascii="Times New Roman" w:eastAsia="Times New Roman" w:hAnsi="Times New Roman" w:cs="Times New Roman" w:hint="default"/>
        <w:b w:val="0"/>
        <w:bCs w:val="0"/>
        <w:i w:val="0"/>
        <w:iCs w:val="0"/>
        <w:spacing w:val="0"/>
        <w:sz w:val="26"/>
        <w:szCs w:val="26"/>
        <w:lang w:val="ru-RU" w:eastAsia="en-US" w:bidi="ar-SA"/>
      </w:rPr>
    </w:lvl>
    <w:lvl w:ilvl="3">
      <w:start w:val="1"/>
      <w:numFmt w:val="decimal"/>
      <w:lvlText w:val="%3.%4."/>
      <w:lvlJc w:val="left"/>
      <w:pPr>
        <w:ind w:left="141" w:hanging="504"/>
        <w:jc w:val="left"/>
      </w:pPr>
      <w:rPr>
        <w:rFonts w:ascii="Times New Roman" w:eastAsia="Times New Roman" w:hAnsi="Times New Roman" w:cs="Times New Roman" w:hint="default"/>
        <w:b w:val="0"/>
        <w:bCs w:val="0"/>
        <w:i w:val="0"/>
        <w:iCs w:val="0"/>
        <w:spacing w:val="-2"/>
        <w:sz w:val="26"/>
        <w:szCs w:val="26"/>
        <w:lang w:val="ru-RU" w:eastAsia="en-US" w:bidi="ar-SA"/>
      </w:rPr>
    </w:lvl>
    <w:lvl w:ilvl="4">
      <w:start w:val="1"/>
      <w:numFmt w:val="decimal"/>
      <w:lvlText w:val="%3.%4.%5."/>
      <w:lvlJc w:val="left"/>
      <w:pPr>
        <w:ind w:left="141" w:hanging="804"/>
        <w:jc w:val="left"/>
      </w:pPr>
      <w:rPr>
        <w:rFonts w:ascii="Times New Roman" w:eastAsia="Times New Roman" w:hAnsi="Times New Roman" w:cs="Times New Roman" w:hint="default"/>
        <w:b w:val="0"/>
        <w:bCs w:val="0"/>
        <w:i w:val="0"/>
        <w:iCs w:val="0"/>
        <w:spacing w:val="-2"/>
        <w:sz w:val="26"/>
        <w:szCs w:val="26"/>
        <w:lang w:val="ru-RU" w:eastAsia="en-US" w:bidi="ar-SA"/>
      </w:rPr>
    </w:lvl>
    <w:lvl w:ilvl="5">
      <w:numFmt w:val="bullet"/>
      <w:lvlText w:val="•"/>
      <w:lvlJc w:val="left"/>
      <w:pPr>
        <w:ind w:left="5523" w:hanging="804"/>
      </w:pPr>
      <w:rPr>
        <w:rFonts w:hint="default"/>
        <w:lang w:val="ru-RU" w:eastAsia="en-US" w:bidi="ar-SA"/>
      </w:rPr>
    </w:lvl>
    <w:lvl w:ilvl="6">
      <w:numFmt w:val="bullet"/>
      <w:lvlText w:val="•"/>
      <w:lvlJc w:val="left"/>
      <w:pPr>
        <w:ind w:left="6345" w:hanging="804"/>
      </w:pPr>
      <w:rPr>
        <w:rFonts w:hint="default"/>
        <w:lang w:val="ru-RU" w:eastAsia="en-US" w:bidi="ar-SA"/>
      </w:rPr>
    </w:lvl>
    <w:lvl w:ilvl="7">
      <w:numFmt w:val="bullet"/>
      <w:lvlText w:val="•"/>
      <w:lvlJc w:val="left"/>
      <w:pPr>
        <w:ind w:left="7167" w:hanging="804"/>
      </w:pPr>
      <w:rPr>
        <w:rFonts w:hint="default"/>
        <w:lang w:val="ru-RU" w:eastAsia="en-US" w:bidi="ar-SA"/>
      </w:rPr>
    </w:lvl>
    <w:lvl w:ilvl="8">
      <w:numFmt w:val="bullet"/>
      <w:lvlText w:val="•"/>
      <w:lvlJc w:val="left"/>
      <w:pPr>
        <w:ind w:left="7989" w:hanging="804"/>
      </w:pPr>
      <w:rPr>
        <w:rFonts w:hint="default"/>
        <w:lang w:val="ru-RU" w:eastAsia="en-US" w:bidi="ar-SA"/>
      </w:rPr>
    </w:lvl>
  </w:abstractNum>
  <w:abstractNum w:abstractNumId="3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BE0959"/>
    <w:multiLevelType w:val="multilevel"/>
    <w:tmpl w:val="EC9821BE"/>
    <w:lvl w:ilvl="0">
      <w:start w:val="2"/>
      <w:numFmt w:val="decimal"/>
      <w:lvlText w:val="%1."/>
      <w:lvlJc w:val="left"/>
      <w:pPr>
        <w:ind w:left="934" w:hanging="284"/>
        <w:jc w:val="left"/>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41" w:hanging="580"/>
        <w:jc w:val="left"/>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3."/>
      <w:lvlJc w:val="left"/>
      <w:pPr>
        <w:ind w:left="3871" w:hanging="292"/>
        <w:jc w:val="right"/>
      </w:pPr>
      <w:rPr>
        <w:rFonts w:ascii="Times New Roman" w:eastAsia="Times New Roman" w:hAnsi="Times New Roman" w:cs="Times New Roman" w:hint="default"/>
        <w:b w:val="0"/>
        <w:bCs w:val="0"/>
        <w:i w:val="0"/>
        <w:iCs w:val="0"/>
        <w:spacing w:val="0"/>
        <w:sz w:val="26"/>
        <w:szCs w:val="26"/>
        <w:lang w:val="ru-RU" w:eastAsia="en-US" w:bidi="ar-SA"/>
      </w:rPr>
    </w:lvl>
    <w:lvl w:ilvl="3">
      <w:start w:val="1"/>
      <w:numFmt w:val="decimal"/>
      <w:lvlText w:val="%3.%4."/>
      <w:lvlJc w:val="left"/>
      <w:pPr>
        <w:ind w:left="141" w:hanging="504"/>
        <w:jc w:val="left"/>
      </w:pPr>
      <w:rPr>
        <w:rFonts w:ascii="Times New Roman" w:eastAsia="Times New Roman" w:hAnsi="Times New Roman" w:cs="Times New Roman" w:hint="default"/>
        <w:b w:val="0"/>
        <w:bCs w:val="0"/>
        <w:i w:val="0"/>
        <w:iCs w:val="0"/>
        <w:spacing w:val="-2"/>
        <w:sz w:val="26"/>
        <w:szCs w:val="26"/>
        <w:lang w:val="ru-RU" w:eastAsia="en-US" w:bidi="ar-SA"/>
      </w:rPr>
    </w:lvl>
    <w:lvl w:ilvl="4">
      <w:start w:val="1"/>
      <w:numFmt w:val="decimal"/>
      <w:lvlText w:val="%3.%4.%5."/>
      <w:lvlJc w:val="left"/>
      <w:pPr>
        <w:ind w:left="141" w:hanging="804"/>
        <w:jc w:val="left"/>
      </w:pPr>
      <w:rPr>
        <w:rFonts w:ascii="Times New Roman" w:eastAsia="Times New Roman" w:hAnsi="Times New Roman" w:cs="Times New Roman" w:hint="default"/>
        <w:b w:val="0"/>
        <w:bCs w:val="0"/>
        <w:i w:val="0"/>
        <w:iCs w:val="0"/>
        <w:spacing w:val="-2"/>
        <w:sz w:val="26"/>
        <w:szCs w:val="26"/>
        <w:lang w:val="ru-RU" w:eastAsia="en-US" w:bidi="ar-SA"/>
      </w:rPr>
    </w:lvl>
    <w:lvl w:ilvl="5">
      <w:numFmt w:val="bullet"/>
      <w:lvlText w:val="•"/>
      <w:lvlJc w:val="left"/>
      <w:pPr>
        <w:ind w:left="5523" w:hanging="804"/>
      </w:pPr>
      <w:rPr>
        <w:rFonts w:hint="default"/>
        <w:lang w:val="ru-RU" w:eastAsia="en-US" w:bidi="ar-SA"/>
      </w:rPr>
    </w:lvl>
    <w:lvl w:ilvl="6">
      <w:numFmt w:val="bullet"/>
      <w:lvlText w:val="•"/>
      <w:lvlJc w:val="left"/>
      <w:pPr>
        <w:ind w:left="6345" w:hanging="804"/>
      </w:pPr>
      <w:rPr>
        <w:rFonts w:hint="default"/>
        <w:lang w:val="ru-RU" w:eastAsia="en-US" w:bidi="ar-SA"/>
      </w:rPr>
    </w:lvl>
    <w:lvl w:ilvl="7">
      <w:numFmt w:val="bullet"/>
      <w:lvlText w:val="•"/>
      <w:lvlJc w:val="left"/>
      <w:pPr>
        <w:ind w:left="7167" w:hanging="804"/>
      </w:pPr>
      <w:rPr>
        <w:rFonts w:hint="default"/>
        <w:lang w:val="ru-RU" w:eastAsia="en-US" w:bidi="ar-SA"/>
      </w:rPr>
    </w:lvl>
    <w:lvl w:ilvl="8">
      <w:numFmt w:val="bullet"/>
      <w:lvlText w:val="•"/>
      <w:lvlJc w:val="left"/>
      <w:pPr>
        <w:ind w:left="7989" w:hanging="804"/>
      </w:pPr>
      <w:rPr>
        <w:rFonts w:hint="default"/>
        <w:lang w:val="ru-RU" w:eastAsia="en-US" w:bidi="ar-SA"/>
      </w:rPr>
    </w:lvl>
  </w:abstractNum>
  <w:abstractNum w:abstractNumId="35">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5"/>
  </w:num>
  <w:num w:numId="13">
    <w:abstractNumId w:val="27"/>
  </w:num>
  <w:num w:numId="14">
    <w:abstractNumId w:val="2"/>
    <w:lvlOverride w:ilvl="0">
      <w:startOverride w:val="1"/>
    </w:lvlOverride>
  </w:num>
  <w:num w:numId="15">
    <w:abstractNumId w:val="31"/>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1"/>
  </w:num>
  <w:num w:numId="23">
    <w:abstractNumId w:val="33"/>
  </w:num>
  <w:num w:numId="24">
    <w:abstractNumId w:val="16"/>
  </w:num>
  <w:num w:numId="25">
    <w:abstractNumId w:val="0"/>
  </w:num>
  <w:num w:numId="26">
    <w:abstractNumId w:val="21"/>
  </w:num>
  <w:num w:numId="27">
    <w:abstractNumId w:val="32"/>
  </w:num>
  <w:num w:numId="28">
    <w:abstractNumId w:val="35"/>
  </w:num>
  <w:num w:numId="29">
    <w:abstractNumId w:val="34"/>
  </w:num>
  <w:num w:numId="30">
    <w:abstractNumId w:val="14"/>
  </w:num>
  <w:num w:numId="31">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DD3"/>
    <w:rsid w:val="00025E3B"/>
    <w:rsid w:val="00030597"/>
    <w:rsid w:val="00034E64"/>
    <w:rsid w:val="000407C6"/>
    <w:rsid w:val="00042B6B"/>
    <w:rsid w:val="000435BA"/>
    <w:rsid w:val="00043644"/>
    <w:rsid w:val="00044C55"/>
    <w:rsid w:val="000454C5"/>
    <w:rsid w:val="00051B97"/>
    <w:rsid w:val="00054F0B"/>
    <w:rsid w:val="00056824"/>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05BE"/>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6E9B"/>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5894"/>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E6DBC"/>
    <w:rsid w:val="009F1FD4"/>
    <w:rsid w:val="009F29B7"/>
    <w:rsid w:val="009F4500"/>
    <w:rsid w:val="009F7229"/>
    <w:rsid w:val="009F7484"/>
    <w:rsid w:val="00A129A1"/>
    <w:rsid w:val="00A13061"/>
    <w:rsid w:val="00A1674C"/>
    <w:rsid w:val="00A25A3A"/>
    <w:rsid w:val="00A26637"/>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321A"/>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445B"/>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3318"/>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E9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C0B-B5BE-444B-B27D-A4FF08BD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10</Pages>
  <Words>1756</Words>
  <Characters>15327</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2025-03-10T12:37:00Z</cp:lastPrinted>
  <dcterms:created xsi:type="dcterms:W3CDTF">2025-03-12T07:02:00Z</dcterms:created>
  <dcterms:modified xsi:type="dcterms:W3CDTF">2025-03-12T07:02:00Z</dcterms:modified>
</cp:coreProperties>
</file>