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AD2C7E" w:rsidP="00AD2C7E">
      <w:pPr>
        <w:suppressAutoHyphens/>
        <w:rPr>
          <w:szCs w:val="28"/>
        </w:rPr>
      </w:pPr>
      <w:r>
        <w:rPr>
          <w:szCs w:val="28"/>
        </w:rPr>
        <w:t>14.01.2025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34</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640308" w:rsidRDefault="00640308" w:rsidP="00640308">
      <w:pPr>
        <w:suppressAutoHyphens/>
        <w:jc w:val="center"/>
        <w:rPr>
          <w:szCs w:val="28"/>
        </w:rPr>
      </w:pPr>
      <w:r w:rsidRPr="00640308">
        <w:rPr>
          <w:szCs w:val="28"/>
        </w:rPr>
        <w:t>О проведении первоначальной постановки</w:t>
      </w:r>
      <w:r>
        <w:rPr>
          <w:szCs w:val="28"/>
        </w:rPr>
        <w:t xml:space="preserve"> </w:t>
      </w:r>
      <w:r w:rsidRPr="00640308">
        <w:rPr>
          <w:szCs w:val="28"/>
        </w:rPr>
        <w:t xml:space="preserve">на воинский учет </w:t>
      </w:r>
    </w:p>
    <w:p w:rsidR="00640308" w:rsidRPr="00640308" w:rsidRDefault="00640308" w:rsidP="00640308">
      <w:pPr>
        <w:suppressAutoHyphens/>
        <w:jc w:val="center"/>
        <w:rPr>
          <w:szCs w:val="28"/>
        </w:rPr>
      </w:pPr>
      <w:r w:rsidRPr="00640308">
        <w:rPr>
          <w:szCs w:val="28"/>
        </w:rPr>
        <w:t>граждан 2008 года рождения,</w:t>
      </w:r>
      <w:r>
        <w:rPr>
          <w:szCs w:val="28"/>
        </w:rPr>
        <w:t xml:space="preserve"> </w:t>
      </w:r>
      <w:r w:rsidRPr="00640308">
        <w:rPr>
          <w:szCs w:val="28"/>
        </w:rPr>
        <w:t>а также старших возрастов, не состоящих,</w:t>
      </w:r>
    </w:p>
    <w:p w:rsidR="00640308" w:rsidRPr="00640308" w:rsidRDefault="00640308" w:rsidP="00640308">
      <w:pPr>
        <w:suppressAutoHyphens/>
        <w:jc w:val="center"/>
        <w:rPr>
          <w:szCs w:val="28"/>
        </w:rPr>
      </w:pPr>
      <w:r w:rsidRPr="00640308">
        <w:rPr>
          <w:szCs w:val="28"/>
        </w:rPr>
        <w:t xml:space="preserve">но </w:t>
      </w:r>
      <w:proofErr w:type="gramStart"/>
      <w:r w:rsidRPr="00640308">
        <w:rPr>
          <w:szCs w:val="28"/>
        </w:rPr>
        <w:t>обяза</w:t>
      </w:r>
      <w:r>
        <w:rPr>
          <w:szCs w:val="28"/>
        </w:rPr>
        <w:t>нных</w:t>
      </w:r>
      <w:proofErr w:type="gramEnd"/>
      <w:r>
        <w:rPr>
          <w:szCs w:val="28"/>
        </w:rPr>
        <w:t xml:space="preserve"> состоять на воинском учете</w:t>
      </w:r>
    </w:p>
    <w:p w:rsidR="00640308" w:rsidRDefault="00640308" w:rsidP="00640308">
      <w:pPr>
        <w:suppressAutoHyphens/>
        <w:rPr>
          <w:szCs w:val="28"/>
        </w:rPr>
      </w:pPr>
    </w:p>
    <w:p w:rsidR="00640308" w:rsidRPr="00640308" w:rsidRDefault="00640308" w:rsidP="00640308">
      <w:pPr>
        <w:suppressAutoHyphens/>
        <w:rPr>
          <w:szCs w:val="28"/>
        </w:rPr>
      </w:pPr>
    </w:p>
    <w:p w:rsidR="00640308" w:rsidRPr="00D66E77" w:rsidRDefault="00640308" w:rsidP="00640308">
      <w:pPr>
        <w:suppressAutoHyphens/>
        <w:ind w:firstLine="567"/>
        <w:jc w:val="both"/>
        <w:rPr>
          <w:szCs w:val="28"/>
          <w:lang w:eastAsia="zh-CN"/>
        </w:rPr>
      </w:pPr>
      <w:proofErr w:type="gramStart"/>
      <w:r w:rsidRPr="00640308">
        <w:rPr>
          <w:szCs w:val="28"/>
        </w:rPr>
        <w:t xml:space="preserve">В соответствии с Федеральным законом «О воинской обязанности и военной службе» от 28.03.1998 года (в редакции от 04.08.2023), Постановлением Правительства Российской Федерации </w:t>
      </w:r>
      <w:r>
        <w:rPr>
          <w:szCs w:val="28"/>
        </w:rPr>
        <w:t>«Положение о воинском учёте» от</w:t>
      </w:r>
      <w:r w:rsidRPr="00640308">
        <w:rPr>
          <w:szCs w:val="28"/>
        </w:rPr>
        <w:t xml:space="preserve"> 27.11.2007</w:t>
      </w:r>
      <w:r>
        <w:rPr>
          <w:szCs w:val="28"/>
        </w:rPr>
        <w:t xml:space="preserve"> № 719 (</w:t>
      </w:r>
      <w:r w:rsidRPr="00640308">
        <w:rPr>
          <w:szCs w:val="28"/>
        </w:rPr>
        <w:t>в редакции от 27.10.2023</w:t>
      </w:r>
      <w:r>
        <w:rPr>
          <w:szCs w:val="28"/>
        </w:rPr>
        <w:t>), в</w:t>
      </w:r>
      <w:r w:rsidRPr="00640308">
        <w:rPr>
          <w:szCs w:val="28"/>
        </w:rPr>
        <w:t>ременной инструкцией по организации и выполнению мероприятий, связанных с подготовкой и проведением призыва граждан Российской Федерации на военную службу (утвержденную указаниями Генерального штаба Вооруженных Сил Российской Федерации</w:t>
      </w:r>
      <w:proofErr w:type="gramEnd"/>
      <w:r w:rsidRPr="00640308">
        <w:rPr>
          <w:szCs w:val="28"/>
        </w:rPr>
        <w:t xml:space="preserve"> от 11.01.2023) провести в период с 09 января по 31 марта 202</w:t>
      </w:r>
      <w:r>
        <w:rPr>
          <w:szCs w:val="28"/>
        </w:rPr>
        <w:t>5</w:t>
      </w:r>
      <w:r w:rsidRPr="00640308">
        <w:rPr>
          <w:szCs w:val="28"/>
        </w:rPr>
        <w:t xml:space="preserve"> года первоначальную постановку на воинский учёт граждан Российской Федерации 2008 года рождения и граждан старших возрастов (1995–2007 годов рождения), обязанных состоять, но не состоящих на воинском учёте, </w:t>
      </w:r>
      <w:r w:rsidRPr="00D66E77">
        <w:rPr>
          <w:szCs w:val="28"/>
          <w:lang w:eastAsia="zh-CN"/>
        </w:rPr>
        <w:t xml:space="preserve">на основании Устава </w:t>
      </w:r>
      <w:proofErr w:type="spellStart"/>
      <w:r w:rsidRPr="00D66E77">
        <w:rPr>
          <w:szCs w:val="28"/>
          <w:lang w:eastAsia="zh-CN"/>
        </w:rPr>
        <w:t>Татищевского</w:t>
      </w:r>
      <w:proofErr w:type="spellEnd"/>
      <w:r w:rsidRPr="00D66E77">
        <w:rPr>
          <w:szCs w:val="28"/>
          <w:lang w:eastAsia="zh-CN"/>
        </w:rPr>
        <w:t xml:space="preserve"> муниципального района Саратовской области </w:t>
      </w:r>
      <w:proofErr w:type="gramStart"/>
      <w:r w:rsidRPr="00D66E77">
        <w:rPr>
          <w:szCs w:val="28"/>
          <w:lang w:eastAsia="zh-CN"/>
        </w:rPr>
        <w:t>п</w:t>
      </w:r>
      <w:proofErr w:type="gramEnd"/>
      <w:r w:rsidRPr="00D66E77">
        <w:rPr>
          <w:szCs w:val="28"/>
          <w:lang w:eastAsia="zh-CN"/>
        </w:rPr>
        <w:t xml:space="preserve"> о с т а н о в л я ю:</w:t>
      </w:r>
    </w:p>
    <w:p w:rsidR="00640308" w:rsidRPr="00640308" w:rsidRDefault="00640308" w:rsidP="00640308">
      <w:pPr>
        <w:widowControl w:val="0"/>
        <w:suppressAutoHyphens/>
        <w:ind w:firstLine="567"/>
        <w:jc w:val="both"/>
        <w:rPr>
          <w:szCs w:val="28"/>
        </w:rPr>
      </w:pPr>
      <w:r w:rsidRPr="00640308">
        <w:rPr>
          <w:szCs w:val="28"/>
        </w:rPr>
        <w:t xml:space="preserve">1. Провести первоначальную постановку на воинский </w:t>
      </w:r>
      <w:r w:rsidR="0084290F">
        <w:rPr>
          <w:szCs w:val="28"/>
        </w:rPr>
        <w:t>учет граждан 2008 года рождения</w:t>
      </w:r>
      <w:r w:rsidRPr="00640308">
        <w:rPr>
          <w:szCs w:val="28"/>
        </w:rPr>
        <w:t xml:space="preserve"> и старших возрастов, не состоящих, но обязанных состоять на воинском учете с 09 января 2025 года по 31 марта 2025 года на пункте призыва военного комиссариата </w:t>
      </w:r>
      <w:proofErr w:type="spellStart"/>
      <w:r w:rsidRPr="00640308">
        <w:rPr>
          <w:szCs w:val="28"/>
        </w:rPr>
        <w:t>Татищевского</w:t>
      </w:r>
      <w:proofErr w:type="spellEnd"/>
      <w:r w:rsidRPr="00640308">
        <w:rPr>
          <w:szCs w:val="28"/>
        </w:rPr>
        <w:t xml:space="preserve">, </w:t>
      </w:r>
      <w:proofErr w:type="spellStart"/>
      <w:r w:rsidRPr="00640308">
        <w:rPr>
          <w:szCs w:val="28"/>
        </w:rPr>
        <w:t>Аткарского</w:t>
      </w:r>
      <w:proofErr w:type="spellEnd"/>
      <w:r w:rsidRPr="00640308">
        <w:rPr>
          <w:szCs w:val="28"/>
        </w:rPr>
        <w:t xml:space="preserve"> и </w:t>
      </w:r>
      <w:proofErr w:type="spellStart"/>
      <w:r w:rsidRPr="00640308">
        <w:rPr>
          <w:szCs w:val="28"/>
        </w:rPr>
        <w:t>Екатериновского</w:t>
      </w:r>
      <w:proofErr w:type="spellEnd"/>
      <w:r w:rsidRPr="00640308">
        <w:rPr>
          <w:szCs w:val="28"/>
        </w:rPr>
        <w:t xml:space="preserve"> района, города Аткарск Саратовской области.</w:t>
      </w:r>
    </w:p>
    <w:p w:rsidR="00640308" w:rsidRPr="00640308" w:rsidRDefault="00640308" w:rsidP="00640308">
      <w:pPr>
        <w:widowControl w:val="0"/>
        <w:tabs>
          <w:tab w:val="left" w:pos="425"/>
          <w:tab w:val="left" w:pos="2138"/>
        </w:tabs>
        <w:suppressAutoHyphens/>
        <w:ind w:firstLine="567"/>
        <w:jc w:val="both"/>
        <w:rPr>
          <w:szCs w:val="28"/>
        </w:rPr>
      </w:pPr>
      <w:r w:rsidRPr="00640308">
        <w:rPr>
          <w:szCs w:val="28"/>
        </w:rPr>
        <w:t xml:space="preserve">2. </w:t>
      </w:r>
      <w:proofErr w:type="gramStart"/>
      <w:r w:rsidRPr="00640308">
        <w:rPr>
          <w:szCs w:val="28"/>
        </w:rPr>
        <w:t>Создать комиссию по первоначальной постановке на воинский учет граждан 2008 года рождения, а также старших возрастов, не состоящих, но обязанных состоять на воинском учете, в соответствии с постановлением Губернатора Саратовской области от 28</w:t>
      </w:r>
      <w:r>
        <w:rPr>
          <w:szCs w:val="28"/>
        </w:rPr>
        <w:t>.12.</w:t>
      </w:r>
      <w:r w:rsidRPr="00640308">
        <w:rPr>
          <w:szCs w:val="28"/>
        </w:rPr>
        <w:t>2024 № 320 «О проведении первоначальной постановке на воинский учет граждан 2008 года рождения, а также граждан старших возрастов, не состоящих, но обязан</w:t>
      </w:r>
      <w:r>
        <w:rPr>
          <w:szCs w:val="28"/>
        </w:rPr>
        <w:t>ных состоять на воинском учете» согласно приложению</w:t>
      </w:r>
      <w:proofErr w:type="gramEnd"/>
      <w:r>
        <w:rPr>
          <w:szCs w:val="28"/>
        </w:rPr>
        <w:t xml:space="preserve"> № 1.</w:t>
      </w:r>
    </w:p>
    <w:p w:rsidR="00640308" w:rsidRPr="00640308" w:rsidRDefault="00640308" w:rsidP="00640308">
      <w:pPr>
        <w:widowControl w:val="0"/>
        <w:tabs>
          <w:tab w:val="left" w:pos="425"/>
          <w:tab w:val="left" w:pos="2138"/>
        </w:tabs>
        <w:suppressAutoHyphens/>
        <w:ind w:firstLine="567"/>
        <w:jc w:val="both"/>
        <w:rPr>
          <w:szCs w:val="28"/>
        </w:rPr>
      </w:pPr>
      <w:r w:rsidRPr="00640308">
        <w:rPr>
          <w:szCs w:val="28"/>
        </w:rPr>
        <w:t>3. Установить время работы комиссии с 09 января по 31 марта 2025 года в соответствии с графиком</w:t>
      </w:r>
      <w:r>
        <w:rPr>
          <w:szCs w:val="28"/>
        </w:rPr>
        <w:t xml:space="preserve"> согласно</w:t>
      </w:r>
      <w:r w:rsidRPr="00640308">
        <w:rPr>
          <w:szCs w:val="28"/>
        </w:rPr>
        <w:t xml:space="preserve"> </w:t>
      </w:r>
      <w:r>
        <w:rPr>
          <w:szCs w:val="28"/>
        </w:rPr>
        <w:t>приложению № 2.</w:t>
      </w:r>
    </w:p>
    <w:p w:rsidR="00640308" w:rsidRPr="00640308" w:rsidRDefault="00640308" w:rsidP="00640308">
      <w:pPr>
        <w:widowControl w:val="0"/>
        <w:tabs>
          <w:tab w:val="left" w:pos="425"/>
          <w:tab w:val="left" w:pos="2138"/>
        </w:tabs>
        <w:suppressAutoHyphens/>
        <w:ind w:firstLine="567"/>
        <w:jc w:val="both"/>
        <w:rPr>
          <w:szCs w:val="28"/>
        </w:rPr>
      </w:pPr>
      <w:r w:rsidRPr="00640308">
        <w:rPr>
          <w:szCs w:val="28"/>
        </w:rPr>
        <w:t>4. Главному врачу ГУЗ СО «</w:t>
      </w:r>
      <w:proofErr w:type="spellStart"/>
      <w:r w:rsidRPr="00640308">
        <w:rPr>
          <w:szCs w:val="28"/>
        </w:rPr>
        <w:t>Татищевская</w:t>
      </w:r>
      <w:proofErr w:type="spellEnd"/>
      <w:r w:rsidRPr="00640308">
        <w:rPr>
          <w:szCs w:val="28"/>
        </w:rPr>
        <w:t xml:space="preserve"> районная больница» </w:t>
      </w:r>
      <w:r>
        <w:rPr>
          <w:szCs w:val="28"/>
        </w:rPr>
        <w:br/>
      </w:r>
      <w:proofErr w:type="spellStart"/>
      <w:r w:rsidRPr="00640308">
        <w:rPr>
          <w:szCs w:val="28"/>
        </w:rPr>
        <w:t>Берсеневой</w:t>
      </w:r>
      <w:proofErr w:type="spellEnd"/>
      <w:r w:rsidRPr="00640308">
        <w:rPr>
          <w:szCs w:val="28"/>
        </w:rPr>
        <w:t xml:space="preserve"> М.Н. организовать:</w:t>
      </w:r>
    </w:p>
    <w:p w:rsidR="00640308" w:rsidRPr="00640308" w:rsidRDefault="00640308" w:rsidP="00640308">
      <w:pPr>
        <w:widowControl w:val="0"/>
        <w:tabs>
          <w:tab w:val="left" w:pos="425"/>
          <w:tab w:val="left" w:pos="2138"/>
        </w:tabs>
        <w:suppressAutoHyphens/>
        <w:ind w:firstLine="567"/>
        <w:jc w:val="both"/>
        <w:rPr>
          <w:szCs w:val="28"/>
        </w:rPr>
      </w:pPr>
      <w:proofErr w:type="gramStart"/>
      <w:r w:rsidRPr="00640308">
        <w:rPr>
          <w:szCs w:val="28"/>
        </w:rPr>
        <w:lastRenderedPageBreak/>
        <w:t>контроль за</w:t>
      </w:r>
      <w:proofErr w:type="gramEnd"/>
      <w:r w:rsidRPr="00640308">
        <w:rPr>
          <w:szCs w:val="28"/>
        </w:rPr>
        <w:t xml:space="preserve"> качеством медицинского освидетельствования граждан в период первоначальной постановки на воинский учет;</w:t>
      </w:r>
    </w:p>
    <w:p w:rsidR="00640308" w:rsidRPr="00640308" w:rsidRDefault="00640308" w:rsidP="00640308">
      <w:pPr>
        <w:widowControl w:val="0"/>
        <w:tabs>
          <w:tab w:val="left" w:pos="425"/>
          <w:tab w:val="left" w:pos="2117"/>
        </w:tabs>
        <w:suppressAutoHyphens/>
        <w:ind w:firstLine="567"/>
        <w:jc w:val="both"/>
        <w:rPr>
          <w:szCs w:val="28"/>
        </w:rPr>
      </w:pPr>
      <w:r w:rsidRPr="00640308">
        <w:rPr>
          <w:szCs w:val="28"/>
        </w:rPr>
        <w:t xml:space="preserve">проведение клинико-инструментальных исследований и прохождение флюорографии гражданами, подлежащих первоначальной постановке на воинский учет с 09 января 2025 года по 31марта 2025 года.  </w:t>
      </w:r>
    </w:p>
    <w:p w:rsidR="00640308" w:rsidRPr="00640308" w:rsidRDefault="00640308" w:rsidP="00640308">
      <w:pPr>
        <w:widowControl w:val="0"/>
        <w:tabs>
          <w:tab w:val="left" w:pos="425"/>
          <w:tab w:val="left" w:pos="2117"/>
        </w:tabs>
        <w:suppressAutoHyphens/>
        <w:ind w:firstLine="567"/>
        <w:jc w:val="both"/>
        <w:rPr>
          <w:szCs w:val="28"/>
        </w:rPr>
      </w:pPr>
      <w:r w:rsidRPr="00640308">
        <w:rPr>
          <w:szCs w:val="28"/>
        </w:rPr>
        <w:t xml:space="preserve">провести дополнительное медицинское обследование граждан 2008 года рождения, и старших возрастов, не состоящих, но обязанных состоять на воинском учете, подлежащих первоначальной постановке на воинский учет, в период с 09 января 2025 года по 31 марта 2025 года. </w:t>
      </w:r>
    </w:p>
    <w:p w:rsidR="00640308" w:rsidRPr="00640308" w:rsidRDefault="00640308" w:rsidP="00640308">
      <w:pPr>
        <w:widowControl w:val="0"/>
        <w:tabs>
          <w:tab w:val="left" w:pos="425"/>
          <w:tab w:val="left" w:pos="2117"/>
        </w:tabs>
        <w:suppressAutoHyphens/>
        <w:ind w:firstLine="567"/>
        <w:jc w:val="both"/>
        <w:rPr>
          <w:szCs w:val="28"/>
        </w:rPr>
      </w:pPr>
      <w:r w:rsidRPr="00640308">
        <w:rPr>
          <w:szCs w:val="28"/>
        </w:rPr>
        <w:t xml:space="preserve">организовать </w:t>
      </w:r>
      <w:proofErr w:type="gramStart"/>
      <w:r w:rsidRPr="00640308">
        <w:rPr>
          <w:szCs w:val="28"/>
        </w:rPr>
        <w:t>контроль за</w:t>
      </w:r>
      <w:proofErr w:type="gramEnd"/>
      <w:r w:rsidRPr="00640308">
        <w:rPr>
          <w:szCs w:val="28"/>
        </w:rPr>
        <w:t xml:space="preserve"> качеством медицинского обследования, а по окончании провести анализ  результатов состояния здоровья граждан 2008 года рождения, и старших возрастов, не состоящих, но обязанных состоять на воинском учете, подлежащих первоначальной постановке на воинский учет.</w:t>
      </w:r>
    </w:p>
    <w:p w:rsidR="00640308" w:rsidRPr="00640308" w:rsidRDefault="00640308" w:rsidP="00640308">
      <w:pPr>
        <w:widowControl w:val="0"/>
        <w:tabs>
          <w:tab w:val="left" w:pos="425"/>
          <w:tab w:val="left" w:pos="2117"/>
        </w:tabs>
        <w:suppressAutoHyphens/>
        <w:ind w:firstLine="567"/>
        <w:jc w:val="both"/>
        <w:rPr>
          <w:szCs w:val="28"/>
        </w:rPr>
      </w:pPr>
      <w:r w:rsidRPr="00640308">
        <w:rPr>
          <w:szCs w:val="28"/>
        </w:rPr>
        <w:t xml:space="preserve">5. </w:t>
      </w:r>
      <w:proofErr w:type="gramStart"/>
      <w:r w:rsidRPr="00640308">
        <w:rPr>
          <w:szCs w:val="28"/>
        </w:rPr>
        <w:t xml:space="preserve">Начальнику управления образования администрации </w:t>
      </w:r>
      <w:proofErr w:type="spellStart"/>
      <w:r w:rsidRPr="00640308">
        <w:rPr>
          <w:szCs w:val="28"/>
        </w:rPr>
        <w:t>Татищевского</w:t>
      </w:r>
      <w:proofErr w:type="spellEnd"/>
      <w:r w:rsidRPr="00640308">
        <w:rPr>
          <w:szCs w:val="28"/>
        </w:rPr>
        <w:t xml:space="preserve"> муниципального района </w:t>
      </w:r>
      <w:proofErr w:type="spellStart"/>
      <w:r w:rsidRPr="00640308">
        <w:rPr>
          <w:szCs w:val="28"/>
        </w:rPr>
        <w:t>Кабутовой</w:t>
      </w:r>
      <w:proofErr w:type="spellEnd"/>
      <w:r w:rsidRPr="00640308">
        <w:rPr>
          <w:szCs w:val="28"/>
        </w:rPr>
        <w:t xml:space="preserve"> Д.В. в целях проведения индивидуальной психологической работы и консультирования лиц, испытывающих психологические трудности в адаптации к условиям обучения и повседневной жизни</w:t>
      </w:r>
      <w:r>
        <w:rPr>
          <w:szCs w:val="28"/>
        </w:rPr>
        <w:t>, обеспечить работу педагогов-</w:t>
      </w:r>
      <w:r w:rsidRPr="00640308">
        <w:rPr>
          <w:szCs w:val="28"/>
        </w:rPr>
        <w:t xml:space="preserve">психологов муниципальных общеобразовательных учреждений </w:t>
      </w:r>
      <w:proofErr w:type="spellStart"/>
      <w:r w:rsidRPr="00640308">
        <w:rPr>
          <w:szCs w:val="28"/>
        </w:rPr>
        <w:t>Татищевского</w:t>
      </w:r>
      <w:proofErr w:type="spellEnd"/>
      <w:r w:rsidRPr="00640308">
        <w:rPr>
          <w:szCs w:val="28"/>
        </w:rPr>
        <w:t xml:space="preserve"> муниципального района на пункте призыва военного комиссариата </w:t>
      </w:r>
      <w:proofErr w:type="spellStart"/>
      <w:r w:rsidRPr="00640308">
        <w:rPr>
          <w:szCs w:val="28"/>
        </w:rPr>
        <w:t>Татищевского</w:t>
      </w:r>
      <w:proofErr w:type="spellEnd"/>
      <w:r w:rsidRPr="00640308">
        <w:rPr>
          <w:szCs w:val="28"/>
        </w:rPr>
        <w:t xml:space="preserve">, </w:t>
      </w:r>
      <w:proofErr w:type="spellStart"/>
      <w:r w:rsidRPr="00640308">
        <w:rPr>
          <w:szCs w:val="28"/>
        </w:rPr>
        <w:t>Аткарского</w:t>
      </w:r>
      <w:proofErr w:type="spellEnd"/>
      <w:r w:rsidRPr="00640308">
        <w:rPr>
          <w:szCs w:val="28"/>
        </w:rPr>
        <w:t xml:space="preserve"> и </w:t>
      </w:r>
      <w:proofErr w:type="spellStart"/>
      <w:r w:rsidRPr="00640308">
        <w:rPr>
          <w:szCs w:val="28"/>
        </w:rPr>
        <w:t>Екатериновского</w:t>
      </w:r>
      <w:proofErr w:type="spellEnd"/>
      <w:r w:rsidRPr="00640308">
        <w:rPr>
          <w:szCs w:val="28"/>
        </w:rPr>
        <w:t xml:space="preserve"> район, города Аткарск Саратовской области в период с </w:t>
      </w:r>
      <w:r>
        <w:rPr>
          <w:szCs w:val="28"/>
        </w:rPr>
        <w:br/>
      </w:r>
      <w:r w:rsidRPr="00640308">
        <w:rPr>
          <w:szCs w:val="28"/>
        </w:rPr>
        <w:t>09 января 2025 года</w:t>
      </w:r>
      <w:proofErr w:type="gramEnd"/>
      <w:r w:rsidRPr="00640308">
        <w:rPr>
          <w:szCs w:val="28"/>
        </w:rPr>
        <w:t xml:space="preserve"> по 31 марта 2025 года.</w:t>
      </w:r>
    </w:p>
    <w:p w:rsidR="00640308" w:rsidRPr="00640308" w:rsidRDefault="00640308" w:rsidP="00640308">
      <w:pPr>
        <w:widowControl w:val="0"/>
        <w:tabs>
          <w:tab w:val="left" w:pos="1418"/>
        </w:tabs>
        <w:suppressAutoHyphens/>
        <w:ind w:firstLine="567"/>
        <w:jc w:val="both"/>
        <w:rPr>
          <w:szCs w:val="28"/>
        </w:rPr>
      </w:pPr>
      <w:r w:rsidRPr="00640308">
        <w:rPr>
          <w:szCs w:val="28"/>
        </w:rPr>
        <w:t xml:space="preserve">6. Руководителям муниципальных образовательных учреждений </w:t>
      </w:r>
      <w:proofErr w:type="spellStart"/>
      <w:r w:rsidRPr="00640308">
        <w:rPr>
          <w:szCs w:val="28"/>
        </w:rPr>
        <w:t>Татищевского</w:t>
      </w:r>
      <w:proofErr w:type="spellEnd"/>
      <w:r w:rsidRPr="00640308">
        <w:rPr>
          <w:szCs w:val="28"/>
        </w:rPr>
        <w:t xml:space="preserve"> муниципального района обеспечить:</w:t>
      </w:r>
    </w:p>
    <w:p w:rsidR="00640308" w:rsidRPr="00640308" w:rsidRDefault="00640308" w:rsidP="00640308">
      <w:pPr>
        <w:widowControl w:val="0"/>
        <w:tabs>
          <w:tab w:val="left" w:pos="425"/>
          <w:tab w:val="left" w:pos="2117"/>
        </w:tabs>
        <w:suppressAutoHyphens/>
        <w:ind w:firstLine="567"/>
        <w:jc w:val="both"/>
        <w:rPr>
          <w:szCs w:val="28"/>
        </w:rPr>
      </w:pPr>
      <w:r w:rsidRPr="00640308">
        <w:rPr>
          <w:szCs w:val="28"/>
        </w:rPr>
        <w:t xml:space="preserve">явку граждан 2008 года рождения, подлежащих первоначальной постановке на воинский учет, на пункт призыва военного комиссариата </w:t>
      </w:r>
      <w:proofErr w:type="spellStart"/>
      <w:r w:rsidRPr="00640308">
        <w:rPr>
          <w:szCs w:val="28"/>
        </w:rPr>
        <w:t>Татищевского</w:t>
      </w:r>
      <w:proofErr w:type="spellEnd"/>
      <w:r w:rsidRPr="00640308">
        <w:rPr>
          <w:szCs w:val="28"/>
        </w:rPr>
        <w:t xml:space="preserve">, </w:t>
      </w:r>
      <w:proofErr w:type="spellStart"/>
      <w:r w:rsidRPr="00640308">
        <w:rPr>
          <w:szCs w:val="28"/>
        </w:rPr>
        <w:t>Аткарского</w:t>
      </w:r>
      <w:proofErr w:type="spellEnd"/>
      <w:r w:rsidRPr="00640308">
        <w:rPr>
          <w:szCs w:val="28"/>
        </w:rPr>
        <w:t xml:space="preserve"> и </w:t>
      </w:r>
      <w:proofErr w:type="spellStart"/>
      <w:r w:rsidRPr="00640308">
        <w:rPr>
          <w:szCs w:val="28"/>
        </w:rPr>
        <w:t>Екатериновского</w:t>
      </w:r>
      <w:proofErr w:type="spellEnd"/>
      <w:r w:rsidRPr="00640308">
        <w:rPr>
          <w:szCs w:val="28"/>
        </w:rPr>
        <w:t xml:space="preserve"> района, города Аткарск Саратовской области согласно графика, с </w:t>
      </w:r>
      <w:proofErr w:type="gramStart"/>
      <w:r w:rsidRPr="00640308">
        <w:rPr>
          <w:szCs w:val="28"/>
        </w:rPr>
        <w:t>ответственным</w:t>
      </w:r>
      <w:proofErr w:type="gramEnd"/>
      <w:r w:rsidRPr="00640308">
        <w:rPr>
          <w:szCs w:val="28"/>
        </w:rPr>
        <w:t xml:space="preserve"> от каждого учебного заведения в период с 09 января 2025 года по 31 марта 2025 года;</w:t>
      </w:r>
    </w:p>
    <w:p w:rsidR="00640308" w:rsidRPr="00640308" w:rsidRDefault="00640308" w:rsidP="00640308">
      <w:pPr>
        <w:widowControl w:val="0"/>
        <w:tabs>
          <w:tab w:val="left" w:pos="425"/>
          <w:tab w:val="left" w:pos="2117"/>
        </w:tabs>
        <w:suppressAutoHyphens/>
        <w:ind w:firstLine="567"/>
        <w:jc w:val="both"/>
        <w:rPr>
          <w:szCs w:val="28"/>
        </w:rPr>
      </w:pPr>
      <w:r w:rsidRPr="00640308">
        <w:rPr>
          <w:szCs w:val="28"/>
        </w:rPr>
        <w:t xml:space="preserve">явку должностных лиц, отвечающих за ведение воинского учета на инструктивно-методические занятия, в сроки установленные военным комиссариатом </w:t>
      </w:r>
      <w:proofErr w:type="spellStart"/>
      <w:r w:rsidRPr="00640308">
        <w:rPr>
          <w:szCs w:val="28"/>
        </w:rPr>
        <w:t>Татищевского</w:t>
      </w:r>
      <w:proofErr w:type="spellEnd"/>
      <w:r w:rsidRPr="00640308">
        <w:rPr>
          <w:szCs w:val="28"/>
        </w:rPr>
        <w:t xml:space="preserve">, </w:t>
      </w:r>
      <w:proofErr w:type="spellStart"/>
      <w:r w:rsidRPr="00640308">
        <w:rPr>
          <w:szCs w:val="28"/>
        </w:rPr>
        <w:t>Аткарского</w:t>
      </w:r>
      <w:proofErr w:type="spellEnd"/>
      <w:r w:rsidRPr="00640308">
        <w:rPr>
          <w:szCs w:val="28"/>
        </w:rPr>
        <w:t xml:space="preserve"> и </w:t>
      </w:r>
      <w:proofErr w:type="spellStart"/>
      <w:r w:rsidRPr="00640308">
        <w:rPr>
          <w:szCs w:val="28"/>
        </w:rPr>
        <w:t>Екатериновского</w:t>
      </w:r>
      <w:proofErr w:type="spellEnd"/>
      <w:r w:rsidRPr="00640308">
        <w:rPr>
          <w:szCs w:val="28"/>
        </w:rPr>
        <w:t xml:space="preserve"> района, города Аткарск Саратовской области, в соответствии с графиком.</w:t>
      </w:r>
    </w:p>
    <w:p w:rsidR="00640308" w:rsidRPr="00640308" w:rsidRDefault="00640308" w:rsidP="00640308">
      <w:pPr>
        <w:widowControl w:val="0"/>
        <w:tabs>
          <w:tab w:val="left" w:pos="425"/>
          <w:tab w:val="left" w:pos="2117"/>
        </w:tabs>
        <w:suppressAutoHyphens/>
        <w:ind w:firstLine="567"/>
        <w:jc w:val="both"/>
        <w:rPr>
          <w:szCs w:val="28"/>
        </w:rPr>
      </w:pPr>
      <w:r w:rsidRPr="00640308">
        <w:rPr>
          <w:szCs w:val="28"/>
        </w:rPr>
        <w:t xml:space="preserve">7. </w:t>
      </w:r>
      <w:proofErr w:type="gramStart"/>
      <w:r w:rsidRPr="00640308">
        <w:rPr>
          <w:color w:val="000000"/>
          <w:szCs w:val="28"/>
        </w:rPr>
        <w:t xml:space="preserve">Начальнику отдела МВД России по </w:t>
      </w:r>
      <w:proofErr w:type="spellStart"/>
      <w:r w:rsidRPr="00640308">
        <w:rPr>
          <w:color w:val="000000"/>
          <w:szCs w:val="28"/>
        </w:rPr>
        <w:t>Татищевскому</w:t>
      </w:r>
      <w:proofErr w:type="spellEnd"/>
      <w:r w:rsidRPr="00640308">
        <w:rPr>
          <w:color w:val="000000"/>
          <w:szCs w:val="28"/>
        </w:rPr>
        <w:t xml:space="preserve"> району Саратовской  области подполковнику полиции </w:t>
      </w:r>
      <w:proofErr w:type="spellStart"/>
      <w:r w:rsidRPr="00640308">
        <w:rPr>
          <w:color w:val="000000"/>
          <w:szCs w:val="28"/>
        </w:rPr>
        <w:t>Шароватову</w:t>
      </w:r>
      <w:proofErr w:type="spellEnd"/>
      <w:r w:rsidRPr="00640308">
        <w:rPr>
          <w:color w:val="000000"/>
          <w:szCs w:val="28"/>
        </w:rPr>
        <w:t xml:space="preserve"> В.В. оказать содействие в розыске и доставке призывников, уклоняющихся от проведения мероприятий, связанных с первоначальной постановкой граждан 2008 года рождения, а также старших возрастов, не состоящих, но обязанных состоять на воинском учете на пункт призыва военного комиссариата </w:t>
      </w:r>
      <w:proofErr w:type="spellStart"/>
      <w:r w:rsidRPr="00640308">
        <w:rPr>
          <w:color w:val="000000"/>
          <w:szCs w:val="28"/>
        </w:rPr>
        <w:t>Татищевского</w:t>
      </w:r>
      <w:proofErr w:type="spellEnd"/>
      <w:r w:rsidRPr="00640308">
        <w:rPr>
          <w:color w:val="000000"/>
          <w:szCs w:val="28"/>
        </w:rPr>
        <w:t xml:space="preserve">, </w:t>
      </w:r>
      <w:proofErr w:type="spellStart"/>
      <w:r w:rsidRPr="00640308">
        <w:rPr>
          <w:color w:val="000000"/>
          <w:szCs w:val="28"/>
        </w:rPr>
        <w:t>Аткарского</w:t>
      </w:r>
      <w:proofErr w:type="spellEnd"/>
      <w:r w:rsidRPr="00640308">
        <w:rPr>
          <w:color w:val="000000"/>
          <w:szCs w:val="28"/>
        </w:rPr>
        <w:t xml:space="preserve"> и </w:t>
      </w:r>
      <w:proofErr w:type="spellStart"/>
      <w:r w:rsidRPr="00640308">
        <w:rPr>
          <w:color w:val="000000"/>
          <w:szCs w:val="28"/>
        </w:rPr>
        <w:t>Екатериновского</w:t>
      </w:r>
      <w:proofErr w:type="spellEnd"/>
      <w:r w:rsidRPr="00640308">
        <w:rPr>
          <w:color w:val="000000"/>
          <w:szCs w:val="28"/>
        </w:rPr>
        <w:t xml:space="preserve"> района, города </w:t>
      </w:r>
      <w:proofErr w:type="spellStart"/>
      <w:r w:rsidRPr="00640308">
        <w:rPr>
          <w:color w:val="000000"/>
          <w:szCs w:val="28"/>
        </w:rPr>
        <w:t>Актарск</w:t>
      </w:r>
      <w:proofErr w:type="spellEnd"/>
      <w:r w:rsidRPr="00640308">
        <w:rPr>
          <w:color w:val="000000"/>
          <w:szCs w:val="28"/>
        </w:rPr>
        <w:t xml:space="preserve"> Саратовской области в</w:t>
      </w:r>
      <w:proofErr w:type="gramEnd"/>
      <w:r w:rsidRPr="00640308">
        <w:rPr>
          <w:color w:val="000000"/>
          <w:szCs w:val="28"/>
        </w:rPr>
        <w:t xml:space="preserve"> период с </w:t>
      </w:r>
      <w:r>
        <w:rPr>
          <w:color w:val="000000"/>
          <w:szCs w:val="28"/>
        </w:rPr>
        <w:br/>
      </w:r>
      <w:r w:rsidRPr="00640308">
        <w:rPr>
          <w:color w:val="000000"/>
          <w:szCs w:val="28"/>
        </w:rPr>
        <w:t>09 января 2025 года по 31 марта 2025 года и далее до 31.12.2025 года.</w:t>
      </w:r>
    </w:p>
    <w:p w:rsidR="00640308" w:rsidRPr="00640308" w:rsidRDefault="00640308" w:rsidP="00640308">
      <w:pPr>
        <w:widowControl w:val="0"/>
        <w:tabs>
          <w:tab w:val="left" w:pos="1418"/>
        </w:tabs>
        <w:suppressAutoHyphens/>
        <w:ind w:firstLine="567"/>
        <w:jc w:val="both"/>
        <w:rPr>
          <w:szCs w:val="28"/>
        </w:rPr>
      </w:pPr>
      <w:r w:rsidRPr="00640308">
        <w:rPr>
          <w:szCs w:val="28"/>
        </w:rPr>
        <w:t xml:space="preserve">8. Военному комиссару </w:t>
      </w:r>
      <w:proofErr w:type="spellStart"/>
      <w:r w:rsidRPr="00640308">
        <w:rPr>
          <w:szCs w:val="28"/>
        </w:rPr>
        <w:t>Татищевского</w:t>
      </w:r>
      <w:proofErr w:type="spellEnd"/>
      <w:r w:rsidRPr="00640308">
        <w:rPr>
          <w:szCs w:val="28"/>
        </w:rPr>
        <w:t xml:space="preserve">, </w:t>
      </w:r>
      <w:proofErr w:type="spellStart"/>
      <w:r w:rsidRPr="00640308">
        <w:rPr>
          <w:szCs w:val="28"/>
        </w:rPr>
        <w:t>Аткарского</w:t>
      </w:r>
      <w:proofErr w:type="spellEnd"/>
      <w:r w:rsidRPr="00640308">
        <w:rPr>
          <w:szCs w:val="28"/>
        </w:rPr>
        <w:t xml:space="preserve"> и </w:t>
      </w:r>
      <w:proofErr w:type="spellStart"/>
      <w:r w:rsidRPr="00640308">
        <w:rPr>
          <w:szCs w:val="28"/>
        </w:rPr>
        <w:t>Екатериновского</w:t>
      </w:r>
      <w:proofErr w:type="spellEnd"/>
      <w:r w:rsidRPr="00640308">
        <w:rPr>
          <w:szCs w:val="28"/>
        </w:rPr>
        <w:t xml:space="preserve"> района, города Аткарск Саратовской области майору запаса Перову А.Н.:</w:t>
      </w:r>
    </w:p>
    <w:p w:rsidR="00640308" w:rsidRPr="00640308" w:rsidRDefault="00640308" w:rsidP="00640308">
      <w:pPr>
        <w:widowControl w:val="0"/>
        <w:suppressAutoHyphens/>
        <w:ind w:firstLine="567"/>
        <w:jc w:val="both"/>
        <w:rPr>
          <w:szCs w:val="28"/>
        </w:rPr>
      </w:pPr>
      <w:r w:rsidRPr="00640308">
        <w:rPr>
          <w:szCs w:val="28"/>
        </w:rPr>
        <w:t>обеспечить оповещение граждан 2008 года рождения, и старших возрастов, не состоящих, но обязан</w:t>
      </w:r>
      <w:r w:rsidR="00F71A31">
        <w:rPr>
          <w:szCs w:val="28"/>
        </w:rPr>
        <w:t>ных состоять на воинском учете,</w:t>
      </w:r>
      <w:r w:rsidRPr="00640308">
        <w:rPr>
          <w:szCs w:val="28"/>
        </w:rPr>
        <w:t xml:space="preserve"> подлежащих </w:t>
      </w:r>
      <w:r w:rsidRPr="00640308">
        <w:rPr>
          <w:szCs w:val="28"/>
        </w:rPr>
        <w:lastRenderedPageBreak/>
        <w:t xml:space="preserve">первоначальной постановке на воинский учет, силами штатных сотрудников, сотрудников органов местного самоуправления и руководителями предприятий и организаций </w:t>
      </w:r>
      <w:proofErr w:type="spellStart"/>
      <w:r w:rsidRPr="00640308">
        <w:rPr>
          <w:szCs w:val="28"/>
        </w:rPr>
        <w:t>Татищевского</w:t>
      </w:r>
      <w:proofErr w:type="spellEnd"/>
      <w:r w:rsidRPr="00640308">
        <w:rPr>
          <w:szCs w:val="28"/>
        </w:rPr>
        <w:t xml:space="preserve"> муниципального района на мероприятия по первоначальной постановке на воинский учет в 2025 году;</w:t>
      </w:r>
    </w:p>
    <w:p w:rsidR="00640308" w:rsidRPr="00640308" w:rsidRDefault="00640308" w:rsidP="00640308">
      <w:pPr>
        <w:widowControl w:val="0"/>
        <w:tabs>
          <w:tab w:val="left" w:pos="709"/>
          <w:tab w:val="left" w:pos="1418"/>
        </w:tabs>
        <w:suppressAutoHyphens/>
        <w:ind w:firstLine="567"/>
        <w:jc w:val="both"/>
        <w:rPr>
          <w:szCs w:val="28"/>
        </w:rPr>
      </w:pPr>
      <w:r w:rsidRPr="00640308">
        <w:rPr>
          <w:szCs w:val="28"/>
        </w:rPr>
        <w:t xml:space="preserve">обеспечить проведение профессионально-психологического отбора граждан 2008 года рождения, и старших возрастов, не состоящих, но обязанных состоять на воинском учете, подлежащих первоначальной постановке на воинский учет, при личной явке в военный комиссариат и в муниципальных образовательных учреждениях </w:t>
      </w:r>
      <w:proofErr w:type="spellStart"/>
      <w:r w:rsidRPr="00640308">
        <w:rPr>
          <w:szCs w:val="28"/>
        </w:rPr>
        <w:t>Татищевского</w:t>
      </w:r>
      <w:proofErr w:type="spellEnd"/>
      <w:r w:rsidRPr="00640308">
        <w:rPr>
          <w:szCs w:val="28"/>
        </w:rPr>
        <w:t xml:space="preserve"> муниципального района; </w:t>
      </w:r>
    </w:p>
    <w:p w:rsidR="00640308" w:rsidRPr="00640308" w:rsidRDefault="00640308" w:rsidP="00640308">
      <w:pPr>
        <w:widowControl w:val="0"/>
        <w:suppressAutoHyphens/>
        <w:ind w:firstLine="567"/>
        <w:jc w:val="both"/>
        <w:rPr>
          <w:szCs w:val="28"/>
        </w:rPr>
      </w:pPr>
      <w:r w:rsidRPr="00640308">
        <w:rPr>
          <w:szCs w:val="28"/>
        </w:rPr>
        <w:t>во время работы комиссии по первоначальной постановке на воинский учет граждан 2008 года рождения и старших возрастов, не состоящих, но обязанных состоять на воинском учете, определить годность граждан к обучению по военно-учетным специальностям;</w:t>
      </w:r>
    </w:p>
    <w:p w:rsidR="00640308" w:rsidRPr="00640308" w:rsidRDefault="00640308" w:rsidP="00640308">
      <w:pPr>
        <w:widowControl w:val="0"/>
        <w:tabs>
          <w:tab w:val="left" w:pos="567"/>
          <w:tab w:val="left" w:pos="709"/>
          <w:tab w:val="left" w:pos="1418"/>
        </w:tabs>
        <w:suppressAutoHyphens/>
        <w:ind w:firstLine="567"/>
        <w:jc w:val="both"/>
        <w:rPr>
          <w:szCs w:val="28"/>
        </w:rPr>
      </w:pPr>
      <w:r w:rsidRPr="00640308">
        <w:rPr>
          <w:szCs w:val="28"/>
        </w:rPr>
        <w:t xml:space="preserve">в период работы комиссии по первоначальной постановке на воинский учет граждан 2008 года рождения и старших возрастов, не состоящих, но обязанных состоять на воинском </w:t>
      </w:r>
      <w:r w:rsidR="00F71A31" w:rsidRPr="00640308">
        <w:rPr>
          <w:szCs w:val="28"/>
        </w:rPr>
        <w:t>учете,</w:t>
      </w:r>
      <w:r w:rsidRPr="00640308">
        <w:rPr>
          <w:szCs w:val="28"/>
        </w:rPr>
        <w:t xml:space="preserve"> на пункте призыва организовать участок военно-профессиональной ориентации;</w:t>
      </w:r>
    </w:p>
    <w:p w:rsidR="00640308" w:rsidRPr="00640308" w:rsidRDefault="00640308" w:rsidP="00640308">
      <w:pPr>
        <w:widowControl w:val="0"/>
        <w:tabs>
          <w:tab w:val="left" w:pos="567"/>
          <w:tab w:val="left" w:pos="709"/>
          <w:tab w:val="left" w:pos="1418"/>
        </w:tabs>
        <w:suppressAutoHyphens/>
        <w:ind w:firstLine="567"/>
        <w:jc w:val="both"/>
        <w:rPr>
          <w:szCs w:val="28"/>
        </w:rPr>
      </w:pPr>
      <w:r w:rsidRPr="00640308">
        <w:rPr>
          <w:szCs w:val="28"/>
        </w:rPr>
        <w:t>списки граждан, признанных «Б» - годных к военной службе с незначительными ограничениями и «Г» - временно не годными к военной службе, направить в ГУЗ СО «</w:t>
      </w:r>
      <w:proofErr w:type="spellStart"/>
      <w:r w:rsidRPr="00640308">
        <w:rPr>
          <w:szCs w:val="28"/>
        </w:rPr>
        <w:t>Татищевская</w:t>
      </w:r>
      <w:proofErr w:type="spellEnd"/>
      <w:r w:rsidRPr="00640308">
        <w:rPr>
          <w:szCs w:val="28"/>
        </w:rPr>
        <w:t xml:space="preserve"> районная больница» в пятидневный срок по окончанию первоначальной постановки граждан на воинский учет;</w:t>
      </w:r>
    </w:p>
    <w:p w:rsidR="00640308" w:rsidRPr="00640308" w:rsidRDefault="00640308" w:rsidP="00640308">
      <w:pPr>
        <w:widowControl w:val="0"/>
        <w:suppressAutoHyphens/>
        <w:ind w:firstLine="567"/>
        <w:jc w:val="both"/>
        <w:rPr>
          <w:szCs w:val="28"/>
        </w:rPr>
      </w:pPr>
      <w:r w:rsidRPr="00640308">
        <w:rPr>
          <w:szCs w:val="28"/>
        </w:rPr>
        <w:t xml:space="preserve">об итогах первоначальной постановки на воинский учет граждан 2008 года рождения и старших возрастов, не состоящих, но обязанных состоять на воинском учете в установленные сроки доложить до 08.04.2025 года Главе </w:t>
      </w:r>
      <w:proofErr w:type="spellStart"/>
      <w:r w:rsidRPr="00640308">
        <w:rPr>
          <w:szCs w:val="28"/>
        </w:rPr>
        <w:t>Татищевского</w:t>
      </w:r>
      <w:proofErr w:type="spellEnd"/>
      <w:r w:rsidRPr="00640308">
        <w:rPr>
          <w:szCs w:val="28"/>
        </w:rPr>
        <w:t xml:space="preserve"> муниципального района Саратовской области.</w:t>
      </w:r>
    </w:p>
    <w:p w:rsidR="00640308" w:rsidRPr="00640308" w:rsidRDefault="00640308" w:rsidP="00640308">
      <w:pPr>
        <w:suppressAutoHyphens/>
        <w:ind w:firstLine="567"/>
        <w:jc w:val="both"/>
        <w:rPr>
          <w:szCs w:val="28"/>
        </w:rPr>
      </w:pPr>
      <w:r w:rsidRPr="00640308">
        <w:rPr>
          <w:szCs w:val="28"/>
        </w:rPr>
        <w:t>9. Контроль за выполнением настоящего постановления возложить на помощн</w:t>
      </w:r>
      <w:r w:rsidR="00E4369D">
        <w:rPr>
          <w:szCs w:val="28"/>
        </w:rPr>
        <w:t xml:space="preserve">ика главы администрации района – </w:t>
      </w:r>
      <w:r w:rsidRPr="00640308">
        <w:rPr>
          <w:szCs w:val="28"/>
        </w:rPr>
        <w:t xml:space="preserve">начальника </w:t>
      </w:r>
      <w:proofErr w:type="gramStart"/>
      <w:r w:rsidRPr="00640308">
        <w:rPr>
          <w:szCs w:val="28"/>
        </w:rPr>
        <w:t>отдела обеспечения полномочий главы района администрации</w:t>
      </w:r>
      <w:proofErr w:type="gramEnd"/>
      <w:r w:rsidRPr="00640308">
        <w:rPr>
          <w:szCs w:val="28"/>
        </w:rPr>
        <w:t xml:space="preserve"> </w:t>
      </w:r>
      <w:proofErr w:type="spellStart"/>
      <w:r w:rsidRPr="00640308">
        <w:rPr>
          <w:szCs w:val="28"/>
        </w:rPr>
        <w:t>Татищевского</w:t>
      </w:r>
      <w:proofErr w:type="spellEnd"/>
      <w:r w:rsidRPr="00640308">
        <w:rPr>
          <w:szCs w:val="28"/>
        </w:rPr>
        <w:t xml:space="preserve"> муниципального района Са</w:t>
      </w:r>
      <w:r w:rsidR="00E4369D">
        <w:rPr>
          <w:szCs w:val="28"/>
        </w:rPr>
        <w:t xml:space="preserve">ратовской области </w:t>
      </w:r>
      <w:proofErr w:type="spellStart"/>
      <w:r w:rsidR="00E4369D">
        <w:rPr>
          <w:szCs w:val="28"/>
        </w:rPr>
        <w:t>Кабутова</w:t>
      </w:r>
      <w:proofErr w:type="spellEnd"/>
      <w:r w:rsidR="00E4369D">
        <w:rPr>
          <w:szCs w:val="28"/>
        </w:rPr>
        <w:t xml:space="preserve"> Р.А.</w:t>
      </w:r>
    </w:p>
    <w:p w:rsidR="00640308" w:rsidRPr="00640308" w:rsidRDefault="00640308" w:rsidP="00640308">
      <w:pPr>
        <w:widowControl w:val="0"/>
        <w:suppressAutoHyphens/>
        <w:ind w:firstLine="567"/>
        <w:jc w:val="both"/>
        <w:rPr>
          <w:szCs w:val="28"/>
        </w:rPr>
      </w:pPr>
      <w:r w:rsidRPr="00640308">
        <w:rPr>
          <w:szCs w:val="28"/>
        </w:rPr>
        <w:t>10. Настоящее постановление вступае</w:t>
      </w:r>
      <w:r w:rsidR="00E4369D">
        <w:rPr>
          <w:szCs w:val="28"/>
        </w:rPr>
        <w:t>т в силу со дня его подписания.</w:t>
      </w:r>
    </w:p>
    <w:p w:rsidR="00640308" w:rsidRDefault="00640308" w:rsidP="00640308">
      <w:pPr>
        <w:widowControl w:val="0"/>
        <w:suppressAutoHyphens/>
        <w:ind w:firstLine="567"/>
        <w:jc w:val="both"/>
        <w:rPr>
          <w:szCs w:val="28"/>
        </w:rPr>
      </w:pPr>
    </w:p>
    <w:p w:rsidR="00E4369D" w:rsidRPr="00640308" w:rsidRDefault="00E4369D" w:rsidP="00640308">
      <w:pPr>
        <w:widowControl w:val="0"/>
        <w:suppressAutoHyphens/>
        <w:ind w:firstLine="567"/>
        <w:jc w:val="both"/>
        <w:rPr>
          <w:szCs w:val="28"/>
        </w:rPr>
      </w:pPr>
    </w:p>
    <w:p w:rsidR="00E4369D" w:rsidRPr="00E4369D" w:rsidRDefault="00E4369D" w:rsidP="00E4369D">
      <w:pPr>
        <w:tabs>
          <w:tab w:val="left" w:pos="4962"/>
          <w:tab w:val="left" w:pos="5245"/>
        </w:tabs>
        <w:suppressAutoHyphens/>
        <w:rPr>
          <w:szCs w:val="28"/>
        </w:rPr>
      </w:pPr>
      <w:r w:rsidRPr="00E4369D">
        <w:rPr>
          <w:szCs w:val="28"/>
        </w:rPr>
        <w:t xml:space="preserve">   Глава </w:t>
      </w:r>
      <w:proofErr w:type="spellStart"/>
      <w:r w:rsidRPr="00E4369D">
        <w:rPr>
          <w:szCs w:val="28"/>
        </w:rPr>
        <w:t>Татищевского</w:t>
      </w:r>
      <w:proofErr w:type="spellEnd"/>
    </w:p>
    <w:p w:rsidR="00E4369D" w:rsidRPr="00E4369D" w:rsidRDefault="00E4369D" w:rsidP="00E4369D">
      <w:pPr>
        <w:rPr>
          <w:szCs w:val="28"/>
        </w:rPr>
      </w:pPr>
      <w:r w:rsidRPr="00E4369D">
        <w:rPr>
          <w:szCs w:val="28"/>
        </w:rPr>
        <w:t xml:space="preserve">муниципального района                                                                   </w:t>
      </w:r>
      <w:proofErr w:type="spellStart"/>
      <w:r w:rsidRPr="00E4369D">
        <w:rPr>
          <w:szCs w:val="28"/>
        </w:rPr>
        <w:t>А.В.Мордвинцев</w:t>
      </w:r>
      <w:proofErr w:type="spellEnd"/>
    </w:p>
    <w:p w:rsidR="00E4369D" w:rsidRDefault="00E4369D" w:rsidP="00640308">
      <w:pPr>
        <w:widowControl w:val="0"/>
        <w:suppressAutoHyphens/>
        <w:ind w:right="54"/>
        <w:jc w:val="both"/>
        <w:rPr>
          <w:szCs w:val="28"/>
        </w:rPr>
        <w:sectPr w:rsidR="00E4369D" w:rsidSect="009F7484">
          <w:headerReference w:type="default" r:id="rId10"/>
          <w:pgSz w:w="11906" w:h="16838"/>
          <w:pgMar w:top="1134" w:right="1134" w:bottom="1134" w:left="1134" w:header="567" w:footer="709" w:gutter="0"/>
          <w:pgNumType w:start="1"/>
          <w:cols w:space="708"/>
          <w:titlePg/>
          <w:docGrid w:linePitch="381"/>
        </w:sectPr>
      </w:pPr>
    </w:p>
    <w:p w:rsidR="00E4369D" w:rsidRPr="00E4369D" w:rsidRDefault="00E4369D" w:rsidP="00E4369D">
      <w:pPr>
        <w:ind w:left="6024" w:hanging="360"/>
        <w:jc w:val="center"/>
        <w:rPr>
          <w:szCs w:val="28"/>
          <w:lang w:eastAsia="zh-CN"/>
        </w:rPr>
      </w:pPr>
      <w:r w:rsidRPr="00E4369D">
        <w:rPr>
          <w:szCs w:val="28"/>
          <w:lang w:eastAsia="zh-CN"/>
        </w:rPr>
        <w:lastRenderedPageBreak/>
        <w:t xml:space="preserve">Приложение </w:t>
      </w:r>
    </w:p>
    <w:p w:rsidR="00E4369D" w:rsidRPr="00E4369D" w:rsidRDefault="00E4369D" w:rsidP="00E4369D">
      <w:pPr>
        <w:ind w:left="6024" w:hanging="360"/>
        <w:jc w:val="center"/>
        <w:rPr>
          <w:szCs w:val="28"/>
          <w:lang w:eastAsia="zh-CN"/>
        </w:rPr>
      </w:pPr>
      <w:r w:rsidRPr="00E4369D">
        <w:rPr>
          <w:szCs w:val="28"/>
          <w:lang w:eastAsia="zh-CN"/>
        </w:rPr>
        <w:t>к постановлению</w:t>
      </w:r>
    </w:p>
    <w:p w:rsidR="00E4369D" w:rsidRPr="00E4369D" w:rsidRDefault="00E4369D" w:rsidP="00E4369D">
      <w:pPr>
        <w:ind w:left="6024" w:hanging="360"/>
        <w:jc w:val="center"/>
        <w:rPr>
          <w:szCs w:val="28"/>
          <w:lang w:eastAsia="zh-CN"/>
        </w:rPr>
      </w:pPr>
      <w:r w:rsidRPr="00E4369D">
        <w:rPr>
          <w:szCs w:val="28"/>
          <w:lang w:eastAsia="zh-CN"/>
        </w:rPr>
        <w:t xml:space="preserve">администрации </w:t>
      </w:r>
      <w:proofErr w:type="spellStart"/>
      <w:r w:rsidRPr="00E4369D">
        <w:rPr>
          <w:szCs w:val="28"/>
          <w:lang w:eastAsia="zh-CN"/>
        </w:rPr>
        <w:t>Татищевского</w:t>
      </w:r>
      <w:proofErr w:type="spellEnd"/>
    </w:p>
    <w:p w:rsidR="00E4369D" w:rsidRPr="00E4369D" w:rsidRDefault="00E4369D" w:rsidP="00E4369D">
      <w:pPr>
        <w:ind w:left="6024" w:hanging="360"/>
        <w:jc w:val="center"/>
        <w:rPr>
          <w:szCs w:val="28"/>
          <w:lang w:eastAsia="zh-CN"/>
        </w:rPr>
      </w:pPr>
      <w:r w:rsidRPr="00E4369D">
        <w:rPr>
          <w:szCs w:val="28"/>
          <w:lang w:eastAsia="zh-CN"/>
        </w:rPr>
        <w:t>муниципального района</w:t>
      </w:r>
    </w:p>
    <w:p w:rsidR="00E4369D" w:rsidRPr="00E4369D" w:rsidRDefault="00E4369D" w:rsidP="00E4369D">
      <w:pPr>
        <w:ind w:left="6024" w:hanging="360"/>
        <w:jc w:val="center"/>
        <w:rPr>
          <w:szCs w:val="28"/>
          <w:lang w:eastAsia="zh-CN"/>
        </w:rPr>
      </w:pPr>
      <w:r w:rsidRPr="00E4369D">
        <w:rPr>
          <w:szCs w:val="28"/>
          <w:lang w:eastAsia="zh-CN"/>
        </w:rPr>
        <w:t>Саратовской области</w:t>
      </w:r>
    </w:p>
    <w:p w:rsidR="00640308" w:rsidRPr="00640308" w:rsidRDefault="00AD2C7E" w:rsidP="00AD2C7E">
      <w:pPr>
        <w:widowControl w:val="0"/>
        <w:suppressAutoHyphens/>
        <w:ind w:left="6521" w:right="54"/>
        <w:jc w:val="both"/>
        <w:rPr>
          <w:szCs w:val="28"/>
        </w:rPr>
      </w:pPr>
      <w:r>
        <w:rPr>
          <w:szCs w:val="28"/>
        </w:rPr>
        <w:t>от 14.01.2025 № 34</w:t>
      </w:r>
    </w:p>
    <w:p w:rsidR="00640308" w:rsidRPr="00640308" w:rsidRDefault="00640308" w:rsidP="00640308">
      <w:pPr>
        <w:widowControl w:val="0"/>
        <w:suppressAutoHyphens/>
        <w:ind w:right="54"/>
        <w:jc w:val="both"/>
        <w:rPr>
          <w:szCs w:val="28"/>
        </w:rPr>
      </w:pPr>
    </w:p>
    <w:p w:rsidR="00E4369D" w:rsidRPr="00640308" w:rsidRDefault="00E4369D" w:rsidP="00E4369D">
      <w:pPr>
        <w:suppressAutoHyphens/>
        <w:spacing w:line="218" w:lineRule="auto"/>
        <w:jc w:val="center"/>
        <w:rPr>
          <w:b/>
          <w:szCs w:val="28"/>
        </w:rPr>
      </w:pPr>
      <w:r w:rsidRPr="00640308">
        <w:rPr>
          <w:b/>
          <w:szCs w:val="28"/>
        </w:rPr>
        <w:t>Комиссия по первоначальной постановке граждан 2008 года рождения</w:t>
      </w:r>
    </w:p>
    <w:p w:rsidR="00E4369D" w:rsidRPr="00640308" w:rsidRDefault="00E4369D" w:rsidP="00E4369D">
      <w:pPr>
        <w:suppressAutoHyphens/>
        <w:spacing w:line="218" w:lineRule="auto"/>
        <w:jc w:val="center"/>
        <w:rPr>
          <w:b/>
          <w:szCs w:val="28"/>
        </w:rPr>
      </w:pPr>
      <w:r w:rsidRPr="00640308">
        <w:rPr>
          <w:b/>
          <w:szCs w:val="28"/>
        </w:rPr>
        <w:t xml:space="preserve">на воинский учет в 2025 году </w:t>
      </w:r>
      <w:proofErr w:type="spellStart"/>
      <w:r w:rsidRPr="00640308">
        <w:rPr>
          <w:b/>
          <w:szCs w:val="28"/>
        </w:rPr>
        <w:t>Татищевского</w:t>
      </w:r>
      <w:proofErr w:type="spellEnd"/>
      <w:r w:rsidRPr="00640308">
        <w:rPr>
          <w:b/>
          <w:szCs w:val="28"/>
        </w:rPr>
        <w:t xml:space="preserve"> муниципального района</w:t>
      </w:r>
    </w:p>
    <w:p w:rsidR="00E4369D" w:rsidRPr="00640308" w:rsidRDefault="00E4369D" w:rsidP="00E4369D">
      <w:pPr>
        <w:suppressAutoHyphens/>
        <w:spacing w:line="218" w:lineRule="auto"/>
        <w:jc w:val="center"/>
        <w:rPr>
          <w:b/>
          <w:szCs w:val="28"/>
        </w:rPr>
      </w:pPr>
      <w:r w:rsidRPr="00640308">
        <w:rPr>
          <w:b/>
          <w:szCs w:val="28"/>
        </w:rPr>
        <w:t>Саратовской области</w:t>
      </w:r>
    </w:p>
    <w:p w:rsidR="00640308" w:rsidRPr="00640308" w:rsidRDefault="00640308" w:rsidP="00640308">
      <w:pPr>
        <w:widowControl w:val="0"/>
        <w:suppressAutoHyphens/>
        <w:ind w:right="54"/>
        <w:jc w:val="both"/>
        <w:rPr>
          <w:szCs w:val="28"/>
        </w:rPr>
      </w:pPr>
    </w:p>
    <w:tbl>
      <w:tblPr>
        <w:tblW w:w="5000" w:type="pct"/>
        <w:tblLook w:val="0000" w:firstRow="0" w:lastRow="0" w:firstColumn="0" w:lastColumn="0" w:noHBand="0" w:noVBand="0"/>
      </w:tblPr>
      <w:tblGrid>
        <w:gridCol w:w="2633"/>
        <w:gridCol w:w="7221"/>
      </w:tblGrid>
      <w:tr w:rsidR="00640308" w:rsidRPr="00640308" w:rsidTr="00E4369D">
        <w:trPr>
          <w:trHeight w:val="423"/>
        </w:trPr>
        <w:tc>
          <w:tcPr>
            <w:tcW w:w="5000" w:type="pct"/>
            <w:gridSpan w:val="2"/>
          </w:tcPr>
          <w:p w:rsidR="00640308" w:rsidRPr="00640308" w:rsidRDefault="00640308" w:rsidP="00640308">
            <w:pPr>
              <w:suppressAutoHyphens/>
              <w:spacing w:line="233" w:lineRule="auto"/>
              <w:jc w:val="center"/>
              <w:rPr>
                <w:b/>
                <w:bCs/>
                <w:szCs w:val="28"/>
              </w:rPr>
            </w:pPr>
            <w:r w:rsidRPr="00640308">
              <w:rPr>
                <w:b/>
                <w:bCs/>
                <w:szCs w:val="28"/>
              </w:rPr>
              <w:t>Основной состав</w:t>
            </w:r>
          </w:p>
          <w:p w:rsidR="00640308" w:rsidRPr="00640308" w:rsidRDefault="00640308" w:rsidP="00640308">
            <w:pPr>
              <w:suppressAutoHyphens/>
              <w:spacing w:line="233" w:lineRule="auto"/>
              <w:rPr>
                <w:szCs w:val="28"/>
              </w:rPr>
            </w:pPr>
          </w:p>
        </w:tc>
      </w:tr>
      <w:tr w:rsidR="00640308" w:rsidRPr="00640308" w:rsidTr="00E4369D">
        <w:trPr>
          <w:trHeight w:val="746"/>
        </w:trPr>
        <w:tc>
          <w:tcPr>
            <w:tcW w:w="1336" w:type="pct"/>
          </w:tcPr>
          <w:p w:rsidR="00640308" w:rsidRPr="00640308" w:rsidRDefault="00640308" w:rsidP="00640308">
            <w:pPr>
              <w:suppressAutoHyphens/>
              <w:spacing w:line="232" w:lineRule="auto"/>
              <w:rPr>
                <w:szCs w:val="28"/>
              </w:rPr>
            </w:pPr>
            <w:r w:rsidRPr="00640308">
              <w:rPr>
                <w:szCs w:val="28"/>
              </w:rPr>
              <w:t>Перов А.Н.</w:t>
            </w:r>
          </w:p>
        </w:tc>
        <w:tc>
          <w:tcPr>
            <w:tcW w:w="3664" w:type="pct"/>
          </w:tcPr>
          <w:p w:rsidR="00640308" w:rsidRPr="00640308" w:rsidRDefault="00E4369D" w:rsidP="00640308">
            <w:pPr>
              <w:suppressAutoHyphens/>
              <w:spacing w:line="232" w:lineRule="auto"/>
              <w:jc w:val="both"/>
              <w:rPr>
                <w:szCs w:val="28"/>
              </w:rPr>
            </w:pPr>
            <w:r>
              <w:rPr>
                <w:szCs w:val="28"/>
              </w:rPr>
              <w:t>-</w:t>
            </w:r>
            <w:r w:rsidR="00640308" w:rsidRPr="00640308">
              <w:rPr>
                <w:szCs w:val="28"/>
              </w:rPr>
              <w:t xml:space="preserve"> военный комиссар (</w:t>
            </w:r>
            <w:proofErr w:type="spellStart"/>
            <w:r w:rsidR="00640308" w:rsidRPr="00640308">
              <w:rPr>
                <w:szCs w:val="28"/>
              </w:rPr>
              <w:t>Татищевского</w:t>
            </w:r>
            <w:proofErr w:type="spellEnd"/>
            <w:r w:rsidR="00640308" w:rsidRPr="00640308">
              <w:rPr>
                <w:szCs w:val="28"/>
              </w:rPr>
              <w:t xml:space="preserve">, </w:t>
            </w:r>
            <w:proofErr w:type="spellStart"/>
            <w:r w:rsidR="00640308" w:rsidRPr="00640308">
              <w:rPr>
                <w:szCs w:val="28"/>
              </w:rPr>
              <w:t>Аткарского</w:t>
            </w:r>
            <w:proofErr w:type="spellEnd"/>
            <w:r w:rsidR="00640308" w:rsidRPr="00640308">
              <w:rPr>
                <w:szCs w:val="28"/>
              </w:rPr>
              <w:t xml:space="preserve"> и  </w:t>
            </w:r>
            <w:proofErr w:type="spellStart"/>
            <w:r w:rsidR="00640308" w:rsidRPr="00640308">
              <w:rPr>
                <w:szCs w:val="28"/>
              </w:rPr>
              <w:t>Екатериновского</w:t>
            </w:r>
            <w:proofErr w:type="spellEnd"/>
            <w:r w:rsidR="00640308" w:rsidRPr="00640308">
              <w:rPr>
                <w:szCs w:val="28"/>
              </w:rPr>
              <w:t xml:space="preserve"> районов, </w:t>
            </w:r>
            <w:proofErr w:type="spellStart"/>
            <w:r w:rsidR="00640308" w:rsidRPr="00640308">
              <w:rPr>
                <w:szCs w:val="28"/>
              </w:rPr>
              <w:t>г</w:t>
            </w:r>
            <w:proofErr w:type="gramStart"/>
            <w:r w:rsidR="00640308" w:rsidRPr="00640308">
              <w:rPr>
                <w:szCs w:val="28"/>
              </w:rPr>
              <w:t>.А</w:t>
            </w:r>
            <w:proofErr w:type="gramEnd"/>
            <w:r w:rsidR="00640308" w:rsidRPr="00640308">
              <w:rPr>
                <w:szCs w:val="28"/>
              </w:rPr>
              <w:t>ткарск</w:t>
            </w:r>
            <w:proofErr w:type="spellEnd"/>
            <w:r w:rsidR="00640308" w:rsidRPr="00640308">
              <w:rPr>
                <w:szCs w:val="28"/>
              </w:rPr>
              <w:t xml:space="preserve"> Саратовской области), председатель комиссии (по согласованию); </w:t>
            </w:r>
          </w:p>
          <w:p w:rsidR="00640308" w:rsidRPr="00640308" w:rsidRDefault="00640308" w:rsidP="00640308">
            <w:pPr>
              <w:suppressAutoHyphens/>
              <w:spacing w:line="232" w:lineRule="auto"/>
              <w:jc w:val="both"/>
              <w:rPr>
                <w:szCs w:val="28"/>
              </w:rPr>
            </w:pPr>
          </w:p>
        </w:tc>
      </w:tr>
      <w:tr w:rsidR="00640308" w:rsidRPr="00640308" w:rsidTr="00E4369D">
        <w:trPr>
          <w:trHeight w:val="519"/>
        </w:trPr>
        <w:tc>
          <w:tcPr>
            <w:tcW w:w="1336" w:type="pct"/>
          </w:tcPr>
          <w:p w:rsidR="00640308" w:rsidRPr="00640308" w:rsidRDefault="00640308" w:rsidP="00640308">
            <w:pPr>
              <w:suppressAutoHyphens/>
              <w:spacing w:line="233" w:lineRule="auto"/>
              <w:rPr>
                <w:bCs/>
                <w:szCs w:val="28"/>
              </w:rPr>
            </w:pPr>
            <w:proofErr w:type="spellStart"/>
            <w:r w:rsidRPr="00640308">
              <w:rPr>
                <w:bCs/>
                <w:szCs w:val="28"/>
              </w:rPr>
              <w:t>Булаткин</w:t>
            </w:r>
            <w:proofErr w:type="spellEnd"/>
            <w:r w:rsidRPr="00640308">
              <w:rPr>
                <w:bCs/>
                <w:szCs w:val="28"/>
              </w:rPr>
              <w:t xml:space="preserve"> А.А.</w:t>
            </w:r>
          </w:p>
        </w:tc>
        <w:tc>
          <w:tcPr>
            <w:tcW w:w="3664" w:type="pct"/>
          </w:tcPr>
          <w:p w:rsidR="00640308" w:rsidRPr="00640308" w:rsidRDefault="00640308" w:rsidP="00640308">
            <w:pPr>
              <w:suppressAutoHyphens/>
              <w:spacing w:line="233" w:lineRule="auto"/>
              <w:jc w:val="both"/>
              <w:rPr>
                <w:szCs w:val="28"/>
              </w:rPr>
            </w:pPr>
            <w:r w:rsidRPr="00640308">
              <w:rPr>
                <w:szCs w:val="28"/>
              </w:rPr>
              <w:t xml:space="preserve">- начальник военного отдела администрации </w:t>
            </w:r>
            <w:proofErr w:type="spellStart"/>
            <w:r w:rsidRPr="00640308">
              <w:rPr>
                <w:szCs w:val="28"/>
              </w:rPr>
              <w:t>Татищевского</w:t>
            </w:r>
            <w:proofErr w:type="spellEnd"/>
            <w:r w:rsidRPr="00640308">
              <w:rPr>
                <w:szCs w:val="28"/>
              </w:rPr>
              <w:t xml:space="preserve"> муниципального района Саратовской области, заместитель председателя комиссии;</w:t>
            </w:r>
          </w:p>
          <w:p w:rsidR="00640308" w:rsidRPr="00640308" w:rsidRDefault="00640308" w:rsidP="00640308">
            <w:pPr>
              <w:suppressAutoHyphens/>
              <w:spacing w:line="233" w:lineRule="auto"/>
              <w:rPr>
                <w:szCs w:val="28"/>
              </w:rPr>
            </w:pPr>
          </w:p>
        </w:tc>
      </w:tr>
      <w:tr w:rsidR="00640308" w:rsidRPr="00640308" w:rsidTr="00E4369D">
        <w:trPr>
          <w:trHeight w:val="1000"/>
        </w:trPr>
        <w:tc>
          <w:tcPr>
            <w:tcW w:w="1336" w:type="pct"/>
          </w:tcPr>
          <w:p w:rsidR="00640308" w:rsidRPr="00640308" w:rsidRDefault="00640308" w:rsidP="00640308">
            <w:pPr>
              <w:suppressAutoHyphens/>
              <w:spacing w:line="232" w:lineRule="auto"/>
              <w:rPr>
                <w:szCs w:val="28"/>
              </w:rPr>
            </w:pPr>
            <w:proofErr w:type="spellStart"/>
            <w:r w:rsidRPr="00640308">
              <w:rPr>
                <w:szCs w:val="28"/>
              </w:rPr>
              <w:t>Тараватова</w:t>
            </w:r>
            <w:proofErr w:type="spellEnd"/>
            <w:r w:rsidRPr="00640308">
              <w:rPr>
                <w:szCs w:val="28"/>
              </w:rPr>
              <w:t xml:space="preserve"> О.А.</w:t>
            </w:r>
          </w:p>
        </w:tc>
        <w:tc>
          <w:tcPr>
            <w:tcW w:w="3664" w:type="pct"/>
            <w:vAlign w:val="center"/>
          </w:tcPr>
          <w:p w:rsidR="00640308" w:rsidRPr="00640308" w:rsidRDefault="00E4369D" w:rsidP="00640308">
            <w:pPr>
              <w:suppressAutoHyphens/>
              <w:spacing w:line="232" w:lineRule="auto"/>
              <w:jc w:val="both"/>
              <w:rPr>
                <w:szCs w:val="28"/>
              </w:rPr>
            </w:pPr>
            <w:r>
              <w:rPr>
                <w:szCs w:val="28"/>
              </w:rPr>
              <w:t xml:space="preserve">- </w:t>
            </w:r>
            <w:r w:rsidR="00640308" w:rsidRPr="00640308">
              <w:rPr>
                <w:szCs w:val="28"/>
              </w:rPr>
              <w:t>медицинская сестра военного комиссариата (</w:t>
            </w:r>
            <w:proofErr w:type="spellStart"/>
            <w:r w:rsidR="00640308" w:rsidRPr="00640308">
              <w:rPr>
                <w:szCs w:val="28"/>
              </w:rPr>
              <w:t>Татищевского</w:t>
            </w:r>
            <w:proofErr w:type="spellEnd"/>
            <w:r w:rsidR="00640308" w:rsidRPr="00640308">
              <w:rPr>
                <w:szCs w:val="28"/>
              </w:rPr>
              <w:t xml:space="preserve">, </w:t>
            </w:r>
            <w:proofErr w:type="spellStart"/>
            <w:r w:rsidR="00640308" w:rsidRPr="00640308">
              <w:rPr>
                <w:szCs w:val="28"/>
              </w:rPr>
              <w:t>Аткарского</w:t>
            </w:r>
            <w:proofErr w:type="spellEnd"/>
            <w:r w:rsidR="00640308" w:rsidRPr="00640308">
              <w:rPr>
                <w:szCs w:val="28"/>
              </w:rPr>
              <w:t xml:space="preserve"> и  </w:t>
            </w:r>
            <w:proofErr w:type="spellStart"/>
            <w:r w:rsidR="00640308" w:rsidRPr="00640308">
              <w:rPr>
                <w:szCs w:val="28"/>
              </w:rPr>
              <w:t>Екатериновского</w:t>
            </w:r>
            <w:proofErr w:type="spellEnd"/>
            <w:r w:rsidR="00640308" w:rsidRPr="00640308">
              <w:rPr>
                <w:szCs w:val="28"/>
              </w:rPr>
              <w:t xml:space="preserve"> районов, </w:t>
            </w:r>
            <w:proofErr w:type="spellStart"/>
            <w:r w:rsidR="00640308" w:rsidRPr="00640308">
              <w:rPr>
                <w:szCs w:val="28"/>
              </w:rPr>
              <w:t>г</w:t>
            </w:r>
            <w:proofErr w:type="gramStart"/>
            <w:r w:rsidR="00640308" w:rsidRPr="00640308">
              <w:rPr>
                <w:szCs w:val="28"/>
              </w:rPr>
              <w:t>.А</w:t>
            </w:r>
            <w:proofErr w:type="gramEnd"/>
            <w:r w:rsidR="00640308" w:rsidRPr="00640308">
              <w:rPr>
                <w:szCs w:val="28"/>
              </w:rPr>
              <w:t>ткарск</w:t>
            </w:r>
            <w:proofErr w:type="spellEnd"/>
            <w:r w:rsidR="00640308" w:rsidRPr="00640308">
              <w:rPr>
                <w:szCs w:val="28"/>
              </w:rPr>
              <w:t xml:space="preserve"> Саратовской области) центра военно-врачебной экспертизы, секре</w:t>
            </w:r>
            <w:r>
              <w:rPr>
                <w:szCs w:val="28"/>
              </w:rPr>
              <w:t>тарь комиссии (по согласованию).</w:t>
            </w:r>
          </w:p>
          <w:p w:rsidR="00640308" w:rsidRPr="00640308" w:rsidRDefault="00640308" w:rsidP="00640308">
            <w:pPr>
              <w:suppressAutoHyphens/>
              <w:spacing w:line="232" w:lineRule="auto"/>
              <w:jc w:val="both"/>
              <w:rPr>
                <w:szCs w:val="28"/>
              </w:rPr>
            </w:pPr>
          </w:p>
        </w:tc>
      </w:tr>
      <w:tr w:rsidR="00640308" w:rsidRPr="00640308" w:rsidTr="00E4369D">
        <w:trPr>
          <w:trHeight w:val="80"/>
        </w:trPr>
        <w:tc>
          <w:tcPr>
            <w:tcW w:w="5000" w:type="pct"/>
            <w:gridSpan w:val="2"/>
          </w:tcPr>
          <w:p w:rsidR="00640308" w:rsidRPr="00640308" w:rsidRDefault="00640308" w:rsidP="00640308">
            <w:pPr>
              <w:suppressAutoHyphens/>
              <w:spacing w:line="233" w:lineRule="auto"/>
              <w:jc w:val="center"/>
              <w:rPr>
                <w:b/>
                <w:bCs/>
                <w:szCs w:val="28"/>
              </w:rPr>
            </w:pPr>
            <w:r w:rsidRPr="00640308">
              <w:rPr>
                <w:b/>
                <w:bCs/>
                <w:szCs w:val="28"/>
              </w:rPr>
              <w:t>Члены комиссии:</w:t>
            </w:r>
          </w:p>
          <w:p w:rsidR="00640308" w:rsidRPr="00640308" w:rsidRDefault="00640308" w:rsidP="00640308">
            <w:pPr>
              <w:suppressAutoHyphens/>
              <w:spacing w:line="233" w:lineRule="auto"/>
              <w:jc w:val="center"/>
              <w:rPr>
                <w:b/>
                <w:bCs/>
                <w:szCs w:val="28"/>
              </w:rPr>
            </w:pPr>
          </w:p>
        </w:tc>
      </w:tr>
      <w:tr w:rsidR="00640308" w:rsidRPr="00640308" w:rsidTr="00E4369D">
        <w:trPr>
          <w:trHeight w:val="1254"/>
        </w:trPr>
        <w:tc>
          <w:tcPr>
            <w:tcW w:w="1336" w:type="pct"/>
          </w:tcPr>
          <w:p w:rsidR="00640308" w:rsidRPr="00640308" w:rsidRDefault="00640308" w:rsidP="00640308">
            <w:pPr>
              <w:rPr>
                <w:rFonts w:eastAsia="Calibri"/>
                <w:szCs w:val="28"/>
                <w:lang w:eastAsia="en-US"/>
              </w:rPr>
            </w:pPr>
            <w:r w:rsidRPr="00640308">
              <w:rPr>
                <w:rFonts w:eastAsia="Calibri"/>
                <w:szCs w:val="28"/>
                <w:lang w:eastAsia="en-US"/>
              </w:rPr>
              <w:t>Земсков В.Г.</w:t>
            </w:r>
          </w:p>
        </w:tc>
        <w:tc>
          <w:tcPr>
            <w:tcW w:w="3664" w:type="pct"/>
            <w:vAlign w:val="center"/>
          </w:tcPr>
          <w:p w:rsidR="00640308" w:rsidRPr="00640308" w:rsidRDefault="00E4369D" w:rsidP="00E4369D">
            <w:pPr>
              <w:suppressAutoHyphens/>
              <w:spacing w:line="232" w:lineRule="auto"/>
              <w:jc w:val="both"/>
              <w:rPr>
                <w:szCs w:val="28"/>
              </w:rPr>
            </w:pPr>
            <w:r>
              <w:rPr>
                <w:szCs w:val="28"/>
              </w:rPr>
              <w:t>- участковый врач-</w:t>
            </w:r>
            <w:r w:rsidR="00640308" w:rsidRPr="00640308">
              <w:rPr>
                <w:szCs w:val="28"/>
              </w:rPr>
              <w:t xml:space="preserve">психиатр диспансерного психиатрического отделения для оказания помощи населению </w:t>
            </w:r>
            <w:proofErr w:type="spellStart"/>
            <w:r w:rsidR="00640308" w:rsidRPr="00640308">
              <w:rPr>
                <w:szCs w:val="28"/>
              </w:rPr>
              <w:t>Татищевского</w:t>
            </w:r>
            <w:proofErr w:type="spellEnd"/>
            <w:r w:rsidR="00640308" w:rsidRPr="00640308">
              <w:rPr>
                <w:szCs w:val="28"/>
              </w:rPr>
              <w:t xml:space="preserve"> района государственного учреждения здравоохранения «Областная клиническая психиатрическая больница Святой Софии» (по согласованию);</w:t>
            </w:r>
          </w:p>
          <w:p w:rsidR="00640308" w:rsidRPr="00640308" w:rsidRDefault="00640308" w:rsidP="00E4369D">
            <w:pPr>
              <w:suppressAutoHyphens/>
              <w:spacing w:line="232" w:lineRule="auto"/>
              <w:jc w:val="both"/>
              <w:rPr>
                <w:szCs w:val="28"/>
              </w:rPr>
            </w:pPr>
          </w:p>
        </w:tc>
      </w:tr>
      <w:tr w:rsidR="00640308" w:rsidRPr="00640308" w:rsidTr="00E4369D">
        <w:trPr>
          <w:trHeight w:val="20"/>
        </w:trPr>
        <w:tc>
          <w:tcPr>
            <w:tcW w:w="1336" w:type="pct"/>
          </w:tcPr>
          <w:p w:rsidR="00640308" w:rsidRPr="00640308" w:rsidRDefault="00640308" w:rsidP="00640308">
            <w:pPr>
              <w:rPr>
                <w:rFonts w:eastAsia="Calibri"/>
                <w:szCs w:val="28"/>
                <w:lang w:eastAsia="en-US"/>
              </w:rPr>
            </w:pPr>
            <w:r w:rsidRPr="00640308">
              <w:rPr>
                <w:rFonts w:eastAsia="Calibri"/>
                <w:szCs w:val="28"/>
                <w:lang w:eastAsia="en-US"/>
              </w:rPr>
              <w:t>Степанов А.В.</w:t>
            </w:r>
          </w:p>
        </w:tc>
        <w:tc>
          <w:tcPr>
            <w:tcW w:w="3664" w:type="pct"/>
            <w:vAlign w:val="center"/>
          </w:tcPr>
          <w:p w:rsidR="00640308" w:rsidRPr="00640308" w:rsidRDefault="00E4369D" w:rsidP="00E4369D">
            <w:pPr>
              <w:suppressAutoHyphens/>
              <w:spacing w:line="232" w:lineRule="auto"/>
              <w:jc w:val="both"/>
              <w:rPr>
                <w:szCs w:val="28"/>
              </w:rPr>
            </w:pPr>
            <w:r>
              <w:rPr>
                <w:szCs w:val="28"/>
              </w:rPr>
              <w:t>-</w:t>
            </w:r>
            <w:r w:rsidR="00640308" w:rsidRPr="00640308">
              <w:rPr>
                <w:szCs w:val="28"/>
              </w:rPr>
              <w:t> врач-стоматолог стоматологического кабинета поликлиники государственного учреждения здравоохранения Саратовской области «</w:t>
            </w:r>
            <w:proofErr w:type="spellStart"/>
            <w:r w:rsidR="00640308" w:rsidRPr="00640308">
              <w:rPr>
                <w:szCs w:val="28"/>
              </w:rPr>
              <w:t>Татищевская</w:t>
            </w:r>
            <w:proofErr w:type="spellEnd"/>
            <w:r w:rsidR="00640308" w:rsidRPr="00640308">
              <w:rPr>
                <w:szCs w:val="28"/>
              </w:rPr>
              <w:t xml:space="preserve"> районная больница» (по согласованию);</w:t>
            </w:r>
          </w:p>
          <w:p w:rsidR="00640308" w:rsidRPr="00640308" w:rsidRDefault="00640308" w:rsidP="00E4369D">
            <w:pPr>
              <w:suppressAutoHyphens/>
              <w:spacing w:line="232" w:lineRule="auto"/>
              <w:jc w:val="both"/>
              <w:rPr>
                <w:szCs w:val="28"/>
              </w:rPr>
            </w:pPr>
          </w:p>
        </w:tc>
      </w:tr>
      <w:tr w:rsidR="00640308" w:rsidRPr="00640308" w:rsidTr="00E4369D">
        <w:trPr>
          <w:trHeight w:val="20"/>
        </w:trPr>
        <w:tc>
          <w:tcPr>
            <w:tcW w:w="1336" w:type="pct"/>
          </w:tcPr>
          <w:p w:rsidR="00640308" w:rsidRPr="00640308" w:rsidRDefault="00640308" w:rsidP="00640308">
            <w:pPr>
              <w:rPr>
                <w:rFonts w:eastAsia="Calibri"/>
                <w:szCs w:val="28"/>
                <w:lang w:eastAsia="en-US"/>
              </w:rPr>
            </w:pPr>
            <w:r w:rsidRPr="00640308">
              <w:rPr>
                <w:rFonts w:eastAsia="Calibri"/>
                <w:szCs w:val="28"/>
                <w:lang w:eastAsia="en-US"/>
              </w:rPr>
              <w:t>Гаврилов Д.Г.</w:t>
            </w:r>
          </w:p>
        </w:tc>
        <w:tc>
          <w:tcPr>
            <w:tcW w:w="3664" w:type="pct"/>
            <w:vAlign w:val="center"/>
          </w:tcPr>
          <w:p w:rsidR="00640308" w:rsidRPr="00640308" w:rsidRDefault="00640308" w:rsidP="00E4369D">
            <w:pPr>
              <w:suppressAutoHyphens/>
              <w:spacing w:line="232" w:lineRule="auto"/>
              <w:jc w:val="both"/>
              <w:rPr>
                <w:szCs w:val="28"/>
              </w:rPr>
            </w:pPr>
            <w:r w:rsidRPr="00640308">
              <w:rPr>
                <w:szCs w:val="28"/>
              </w:rPr>
              <w:t>– заведующий хирургическим отделением врач-хирург  государственного учреждения здравоохранения Саратовской област</w:t>
            </w:r>
            <w:r w:rsidR="00E4369D">
              <w:rPr>
                <w:szCs w:val="28"/>
              </w:rPr>
              <w:t>и</w:t>
            </w:r>
            <w:r w:rsidRPr="00640308">
              <w:rPr>
                <w:szCs w:val="28"/>
              </w:rPr>
              <w:t xml:space="preserve"> «</w:t>
            </w:r>
            <w:proofErr w:type="spellStart"/>
            <w:r w:rsidRPr="00640308">
              <w:rPr>
                <w:szCs w:val="28"/>
              </w:rPr>
              <w:t>Татищевская</w:t>
            </w:r>
            <w:proofErr w:type="spellEnd"/>
            <w:r w:rsidRPr="00640308">
              <w:rPr>
                <w:szCs w:val="28"/>
              </w:rPr>
              <w:t xml:space="preserve"> районная больница» (по согласованию);</w:t>
            </w:r>
          </w:p>
          <w:p w:rsidR="00640308" w:rsidRPr="00640308" w:rsidRDefault="00640308" w:rsidP="00E4369D">
            <w:pPr>
              <w:suppressAutoHyphens/>
              <w:spacing w:line="232" w:lineRule="auto"/>
              <w:jc w:val="both"/>
              <w:rPr>
                <w:szCs w:val="28"/>
              </w:rPr>
            </w:pPr>
          </w:p>
        </w:tc>
      </w:tr>
      <w:tr w:rsidR="00640308" w:rsidRPr="00640308" w:rsidTr="00E4369D">
        <w:trPr>
          <w:trHeight w:val="20"/>
        </w:trPr>
        <w:tc>
          <w:tcPr>
            <w:tcW w:w="1336" w:type="pct"/>
          </w:tcPr>
          <w:p w:rsidR="00640308" w:rsidRPr="00640308" w:rsidRDefault="00640308" w:rsidP="00640308">
            <w:pPr>
              <w:rPr>
                <w:rFonts w:eastAsia="Calibri"/>
                <w:szCs w:val="28"/>
                <w:lang w:eastAsia="en-US"/>
              </w:rPr>
            </w:pPr>
            <w:proofErr w:type="spellStart"/>
            <w:r w:rsidRPr="00640308">
              <w:rPr>
                <w:rFonts w:eastAsia="Calibri"/>
                <w:szCs w:val="28"/>
                <w:lang w:eastAsia="en-US"/>
              </w:rPr>
              <w:t>Маркевич</w:t>
            </w:r>
            <w:proofErr w:type="spellEnd"/>
            <w:r w:rsidRPr="00640308">
              <w:rPr>
                <w:rFonts w:eastAsia="Calibri"/>
                <w:szCs w:val="28"/>
                <w:lang w:eastAsia="en-US"/>
              </w:rPr>
              <w:t xml:space="preserve"> Т.Б.</w:t>
            </w:r>
          </w:p>
        </w:tc>
        <w:tc>
          <w:tcPr>
            <w:tcW w:w="3664" w:type="pct"/>
            <w:vAlign w:val="center"/>
          </w:tcPr>
          <w:p w:rsidR="00640308" w:rsidRPr="00640308" w:rsidRDefault="00640308" w:rsidP="00640308">
            <w:pPr>
              <w:jc w:val="both"/>
              <w:rPr>
                <w:szCs w:val="28"/>
              </w:rPr>
            </w:pPr>
            <w:r w:rsidRPr="00640308">
              <w:rPr>
                <w:szCs w:val="28"/>
              </w:rPr>
              <w:t>-</w:t>
            </w:r>
            <w:r w:rsidR="00E4369D" w:rsidRPr="00E4369D">
              <w:rPr>
                <w:szCs w:val="28"/>
              </w:rPr>
              <w:t xml:space="preserve"> </w:t>
            </w:r>
            <w:r w:rsidRPr="00640308">
              <w:rPr>
                <w:szCs w:val="28"/>
              </w:rPr>
              <w:t xml:space="preserve">врач-невролог поликлиники государственного </w:t>
            </w:r>
            <w:r w:rsidRPr="00640308">
              <w:rPr>
                <w:szCs w:val="28"/>
              </w:rPr>
              <w:lastRenderedPageBreak/>
              <w:t>учреждения здравоохранения Саратовской области «</w:t>
            </w:r>
            <w:proofErr w:type="spellStart"/>
            <w:r w:rsidRPr="00640308">
              <w:rPr>
                <w:szCs w:val="28"/>
              </w:rPr>
              <w:t>Татищевская</w:t>
            </w:r>
            <w:proofErr w:type="spellEnd"/>
            <w:r w:rsidRPr="00640308">
              <w:rPr>
                <w:szCs w:val="28"/>
              </w:rPr>
              <w:t xml:space="preserve"> районная больница» (по согласованию);</w:t>
            </w:r>
          </w:p>
          <w:p w:rsidR="00640308" w:rsidRPr="00640308" w:rsidRDefault="00640308" w:rsidP="00640308">
            <w:pPr>
              <w:jc w:val="both"/>
              <w:rPr>
                <w:szCs w:val="28"/>
              </w:rPr>
            </w:pPr>
          </w:p>
        </w:tc>
      </w:tr>
      <w:tr w:rsidR="00640308" w:rsidRPr="00640308" w:rsidTr="00E4369D">
        <w:trPr>
          <w:trHeight w:val="20"/>
        </w:trPr>
        <w:tc>
          <w:tcPr>
            <w:tcW w:w="1336" w:type="pct"/>
          </w:tcPr>
          <w:p w:rsidR="00640308" w:rsidRPr="00640308" w:rsidRDefault="00640308" w:rsidP="00640308">
            <w:pPr>
              <w:rPr>
                <w:rFonts w:eastAsia="Calibri"/>
                <w:szCs w:val="28"/>
                <w:lang w:eastAsia="en-US"/>
              </w:rPr>
            </w:pPr>
            <w:proofErr w:type="spellStart"/>
            <w:r w:rsidRPr="00640308">
              <w:rPr>
                <w:rFonts w:eastAsia="Calibri"/>
                <w:szCs w:val="28"/>
                <w:lang w:eastAsia="en-US"/>
              </w:rPr>
              <w:lastRenderedPageBreak/>
              <w:t>Неревяткина</w:t>
            </w:r>
            <w:proofErr w:type="spellEnd"/>
            <w:r w:rsidRPr="00640308">
              <w:rPr>
                <w:rFonts w:eastAsia="Calibri"/>
                <w:szCs w:val="28"/>
                <w:lang w:eastAsia="en-US"/>
              </w:rPr>
              <w:t xml:space="preserve"> М.Ю.</w:t>
            </w:r>
          </w:p>
          <w:p w:rsidR="00640308" w:rsidRPr="00640308" w:rsidRDefault="00640308" w:rsidP="00640308">
            <w:pPr>
              <w:rPr>
                <w:rFonts w:eastAsia="Calibri"/>
                <w:szCs w:val="28"/>
                <w:lang w:eastAsia="en-US"/>
              </w:rPr>
            </w:pPr>
          </w:p>
        </w:tc>
        <w:tc>
          <w:tcPr>
            <w:tcW w:w="3664" w:type="pct"/>
            <w:vAlign w:val="center"/>
          </w:tcPr>
          <w:p w:rsidR="00640308" w:rsidRPr="00640308" w:rsidRDefault="00640308" w:rsidP="00640308">
            <w:pPr>
              <w:jc w:val="both"/>
              <w:rPr>
                <w:szCs w:val="28"/>
              </w:rPr>
            </w:pPr>
            <w:r w:rsidRPr="00640308">
              <w:rPr>
                <w:szCs w:val="28"/>
              </w:rPr>
              <w:t>-</w:t>
            </w:r>
            <w:r w:rsidR="00E4369D">
              <w:rPr>
                <w:szCs w:val="28"/>
              </w:rPr>
              <w:t xml:space="preserve"> </w:t>
            </w:r>
            <w:r w:rsidRPr="00640308">
              <w:rPr>
                <w:szCs w:val="28"/>
              </w:rPr>
              <w:t>врач-офтальмолог офтальмологического кабинета поликлиники государственного учреждения здравоохранения Саратовской области «</w:t>
            </w:r>
            <w:proofErr w:type="spellStart"/>
            <w:r w:rsidRPr="00640308">
              <w:rPr>
                <w:szCs w:val="28"/>
              </w:rPr>
              <w:t>Татищевская</w:t>
            </w:r>
            <w:proofErr w:type="spellEnd"/>
            <w:r w:rsidRPr="00640308">
              <w:rPr>
                <w:szCs w:val="28"/>
              </w:rPr>
              <w:t xml:space="preserve"> районная больница» (по согласованию);</w:t>
            </w:r>
          </w:p>
          <w:p w:rsidR="00640308" w:rsidRPr="00640308" w:rsidRDefault="00640308" w:rsidP="00640308">
            <w:pPr>
              <w:jc w:val="both"/>
              <w:rPr>
                <w:szCs w:val="28"/>
              </w:rPr>
            </w:pPr>
          </w:p>
        </w:tc>
      </w:tr>
      <w:tr w:rsidR="00640308" w:rsidRPr="00640308" w:rsidTr="00E4369D">
        <w:trPr>
          <w:trHeight w:val="20"/>
        </w:trPr>
        <w:tc>
          <w:tcPr>
            <w:tcW w:w="1336" w:type="pct"/>
          </w:tcPr>
          <w:p w:rsidR="00640308" w:rsidRPr="00640308" w:rsidRDefault="00640308" w:rsidP="00640308">
            <w:pPr>
              <w:rPr>
                <w:rFonts w:eastAsia="Calibri"/>
                <w:szCs w:val="28"/>
                <w:lang w:eastAsia="en-US"/>
              </w:rPr>
            </w:pPr>
            <w:r w:rsidRPr="00640308">
              <w:rPr>
                <w:rFonts w:eastAsia="Calibri"/>
                <w:szCs w:val="28"/>
                <w:lang w:eastAsia="en-US"/>
              </w:rPr>
              <w:t>Нечаева А.А.</w:t>
            </w:r>
          </w:p>
          <w:p w:rsidR="00640308" w:rsidRPr="00640308" w:rsidRDefault="00640308" w:rsidP="00640308">
            <w:pPr>
              <w:rPr>
                <w:rFonts w:eastAsia="Calibri"/>
                <w:szCs w:val="28"/>
                <w:lang w:eastAsia="en-US"/>
              </w:rPr>
            </w:pPr>
          </w:p>
          <w:p w:rsidR="00640308" w:rsidRPr="00640308" w:rsidRDefault="00640308" w:rsidP="00640308">
            <w:pPr>
              <w:rPr>
                <w:rFonts w:eastAsia="Calibri"/>
                <w:szCs w:val="28"/>
                <w:lang w:eastAsia="en-US"/>
              </w:rPr>
            </w:pPr>
          </w:p>
        </w:tc>
        <w:tc>
          <w:tcPr>
            <w:tcW w:w="3664" w:type="pct"/>
            <w:vAlign w:val="center"/>
          </w:tcPr>
          <w:p w:rsidR="00640308" w:rsidRPr="00640308" w:rsidRDefault="00640308" w:rsidP="00640308">
            <w:pPr>
              <w:jc w:val="both"/>
              <w:rPr>
                <w:szCs w:val="28"/>
              </w:rPr>
            </w:pPr>
            <w:r w:rsidRPr="00640308">
              <w:rPr>
                <w:szCs w:val="28"/>
              </w:rPr>
              <w:t>- врач-терапевт участковый терапевтического кабинета поликлиники государственного учреждения здравоохранения Саратовской области «</w:t>
            </w:r>
            <w:proofErr w:type="spellStart"/>
            <w:r w:rsidRPr="00640308">
              <w:rPr>
                <w:szCs w:val="28"/>
              </w:rPr>
              <w:t>Татищевская</w:t>
            </w:r>
            <w:proofErr w:type="spellEnd"/>
            <w:r w:rsidRPr="00640308">
              <w:rPr>
                <w:szCs w:val="28"/>
              </w:rPr>
              <w:t xml:space="preserve"> районная больница» (по согласованию);</w:t>
            </w:r>
          </w:p>
          <w:p w:rsidR="00640308" w:rsidRPr="00640308" w:rsidRDefault="00640308" w:rsidP="00640308">
            <w:pPr>
              <w:jc w:val="both"/>
              <w:rPr>
                <w:szCs w:val="28"/>
              </w:rPr>
            </w:pPr>
          </w:p>
        </w:tc>
      </w:tr>
      <w:tr w:rsidR="00640308" w:rsidRPr="00640308" w:rsidTr="00E4369D">
        <w:trPr>
          <w:trHeight w:val="20"/>
        </w:trPr>
        <w:tc>
          <w:tcPr>
            <w:tcW w:w="1336" w:type="pct"/>
          </w:tcPr>
          <w:p w:rsidR="00640308" w:rsidRPr="00640308" w:rsidRDefault="00640308" w:rsidP="00640308">
            <w:pPr>
              <w:rPr>
                <w:rFonts w:eastAsia="Calibri"/>
                <w:szCs w:val="28"/>
                <w:lang w:eastAsia="en-US"/>
              </w:rPr>
            </w:pPr>
          </w:p>
          <w:p w:rsidR="00640308" w:rsidRPr="00640308" w:rsidRDefault="00640308" w:rsidP="00640308">
            <w:pPr>
              <w:rPr>
                <w:rFonts w:eastAsia="Calibri"/>
                <w:szCs w:val="28"/>
                <w:lang w:eastAsia="en-US"/>
              </w:rPr>
            </w:pPr>
          </w:p>
          <w:p w:rsidR="00640308" w:rsidRPr="00640308" w:rsidRDefault="00640308" w:rsidP="00640308">
            <w:pPr>
              <w:rPr>
                <w:rFonts w:eastAsia="Calibri"/>
                <w:szCs w:val="28"/>
                <w:lang w:eastAsia="en-US"/>
              </w:rPr>
            </w:pPr>
          </w:p>
          <w:p w:rsidR="00640308" w:rsidRPr="00640308" w:rsidRDefault="00640308" w:rsidP="00640308">
            <w:pPr>
              <w:rPr>
                <w:rFonts w:eastAsia="Calibri"/>
                <w:szCs w:val="28"/>
                <w:lang w:eastAsia="en-US"/>
              </w:rPr>
            </w:pPr>
            <w:r w:rsidRPr="00640308">
              <w:rPr>
                <w:rFonts w:eastAsia="Calibri"/>
                <w:szCs w:val="28"/>
                <w:lang w:eastAsia="en-US"/>
              </w:rPr>
              <w:t>Матвеенко Ю.Ю.</w:t>
            </w:r>
          </w:p>
        </w:tc>
        <w:tc>
          <w:tcPr>
            <w:tcW w:w="3664" w:type="pct"/>
            <w:vAlign w:val="center"/>
          </w:tcPr>
          <w:p w:rsidR="00640308" w:rsidRPr="00640308" w:rsidRDefault="00640308" w:rsidP="00640308">
            <w:pPr>
              <w:jc w:val="both"/>
              <w:rPr>
                <w:szCs w:val="28"/>
              </w:rPr>
            </w:pPr>
            <w:r w:rsidRPr="00640308">
              <w:rPr>
                <w:szCs w:val="28"/>
              </w:rPr>
              <w:t>-врач-отоларинголог выделяется Министерством здравоохранения области</w:t>
            </w:r>
          </w:p>
          <w:p w:rsidR="00640308" w:rsidRPr="00640308" w:rsidRDefault="00640308" w:rsidP="00640308">
            <w:pPr>
              <w:jc w:val="both"/>
              <w:rPr>
                <w:szCs w:val="28"/>
              </w:rPr>
            </w:pPr>
          </w:p>
          <w:p w:rsidR="00640308" w:rsidRPr="00640308" w:rsidRDefault="00640308" w:rsidP="00640308">
            <w:pPr>
              <w:jc w:val="both"/>
              <w:rPr>
                <w:szCs w:val="28"/>
              </w:rPr>
            </w:pPr>
            <w:r w:rsidRPr="00640308">
              <w:rPr>
                <w:szCs w:val="28"/>
              </w:rPr>
              <w:t xml:space="preserve">- врач </w:t>
            </w:r>
            <w:proofErr w:type="spellStart"/>
            <w:r w:rsidRPr="00640308">
              <w:rPr>
                <w:szCs w:val="28"/>
              </w:rPr>
              <w:t>дерматовенеролог</w:t>
            </w:r>
            <w:proofErr w:type="spellEnd"/>
            <w:r w:rsidRPr="00640308">
              <w:rPr>
                <w:szCs w:val="28"/>
              </w:rPr>
              <w:t xml:space="preserve"> государственного учреждения здравоохранения Саратовской области «</w:t>
            </w:r>
            <w:proofErr w:type="spellStart"/>
            <w:r w:rsidRPr="00640308">
              <w:rPr>
                <w:szCs w:val="28"/>
              </w:rPr>
              <w:t>Татищевская</w:t>
            </w:r>
            <w:proofErr w:type="spellEnd"/>
            <w:r w:rsidRPr="00640308">
              <w:rPr>
                <w:szCs w:val="28"/>
              </w:rPr>
              <w:t xml:space="preserve"> районная больница» (по согласованию);</w:t>
            </w:r>
          </w:p>
          <w:p w:rsidR="00640308" w:rsidRPr="00640308" w:rsidRDefault="00640308" w:rsidP="00640308">
            <w:pPr>
              <w:jc w:val="both"/>
              <w:rPr>
                <w:szCs w:val="28"/>
              </w:rPr>
            </w:pPr>
          </w:p>
        </w:tc>
      </w:tr>
      <w:tr w:rsidR="00640308" w:rsidRPr="00640308" w:rsidTr="00E4369D">
        <w:trPr>
          <w:trHeight w:val="1254"/>
        </w:trPr>
        <w:tc>
          <w:tcPr>
            <w:tcW w:w="1336" w:type="pct"/>
          </w:tcPr>
          <w:p w:rsidR="00640308" w:rsidRPr="00640308" w:rsidRDefault="00640308" w:rsidP="00640308">
            <w:pPr>
              <w:rPr>
                <w:rFonts w:eastAsia="Calibri"/>
                <w:szCs w:val="28"/>
                <w:lang w:eastAsia="en-US"/>
              </w:rPr>
            </w:pPr>
            <w:proofErr w:type="spellStart"/>
            <w:r w:rsidRPr="00640308">
              <w:rPr>
                <w:rFonts w:eastAsia="Calibri"/>
                <w:spacing w:val="-6"/>
                <w:szCs w:val="28"/>
                <w:lang w:eastAsia="en-US"/>
              </w:rPr>
              <w:t>Хотянович</w:t>
            </w:r>
            <w:proofErr w:type="spellEnd"/>
            <w:r w:rsidRPr="00640308">
              <w:rPr>
                <w:rFonts w:eastAsia="Calibri"/>
                <w:spacing w:val="-6"/>
                <w:szCs w:val="28"/>
                <w:lang w:eastAsia="en-US"/>
              </w:rPr>
              <w:t xml:space="preserve"> Е.Е</w:t>
            </w:r>
          </w:p>
        </w:tc>
        <w:tc>
          <w:tcPr>
            <w:tcW w:w="3664" w:type="pct"/>
            <w:vAlign w:val="center"/>
          </w:tcPr>
          <w:p w:rsidR="00640308" w:rsidRPr="00640308" w:rsidRDefault="00640308" w:rsidP="00640308">
            <w:pPr>
              <w:jc w:val="both"/>
              <w:rPr>
                <w:szCs w:val="28"/>
              </w:rPr>
            </w:pPr>
            <w:r w:rsidRPr="00640308">
              <w:rPr>
                <w:szCs w:val="28"/>
              </w:rPr>
              <w:t>- старший помощник начальника отделения подготовки и призыва</w:t>
            </w:r>
            <w:r w:rsidR="00E4369D">
              <w:rPr>
                <w:szCs w:val="28"/>
              </w:rPr>
              <w:t xml:space="preserve"> граждан на военную службу</w:t>
            </w:r>
            <w:r w:rsidRPr="00640308">
              <w:rPr>
                <w:szCs w:val="28"/>
              </w:rPr>
              <w:t xml:space="preserve"> военного комиссариата (</w:t>
            </w:r>
            <w:proofErr w:type="spellStart"/>
            <w:r w:rsidRPr="00640308">
              <w:rPr>
                <w:szCs w:val="28"/>
              </w:rPr>
              <w:t>Татищевского</w:t>
            </w:r>
            <w:proofErr w:type="spellEnd"/>
            <w:r w:rsidRPr="00640308">
              <w:rPr>
                <w:szCs w:val="28"/>
              </w:rPr>
              <w:t xml:space="preserve">, </w:t>
            </w:r>
            <w:proofErr w:type="spellStart"/>
            <w:r w:rsidRPr="00640308">
              <w:rPr>
                <w:szCs w:val="28"/>
              </w:rPr>
              <w:t>Аткарского</w:t>
            </w:r>
            <w:proofErr w:type="spellEnd"/>
            <w:r w:rsidRPr="00640308">
              <w:rPr>
                <w:szCs w:val="28"/>
              </w:rPr>
              <w:t xml:space="preserve"> и  </w:t>
            </w:r>
            <w:proofErr w:type="spellStart"/>
            <w:r w:rsidRPr="00640308">
              <w:rPr>
                <w:szCs w:val="28"/>
              </w:rPr>
              <w:t>Екатериновского</w:t>
            </w:r>
            <w:proofErr w:type="spellEnd"/>
            <w:r w:rsidRPr="00640308">
              <w:rPr>
                <w:szCs w:val="28"/>
              </w:rPr>
              <w:t xml:space="preserve"> районов </w:t>
            </w:r>
            <w:proofErr w:type="spellStart"/>
            <w:r w:rsidRPr="00640308">
              <w:rPr>
                <w:szCs w:val="28"/>
              </w:rPr>
              <w:t>г</w:t>
            </w:r>
            <w:proofErr w:type="gramStart"/>
            <w:r w:rsidRPr="00640308">
              <w:rPr>
                <w:szCs w:val="28"/>
              </w:rPr>
              <w:t>.А</w:t>
            </w:r>
            <w:proofErr w:type="gramEnd"/>
            <w:r w:rsidRPr="00640308">
              <w:rPr>
                <w:szCs w:val="28"/>
              </w:rPr>
              <w:t>ткарск</w:t>
            </w:r>
            <w:proofErr w:type="spellEnd"/>
            <w:r w:rsidRPr="00640308">
              <w:rPr>
                <w:szCs w:val="28"/>
              </w:rPr>
              <w:t xml:space="preserve"> С</w:t>
            </w:r>
            <w:r w:rsidR="00E4369D">
              <w:rPr>
                <w:szCs w:val="28"/>
              </w:rPr>
              <w:t xml:space="preserve">аратовской области) специалист </w:t>
            </w:r>
            <w:r w:rsidRPr="00640308">
              <w:rPr>
                <w:szCs w:val="28"/>
              </w:rPr>
              <w:t>по профессиональному психологическому отбору (по согласованию)</w:t>
            </w:r>
            <w:r w:rsidR="00E4369D">
              <w:rPr>
                <w:szCs w:val="28"/>
              </w:rPr>
              <w:t>.</w:t>
            </w:r>
          </w:p>
        </w:tc>
      </w:tr>
      <w:tr w:rsidR="00640308" w:rsidRPr="00640308" w:rsidTr="00E4369D">
        <w:trPr>
          <w:trHeight w:val="580"/>
        </w:trPr>
        <w:tc>
          <w:tcPr>
            <w:tcW w:w="5000" w:type="pct"/>
            <w:gridSpan w:val="2"/>
          </w:tcPr>
          <w:p w:rsidR="00640308" w:rsidRPr="00640308" w:rsidRDefault="00640308" w:rsidP="00640308">
            <w:pPr>
              <w:suppressAutoHyphens/>
              <w:jc w:val="center"/>
              <w:rPr>
                <w:szCs w:val="28"/>
              </w:rPr>
            </w:pPr>
          </w:p>
          <w:p w:rsidR="00640308" w:rsidRPr="00640308" w:rsidRDefault="00640308" w:rsidP="00640308">
            <w:pPr>
              <w:suppressAutoHyphens/>
              <w:jc w:val="center"/>
              <w:rPr>
                <w:b/>
                <w:szCs w:val="28"/>
              </w:rPr>
            </w:pPr>
            <w:r w:rsidRPr="00640308">
              <w:rPr>
                <w:b/>
                <w:szCs w:val="28"/>
              </w:rPr>
              <w:t>Резервный состав</w:t>
            </w:r>
          </w:p>
          <w:p w:rsidR="00640308" w:rsidRPr="00640308" w:rsidRDefault="00640308" w:rsidP="00640308">
            <w:pPr>
              <w:rPr>
                <w:szCs w:val="28"/>
              </w:rPr>
            </w:pPr>
          </w:p>
        </w:tc>
      </w:tr>
      <w:tr w:rsidR="00640308" w:rsidRPr="00640308" w:rsidTr="00E4369D">
        <w:trPr>
          <w:trHeight w:val="916"/>
        </w:trPr>
        <w:tc>
          <w:tcPr>
            <w:tcW w:w="1336" w:type="pct"/>
          </w:tcPr>
          <w:p w:rsidR="00640308" w:rsidRPr="00640308" w:rsidRDefault="00640308" w:rsidP="00640308">
            <w:pPr>
              <w:suppressAutoHyphens/>
              <w:rPr>
                <w:szCs w:val="28"/>
              </w:rPr>
            </w:pPr>
            <w:r w:rsidRPr="00640308">
              <w:rPr>
                <w:szCs w:val="28"/>
              </w:rPr>
              <w:t>Белоусов А.И.</w:t>
            </w:r>
          </w:p>
        </w:tc>
        <w:tc>
          <w:tcPr>
            <w:tcW w:w="3664" w:type="pct"/>
            <w:vAlign w:val="center"/>
          </w:tcPr>
          <w:p w:rsidR="00640308" w:rsidRPr="00640308" w:rsidRDefault="00640308" w:rsidP="00640308">
            <w:pPr>
              <w:suppressAutoHyphens/>
              <w:jc w:val="both"/>
              <w:rPr>
                <w:szCs w:val="28"/>
              </w:rPr>
            </w:pPr>
            <w:r w:rsidRPr="00640308">
              <w:rPr>
                <w:szCs w:val="28"/>
              </w:rPr>
              <w:t xml:space="preserve">- </w:t>
            </w:r>
            <w:r w:rsidR="00E4369D">
              <w:rPr>
                <w:szCs w:val="28"/>
              </w:rPr>
              <w:t>временно исполняющий обязанности</w:t>
            </w:r>
            <w:r w:rsidRPr="00640308">
              <w:rPr>
                <w:szCs w:val="28"/>
              </w:rPr>
              <w:t xml:space="preserve"> начальника отделения подготовки и призыва</w:t>
            </w:r>
            <w:r w:rsidR="00E4369D">
              <w:rPr>
                <w:szCs w:val="28"/>
              </w:rPr>
              <w:t xml:space="preserve"> граждан на военную службу</w:t>
            </w:r>
            <w:r w:rsidRPr="00640308">
              <w:rPr>
                <w:szCs w:val="28"/>
              </w:rPr>
              <w:t xml:space="preserve"> военного комиссариата (</w:t>
            </w:r>
            <w:proofErr w:type="spellStart"/>
            <w:r w:rsidRPr="00640308">
              <w:rPr>
                <w:szCs w:val="28"/>
              </w:rPr>
              <w:t>Татищевского</w:t>
            </w:r>
            <w:proofErr w:type="spellEnd"/>
            <w:r w:rsidRPr="00640308">
              <w:rPr>
                <w:szCs w:val="28"/>
              </w:rPr>
              <w:t xml:space="preserve">, </w:t>
            </w:r>
            <w:proofErr w:type="spellStart"/>
            <w:r w:rsidRPr="00640308">
              <w:rPr>
                <w:szCs w:val="28"/>
              </w:rPr>
              <w:t>Аткарского</w:t>
            </w:r>
            <w:proofErr w:type="spellEnd"/>
            <w:r w:rsidRPr="00640308">
              <w:rPr>
                <w:szCs w:val="28"/>
              </w:rPr>
              <w:t xml:space="preserve"> и  </w:t>
            </w:r>
            <w:proofErr w:type="spellStart"/>
            <w:r w:rsidRPr="00640308">
              <w:rPr>
                <w:szCs w:val="28"/>
              </w:rPr>
              <w:t>Екатериновского</w:t>
            </w:r>
            <w:proofErr w:type="spellEnd"/>
            <w:r w:rsidRPr="00640308">
              <w:rPr>
                <w:szCs w:val="28"/>
              </w:rPr>
              <w:t xml:space="preserve"> районов г. Аткарск Саратовской области), председатель комиссии</w:t>
            </w:r>
            <w:r w:rsidR="00E4369D">
              <w:rPr>
                <w:szCs w:val="28"/>
              </w:rPr>
              <w:t>;</w:t>
            </w:r>
            <w:r w:rsidRPr="00640308">
              <w:rPr>
                <w:szCs w:val="28"/>
              </w:rPr>
              <w:t xml:space="preserve"> </w:t>
            </w:r>
          </w:p>
          <w:p w:rsidR="00640308" w:rsidRPr="00640308" w:rsidRDefault="00640308" w:rsidP="00640308">
            <w:pPr>
              <w:suppressAutoHyphens/>
              <w:jc w:val="both"/>
              <w:rPr>
                <w:szCs w:val="28"/>
              </w:rPr>
            </w:pPr>
          </w:p>
        </w:tc>
      </w:tr>
      <w:tr w:rsidR="00640308" w:rsidRPr="00640308" w:rsidTr="00E4369D">
        <w:trPr>
          <w:trHeight w:val="573"/>
        </w:trPr>
        <w:tc>
          <w:tcPr>
            <w:tcW w:w="1336" w:type="pct"/>
          </w:tcPr>
          <w:p w:rsidR="00640308" w:rsidRPr="00640308" w:rsidRDefault="00640308" w:rsidP="00640308">
            <w:pPr>
              <w:suppressAutoHyphens/>
              <w:rPr>
                <w:szCs w:val="28"/>
              </w:rPr>
            </w:pPr>
            <w:proofErr w:type="spellStart"/>
            <w:r w:rsidRPr="00640308">
              <w:rPr>
                <w:szCs w:val="28"/>
              </w:rPr>
              <w:t>Кабутова</w:t>
            </w:r>
            <w:proofErr w:type="spellEnd"/>
            <w:r w:rsidRPr="00640308">
              <w:rPr>
                <w:szCs w:val="28"/>
              </w:rPr>
              <w:t xml:space="preserve"> Д.В.</w:t>
            </w:r>
          </w:p>
        </w:tc>
        <w:tc>
          <w:tcPr>
            <w:tcW w:w="3664" w:type="pct"/>
            <w:vAlign w:val="center"/>
          </w:tcPr>
          <w:p w:rsidR="00640308" w:rsidRPr="00640308" w:rsidRDefault="00640308" w:rsidP="00640308">
            <w:pPr>
              <w:jc w:val="both"/>
              <w:rPr>
                <w:szCs w:val="28"/>
              </w:rPr>
            </w:pPr>
            <w:r w:rsidRPr="00640308">
              <w:rPr>
                <w:szCs w:val="28"/>
              </w:rPr>
              <w:t xml:space="preserve">- начальник управления образования администрации </w:t>
            </w:r>
            <w:proofErr w:type="spellStart"/>
            <w:r w:rsidRPr="00640308">
              <w:rPr>
                <w:szCs w:val="28"/>
              </w:rPr>
              <w:t>Татищевского</w:t>
            </w:r>
            <w:proofErr w:type="spellEnd"/>
            <w:r w:rsidRPr="00640308">
              <w:rPr>
                <w:szCs w:val="28"/>
              </w:rPr>
              <w:t xml:space="preserve"> муниципального района, заместитель председателя комиссии</w:t>
            </w:r>
            <w:r w:rsidR="00E4369D">
              <w:rPr>
                <w:szCs w:val="28"/>
              </w:rPr>
              <w:t>;</w:t>
            </w:r>
          </w:p>
          <w:p w:rsidR="00640308" w:rsidRPr="00640308" w:rsidRDefault="00640308" w:rsidP="00640308">
            <w:pPr>
              <w:jc w:val="both"/>
              <w:rPr>
                <w:szCs w:val="28"/>
              </w:rPr>
            </w:pPr>
          </w:p>
        </w:tc>
      </w:tr>
      <w:tr w:rsidR="00640308" w:rsidRPr="00640308" w:rsidTr="00E4369D">
        <w:trPr>
          <w:trHeight w:val="850"/>
        </w:trPr>
        <w:tc>
          <w:tcPr>
            <w:tcW w:w="1336" w:type="pct"/>
          </w:tcPr>
          <w:p w:rsidR="00640308" w:rsidRPr="00640308" w:rsidRDefault="00640308" w:rsidP="00640308">
            <w:pPr>
              <w:suppressAutoHyphens/>
              <w:rPr>
                <w:szCs w:val="28"/>
              </w:rPr>
            </w:pPr>
            <w:proofErr w:type="spellStart"/>
            <w:r w:rsidRPr="00640308">
              <w:rPr>
                <w:szCs w:val="28"/>
              </w:rPr>
              <w:t>Холоденова</w:t>
            </w:r>
            <w:proofErr w:type="spellEnd"/>
            <w:r w:rsidRPr="00640308">
              <w:rPr>
                <w:szCs w:val="28"/>
              </w:rPr>
              <w:t xml:space="preserve"> И.А.</w:t>
            </w:r>
          </w:p>
        </w:tc>
        <w:tc>
          <w:tcPr>
            <w:tcW w:w="3664" w:type="pct"/>
            <w:vAlign w:val="center"/>
          </w:tcPr>
          <w:p w:rsidR="00640308" w:rsidRPr="00640308" w:rsidRDefault="00640308" w:rsidP="00640308">
            <w:pPr>
              <w:jc w:val="both"/>
              <w:rPr>
                <w:szCs w:val="28"/>
              </w:rPr>
            </w:pPr>
            <w:r w:rsidRPr="00640308">
              <w:rPr>
                <w:szCs w:val="28"/>
              </w:rPr>
              <w:t>-</w:t>
            </w:r>
            <w:r w:rsidR="00E4369D">
              <w:rPr>
                <w:szCs w:val="28"/>
              </w:rPr>
              <w:t xml:space="preserve"> </w:t>
            </w:r>
            <w:r w:rsidRPr="00640308">
              <w:rPr>
                <w:szCs w:val="28"/>
              </w:rPr>
              <w:t>медицинская сестра государственного учреждения здравоохранения Саратовской области «</w:t>
            </w:r>
            <w:proofErr w:type="spellStart"/>
            <w:r w:rsidRPr="00640308">
              <w:rPr>
                <w:szCs w:val="28"/>
              </w:rPr>
              <w:t>Татищевская</w:t>
            </w:r>
            <w:proofErr w:type="spellEnd"/>
            <w:r w:rsidRPr="00640308">
              <w:rPr>
                <w:szCs w:val="28"/>
              </w:rPr>
              <w:t xml:space="preserve"> районная больница», секретарь комиссии (по согласованию)</w:t>
            </w:r>
            <w:r w:rsidR="00E4369D">
              <w:rPr>
                <w:szCs w:val="28"/>
              </w:rPr>
              <w:t>.</w:t>
            </w:r>
          </w:p>
        </w:tc>
      </w:tr>
      <w:tr w:rsidR="00640308" w:rsidRPr="00640308" w:rsidTr="00E4369D">
        <w:trPr>
          <w:trHeight w:val="20"/>
        </w:trPr>
        <w:tc>
          <w:tcPr>
            <w:tcW w:w="5000" w:type="pct"/>
            <w:gridSpan w:val="2"/>
          </w:tcPr>
          <w:p w:rsidR="00640308" w:rsidRPr="00640308" w:rsidRDefault="00640308" w:rsidP="00640308">
            <w:pPr>
              <w:jc w:val="center"/>
              <w:rPr>
                <w:szCs w:val="28"/>
              </w:rPr>
            </w:pPr>
          </w:p>
          <w:p w:rsidR="00640308" w:rsidRPr="00640308" w:rsidRDefault="00640308" w:rsidP="00640308">
            <w:pPr>
              <w:jc w:val="center"/>
              <w:rPr>
                <w:b/>
                <w:szCs w:val="28"/>
              </w:rPr>
            </w:pPr>
            <w:r w:rsidRPr="00640308">
              <w:rPr>
                <w:b/>
                <w:szCs w:val="28"/>
              </w:rPr>
              <w:t>Члены комиссии</w:t>
            </w:r>
          </w:p>
          <w:p w:rsidR="00640308" w:rsidRPr="00640308" w:rsidRDefault="00640308" w:rsidP="00640308">
            <w:pPr>
              <w:jc w:val="center"/>
              <w:rPr>
                <w:szCs w:val="28"/>
              </w:rPr>
            </w:pPr>
          </w:p>
        </w:tc>
      </w:tr>
      <w:tr w:rsidR="00640308" w:rsidRPr="00640308" w:rsidTr="00E4369D">
        <w:trPr>
          <w:trHeight w:val="20"/>
        </w:trPr>
        <w:tc>
          <w:tcPr>
            <w:tcW w:w="1336" w:type="pct"/>
          </w:tcPr>
          <w:p w:rsidR="00640308" w:rsidRPr="00640308" w:rsidRDefault="00640308" w:rsidP="00640308">
            <w:pPr>
              <w:suppressAutoHyphens/>
              <w:rPr>
                <w:szCs w:val="28"/>
              </w:rPr>
            </w:pPr>
            <w:r w:rsidRPr="00640308">
              <w:rPr>
                <w:szCs w:val="28"/>
              </w:rPr>
              <w:lastRenderedPageBreak/>
              <w:t xml:space="preserve">Князева Ю.А. </w:t>
            </w:r>
          </w:p>
        </w:tc>
        <w:tc>
          <w:tcPr>
            <w:tcW w:w="3664" w:type="pct"/>
            <w:vAlign w:val="center"/>
          </w:tcPr>
          <w:p w:rsidR="00640308" w:rsidRPr="00640308" w:rsidRDefault="00E4369D" w:rsidP="00640308">
            <w:pPr>
              <w:jc w:val="both"/>
              <w:rPr>
                <w:szCs w:val="28"/>
              </w:rPr>
            </w:pPr>
            <w:r>
              <w:rPr>
                <w:szCs w:val="28"/>
              </w:rPr>
              <w:t>-</w:t>
            </w:r>
            <w:r w:rsidR="00640308" w:rsidRPr="00640308">
              <w:rPr>
                <w:szCs w:val="28"/>
              </w:rPr>
              <w:t xml:space="preserve"> старший помощник начальника отделения подготовки и призыва</w:t>
            </w:r>
            <w:r>
              <w:rPr>
                <w:szCs w:val="28"/>
              </w:rPr>
              <w:t xml:space="preserve"> граждан на военную службу</w:t>
            </w:r>
            <w:r w:rsidR="00640308" w:rsidRPr="00640308">
              <w:rPr>
                <w:szCs w:val="28"/>
              </w:rPr>
              <w:t xml:space="preserve"> военного комиссариата (</w:t>
            </w:r>
            <w:proofErr w:type="spellStart"/>
            <w:r w:rsidR="00640308" w:rsidRPr="00640308">
              <w:rPr>
                <w:szCs w:val="28"/>
              </w:rPr>
              <w:t>Татищевского</w:t>
            </w:r>
            <w:proofErr w:type="spellEnd"/>
            <w:r w:rsidR="00640308" w:rsidRPr="00640308">
              <w:rPr>
                <w:szCs w:val="28"/>
              </w:rPr>
              <w:t xml:space="preserve">, </w:t>
            </w:r>
            <w:proofErr w:type="spellStart"/>
            <w:r w:rsidR="00640308" w:rsidRPr="00640308">
              <w:rPr>
                <w:szCs w:val="28"/>
              </w:rPr>
              <w:t>Аткарского</w:t>
            </w:r>
            <w:proofErr w:type="spellEnd"/>
            <w:r w:rsidR="00640308" w:rsidRPr="00640308">
              <w:rPr>
                <w:szCs w:val="28"/>
              </w:rPr>
              <w:t xml:space="preserve"> и  </w:t>
            </w:r>
            <w:proofErr w:type="spellStart"/>
            <w:r w:rsidR="00640308" w:rsidRPr="00640308">
              <w:rPr>
                <w:szCs w:val="28"/>
              </w:rPr>
              <w:t>Екатериновского</w:t>
            </w:r>
            <w:proofErr w:type="spellEnd"/>
            <w:r w:rsidR="00640308" w:rsidRPr="00640308">
              <w:rPr>
                <w:szCs w:val="28"/>
              </w:rPr>
              <w:t xml:space="preserve"> районов </w:t>
            </w:r>
            <w:proofErr w:type="spellStart"/>
            <w:r w:rsidR="00640308" w:rsidRPr="00640308">
              <w:rPr>
                <w:szCs w:val="28"/>
              </w:rPr>
              <w:t>г</w:t>
            </w:r>
            <w:proofErr w:type="gramStart"/>
            <w:r w:rsidR="00640308" w:rsidRPr="00640308">
              <w:rPr>
                <w:szCs w:val="28"/>
              </w:rPr>
              <w:t>.А</w:t>
            </w:r>
            <w:proofErr w:type="gramEnd"/>
            <w:r w:rsidR="00640308" w:rsidRPr="00640308">
              <w:rPr>
                <w:szCs w:val="28"/>
              </w:rPr>
              <w:t>ткарск</w:t>
            </w:r>
            <w:proofErr w:type="spellEnd"/>
            <w:r w:rsidR="00640308" w:rsidRPr="00640308">
              <w:rPr>
                <w:szCs w:val="28"/>
              </w:rPr>
              <w:t xml:space="preserve"> С</w:t>
            </w:r>
            <w:r>
              <w:rPr>
                <w:szCs w:val="28"/>
              </w:rPr>
              <w:t xml:space="preserve">аратовской области) специалист </w:t>
            </w:r>
            <w:r w:rsidR="00640308" w:rsidRPr="00640308">
              <w:rPr>
                <w:szCs w:val="28"/>
              </w:rPr>
              <w:t>по профессиональному психологическому отбору (по согласованию);</w:t>
            </w:r>
          </w:p>
          <w:p w:rsidR="00640308" w:rsidRPr="00640308" w:rsidRDefault="00640308" w:rsidP="00640308">
            <w:pPr>
              <w:jc w:val="both"/>
              <w:rPr>
                <w:szCs w:val="28"/>
              </w:rPr>
            </w:pPr>
          </w:p>
        </w:tc>
      </w:tr>
      <w:tr w:rsidR="00640308" w:rsidRPr="00640308" w:rsidTr="00E4369D">
        <w:trPr>
          <w:trHeight w:val="767"/>
        </w:trPr>
        <w:tc>
          <w:tcPr>
            <w:tcW w:w="1336" w:type="pct"/>
          </w:tcPr>
          <w:p w:rsidR="00640308" w:rsidRPr="00640308" w:rsidRDefault="00640308" w:rsidP="00640308">
            <w:pPr>
              <w:suppressAutoHyphens/>
              <w:rPr>
                <w:szCs w:val="28"/>
              </w:rPr>
            </w:pPr>
            <w:r w:rsidRPr="00640308">
              <w:rPr>
                <w:szCs w:val="28"/>
              </w:rPr>
              <w:t>Воропаева А.А.</w:t>
            </w:r>
          </w:p>
        </w:tc>
        <w:tc>
          <w:tcPr>
            <w:tcW w:w="3664" w:type="pct"/>
            <w:vAlign w:val="center"/>
          </w:tcPr>
          <w:p w:rsidR="00640308" w:rsidRPr="00640308" w:rsidRDefault="00E4369D" w:rsidP="00640308">
            <w:pPr>
              <w:jc w:val="both"/>
              <w:rPr>
                <w:szCs w:val="28"/>
              </w:rPr>
            </w:pPr>
            <w:r>
              <w:rPr>
                <w:szCs w:val="28"/>
              </w:rPr>
              <w:t>-</w:t>
            </w:r>
            <w:r w:rsidR="00640308" w:rsidRPr="00640308">
              <w:rPr>
                <w:szCs w:val="28"/>
              </w:rPr>
              <w:t> врач-стоматолог стоматологического кабинета поликлиники государственного учреждения здравоохранения Саратовской области «</w:t>
            </w:r>
            <w:proofErr w:type="spellStart"/>
            <w:r w:rsidR="00640308" w:rsidRPr="00640308">
              <w:rPr>
                <w:szCs w:val="28"/>
              </w:rPr>
              <w:t>Татищевская</w:t>
            </w:r>
            <w:proofErr w:type="spellEnd"/>
            <w:r w:rsidR="00640308" w:rsidRPr="00640308">
              <w:rPr>
                <w:szCs w:val="28"/>
              </w:rPr>
              <w:t xml:space="preserve"> районная больница» (по согласованию);</w:t>
            </w:r>
          </w:p>
          <w:p w:rsidR="00640308" w:rsidRPr="00640308" w:rsidRDefault="00640308" w:rsidP="00640308">
            <w:pPr>
              <w:jc w:val="both"/>
              <w:rPr>
                <w:szCs w:val="28"/>
              </w:rPr>
            </w:pPr>
          </w:p>
        </w:tc>
      </w:tr>
      <w:tr w:rsidR="00640308" w:rsidRPr="00640308" w:rsidTr="00E4369D">
        <w:trPr>
          <w:trHeight w:val="845"/>
        </w:trPr>
        <w:tc>
          <w:tcPr>
            <w:tcW w:w="1336" w:type="pct"/>
          </w:tcPr>
          <w:p w:rsidR="00640308" w:rsidRPr="00640308" w:rsidRDefault="00640308" w:rsidP="00640308">
            <w:pPr>
              <w:suppressAutoHyphens/>
              <w:rPr>
                <w:szCs w:val="28"/>
              </w:rPr>
            </w:pPr>
            <w:proofErr w:type="spellStart"/>
            <w:r w:rsidRPr="00640308">
              <w:rPr>
                <w:szCs w:val="28"/>
              </w:rPr>
              <w:t>Хлюстова</w:t>
            </w:r>
            <w:proofErr w:type="spellEnd"/>
            <w:r w:rsidRPr="00640308">
              <w:rPr>
                <w:szCs w:val="28"/>
              </w:rPr>
              <w:t xml:space="preserve"> С.Н.</w:t>
            </w:r>
          </w:p>
        </w:tc>
        <w:tc>
          <w:tcPr>
            <w:tcW w:w="3664" w:type="pct"/>
            <w:vAlign w:val="center"/>
          </w:tcPr>
          <w:p w:rsidR="00640308" w:rsidRPr="00640308" w:rsidRDefault="00E4369D" w:rsidP="00640308">
            <w:pPr>
              <w:jc w:val="both"/>
              <w:rPr>
                <w:szCs w:val="28"/>
              </w:rPr>
            </w:pPr>
            <w:r>
              <w:rPr>
                <w:szCs w:val="28"/>
              </w:rPr>
              <w:t>-</w:t>
            </w:r>
            <w:r w:rsidR="00640308" w:rsidRPr="00640308">
              <w:rPr>
                <w:szCs w:val="28"/>
              </w:rPr>
              <w:t> врач-хирург государственного учреждения здравоохранения Саратовской области «</w:t>
            </w:r>
            <w:proofErr w:type="spellStart"/>
            <w:r w:rsidR="00640308" w:rsidRPr="00640308">
              <w:rPr>
                <w:szCs w:val="28"/>
              </w:rPr>
              <w:t>Татищевская</w:t>
            </w:r>
            <w:proofErr w:type="spellEnd"/>
            <w:r w:rsidR="00640308" w:rsidRPr="00640308">
              <w:rPr>
                <w:szCs w:val="28"/>
              </w:rPr>
              <w:t xml:space="preserve"> районная больница» (по согласованию);</w:t>
            </w:r>
          </w:p>
          <w:p w:rsidR="00640308" w:rsidRPr="00640308" w:rsidRDefault="00640308" w:rsidP="00640308">
            <w:pPr>
              <w:jc w:val="both"/>
              <w:rPr>
                <w:szCs w:val="28"/>
              </w:rPr>
            </w:pPr>
          </w:p>
        </w:tc>
      </w:tr>
      <w:tr w:rsidR="00640308" w:rsidRPr="00640308" w:rsidTr="00E4369D">
        <w:trPr>
          <w:trHeight w:val="20"/>
        </w:trPr>
        <w:tc>
          <w:tcPr>
            <w:tcW w:w="1336" w:type="pct"/>
          </w:tcPr>
          <w:p w:rsidR="00640308" w:rsidRPr="00640308" w:rsidRDefault="00640308" w:rsidP="00640308">
            <w:pPr>
              <w:suppressAutoHyphens/>
              <w:rPr>
                <w:szCs w:val="28"/>
              </w:rPr>
            </w:pPr>
            <w:proofErr w:type="spellStart"/>
            <w:r w:rsidRPr="00640308">
              <w:rPr>
                <w:szCs w:val="28"/>
              </w:rPr>
              <w:t>Пинтера</w:t>
            </w:r>
            <w:proofErr w:type="spellEnd"/>
            <w:r w:rsidRPr="00640308">
              <w:rPr>
                <w:szCs w:val="28"/>
              </w:rPr>
              <w:t xml:space="preserve"> Ю.И.</w:t>
            </w:r>
          </w:p>
          <w:p w:rsidR="00640308" w:rsidRPr="00640308" w:rsidRDefault="00640308" w:rsidP="00640308">
            <w:pPr>
              <w:suppressAutoHyphens/>
              <w:rPr>
                <w:szCs w:val="28"/>
              </w:rPr>
            </w:pPr>
          </w:p>
          <w:p w:rsidR="00640308" w:rsidRPr="00640308" w:rsidRDefault="00640308" w:rsidP="00640308">
            <w:pPr>
              <w:suppressAutoHyphens/>
              <w:rPr>
                <w:szCs w:val="28"/>
              </w:rPr>
            </w:pPr>
          </w:p>
          <w:p w:rsidR="00640308" w:rsidRPr="00640308" w:rsidRDefault="00640308" w:rsidP="00640308">
            <w:pPr>
              <w:suppressAutoHyphens/>
              <w:rPr>
                <w:szCs w:val="28"/>
              </w:rPr>
            </w:pPr>
          </w:p>
          <w:p w:rsidR="00640308" w:rsidRPr="00640308" w:rsidRDefault="00640308" w:rsidP="00640308">
            <w:pPr>
              <w:suppressAutoHyphens/>
              <w:rPr>
                <w:szCs w:val="28"/>
              </w:rPr>
            </w:pPr>
          </w:p>
          <w:p w:rsidR="00640308" w:rsidRPr="00640308" w:rsidRDefault="00640308" w:rsidP="00640308">
            <w:pPr>
              <w:suppressAutoHyphens/>
              <w:rPr>
                <w:szCs w:val="28"/>
              </w:rPr>
            </w:pPr>
            <w:r w:rsidRPr="00640308">
              <w:rPr>
                <w:szCs w:val="28"/>
              </w:rPr>
              <w:t>Пилипенко С.И.</w:t>
            </w:r>
          </w:p>
          <w:p w:rsidR="00640308" w:rsidRPr="00640308" w:rsidRDefault="00640308" w:rsidP="00640308">
            <w:pPr>
              <w:suppressAutoHyphens/>
              <w:rPr>
                <w:szCs w:val="28"/>
              </w:rPr>
            </w:pPr>
          </w:p>
        </w:tc>
        <w:tc>
          <w:tcPr>
            <w:tcW w:w="3664" w:type="pct"/>
          </w:tcPr>
          <w:p w:rsidR="00640308" w:rsidRPr="00640308" w:rsidRDefault="00E4369D" w:rsidP="00640308">
            <w:pPr>
              <w:jc w:val="both"/>
              <w:rPr>
                <w:szCs w:val="28"/>
              </w:rPr>
            </w:pPr>
            <w:r>
              <w:rPr>
                <w:szCs w:val="28"/>
              </w:rPr>
              <w:t>-</w:t>
            </w:r>
            <w:r w:rsidR="00640308" w:rsidRPr="00640308">
              <w:rPr>
                <w:szCs w:val="28"/>
              </w:rPr>
              <w:t> врач-терапевт участковый терапевтического отделения кабинета поликлиники  государственного учреждения здравоохранения Саратовской области «</w:t>
            </w:r>
            <w:proofErr w:type="spellStart"/>
            <w:r w:rsidR="00640308" w:rsidRPr="00640308">
              <w:rPr>
                <w:szCs w:val="28"/>
              </w:rPr>
              <w:t>Татищевская</w:t>
            </w:r>
            <w:proofErr w:type="spellEnd"/>
            <w:r w:rsidR="00640308" w:rsidRPr="00640308">
              <w:rPr>
                <w:szCs w:val="28"/>
              </w:rPr>
              <w:t xml:space="preserve"> районная больница» (по согласованию);</w:t>
            </w:r>
          </w:p>
          <w:p w:rsidR="00640308" w:rsidRPr="00640308" w:rsidRDefault="00640308" w:rsidP="00640308">
            <w:pPr>
              <w:jc w:val="both"/>
              <w:rPr>
                <w:szCs w:val="28"/>
              </w:rPr>
            </w:pPr>
          </w:p>
          <w:p w:rsidR="00640308" w:rsidRPr="00640308" w:rsidRDefault="00640308" w:rsidP="00640308">
            <w:pPr>
              <w:jc w:val="both"/>
              <w:rPr>
                <w:szCs w:val="28"/>
              </w:rPr>
            </w:pPr>
            <w:r w:rsidRPr="00640308">
              <w:rPr>
                <w:szCs w:val="28"/>
              </w:rPr>
              <w:t>-</w:t>
            </w:r>
            <w:r w:rsidR="00E4369D">
              <w:rPr>
                <w:szCs w:val="28"/>
              </w:rPr>
              <w:t xml:space="preserve"> </w:t>
            </w:r>
            <w:r w:rsidRPr="00640308">
              <w:rPr>
                <w:szCs w:val="28"/>
              </w:rPr>
              <w:t>врач-невролог поликлиники государственного учреждения здравоохранения Саратовской области «</w:t>
            </w:r>
            <w:proofErr w:type="spellStart"/>
            <w:r w:rsidRPr="00640308">
              <w:rPr>
                <w:szCs w:val="28"/>
              </w:rPr>
              <w:t>Татищевская</w:t>
            </w:r>
            <w:proofErr w:type="spellEnd"/>
            <w:r w:rsidRPr="00640308">
              <w:rPr>
                <w:szCs w:val="28"/>
              </w:rPr>
              <w:t xml:space="preserve"> районная больница» (по согласованию)</w:t>
            </w:r>
            <w:r w:rsidR="00E4369D">
              <w:rPr>
                <w:szCs w:val="28"/>
              </w:rPr>
              <w:t>.</w:t>
            </w:r>
          </w:p>
          <w:p w:rsidR="00640308" w:rsidRPr="00640308" w:rsidRDefault="00640308" w:rsidP="00640308">
            <w:pPr>
              <w:jc w:val="both"/>
              <w:rPr>
                <w:szCs w:val="28"/>
              </w:rPr>
            </w:pPr>
          </w:p>
        </w:tc>
      </w:tr>
    </w:tbl>
    <w:p w:rsidR="00640308" w:rsidRPr="00640308" w:rsidRDefault="00640308" w:rsidP="00640308">
      <w:pPr>
        <w:rPr>
          <w:rFonts w:eastAsia="Calibri"/>
          <w:szCs w:val="28"/>
          <w:lang w:eastAsia="en-US"/>
        </w:rPr>
      </w:pPr>
    </w:p>
    <w:p w:rsidR="00640308" w:rsidRPr="00640308" w:rsidRDefault="00640308" w:rsidP="00640308">
      <w:pPr>
        <w:widowControl w:val="0"/>
        <w:suppressAutoHyphens/>
        <w:ind w:right="54"/>
        <w:jc w:val="both"/>
        <w:rPr>
          <w:szCs w:val="28"/>
        </w:rPr>
      </w:pPr>
    </w:p>
    <w:p w:rsidR="00640308" w:rsidRPr="00640308" w:rsidRDefault="00640308" w:rsidP="00640308">
      <w:pPr>
        <w:widowControl w:val="0"/>
        <w:suppressAutoHyphens/>
        <w:ind w:right="54"/>
        <w:jc w:val="both"/>
        <w:rPr>
          <w:szCs w:val="28"/>
        </w:rPr>
      </w:pPr>
    </w:p>
    <w:p w:rsidR="00640308" w:rsidRPr="00640308" w:rsidRDefault="00640308" w:rsidP="00640308">
      <w:pPr>
        <w:widowControl w:val="0"/>
        <w:suppressAutoHyphens/>
        <w:ind w:right="54"/>
        <w:jc w:val="both"/>
        <w:rPr>
          <w:szCs w:val="28"/>
        </w:rPr>
      </w:pPr>
    </w:p>
    <w:p w:rsidR="00640308" w:rsidRPr="00640308" w:rsidRDefault="00640308" w:rsidP="00640308">
      <w:pPr>
        <w:widowControl w:val="0"/>
        <w:suppressAutoHyphens/>
        <w:ind w:right="54"/>
        <w:jc w:val="both"/>
        <w:rPr>
          <w:szCs w:val="28"/>
        </w:rPr>
      </w:pPr>
    </w:p>
    <w:p w:rsidR="00640308" w:rsidRPr="00640308" w:rsidRDefault="00640308" w:rsidP="00640308">
      <w:pPr>
        <w:widowControl w:val="0"/>
        <w:suppressAutoHyphens/>
        <w:ind w:right="54"/>
        <w:jc w:val="both"/>
        <w:rPr>
          <w:szCs w:val="28"/>
        </w:rPr>
      </w:pPr>
    </w:p>
    <w:p w:rsidR="00640308" w:rsidRPr="00640308" w:rsidRDefault="00640308" w:rsidP="00640308">
      <w:pPr>
        <w:widowControl w:val="0"/>
        <w:suppressAutoHyphens/>
        <w:ind w:right="54"/>
        <w:jc w:val="both"/>
        <w:rPr>
          <w:szCs w:val="28"/>
        </w:rPr>
      </w:pPr>
    </w:p>
    <w:p w:rsidR="00640308" w:rsidRPr="00640308" w:rsidRDefault="00640308" w:rsidP="00640308">
      <w:pPr>
        <w:widowControl w:val="0"/>
        <w:suppressAutoHyphens/>
        <w:ind w:right="54"/>
        <w:jc w:val="both"/>
        <w:rPr>
          <w:szCs w:val="28"/>
        </w:rPr>
      </w:pPr>
    </w:p>
    <w:p w:rsidR="00640308" w:rsidRPr="00640308" w:rsidRDefault="00640308" w:rsidP="00640308">
      <w:pPr>
        <w:widowControl w:val="0"/>
        <w:suppressAutoHyphens/>
        <w:ind w:right="54"/>
        <w:jc w:val="both"/>
        <w:rPr>
          <w:szCs w:val="28"/>
        </w:rPr>
      </w:pPr>
    </w:p>
    <w:p w:rsidR="00640308" w:rsidRPr="00640308" w:rsidRDefault="00640308" w:rsidP="00640308">
      <w:pPr>
        <w:widowControl w:val="0"/>
        <w:suppressAutoHyphens/>
        <w:ind w:right="54"/>
        <w:jc w:val="both"/>
        <w:rPr>
          <w:szCs w:val="28"/>
        </w:rPr>
      </w:pPr>
    </w:p>
    <w:p w:rsidR="00640308" w:rsidRPr="00640308" w:rsidRDefault="00640308" w:rsidP="00640308">
      <w:pPr>
        <w:widowControl w:val="0"/>
        <w:suppressAutoHyphens/>
        <w:ind w:right="54"/>
        <w:jc w:val="both"/>
        <w:rPr>
          <w:szCs w:val="28"/>
        </w:rPr>
      </w:pPr>
    </w:p>
    <w:p w:rsidR="00640308" w:rsidRPr="00640308" w:rsidRDefault="00640308" w:rsidP="00640308">
      <w:pPr>
        <w:widowControl w:val="0"/>
        <w:suppressAutoHyphens/>
        <w:ind w:right="54"/>
        <w:jc w:val="both"/>
        <w:rPr>
          <w:szCs w:val="28"/>
        </w:rPr>
      </w:pPr>
    </w:p>
    <w:p w:rsidR="00640308" w:rsidRPr="00640308" w:rsidRDefault="00640308" w:rsidP="00640308">
      <w:pPr>
        <w:widowControl w:val="0"/>
        <w:suppressAutoHyphens/>
        <w:ind w:right="54"/>
        <w:jc w:val="both"/>
        <w:rPr>
          <w:szCs w:val="28"/>
        </w:rPr>
      </w:pPr>
    </w:p>
    <w:p w:rsidR="00640308" w:rsidRPr="00640308" w:rsidRDefault="00640308" w:rsidP="00640308">
      <w:pPr>
        <w:widowControl w:val="0"/>
        <w:suppressAutoHyphens/>
        <w:ind w:right="54"/>
        <w:jc w:val="both"/>
        <w:rPr>
          <w:szCs w:val="28"/>
        </w:rPr>
      </w:pPr>
    </w:p>
    <w:p w:rsidR="00640308" w:rsidRPr="00640308" w:rsidRDefault="00640308" w:rsidP="00640308">
      <w:pPr>
        <w:widowControl w:val="0"/>
        <w:suppressAutoHyphens/>
        <w:ind w:right="54"/>
        <w:jc w:val="both"/>
        <w:rPr>
          <w:szCs w:val="28"/>
        </w:rPr>
      </w:pPr>
    </w:p>
    <w:p w:rsidR="00640308" w:rsidRPr="00640308" w:rsidRDefault="00640308" w:rsidP="00640308">
      <w:pPr>
        <w:widowControl w:val="0"/>
        <w:suppressAutoHyphens/>
        <w:ind w:right="54"/>
        <w:jc w:val="both"/>
        <w:rPr>
          <w:szCs w:val="28"/>
        </w:rPr>
      </w:pPr>
    </w:p>
    <w:p w:rsidR="00640308" w:rsidRPr="00640308" w:rsidRDefault="00640308" w:rsidP="00640308">
      <w:pPr>
        <w:widowControl w:val="0"/>
        <w:suppressAutoHyphens/>
        <w:ind w:right="54"/>
        <w:jc w:val="both"/>
        <w:rPr>
          <w:szCs w:val="28"/>
        </w:rPr>
      </w:pPr>
    </w:p>
    <w:p w:rsidR="00640308" w:rsidRPr="00640308" w:rsidRDefault="00640308" w:rsidP="00640308">
      <w:pPr>
        <w:widowControl w:val="0"/>
        <w:suppressAutoHyphens/>
        <w:ind w:right="54"/>
        <w:jc w:val="both"/>
        <w:rPr>
          <w:szCs w:val="28"/>
        </w:rPr>
      </w:pPr>
    </w:p>
    <w:p w:rsidR="00E4369D" w:rsidRDefault="00E4369D" w:rsidP="00640308">
      <w:pPr>
        <w:widowControl w:val="0"/>
        <w:suppressAutoHyphens/>
        <w:ind w:right="54"/>
        <w:jc w:val="both"/>
        <w:rPr>
          <w:szCs w:val="28"/>
        </w:rPr>
        <w:sectPr w:rsidR="00E4369D" w:rsidSect="009F7484">
          <w:pgSz w:w="11906" w:h="16838"/>
          <w:pgMar w:top="1134" w:right="1134" w:bottom="1134" w:left="1134" w:header="567" w:footer="709" w:gutter="0"/>
          <w:pgNumType w:start="1"/>
          <w:cols w:space="708"/>
          <w:titlePg/>
          <w:docGrid w:linePitch="381"/>
        </w:sectPr>
      </w:pPr>
    </w:p>
    <w:p w:rsidR="00E4369D" w:rsidRPr="00E4369D" w:rsidRDefault="00E4369D" w:rsidP="00E4369D">
      <w:pPr>
        <w:ind w:left="6024" w:hanging="360"/>
        <w:jc w:val="center"/>
        <w:rPr>
          <w:szCs w:val="28"/>
          <w:lang w:eastAsia="zh-CN"/>
        </w:rPr>
      </w:pPr>
      <w:r w:rsidRPr="00E4369D">
        <w:rPr>
          <w:szCs w:val="28"/>
          <w:lang w:eastAsia="zh-CN"/>
        </w:rPr>
        <w:lastRenderedPageBreak/>
        <w:t xml:space="preserve">Приложение </w:t>
      </w:r>
      <w:r>
        <w:rPr>
          <w:szCs w:val="28"/>
          <w:lang w:eastAsia="zh-CN"/>
        </w:rPr>
        <w:t>№ 2</w:t>
      </w:r>
    </w:p>
    <w:p w:rsidR="00E4369D" w:rsidRPr="00E4369D" w:rsidRDefault="00E4369D" w:rsidP="00E4369D">
      <w:pPr>
        <w:ind w:left="6024" w:hanging="360"/>
        <w:jc w:val="center"/>
        <w:rPr>
          <w:szCs w:val="28"/>
          <w:lang w:eastAsia="zh-CN"/>
        </w:rPr>
      </w:pPr>
      <w:r w:rsidRPr="00E4369D">
        <w:rPr>
          <w:szCs w:val="28"/>
          <w:lang w:eastAsia="zh-CN"/>
        </w:rPr>
        <w:t>к постановлению</w:t>
      </w:r>
    </w:p>
    <w:p w:rsidR="00E4369D" w:rsidRPr="00E4369D" w:rsidRDefault="00E4369D" w:rsidP="00E4369D">
      <w:pPr>
        <w:ind w:left="6024" w:hanging="360"/>
        <w:jc w:val="center"/>
        <w:rPr>
          <w:szCs w:val="28"/>
          <w:lang w:eastAsia="zh-CN"/>
        </w:rPr>
      </w:pPr>
      <w:r w:rsidRPr="00E4369D">
        <w:rPr>
          <w:szCs w:val="28"/>
          <w:lang w:eastAsia="zh-CN"/>
        </w:rPr>
        <w:t xml:space="preserve">администрации </w:t>
      </w:r>
      <w:proofErr w:type="spellStart"/>
      <w:r w:rsidRPr="00E4369D">
        <w:rPr>
          <w:szCs w:val="28"/>
          <w:lang w:eastAsia="zh-CN"/>
        </w:rPr>
        <w:t>Татищевского</w:t>
      </w:r>
      <w:proofErr w:type="spellEnd"/>
    </w:p>
    <w:p w:rsidR="00E4369D" w:rsidRPr="00E4369D" w:rsidRDefault="00E4369D" w:rsidP="00E4369D">
      <w:pPr>
        <w:ind w:left="6024" w:hanging="360"/>
        <w:jc w:val="center"/>
        <w:rPr>
          <w:szCs w:val="28"/>
          <w:lang w:eastAsia="zh-CN"/>
        </w:rPr>
      </w:pPr>
      <w:r w:rsidRPr="00E4369D">
        <w:rPr>
          <w:szCs w:val="28"/>
          <w:lang w:eastAsia="zh-CN"/>
        </w:rPr>
        <w:t>муниципального района</w:t>
      </w:r>
    </w:p>
    <w:p w:rsidR="00E4369D" w:rsidRPr="00E4369D" w:rsidRDefault="00E4369D" w:rsidP="00E4369D">
      <w:pPr>
        <w:ind w:left="6024" w:hanging="360"/>
        <w:jc w:val="center"/>
        <w:rPr>
          <w:szCs w:val="28"/>
          <w:lang w:eastAsia="zh-CN"/>
        </w:rPr>
      </w:pPr>
      <w:r w:rsidRPr="00E4369D">
        <w:rPr>
          <w:szCs w:val="28"/>
          <w:lang w:eastAsia="zh-CN"/>
        </w:rPr>
        <w:t>Саратовской области</w:t>
      </w:r>
    </w:p>
    <w:p w:rsidR="00AD2C7E" w:rsidRPr="00640308" w:rsidRDefault="00AD2C7E" w:rsidP="00AD2C7E">
      <w:pPr>
        <w:widowControl w:val="0"/>
        <w:suppressAutoHyphens/>
        <w:ind w:left="6521" w:right="54"/>
        <w:jc w:val="both"/>
        <w:rPr>
          <w:szCs w:val="28"/>
        </w:rPr>
      </w:pPr>
      <w:r>
        <w:rPr>
          <w:szCs w:val="28"/>
        </w:rPr>
        <w:t>от 14.01.2025 № 34</w:t>
      </w:r>
    </w:p>
    <w:p w:rsidR="00640308" w:rsidRPr="00640308" w:rsidRDefault="00640308" w:rsidP="00640308">
      <w:pPr>
        <w:suppressAutoHyphens/>
        <w:jc w:val="center"/>
        <w:rPr>
          <w:b/>
          <w:bCs/>
          <w:szCs w:val="28"/>
        </w:rPr>
      </w:pPr>
      <w:bookmarkStart w:id="0" w:name="_GoBack"/>
      <w:bookmarkEnd w:id="0"/>
    </w:p>
    <w:p w:rsidR="00640308" w:rsidRPr="00640308" w:rsidRDefault="00640308" w:rsidP="00640308">
      <w:pPr>
        <w:suppressAutoHyphens/>
        <w:jc w:val="center"/>
        <w:rPr>
          <w:b/>
          <w:bCs/>
          <w:szCs w:val="28"/>
        </w:rPr>
      </w:pPr>
      <w:r w:rsidRPr="00640308">
        <w:rPr>
          <w:b/>
          <w:bCs/>
          <w:szCs w:val="28"/>
        </w:rPr>
        <w:t xml:space="preserve">Г </w:t>
      </w:r>
      <w:proofErr w:type="gramStart"/>
      <w:r w:rsidRPr="00640308">
        <w:rPr>
          <w:b/>
          <w:bCs/>
          <w:szCs w:val="28"/>
        </w:rPr>
        <w:t>Р</w:t>
      </w:r>
      <w:proofErr w:type="gramEnd"/>
      <w:r w:rsidRPr="00640308">
        <w:rPr>
          <w:b/>
          <w:bCs/>
          <w:szCs w:val="28"/>
        </w:rPr>
        <w:t xml:space="preserve"> А Ф И К</w:t>
      </w:r>
    </w:p>
    <w:p w:rsidR="00640308" w:rsidRPr="00640308" w:rsidRDefault="00640308" w:rsidP="00640308">
      <w:pPr>
        <w:suppressAutoHyphens/>
        <w:ind w:right="-284"/>
        <w:jc w:val="center"/>
        <w:rPr>
          <w:b/>
          <w:szCs w:val="28"/>
        </w:rPr>
      </w:pPr>
      <w:r w:rsidRPr="00640308">
        <w:rPr>
          <w:b/>
          <w:szCs w:val="28"/>
        </w:rPr>
        <w:t>проведения медицинского освидетельствования</w:t>
      </w:r>
    </w:p>
    <w:p w:rsidR="00640308" w:rsidRPr="00640308" w:rsidRDefault="00E4369D" w:rsidP="00640308">
      <w:pPr>
        <w:suppressAutoHyphens/>
        <w:ind w:right="-284"/>
        <w:jc w:val="center"/>
        <w:rPr>
          <w:b/>
          <w:bCs/>
          <w:szCs w:val="28"/>
        </w:rPr>
      </w:pPr>
      <w:r>
        <w:rPr>
          <w:b/>
          <w:szCs w:val="28"/>
        </w:rPr>
        <w:t>граждан 2008 года рождения</w:t>
      </w:r>
      <w:r w:rsidR="00640308" w:rsidRPr="00640308">
        <w:rPr>
          <w:b/>
          <w:szCs w:val="28"/>
        </w:rPr>
        <w:t xml:space="preserve"> подлежащих первоначальной постановке</w:t>
      </w:r>
    </w:p>
    <w:p w:rsidR="00640308" w:rsidRPr="00640308" w:rsidRDefault="00640308" w:rsidP="00640308">
      <w:pPr>
        <w:suppressAutoHyphens/>
        <w:jc w:val="center"/>
        <w:rPr>
          <w:b/>
          <w:szCs w:val="28"/>
        </w:rPr>
      </w:pPr>
      <w:r w:rsidRPr="00640308">
        <w:rPr>
          <w:b/>
          <w:szCs w:val="28"/>
        </w:rPr>
        <w:t>на воинский учет в 2025 году</w:t>
      </w:r>
    </w:p>
    <w:p w:rsidR="00640308" w:rsidRPr="00640308" w:rsidRDefault="00640308" w:rsidP="00640308">
      <w:pPr>
        <w:suppressAutoHyphens/>
        <w:jc w:val="center"/>
        <w:rPr>
          <w:b/>
          <w:bCs/>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4275"/>
        <w:gridCol w:w="1839"/>
        <w:gridCol w:w="1602"/>
        <w:gridCol w:w="1470"/>
      </w:tblGrid>
      <w:tr w:rsidR="00640308" w:rsidRPr="00640308" w:rsidTr="00E4369D">
        <w:trPr>
          <w:trHeight w:val="683"/>
          <w:jc w:val="center"/>
        </w:trPr>
        <w:tc>
          <w:tcPr>
            <w:tcW w:w="339" w:type="pct"/>
            <w:tcBorders>
              <w:right w:val="single" w:sz="4" w:space="0" w:color="auto"/>
            </w:tcBorders>
            <w:vAlign w:val="center"/>
          </w:tcPr>
          <w:p w:rsidR="00640308" w:rsidRPr="00640308" w:rsidRDefault="00640308" w:rsidP="00640308">
            <w:pPr>
              <w:suppressAutoHyphens/>
              <w:ind w:left="-286" w:right="-225" w:firstLine="136"/>
              <w:jc w:val="center"/>
              <w:rPr>
                <w:sz w:val="24"/>
                <w:szCs w:val="24"/>
              </w:rPr>
            </w:pPr>
            <w:r w:rsidRPr="00640308">
              <w:rPr>
                <w:sz w:val="24"/>
                <w:szCs w:val="24"/>
              </w:rPr>
              <w:t>№</w:t>
            </w:r>
          </w:p>
          <w:p w:rsidR="00640308" w:rsidRPr="00640308" w:rsidRDefault="00640308" w:rsidP="00640308">
            <w:pPr>
              <w:suppressAutoHyphens/>
              <w:jc w:val="center"/>
              <w:rPr>
                <w:sz w:val="24"/>
                <w:szCs w:val="24"/>
              </w:rPr>
            </w:pPr>
            <w:proofErr w:type="gramStart"/>
            <w:r w:rsidRPr="00640308">
              <w:rPr>
                <w:sz w:val="24"/>
                <w:szCs w:val="24"/>
              </w:rPr>
              <w:t>п</w:t>
            </w:r>
            <w:proofErr w:type="gramEnd"/>
            <w:r w:rsidRPr="00640308">
              <w:rPr>
                <w:sz w:val="24"/>
                <w:szCs w:val="24"/>
              </w:rPr>
              <w:t>/п</w:t>
            </w:r>
          </w:p>
        </w:tc>
        <w:tc>
          <w:tcPr>
            <w:tcW w:w="2169" w:type="pct"/>
            <w:tcBorders>
              <w:left w:val="single" w:sz="4" w:space="0" w:color="auto"/>
            </w:tcBorders>
            <w:vAlign w:val="center"/>
          </w:tcPr>
          <w:p w:rsidR="00640308" w:rsidRPr="00640308" w:rsidRDefault="00640308" w:rsidP="00640308">
            <w:pPr>
              <w:suppressAutoHyphens/>
              <w:jc w:val="center"/>
              <w:rPr>
                <w:bCs/>
                <w:sz w:val="24"/>
                <w:szCs w:val="24"/>
              </w:rPr>
            </w:pPr>
            <w:r w:rsidRPr="00640308">
              <w:rPr>
                <w:bCs/>
                <w:sz w:val="24"/>
                <w:szCs w:val="24"/>
              </w:rPr>
              <w:t xml:space="preserve">Наименование </w:t>
            </w:r>
          </w:p>
          <w:p w:rsidR="00640308" w:rsidRPr="00640308" w:rsidRDefault="00640308" w:rsidP="00640308">
            <w:pPr>
              <w:suppressAutoHyphens/>
              <w:jc w:val="center"/>
              <w:rPr>
                <w:sz w:val="24"/>
                <w:szCs w:val="24"/>
              </w:rPr>
            </w:pPr>
            <w:r w:rsidRPr="00640308">
              <w:rPr>
                <w:bCs/>
                <w:sz w:val="24"/>
                <w:szCs w:val="24"/>
              </w:rPr>
              <w:t>организации</w:t>
            </w:r>
          </w:p>
        </w:tc>
        <w:tc>
          <w:tcPr>
            <w:tcW w:w="933" w:type="pct"/>
            <w:vAlign w:val="center"/>
          </w:tcPr>
          <w:p w:rsidR="00640308" w:rsidRPr="00640308" w:rsidRDefault="00640308" w:rsidP="00640308">
            <w:pPr>
              <w:suppressAutoHyphens/>
              <w:ind w:left="-105" w:right="-110"/>
              <w:jc w:val="center"/>
              <w:rPr>
                <w:sz w:val="24"/>
                <w:szCs w:val="24"/>
              </w:rPr>
            </w:pPr>
            <w:r w:rsidRPr="00640308">
              <w:rPr>
                <w:bCs/>
                <w:sz w:val="24"/>
                <w:szCs w:val="24"/>
              </w:rPr>
              <w:t>Количество граждан</w:t>
            </w:r>
          </w:p>
        </w:tc>
        <w:tc>
          <w:tcPr>
            <w:tcW w:w="813" w:type="pct"/>
            <w:vAlign w:val="center"/>
          </w:tcPr>
          <w:p w:rsidR="00640308" w:rsidRPr="00640308" w:rsidRDefault="00640308" w:rsidP="00E4369D">
            <w:pPr>
              <w:suppressAutoHyphens/>
              <w:ind w:right="-110"/>
              <w:jc w:val="center"/>
              <w:rPr>
                <w:bCs/>
                <w:sz w:val="24"/>
                <w:szCs w:val="24"/>
              </w:rPr>
            </w:pPr>
            <w:r w:rsidRPr="00640308">
              <w:rPr>
                <w:bCs/>
                <w:sz w:val="24"/>
                <w:szCs w:val="24"/>
              </w:rPr>
              <w:t>Дата</w:t>
            </w:r>
          </w:p>
        </w:tc>
        <w:tc>
          <w:tcPr>
            <w:tcW w:w="746" w:type="pct"/>
            <w:vAlign w:val="center"/>
          </w:tcPr>
          <w:p w:rsidR="00640308" w:rsidRPr="00640308" w:rsidRDefault="00640308" w:rsidP="00640308">
            <w:pPr>
              <w:suppressAutoHyphens/>
              <w:ind w:left="-105" w:right="-110"/>
              <w:jc w:val="center"/>
              <w:rPr>
                <w:bCs/>
                <w:sz w:val="24"/>
                <w:szCs w:val="24"/>
              </w:rPr>
            </w:pPr>
            <w:r w:rsidRPr="00640308">
              <w:rPr>
                <w:bCs/>
                <w:sz w:val="24"/>
                <w:szCs w:val="24"/>
              </w:rPr>
              <w:t>Примечание</w:t>
            </w:r>
          </w:p>
        </w:tc>
      </w:tr>
      <w:tr w:rsidR="00640308" w:rsidRPr="00640308" w:rsidTr="00E4369D">
        <w:trPr>
          <w:trHeight w:val="397"/>
          <w:jc w:val="center"/>
        </w:trPr>
        <w:tc>
          <w:tcPr>
            <w:tcW w:w="339" w:type="pct"/>
            <w:tcBorders>
              <w:right w:val="single" w:sz="4" w:space="0" w:color="auto"/>
            </w:tcBorders>
            <w:vAlign w:val="center"/>
          </w:tcPr>
          <w:p w:rsidR="00640308" w:rsidRPr="00640308" w:rsidRDefault="00640308" w:rsidP="00640308">
            <w:pPr>
              <w:suppressAutoHyphens/>
              <w:jc w:val="center"/>
              <w:rPr>
                <w:sz w:val="24"/>
                <w:szCs w:val="24"/>
              </w:rPr>
            </w:pPr>
            <w:r w:rsidRPr="00640308">
              <w:rPr>
                <w:sz w:val="24"/>
                <w:szCs w:val="24"/>
              </w:rPr>
              <w:t>1.</w:t>
            </w:r>
          </w:p>
        </w:tc>
        <w:tc>
          <w:tcPr>
            <w:tcW w:w="2169" w:type="pct"/>
            <w:tcBorders>
              <w:left w:val="single" w:sz="4" w:space="0" w:color="auto"/>
            </w:tcBorders>
            <w:vAlign w:val="center"/>
          </w:tcPr>
          <w:p w:rsidR="00640308" w:rsidRPr="00640308" w:rsidRDefault="00640308" w:rsidP="00640308">
            <w:pPr>
              <w:suppressAutoHyphens/>
              <w:rPr>
                <w:sz w:val="24"/>
                <w:szCs w:val="24"/>
              </w:rPr>
            </w:pPr>
            <w:r w:rsidRPr="00640308">
              <w:rPr>
                <w:sz w:val="24"/>
                <w:szCs w:val="24"/>
              </w:rPr>
              <w:t xml:space="preserve">Администрация </w:t>
            </w:r>
            <w:proofErr w:type="spellStart"/>
            <w:r w:rsidRPr="00640308">
              <w:rPr>
                <w:sz w:val="24"/>
                <w:szCs w:val="24"/>
              </w:rPr>
              <w:t>Вязовского</w:t>
            </w:r>
            <w:proofErr w:type="spellEnd"/>
            <w:r w:rsidRPr="00640308">
              <w:rPr>
                <w:sz w:val="24"/>
                <w:szCs w:val="24"/>
              </w:rPr>
              <w:t xml:space="preserve"> МО</w:t>
            </w:r>
          </w:p>
        </w:tc>
        <w:tc>
          <w:tcPr>
            <w:tcW w:w="933" w:type="pct"/>
            <w:vMerge w:val="restart"/>
            <w:vAlign w:val="center"/>
          </w:tcPr>
          <w:p w:rsidR="00640308" w:rsidRPr="00640308" w:rsidRDefault="00640308" w:rsidP="00640308">
            <w:pPr>
              <w:suppressAutoHyphens/>
              <w:jc w:val="center"/>
              <w:rPr>
                <w:szCs w:val="28"/>
              </w:rPr>
            </w:pPr>
            <w:r w:rsidRPr="00640308">
              <w:rPr>
                <w:szCs w:val="28"/>
              </w:rPr>
              <w:t>28 ч</w:t>
            </w:r>
          </w:p>
        </w:tc>
        <w:tc>
          <w:tcPr>
            <w:tcW w:w="813" w:type="pct"/>
            <w:vMerge w:val="restart"/>
            <w:vAlign w:val="center"/>
          </w:tcPr>
          <w:p w:rsidR="00640308" w:rsidRPr="00640308" w:rsidRDefault="00640308" w:rsidP="00640308">
            <w:pPr>
              <w:suppressAutoHyphens/>
              <w:jc w:val="center"/>
              <w:rPr>
                <w:szCs w:val="28"/>
              </w:rPr>
            </w:pPr>
            <w:r w:rsidRPr="00640308">
              <w:rPr>
                <w:szCs w:val="28"/>
              </w:rPr>
              <w:t>23.01.2025</w:t>
            </w:r>
          </w:p>
        </w:tc>
        <w:tc>
          <w:tcPr>
            <w:tcW w:w="746" w:type="pct"/>
            <w:vAlign w:val="center"/>
          </w:tcPr>
          <w:p w:rsidR="00640308" w:rsidRPr="00640308" w:rsidRDefault="00640308" w:rsidP="00640308">
            <w:pPr>
              <w:suppressAutoHyphens/>
              <w:jc w:val="center"/>
              <w:rPr>
                <w:b/>
                <w:szCs w:val="28"/>
              </w:rPr>
            </w:pPr>
          </w:p>
        </w:tc>
      </w:tr>
      <w:tr w:rsidR="00640308" w:rsidRPr="00640308" w:rsidTr="00E4369D">
        <w:trPr>
          <w:trHeight w:val="397"/>
          <w:jc w:val="center"/>
        </w:trPr>
        <w:tc>
          <w:tcPr>
            <w:tcW w:w="339" w:type="pct"/>
            <w:tcBorders>
              <w:right w:val="single" w:sz="4" w:space="0" w:color="auto"/>
            </w:tcBorders>
            <w:vAlign w:val="center"/>
          </w:tcPr>
          <w:p w:rsidR="00640308" w:rsidRPr="00640308" w:rsidRDefault="00640308" w:rsidP="00640308">
            <w:pPr>
              <w:suppressAutoHyphens/>
              <w:jc w:val="center"/>
              <w:rPr>
                <w:sz w:val="24"/>
                <w:szCs w:val="24"/>
              </w:rPr>
            </w:pPr>
            <w:r w:rsidRPr="00640308">
              <w:rPr>
                <w:sz w:val="24"/>
                <w:szCs w:val="24"/>
              </w:rPr>
              <w:t>2.</w:t>
            </w:r>
          </w:p>
        </w:tc>
        <w:tc>
          <w:tcPr>
            <w:tcW w:w="2169" w:type="pct"/>
            <w:tcBorders>
              <w:left w:val="single" w:sz="4" w:space="0" w:color="auto"/>
            </w:tcBorders>
            <w:vAlign w:val="center"/>
          </w:tcPr>
          <w:p w:rsidR="00640308" w:rsidRPr="00640308" w:rsidRDefault="00640308" w:rsidP="00640308">
            <w:pPr>
              <w:suppressAutoHyphens/>
              <w:rPr>
                <w:sz w:val="24"/>
                <w:szCs w:val="24"/>
              </w:rPr>
            </w:pPr>
            <w:r w:rsidRPr="00640308">
              <w:rPr>
                <w:sz w:val="24"/>
                <w:szCs w:val="24"/>
              </w:rPr>
              <w:t>Администрация Садовского МО</w:t>
            </w:r>
          </w:p>
        </w:tc>
        <w:tc>
          <w:tcPr>
            <w:tcW w:w="933" w:type="pct"/>
            <w:vMerge/>
            <w:vAlign w:val="center"/>
          </w:tcPr>
          <w:p w:rsidR="00640308" w:rsidRPr="00640308" w:rsidRDefault="00640308" w:rsidP="00640308">
            <w:pPr>
              <w:suppressAutoHyphens/>
              <w:jc w:val="center"/>
              <w:rPr>
                <w:b/>
                <w:szCs w:val="28"/>
              </w:rPr>
            </w:pPr>
          </w:p>
        </w:tc>
        <w:tc>
          <w:tcPr>
            <w:tcW w:w="813" w:type="pct"/>
            <w:vMerge/>
            <w:vAlign w:val="center"/>
          </w:tcPr>
          <w:p w:rsidR="00640308" w:rsidRPr="00640308" w:rsidRDefault="00640308" w:rsidP="00640308">
            <w:pPr>
              <w:suppressAutoHyphens/>
              <w:jc w:val="center"/>
              <w:rPr>
                <w:b/>
                <w:szCs w:val="28"/>
              </w:rPr>
            </w:pPr>
          </w:p>
        </w:tc>
        <w:tc>
          <w:tcPr>
            <w:tcW w:w="746" w:type="pct"/>
            <w:vAlign w:val="center"/>
          </w:tcPr>
          <w:p w:rsidR="00640308" w:rsidRPr="00640308" w:rsidRDefault="00640308" w:rsidP="00640308">
            <w:pPr>
              <w:suppressAutoHyphens/>
              <w:jc w:val="center"/>
              <w:rPr>
                <w:b/>
                <w:szCs w:val="28"/>
              </w:rPr>
            </w:pPr>
          </w:p>
        </w:tc>
      </w:tr>
      <w:tr w:rsidR="00640308" w:rsidRPr="00640308" w:rsidTr="00E4369D">
        <w:trPr>
          <w:trHeight w:val="397"/>
          <w:jc w:val="center"/>
        </w:trPr>
        <w:tc>
          <w:tcPr>
            <w:tcW w:w="339" w:type="pct"/>
            <w:tcBorders>
              <w:right w:val="single" w:sz="4" w:space="0" w:color="auto"/>
            </w:tcBorders>
            <w:vAlign w:val="center"/>
          </w:tcPr>
          <w:p w:rsidR="00640308" w:rsidRPr="00640308" w:rsidRDefault="00640308" w:rsidP="00640308">
            <w:pPr>
              <w:suppressAutoHyphens/>
              <w:jc w:val="center"/>
              <w:rPr>
                <w:sz w:val="24"/>
                <w:szCs w:val="24"/>
              </w:rPr>
            </w:pPr>
            <w:r w:rsidRPr="00640308">
              <w:rPr>
                <w:sz w:val="24"/>
                <w:szCs w:val="24"/>
              </w:rPr>
              <w:t>3.</w:t>
            </w:r>
          </w:p>
        </w:tc>
        <w:tc>
          <w:tcPr>
            <w:tcW w:w="2169" w:type="pct"/>
            <w:tcBorders>
              <w:left w:val="single" w:sz="4" w:space="0" w:color="auto"/>
            </w:tcBorders>
            <w:vAlign w:val="center"/>
          </w:tcPr>
          <w:p w:rsidR="00640308" w:rsidRPr="00640308" w:rsidRDefault="00640308" w:rsidP="00640308">
            <w:pPr>
              <w:suppressAutoHyphens/>
              <w:rPr>
                <w:sz w:val="24"/>
                <w:szCs w:val="24"/>
              </w:rPr>
            </w:pPr>
            <w:r w:rsidRPr="00640308">
              <w:rPr>
                <w:sz w:val="24"/>
                <w:szCs w:val="24"/>
              </w:rPr>
              <w:t xml:space="preserve">Администрация </w:t>
            </w:r>
            <w:proofErr w:type="spellStart"/>
            <w:r w:rsidRPr="00640308">
              <w:rPr>
                <w:sz w:val="24"/>
                <w:szCs w:val="24"/>
              </w:rPr>
              <w:t>Идолгского</w:t>
            </w:r>
            <w:proofErr w:type="spellEnd"/>
            <w:r w:rsidRPr="00640308">
              <w:rPr>
                <w:sz w:val="24"/>
                <w:szCs w:val="24"/>
              </w:rPr>
              <w:t xml:space="preserve"> МО</w:t>
            </w:r>
          </w:p>
        </w:tc>
        <w:tc>
          <w:tcPr>
            <w:tcW w:w="933" w:type="pct"/>
            <w:vMerge w:val="restart"/>
            <w:vAlign w:val="center"/>
          </w:tcPr>
          <w:p w:rsidR="00640308" w:rsidRPr="00640308" w:rsidRDefault="00640308" w:rsidP="00640308">
            <w:pPr>
              <w:suppressAutoHyphens/>
              <w:jc w:val="center"/>
              <w:rPr>
                <w:szCs w:val="28"/>
              </w:rPr>
            </w:pPr>
            <w:r w:rsidRPr="00640308">
              <w:rPr>
                <w:szCs w:val="28"/>
              </w:rPr>
              <w:t>31 ч</w:t>
            </w:r>
          </w:p>
        </w:tc>
        <w:tc>
          <w:tcPr>
            <w:tcW w:w="813" w:type="pct"/>
            <w:vMerge w:val="restart"/>
            <w:vAlign w:val="center"/>
          </w:tcPr>
          <w:p w:rsidR="00640308" w:rsidRPr="00640308" w:rsidRDefault="00640308" w:rsidP="00640308">
            <w:pPr>
              <w:suppressAutoHyphens/>
              <w:jc w:val="center"/>
              <w:rPr>
                <w:szCs w:val="28"/>
              </w:rPr>
            </w:pPr>
            <w:r w:rsidRPr="00640308">
              <w:rPr>
                <w:szCs w:val="28"/>
              </w:rPr>
              <w:t>30.01.2025</w:t>
            </w:r>
          </w:p>
        </w:tc>
        <w:tc>
          <w:tcPr>
            <w:tcW w:w="746" w:type="pct"/>
            <w:vAlign w:val="center"/>
          </w:tcPr>
          <w:p w:rsidR="00640308" w:rsidRPr="00640308" w:rsidRDefault="00640308" w:rsidP="00640308">
            <w:pPr>
              <w:suppressAutoHyphens/>
              <w:jc w:val="center"/>
              <w:rPr>
                <w:b/>
                <w:szCs w:val="28"/>
              </w:rPr>
            </w:pPr>
          </w:p>
        </w:tc>
      </w:tr>
      <w:tr w:rsidR="00640308" w:rsidRPr="00640308" w:rsidTr="00E4369D">
        <w:trPr>
          <w:trHeight w:val="397"/>
          <w:jc w:val="center"/>
        </w:trPr>
        <w:tc>
          <w:tcPr>
            <w:tcW w:w="339" w:type="pct"/>
            <w:tcBorders>
              <w:right w:val="single" w:sz="4" w:space="0" w:color="auto"/>
            </w:tcBorders>
            <w:vAlign w:val="center"/>
          </w:tcPr>
          <w:p w:rsidR="00640308" w:rsidRPr="00640308" w:rsidRDefault="00640308" w:rsidP="00640308">
            <w:pPr>
              <w:suppressAutoHyphens/>
              <w:jc w:val="center"/>
              <w:rPr>
                <w:sz w:val="24"/>
                <w:szCs w:val="24"/>
              </w:rPr>
            </w:pPr>
            <w:r w:rsidRPr="00640308">
              <w:rPr>
                <w:sz w:val="24"/>
                <w:szCs w:val="24"/>
              </w:rPr>
              <w:t>4.</w:t>
            </w:r>
          </w:p>
        </w:tc>
        <w:tc>
          <w:tcPr>
            <w:tcW w:w="2169" w:type="pct"/>
            <w:tcBorders>
              <w:left w:val="single" w:sz="4" w:space="0" w:color="auto"/>
            </w:tcBorders>
            <w:vAlign w:val="center"/>
          </w:tcPr>
          <w:p w:rsidR="00640308" w:rsidRPr="00640308" w:rsidRDefault="00640308" w:rsidP="00640308">
            <w:pPr>
              <w:suppressAutoHyphens/>
              <w:rPr>
                <w:sz w:val="24"/>
                <w:szCs w:val="24"/>
              </w:rPr>
            </w:pPr>
            <w:r w:rsidRPr="00640308">
              <w:rPr>
                <w:sz w:val="24"/>
                <w:szCs w:val="24"/>
              </w:rPr>
              <w:t xml:space="preserve">Администрация </w:t>
            </w:r>
            <w:proofErr w:type="spellStart"/>
            <w:r w:rsidRPr="00640308">
              <w:rPr>
                <w:sz w:val="24"/>
                <w:szCs w:val="24"/>
              </w:rPr>
              <w:t>Ягодно</w:t>
            </w:r>
            <w:proofErr w:type="spellEnd"/>
            <w:r w:rsidRPr="00640308">
              <w:rPr>
                <w:sz w:val="24"/>
                <w:szCs w:val="24"/>
              </w:rPr>
              <w:t>-Полянского МО</w:t>
            </w:r>
          </w:p>
        </w:tc>
        <w:tc>
          <w:tcPr>
            <w:tcW w:w="933" w:type="pct"/>
            <w:vMerge/>
            <w:vAlign w:val="center"/>
          </w:tcPr>
          <w:p w:rsidR="00640308" w:rsidRPr="00640308" w:rsidRDefault="00640308" w:rsidP="00640308">
            <w:pPr>
              <w:suppressAutoHyphens/>
              <w:jc w:val="center"/>
              <w:rPr>
                <w:b/>
                <w:szCs w:val="28"/>
              </w:rPr>
            </w:pPr>
          </w:p>
        </w:tc>
        <w:tc>
          <w:tcPr>
            <w:tcW w:w="813" w:type="pct"/>
            <w:vMerge/>
            <w:vAlign w:val="center"/>
          </w:tcPr>
          <w:p w:rsidR="00640308" w:rsidRPr="00640308" w:rsidRDefault="00640308" w:rsidP="00640308">
            <w:pPr>
              <w:suppressAutoHyphens/>
              <w:jc w:val="center"/>
              <w:rPr>
                <w:b/>
                <w:szCs w:val="28"/>
              </w:rPr>
            </w:pPr>
          </w:p>
        </w:tc>
        <w:tc>
          <w:tcPr>
            <w:tcW w:w="746" w:type="pct"/>
            <w:vAlign w:val="center"/>
          </w:tcPr>
          <w:p w:rsidR="00640308" w:rsidRPr="00640308" w:rsidRDefault="00640308" w:rsidP="00640308">
            <w:pPr>
              <w:suppressAutoHyphens/>
              <w:jc w:val="center"/>
              <w:rPr>
                <w:b/>
                <w:szCs w:val="28"/>
              </w:rPr>
            </w:pPr>
          </w:p>
        </w:tc>
      </w:tr>
      <w:tr w:rsidR="00E4369D" w:rsidRPr="00640308" w:rsidTr="00E4369D">
        <w:trPr>
          <w:trHeight w:val="804"/>
          <w:jc w:val="center"/>
        </w:trPr>
        <w:tc>
          <w:tcPr>
            <w:tcW w:w="339" w:type="pct"/>
            <w:tcBorders>
              <w:right w:val="single" w:sz="4" w:space="0" w:color="auto"/>
            </w:tcBorders>
            <w:vAlign w:val="center"/>
          </w:tcPr>
          <w:p w:rsidR="00E4369D" w:rsidRPr="00640308" w:rsidRDefault="00E4369D" w:rsidP="00640308">
            <w:pPr>
              <w:suppressAutoHyphens/>
              <w:jc w:val="center"/>
              <w:rPr>
                <w:sz w:val="24"/>
                <w:szCs w:val="24"/>
              </w:rPr>
            </w:pPr>
            <w:r>
              <w:rPr>
                <w:sz w:val="24"/>
                <w:szCs w:val="24"/>
              </w:rPr>
              <w:t>5</w:t>
            </w:r>
            <w:r w:rsidRPr="00640308">
              <w:rPr>
                <w:sz w:val="24"/>
                <w:szCs w:val="24"/>
              </w:rPr>
              <w:t>.</w:t>
            </w:r>
          </w:p>
        </w:tc>
        <w:tc>
          <w:tcPr>
            <w:tcW w:w="2169" w:type="pct"/>
            <w:tcBorders>
              <w:left w:val="single" w:sz="4" w:space="0" w:color="auto"/>
            </w:tcBorders>
            <w:vAlign w:val="center"/>
          </w:tcPr>
          <w:p w:rsidR="00E4369D" w:rsidRPr="00640308" w:rsidRDefault="00E4369D" w:rsidP="00640308">
            <w:pPr>
              <w:suppressAutoHyphens/>
              <w:rPr>
                <w:sz w:val="24"/>
                <w:szCs w:val="24"/>
              </w:rPr>
            </w:pPr>
            <w:r w:rsidRPr="00640308">
              <w:rPr>
                <w:sz w:val="24"/>
                <w:szCs w:val="24"/>
              </w:rPr>
              <w:t>Администрация Октябрьского МО</w:t>
            </w:r>
          </w:p>
        </w:tc>
        <w:tc>
          <w:tcPr>
            <w:tcW w:w="933" w:type="pct"/>
            <w:vAlign w:val="center"/>
          </w:tcPr>
          <w:p w:rsidR="00E4369D" w:rsidRPr="00640308" w:rsidRDefault="00E4369D" w:rsidP="00640308">
            <w:pPr>
              <w:suppressAutoHyphens/>
              <w:jc w:val="center"/>
              <w:rPr>
                <w:szCs w:val="28"/>
              </w:rPr>
            </w:pPr>
            <w:r w:rsidRPr="00640308">
              <w:rPr>
                <w:szCs w:val="28"/>
              </w:rPr>
              <w:t xml:space="preserve">48 ч </w:t>
            </w:r>
          </w:p>
        </w:tc>
        <w:tc>
          <w:tcPr>
            <w:tcW w:w="813" w:type="pct"/>
            <w:vAlign w:val="center"/>
          </w:tcPr>
          <w:p w:rsidR="00E4369D" w:rsidRPr="00640308" w:rsidRDefault="00E4369D" w:rsidP="00640308">
            <w:pPr>
              <w:suppressAutoHyphens/>
              <w:jc w:val="center"/>
              <w:rPr>
                <w:szCs w:val="28"/>
              </w:rPr>
            </w:pPr>
            <w:r w:rsidRPr="00640308">
              <w:rPr>
                <w:szCs w:val="28"/>
              </w:rPr>
              <w:t>13.02.2025</w:t>
            </w:r>
          </w:p>
        </w:tc>
        <w:tc>
          <w:tcPr>
            <w:tcW w:w="746" w:type="pct"/>
            <w:vAlign w:val="center"/>
          </w:tcPr>
          <w:p w:rsidR="00E4369D" w:rsidRPr="00640308" w:rsidRDefault="00E4369D" w:rsidP="00640308">
            <w:pPr>
              <w:suppressAutoHyphens/>
              <w:jc w:val="center"/>
              <w:rPr>
                <w:b/>
                <w:szCs w:val="28"/>
              </w:rPr>
            </w:pPr>
          </w:p>
        </w:tc>
      </w:tr>
      <w:tr w:rsidR="00640308" w:rsidRPr="00640308" w:rsidTr="00E4369D">
        <w:trPr>
          <w:trHeight w:val="397"/>
          <w:jc w:val="center"/>
        </w:trPr>
        <w:tc>
          <w:tcPr>
            <w:tcW w:w="339" w:type="pct"/>
            <w:tcBorders>
              <w:right w:val="single" w:sz="4" w:space="0" w:color="auto"/>
            </w:tcBorders>
            <w:vAlign w:val="center"/>
          </w:tcPr>
          <w:p w:rsidR="00640308" w:rsidRPr="00640308" w:rsidRDefault="00E4369D" w:rsidP="00640308">
            <w:pPr>
              <w:suppressAutoHyphens/>
              <w:jc w:val="center"/>
              <w:rPr>
                <w:sz w:val="24"/>
                <w:szCs w:val="24"/>
              </w:rPr>
            </w:pPr>
            <w:r>
              <w:rPr>
                <w:sz w:val="24"/>
                <w:szCs w:val="24"/>
              </w:rPr>
              <w:t>6</w:t>
            </w:r>
            <w:r w:rsidR="00640308" w:rsidRPr="00640308">
              <w:rPr>
                <w:sz w:val="24"/>
                <w:szCs w:val="24"/>
              </w:rPr>
              <w:t>.</w:t>
            </w:r>
          </w:p>
        </w:tc>
        <w:tc>
          <w:tcPr>
            <w:tcW w:w="2169" w:type="pct"/>
            <w:tcBorders>
              <w:left w:val="single" w:sz="4" w:space="0" w:color="auto"/>
            </w:tcBorders>
            <w:vAlign w:val="center"/>
          </w:tcPr>
          <w:p w:rsidR="00640308" w:rsidRPr="00640308" w:rsidRDefault="00640308" w:rsidP="00640308">
            <w:pPr>
              <w:suppressAutoHyphens/>
              <w:rPr>
                <w:sz w:val="24"/>
                <w:szCs w:val="24"/>
              </w:rPr>
            </w:pPr>
            <w:proofErr w:type="spellStart"/>
            <w:r w:rsidRPr="00640308">
              <w:rPr>
                <w:sz w:val="24"/>
                <w:szCs w:val="24"/>
              </w:rPr>
              <w:t>Татищевское</w:t>
            </w:r>
            <w:proofErr w:type="spellEnd"/>
            <w:r w:rsidRPr="00640308">
              <w:rPr>
                <w:sz w:val="24"/>
                <w:szCs w:val="24"/>
              </w:rPr>
              <w:t xml:space="preserve"> МО</w:t>
            </w:r>
          </w:p>
        </w:tc>
        <w:tc>
          <w:tcPr>
            <w:tcW w:w="933" w:type="pct"/>
            <w:vAlign w:val="center"/>
          </w:tcPr>
          <w:p w:rsidR="00640308" w:rsidRPr="00640308" w:rsidRDefault="00640308" w:rsidP="00640308">
            <w:pPr>
              <w:suppressAutoHyphens/>
              <w:jc w:val="center"/>
              <w:rPr>
                <w:szCs w:val="28"/>
              </w:rPr>
            </w:pPr>
            <w:r w:rsidRPr="00640308">
              <w:rPr>
                <w:szCs w:val="28"/>
              </w:rPr>
              <w:t>23 ч</w:t>
            </w:r>
          </w:p>
        </w:tc>
        <w:tc>
          <w:tcPr>
            <w:tcW w:w="813" w:type="pct"/>
            <w:vAlign w:val="center"/>
          </w:tcPr>
          <w:p w:rsidR="00640308" w:rsidRPr="00640308" w:rsidRDefault="00640308" w:rsidP="00640308">
            <w:pPr>
              <w:suppressAutoHyphens/>
              <w:jc w:val="center"/>
              <w:rPr>
                <w:szCs w:val="28"/>
              </w:rPr>
            </w:pPr>
            <w:r w:rsidRPr="00640308">
              <w:rPr>
                <w:szCs w:val="28"/>
              </w:rPr>
              <w:t xml:space="preserve">20.02.2025 </w:t>
            </w:r>
          </w:p>
        </w:tc>
        <w:tc>
          <w:tcPr>
            <w:tcW w:w="746" w:type="pct"/>
            <w:vAlign w:val="center"/>
          </w:tcPr>
          <w:p w:rsidR="00640308" w:rsidRPr="00640308" w:rsidRDefault="00640308" w:rsidP="00640308">
            <w:pPr>
              <w:suppressAutoHyphens/>
              <w:jc w:val="center"/>
              <w:rPr>
                <w:b/>
                <w:szCs w:val="28"/>
              </w:rPr>
            </w:pPr>
          </w:p>
        </w:tc>
      </w:tr>
      <w:tr w:rsidR="00640308" w:rsidRPr="00640308" w:rsidTr="00E4369D">
        <w:trPr>
          <w:trHeight w:val="397"/>
          <w:jc w:val="center"/>
        </w:trPr>
        <w:tc>
          <w:tcPr>
            <w:tcW w:w="339" w:type="pct"/>
            <w:tcBorders>
              <w:right w:val="single" w:sz="4" w:space="0" w:color="auto"/>
            </w:tcBorders>
            <w:vAlign w:val="center"/>
          </w:tcPr>
          <w:p w:rsidR="00640308" w:rsidRPr="00640308" w:rsidRDefault="00E4369D" w:rsidP="00640308">
            <w:pPr>
              <w:suppressAutoHyphens/>
              <w:jc w:val="center"/>
              <w:rPr>
                <w:sz w:val="24"/>
                <w:szCs w:val="24"/>
              </w:rPr>
            </w:pPr>
            <w:r>
              <w:rPr>
                <w:sz w:val="24"/>
                <w:szCs w:val="24"/>
              </w:rPr>
              <w:t>7.</w:t>
            </w:r>
          </w:p>
        </w:tc>
        <w:tc>
          <w:tcPr>
            <w:tcW w:w="2169" w:type="pct"/>
            <w:tcBorders>
              <w:left w:val="single" w:sz="4" w:space="0" w:color="auto"/>
            </w:tcBorders>
            <w:vAlign w:val="center"/>
          </w:tcPr>
          <w:p w:rsidR="00640308" w:rsidRPr="00640308" w:rsidRDefault="00640308" w:rsidP="00640308">
            <w:pPr>
              <w:suppressAutoHyphens/>
              <w:rPr>
                <w:sz w:val="24"/>
                <w:szCs w:val="24"/>
              </w:rPr>
            </w:pPr>
            <w:proofErr w:type="spellStart"/>
            <w:proofErr w:type="gramStart"/>
            <w:r w:rsidRPr="00640308">
              <w:rPr>
                <w:sz w:val="24"/>
                <w:szCs w:val="24"/>
              </w:rPr>
              <w:t>Недопрошедшие</w:t>
            </w:r>
            <w:proofErr w:type="spellEnd"/>
            <w:r w:rsidRPr="00640308">
              <w:rPr>
                <w:sz w:val="24"/>
                <w:szCs w:val="24"/>
              </w:rPr>
              <w:t xml:space="preserve"> 1, 2х врачей, вернувшиеся с дополнительного медицинского обследования</w:t>
            </w:r>
            <w:proofErr w:type="gramEnd"/>
          </w:p>
        </w:tc>
        <w:tc>
          <w:tcPr>
            <w:tcW w:w="933" w:type="pct"/>
            <w:vAlign w:val="center"/>
          </w:tcPr>
          <w:p w:rsidR="00640308" w:rsidRPr="00640308" w:rsidRDefault="00640308" w:rsidP="00640308">
            <w:pPr>
              <w:suppressAutoHyphens/>
              <w:jc w:val="center"/>
              <w:rPr>
                <w:b/>
                <w:szCs w:val="28"/>
              </w:rPr>
            </w:pPr>
          </w:p>
        </w:tc>
        <w:tc>
          <w:tcPr>
            <w:tcW w:w="813" w:type="pct"/>
            <w:vAlign w:val="center"/>
          </w:tcPr>
          <w:p w:rsidR="00640308" w:rsidRPr="00640308" w:rsidRDefault="00640308" w:rsidP="00640308">
            <w:pPr>
              <w:suppressAutoHyphens/>
              <w:jc w:val="center"/>
              <w:rPr>
                <w:szCs w:val="28"/>
              </w:rPr>
            </w:pPr>
            <w:r w:rsidRPr="00640308">
              <w:rPr>
                <w:szCs w:val="28"/>
              </w:rPr>
              <w:t xml:space="preserve">27.02.2025 </w:t>
            </w:r>
          </w:p>
        </w:tc>
        <w:tc>
          <w:tcPr>
            <w:tcW w:w="746" w:type="pct"/>
            <w:vAlign w:val="center"/>
          </w:tcPr>
          <w:p w:rsidR="00640308" w:rsidRPr="00640308" w:rsidRDefault="00640308" w:rsidP="00640308">
            <w:pPr>
              <w:suppressAutoHyphens/>
              <w:jc w:val="center"/>
              <w:rPr>
                <w:b/>
                <w:szCs w:val="28"/>
              </w:rPr>
            </w:pPr>
          </w:p>
        </w:tc>
      </w:tr>
      <w:tr w:rsidR="00640308" w:rsidRPr="00640308" w:rsidTr="00E4369D">
        <w:trPr>
          <w:trHeight w:val="397"/>
          <w:jc w:val="center"/>
        </w:trPr>
        <w:tc>
          <w:tcPr>
            <w:tcW w:w="2508" w:type="pct"/>
            <w:gridSpan w:val="2"/>
            <w:vAlign w:val="center"/>
          </w:tcPr>
          <w:p w:rsidR="00640308" w:rsidRPr="00640308" w:rsidRDefault="00640308" w:rsidP="00640308">
            <w:pPr>
              <w:suppressAutoHyphens/>
              <w:jc w:val="center"/>
              <w:rPr>
                <w:b/>
                <w:szCs w:val="28"/>
              </w:rPr>
            </w:pPr>
            <w:r w:rsidRPr="00640308">
              <w:rPr>
                <w:b/>
                <w:bCs/>
                <w:szCs w:val="28"/>
              </w:rPr>
              <w:t>ИТОГО:</w:t>
            </w:r>
          </w:p>
        </w:tc>
        <w:tc>
          <w:tcPr>
            <w:tcW w:w="933" w:type="pct"/>
            <w:vAlign w:val="center"/>
          </w:tcPr>
          <w:p w:rsidR="00640308" w:rsidRPr="00640308" w:rsidRDefault="00640308" w:rsidP="00640308">
            <w:pPr>
              <w:suppressAutoHyphens/>
              <w:jc w:val="center"/>
              <w:rPr>
                <w:szCs w:val="28"/>
              </w:rPr>
            </w:pPr>
            <w:r w:rsidRPr="00640308">
              <w:rPr>
                <w:szCs w:val="28"/>
              </w:rPr>
              <w:t>130 ч</w:t>
            </w:r>
          </w:p>
        </w:tc>
        <w:tc>
          <w:tcPr>
            <w:tcW w:w="813" w:type="pct"/>
            <w:vAlign w:val="center"/>
          </w:tcPr>
          <w:p w:rsidR="00640308" w:rsidRPr="00640308" w:rsidRDefault="00640308" w:rsidP="00640308">
            <w:pPr>
              <w:suppressAutoHyphens/>
              <w:jc w:val="center"/>
              <w:rPr>
                <w:b/>
                <w:szCs w:val="28"/>
              </w:rPr>
            </w:pPr>
          </w:p>
        </w:tc>
        <w:tc>
          <w:tcPr>
            <w:tcW w:w="746" w:type="pct"/>
            <w:vAlign w:val="center"/>
          </w:tcPr>
          <w:p w:rsidR="00640308" w:rsidRPr="00640308" w:rsidRDefault="00640308" w:rsidP="00640308">
            <w:pPr>
              <w:suppressAutoHyphens/>
              <w:jc w:val="center"/>
              <w:rPr>
                <w:b/>
                <w:szCs w:val="28"/>
              </w:rPr>
            </w:pPr>
          </w:p>
        </w:tc>
      </w:tr>
    </w:tbl>
    <w:p w:rsidR="00640308" w:rsidRPr="00640308" w:rsidRDefault="00640308" w:rsidP="00640308">
      <w:pPr>
        <w:suppressAutoHyphens/>
        <w:jc w:val="center"/>
        <w:rPr>
          <w:b/>
          <w:szCs w:val="28"/>
        </w:rPr>
      </w:pPr>
    </w:p>
    <w:p w:rsidR="00640308" w:rsidRPr="00640308" w:rsidRDefault="00640308" w:rsidP="00E4369D">
      <w:pPr>
        <w:suppressAutoHyphens/>
        <w:ind w:firstLine="567"/>
        <w:jc w:val="both"/>
        <w:rPr>
          <w:b/>
          <w:szCs w:val="28"/>
        </w:rPr>
      </w:pPr>
      <w:r w:rsidRPr="00640308">
        <w:rPr>
          <w:b/>
          <w:szCs w:val="28"/>
        </w:rPr>
        <w:t xml:space="preserve">Примечание: </w:t>
      </w:r>
    </w:p>
    <w:p w:rsidR="00640308" w:rsidRPr="00640308" w:rsidRDefault="00640308" w:rsidP="00E4369D">
      <w:pPr>
        <w:suppressAutoHyphens/>
        <w:ind w:firstLine="567"/>
        <w:jc w:val="both"/>
        <w:rPr>
          <w:szCs w:val="28"/>
        </w:rPr>
      </w:pPr>
      <w:r w:rsidRPr="00640308">
        <w:rPr>
          <w:b/>
          <w:szCs w:val="28"/>
        </w:rPr>
        <w:t xml:space="preserve">Начало работы медицинской комиссии на призывном пункте </w:t>
      </w:r>
      <w:proofErr w:type="spellStart"/>
      <w:r w:rsidRPr="00640308">
        <w:rPr>
          <w:b/>
          <w:szCs w:val="28"/>
        </w:rPr>
        <w:t>Татищевского</w:t>
      </w:r>
      <w:proofErr w:type="spellEnd"/>
      <w:r w:rsidRPr="00640308">
        <w:rPr>
          <w:b/>
          <w:szCs w:val="28"/>
        </w:rPr>
        <w:t xml:space="preserve"> района Саратовской области – в 9 часов 00 минут</w:t>
      </w:r>
      <w:r w:rsidRPr="00640308">
        <w:rPr>
          <w:szCs w:val="28"/>
        </w:rPr>
        <w:t>.</w:t>
      </w:r>
    </w:p>
    <w:p w:rsidR="00640308" w:rsidRPr="00640308" w:rsidRDefault="00640308" w:rsidP="00E4369D">
      <w:pPr>
        <w:widowControl w:val="0"/>
        <w:suppressAutoHyphens/>
        <w:ind w:firstLine="567"/>
        <w:jc w:val="both"/>
        <w:rPr>
          <w:szCs w:val="28"/>
        </w:rPr>
      </w:pPr>
    </w:p>
    <w:p w:rsidR="00640308" w:rsidRPr="00640308" w:rsidRDefault="00640308" w:rsidP="00640308">
      <w:pPr>
        <w:widowControl w:val="0"/>
        <w:suppressAutoHyphens/>
        <w:ind w:right="54"/>
        <w:jc w:val="both"/>
        <w:rPr>
          <w:szCs w:val="28"/>
        </w:rPr>
      </w:pPr>
    </w:p>
    <w:p w:rsidR="00640308" w:rsidRDefault="00640308" w:rsidP="000B1325">
      <w:pPr>
        <w:tabs>
          <w:tab w:val="left" w:pos="3480"/>
        </w:tabs>
        <w:suppressAutoHyphens/>
        <w:jc w:val="both"/>
        <w:rPr>
          <w:szCs w:val="28"/>
          <w:lang w:eastAsia="zh-CN"/>
        </w:rPr>
      </w:pPr>
    </w:p>
    <w:sectPr w:rsidR="00640308"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11C" w:rsidRDefault="006A411C" w:rsidP="0069478B">
      <w:r>
        <w:separator/>
      </w:r>
    </w:p>
  </w:endnote>
  <w:endnote w:type="continuationSeparator" w:id="0">
    <w:p w:rsidR="006A411C" w:rsidRDefault="006A411C"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11C" w:rsidRDefault="006A411C" w:rsidP="0069478B">
      <w:r>
        <w:separator/>
      </w:r>
    </w:p>
  </w:footnote>
  <w:footnote w:type="continuationSeparator" w:id="0">
    <w:p w:rsidR="006A411C" w:rsidRDefault="006A411C"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457788"/>
      <w:docPartObj>
        <w:docPartGallery w:val="Page Numbers (Top of Page)"/>
        <w:docPartUnique/>
      </w:docPartObj>
    </w:sdtPr>
    <w:sdtEndPr/>
    <w:sdtContent>
      <w:p w:rsidR="00E4369D" w:rsidRDefault="00E4369D">
        <w:pPr>
          <w:pStyle w:val="a5"/>
          <w:jc w:val="center"/>
        </w:pPr>
        <w:r>
          <w:fldChar w:fldCharType="begin"/>
        </w:r>
        <w:r>
          <w:instrText>PAGE   \* MERGEFORMAT</w:instrText>
        </w:r>
        <w:r>
          <w:fldChar w:fldCharType="separate"/>
        </w:r>
        <w:r w:rsidR="00AD2C7E">
          <w:rPr>
            <w:noProof/>
          </w:rPr>
          <w:t>3</w:t>
        </w:r>
        <w:r>
          <w:fldChar w:fldCharType="end"/>
        </w:r>
      </w:p>
    </w:sdtContent>
  </w:sdt>
  <w:p w:rsidR="00E4369D" w:rsidRDefault="00E436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308"/>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11C"/>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290F"/>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005B2"/>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2C7E"/>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69D"/>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1A31"/>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2F74D-5CD9-4385-BCDB-3B85D826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7</Pages>
  <Words>1818</Words>
  <Characters>10365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2025-01-24T05:21:00Z</cp:lastPrinted>
  <dcterms:created xsi:type="dcterms:W3CDTF">2025-01-24T05:22:00Z</dcterms:created>
  <dcterms:modified xsi:type="dcterms:W3CDTF">2025-01-24T05:22:00Z</dcterms:modified>
</cp:coreProperties>
</file>