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351AC" w:rsidP="008351AC">
      <w:pPr>
        <w:suppressAutoHyphens/>
        <w:rPr>
          <w:szCs w:val="28"/>
        </w:rPr>
      </w:pPr>
      <w:r>
        <w:rPr>
          <w:szCs w:val="28"/>
        </w:rPr>
        <w:t>31.03.2025                                                                                                            № 352</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727C5" w:rsidRPr="00863A31" w:rsidRDefault="00E727C5" w:rsidP="00E727C5">
      <w:pPr>
        <w:suppressAutoHyphens/>
        <w:jc w:val="center"/>
        <w:rPr>
          <w:rStyle w:val="af2"/>
          <w:color w:val="000000"/>
          <w:u w:val="none"/>
        </w:rPr>
      </w:pPr>
      <w:r w:rsidRPr="00863A31">
        <w:rPr>
          <w:rStyle w:val="af2"/>
          <w:color w:val="000000"/>
          <w:u w:val="none"/>
        </w:rPr>
        <w:t>О проведении конкурса</w:t>
      </w:r>
    </w:p>
    <w:p w:rsidR="00E727C5" w:rsidRPr="00863A31" w:rsidRDefault="00E727C5" w:rsidP="00E727C5">
      <w:pPr>
        <w:suppressAutoHyphens/>
        <w:jc w:val="center"/>
        <w:rPr>
          <w:rStyle w:val="af2"/>
          <w:color w:val="000000"/>
          <w:u w:val="none"/>
        </w:rPr>
      </w:pPr>
      <w:r w:rsidRPr="00863A31">
        <w:rPr>
          <w:rStyle w:val="af2"/>
          <w:color w:val="000000"/>
          <w:u w:val="none"/>
        </w:rPr>
        <w:t>«Лучший ученический класс в 202</w:t>
      </w:r>
      <w:r>
        <w:rPr>
          <w:rStyle w:val="af2"/>
          <w:color w:val="000000"/>
          <w:u w:val="none"/>
        </w:rPr>
        <w:t>4-2025</w:t>
      </w:r>
      <w:r w:rsidRPr="00863A31">
        <w:rPr>
          <w:rStyle w:val="af2"/>
          <w:color w:val="000000"/>
          <w:u w:val="none"/>
        </w:rPr>
        <w:t xml:space="preserve"> учебном году»на территории Татищевского муниципального районаСаратовской области</w:t>
      </w:r>
    </w:p>
    <w:p w:rsidR="00E727C5" w:rsidRPr="00863A31" w:rsidRDefault="00E727C5" w:rsidP="00E727C5">
      <w:pPr>
        <w:suppressAutoHyphens/>
        <w:jc w:val="center"/>
        <w:rPr>
          <w:rStyle w:val="af2"/>
          <w:color w:val="000000"/>
          <w:u w:val="none"/>
        </w:rPr>
      </w:pPr>
    </w:p>
    <w:p w:rsidR="00E727C5" w:rsidRPr="00863A31" w:rsidRDefault="00E727C5" w:rsidP="00E727C5">
      <w:pPr>
        <w:suppressAutoHyphens/>
        <w:jc w:val="center"/>
        <w:rPr>
          <w:rStyle w:val="af2"/>
          <w:color w:val="000000"/>
          <w:u w:val="none"/>
        </w:rPr>
      </w:pPr>
    </w:p>
    <w:p w:rsidR="00E727C5" w:rsidRPr="00863A31" w:rsidRDefault="00E727C5" w:rsidP="00E727C5">
      <w:pPr>
        <w:suppressAutoHyphens/>
        <w:ind w:firstLine="567"/>
        <w:jc w:val="both"/>
        <w:rPr>
          <w:rStyle w:val="af2"/>
          <w:color w:val="000000"/>
          <w:u w:val="none"/>
        </w:rPr>
      </w:pPr>
      <w:proofErr w:type="gramStart"/>
      <w:r w:rsidRPr="00863A31">
        <w:rPr>
          <w:rStyle w:val="af2"/>
          <w:color w:val="000000"/>
          <w:u w:val="none"/>
        </w:rPr>
        <w:t xml:space="preserve">В соответствии с Федеральным законом от 06.10.2003 № 131-ФЗ </w:t>
      </w:r>
      <w:r w:rsidRPr="00863A31">
        <w:rPr>
          <w:rStyle w:val="af2"/>
          <w:color w:val="000000"/>
          <w:u w:val="none"/>
        </w:rPr>
        <w:br/>
        <w:t xml:space="preserve">«Об общих принципах организации местного самоуправления в Российской Федерации», приказом министерства образования Саратовской области </w:t>
      </w:r>
      <w:r w:rsidRPr="00863A31">
        <w:rPr>
          <w:rStyle w:val="af2"/>
          <w:color w:val="000000"/>
          <w:u w:val="none"/>
        </w:rPr>
        <w:br/>
        <w:t xml:space="preserve">от </w:t>
      </w:r>
      <w:r>
        <w:rPr>
          <w:rStyle w:val="af2"/>
          <w:color w:val="000000"/>
          <w:u w:val="none"/>
        </w:rPr>
        <w:t>26</w:t>
      </w:r>
      <w:r w:rsidRPr="00863A31">
        <w:rPr>
          <w:rStyle w:val="af2"/>
          <w:color w:val="000000"/>
          <w:u w:val="none"/>
        </w:rPr>
        <w:t>.</w:t>
      </w:r>
      <w:r>
        <w:rPr>
          <w:rStyle w:val="af2"/>
          <w:color w:val="000000"/>
          <w:u w:val="none"/>
        </w:rPr>
        <w:t>03</w:t>
      </w:r>
      <w:r w:rsidRPr="00863A31">
        <w:rPr>
          <w:rStyle w:val="af2"/>
          <w:color w:val="000000"/>
          <w:u w:val="none"/>
        </w:rPr>
        <w:t>.202</w:t>
      </w:r>
      <w:r>
        <w:rPr>
          <w:rStyle w:val="af2"/>
          <w:color w:val="000000"/>
          <w:u w:val="none"/>
        </w:rPr>
        <w:t>5</w:t>
      </w:r>
      <w:r w:rsidRPr="00863A31">
        <w:rPr>
          <w:rStyle w:val="af2"/>
          <w:color w:val="000000"/>
          <w:u w:val="none"/>
        </w:rPr>
        <w:t xml:space="preserve"> № </w:t>
      </w:r>
      <w:r>
        <w:rPr>
          <w:rStyle w:val="af2"/>
          <w:color w:val="000000"/>
          <w:u w:val="none"/>
        </w:rPr>
        <w:t>364</w:t>
      </w:r>
      <w:r w:rsidRPr="00863A31">
        <w:rPr>
          <w:rStyle w:val="af2"/>
          <w:color w:val="000000"/>
          <w:u w:val="none"/>
        </w:rPr>
        <w:t xml:space="preserve"> «О проведении областного конкурса «Лучший ученический класс в 202</w:t>
      </w:r>
      <w:r>
        <w:rPr>
          <w:rStyle w:val="af2"/>
          <w:color w:val="000000"/>
          <w:u w:val="none"/>
        </w:rPr>
        <w:t>4</w:t>
      </w:r>
      <w:r w:rsidRPr="00863A31">
        <w:rPr>
          <w:rStyle w:val="af2"/>
          <w:color w:val="000000"/>
          <w:u w:val="none"/>
        </w:rPr>
        <w:t>-202</w:t>
      </w:r>
      <w:r>
        <w:rPr>
          <w:rStyle w:val="af2"/>
          <w:color w:val="000000"/>
          <w:u w:val="none"/>
        </w:rPr>
        <w:t>5</w:t>
      </w:r>
      <w:r w:rsidRPr="00863A31">
        <w:rPr>
          <w:rStyle w:val="af2"/>
          <w:color w:val="000000"/>
          <w:u w:val="none"/>
        </w:rPr>
        <w:t xml:space="preserve"> учебном году», на основании Устава Татищевского муниципального района Саратовской области, в целях повышения творческого потенциала учащихся, их духовно-нравственного воспитания, интеллектуального и физического развития молодого поколения </w:t>
      </w:r>
      <w:r w:rsidRPr="00863A31">
        <w:rPr>
          <w:rStyle w:val="af2"/>
          <w:color w:val="000000"/>
          <w:u w:val="none"/>
        </w:rPr>
        <w:br/>
        <w:t>по</w:t>
      </w:r>
      <w:proofErr w:type="gramEnd"/>
      <w:r w:rsidRPr="00863A31">
        <w:rPr>
          <w:rStyle w:val="af2"/>
          <w:color w:val="000000"/>
          <w:u w:val="none"/>
        </w:rPr>
        <w:t xml:space="preserve"> с т а </w:t>
      </w:r>
      <w:proofErr w:type="gramStart"/>
      <w:r w:rsidRPr="00863A31">
        <w:rPr>
          <w:rStyle w:val="af2"/>
          <w:color w:val="000000"/>
          <w:u w:val="none"/>
        </w:rPr>
        <w:t>н</w:t>
      </w:r>
      <w:proofErr w:type="gramEnd"/>
      <w:r w:rsidRPr="00863A31">
        <w:rPr>
          <w:rStyle w:val="af2"/>
          <w:color w:val="000000"/>
          <w:u w:val="none"/>
        </w:rPr>
        <w:t xml:space="preserve"> о в л я ю:</w:t>
      </w:r>
    </w:p>
    <w:p w:rsidR="00E727C5" w:rsidRPr="00863A31" w:rsidRDefault="00E727C5" w:rsidP="00E727C5">
      <w:pPr>
        <w:suppressAutoHyphens/>
        <w:ind w:firstLine="567"/>
        <w:jc w:val="both"/>
        <w:rPr>
          <w:rStyle w:val="af2"/>
          <w:color w:val="000000"/>
          <w:u w:val="none"/>
        </w:rPr>
      </w:pPr>
      <w:r w:rsidRPr="00863A31">
        <w:rPr>
          <w:rStyle w:val="af2"/>
          <w:color w:val="000000"/>
          <w:u w:val="none"/>
        </w:rPr>
        <w:t>1. Провести конкурс «Лучший ученический класс в 202</w:t>
      </w:r>
      <w:r>
        <w:rPr>
          <w:rStyle w:val="af2"/>
          <w:color w:val="000000"/>
          <w:u w:val="none"/>
        </w:rPr>
        <w:t>4</w:t>
      </w:r>
      <w:r w:rsidRPr="00863A31">
        <w:rPr>
          <w:rStyle w:val="af2"/>
          <w:color w:val="000000"/>
          <w:u w:val="none"/>
        </w:rPr>
        <w:t>-202</w:t>
      </w:r>
      <w:r>
        <w:rPr>
          <w:rStyle w:val="af2"/>
          <w:color w:val="000000"/>
          <w:u w:val="none"/>
        </w:rPr>
        <w:t>5</w:t>
      </w:r>
      <w:r w:rsidRPr="00863A31">
        <w:rPr>
          <w:rStyle w:val="af2"/>
          <w:color w:val="000000"/>
          <w:u w:val="none"/>
        </w:rPr>
        <w:t xml:space="preserve"> учебном году» на территории Татищевского муниципального района Саратовской области. </w:t>
      </w:r>
    </w:p>
    <w:p w:rsidR="00E727C5" w:rsidRPr="00863A31" w:rsidRDefault="00E727C5" w:rsidP="00E727C5">
      <w:pPr>
        <w:suppressAutoHyphens/>
        <w:ind w:firstLine="567"/>
        <w:jc w:val="both"/>
        <w:rPr>
          <w:rStyle w:val="af2"/>
          <w:color w:val="000000"/>
          <w:u w:val="none"/>
        </w:rPr>
      </w:pPr>
      <w:r w:rsidRPr="00863A31">
        <w:rPr>
          <w:rStyle w:val="af2"/>
          <w:color w:val="000000"/>
          <w:u w:val="none"/>
        </w:rPr>
        <w:t>2. Утвердить состав муниципальной комиссии по проведению конкурса «Лучший ученический класс в 202</w:t>
      </w:r>
      <w:r>
        <w:rPr>
          <w:rStyle w:val="af2"/>
          <w:color w:val="000000"/>
          <w:u w:val="none"/>
        </w:rPr>
        <w:t>4</w:t>
      </w:r>
      <w:r w:rsidRPr="00863A31">
        <w:rPr>
          <w:rStyle w:val="af2"/>
          <w:color w:val="000000"/>
          <w:u w:val="none"/>
        </w:rPr>
        <w:t>-202</w:t>
      </w:r>
      <w:r>
        <w:rPr>
          <w:rStyle w:val="af2"/>
          <w:color w:val="000000"/>
          <w:u w:val="none"/>
        </w:rPr>
        <w:t>5</w:t>
      </w:r>
      <w:r w:rsidRPr="00863A31">
        <w:rPr>
          <w:rStyle w:val="af2"/>
          <w:color w:val="000000"/>
          <w:u w:val="none"/>
        </w:rPr>
        <w:t xml:space="preserve"> учебном году» на территории Татищевского муниципаль</w:t>
      </w:r>
      <w:r>
        <w:rPr>
          <w:rStyle w:val="af2"/>
          <w:color w:val="000000"/>
          <w:u w:val="none"/>
        </w:rPr>
        <w:t>ного района Саратовской области</w:t>
      </w:r>
      <w:r w:rsidRPr="00863A31">
        <w:rPr>
          <w:rStyle w:val="af2"/>
          <w:color w:val="000000"/>
          <w:u w:val="none"/>
        </w:rPr>
        <w:t xml:space="preserve"> согласно приложению.</w:t>
      </w:r>
    </w:p>
    <w:p w:rsidR="00E727C5" w:rsidRPr="00863A31" w:rsidRDefault="00E727C5" w:rsidP="00E727C5">
      <w:pPr>
        <w:suppressAutoHyphens/>
        <w:ind w:firstLine="567"/>
        <w:jc w:val="both"/>
        <w:rPr>
          <w:rStyle w:val="af2"/>
          <w:color w:val="000000"/>
          <w:u w:val="none"/>
        </w:rPr>
      </w:pPr>
      <w:r w:rsidRPr="00863A31">
        <w:rPr>
          <w:rStyle w:val="af2"/>
          <w:color w:val="000000"/>
          <w:u w:val="none"/>
        </w:rPr>
        <w:t>3. Организацию и проведение конкурса «Лучший ученический класс в 202</w:t>
      </w:r>
      <w:r>
        <w:rPr>
          <w:rStyle w:val="af2"/>
          <w:color w:val="000000"/>
          <w:u w:val="none"/>
        </w:rPr>
        <w:t>4</w:t>
      </w:r>
      <w:r w:rsidRPr="00863A31">
        <w:rPr>
          <w:rStyle w:val="af2"/>
          <w:color w:val="000000"/>
          <w:u w:val="none"/>
        </w:rPr>
        <w:t>-202</w:t>
      </w:r>
      <w:r>
        <w:rPr>
          <w:rStyle w:val="af2"/>
          <w:color w:val="000000"/>
          <w:u w:val="none"/>
        </w:rPr>
        <w:t>5</w:t>
      </w:r>
      <w:r w:rsidRPr="00863A31">
        <w:rPr>
          <w:rStyle w:val="af2"/>
          <w:color w:val="000000"/>
          <w:u w:val="none"/>
        </w:rPr>
        <w:t xml:space="preserve"> учебном году» на территории Татищевского муниципального района Саратовской области возложить на управление образования администрации Татищевского муниципального района Саратовской области.</w:t>
      </w:r>
    </w:p>
    <w:p w:rsidR="00E727C5" w:rsidRPr="00863A31" w:rsidRDefault="00E727C5" w:rsidP="00E727C5">
      <w:pPr>
        <w:suppressAutoHyphens/>
        <w:ind w:firstLine="567"/>
        <w:jc w:val="both"/>
        <w:rPr>
          <w:rStyle w:val="af2"/>
          <w:color w:val="000000"/>
          <w:u w:val="none"/>
        </w:rPr>
      </w:pPr>
      <w:r w:rsidRPr="00863A31">
        <w:rPr>
          <w:rStyle w:val="af2"/>
          <w:color w:val="000000"/>
          <w:u w:val="none"/>
        </w:rPr>
        <w:t xml:space="preserve">4. </w:t>
      </w:r>
      <w:proofErr w:type="gramStart"/>
      <w:r w:rsidRPr="00863A31">
        <w:rPr>
          <w:rStyle w:val="af2"/>
          <w:color w:val="000000"/>
          <w:u w:val="none"/>
        </w:rPr>
        <w:t>Контроль за</w:t>
      </w:r>
      <w:proofErr w:type="gramEnd"/>
      <w:r w:rsidRPr="00863A31">
        <w:rPr>
          <w:rStyle w:val="af2"/>
          <w:color w:val="000000"/>
          <w:u w:val="none"/>
        </w:rPr>
        <w:t xml:space="preserve"> исполнением настоящего постановления возложить на </w:t>
      </w:r>
      <w:r>
        <w:rPr>
          <w:rStyle w:val="af2"/>
          <w:color w:val="000000"/>
          <w:u w:val="none"/>
        </w:rPr>
        <w:t xml:space="preserve">первого заместителя главы </w:t>
      </w:r>
      <w:r w:rsidRPr="00863A31">
        <w:rPr>
          <w:rStyle w:val="af2"/>
          <w:color w:val="000000"/>
          <w:u w:val="none"/>
        </w:rPr>
        <w:t xml:space="preserve">администрации Татищевского муниципального района Саратовской области </w:t>
      </w:r>
      <w:proofErr w:type="spellStart"/>
      <w:r>
        <w:rPr>
          <w:rStyle w:val="af2"/>
          <w:color w:val="000000"/>
          <w:u w:val="none"/>
        </w:rPr>
        <w:t>Хайдарову</w:t>
      </w:r>
      <w:proofErr w:type="spellEnd"/>
      <w:r>
        <w:rPr>
          <w:rStyle w:val="af2"/>
          <w:color w:val="000000"/>
          <w:u w:val="none"/>
        </w:rPr>
        <w:t xml:space="preserve"> А.А.</w:t>
      </w:r>
    </w:p>
    <w:p w:rsidR="00E727C5" w:rsidRPr="00863A31" w:rsidRDefault="00E727C5" w:rsidP="00E727C5">
      <w:pPr>
        <w:suppressAutoHyphens/>
        <w:rPr>
          <w:rStyle w:val="af2"/>
          <w:color w:val="000000"/>
          <w:u w:val="none"/>
        </w:rPr>
      </w:pPr>
    </w:p>
    <w:p w:rsidR="00E727C5" w:rsidRPr="00863A31" w:rsidRDefault="00E727C5" w:rsidP="00E727C5">
      <w:pPr>
        <w:suppressAutoHyphens/>
        <w:rPr>
          <w:rStyle w:val="af2"/>
          <w:color w:val="000000"/>
          <w:u w:val="none"/>
        </w:rPr>
      </w:pPr>
    </w:p>
    <w:p w:rsidR="00E727C5" w:rsidRPr="00E727C5" w:rsidRDefault="00E727C5" w:rsidP="00E727C5">
      <w:pPr>
        <w:tabs>
          <w:tab w:val="left" w:pos="4962"/>
          <w:tab w:val="left" w:pos="5245"/>
        </w:tabs>
        <w:suppressAutoHyphens/>
        <w:rPr>
          <w:szCs w:val="28"/>
        </w:rPr>
      </w:pPr>
      <w:r w:rsidRPr="00E727C5">
        <w:rPr>
          <w:szCs w:val="28"/>
        </w:rPr>
        <w:t xml:space="preserve">   Глава Татищевского</w:t>
      </w:r>
    </w:p>
    <w:p w:rsidR="00E727C5" w:rsidRPr="00E727C5" w:rsidRDefault="00E727C5" w:rsidP="00E727C5">
      <w:pPr>
        <w:rPr>
          <w:szCs w:val="28"/>
        </w:rPr>
      </w:pPr>
      <w:r w:rsidRPr="00E727C5">
        <w:rPr>
          <w:szCs w:val="28"/>
        </w:rPr>
        <w:t>муниципального района                                                                   А.В.Мордвинцев</w:t>
      </w:r>
    </w:p>
    <w:p w:rsidR="00E727C5" w:rsidRDefault="00E727C5" w:rsidP="00E727C5">
      <w:pPr>
        <w:rPr>
          <w:rStyle w:val="af2"/>
          <w:color w:val="000000"/>
          <w:u w:val="none"/>
        </w:rPr>
      </w:pPr>
    </w:p>
    <w:p w:rsidR="00E727C5" w:rsidRPr="00863A31" w:rsidRDefault="00E727C5" w:rsidP="00E727C5">
      <w:pPr>
        <w:suppressAutoHyphens/>
        <w:rPr>
          <w:rStyle w:val="af2"/>
          <w:color w:val="000000"/>
          <w:u w:val="none"/>
        </w:rPr>
        <w:sectPr w:rsidR="00E727C5" w:rsidRPr="00863A31" w:rsidSect="006848F5">
          <w:headerReference w:type="default" r:id="rId9"/>
          <w:headerReference w:type="first" r:id="rId10"/>
          <w:pgSz w:w="11906" w:h="16838"/>
          <w:pgMar w:top="1134" w:right="1134" w:bottom="1134" w:left="1134" w:header="568" w:footer="709" w:gutter="0"/>
          <w:pgNumType w:start="1"/>
          <w:cols w:space="708"/>
          <w:titlePg/>
          <w:docGrid w:linePitch="381"/>
        </w:sectPr>
      </w:pPr>
    </w:p>
    <w:p w:rsidR="00E727C5" w:rsidRPr="00E727C5" w:rsidRDefault="00E727C5" w:rsidP="00E727C5">
      <w:pPr>
        <w:ind w:left="6024" w:hanging="360"/>
        <w:jc w:val="center"/>
        <w:rPr>
          <w:szCs w:val="28"/>
          <w:lang w:eastAsia="zh-CN"/>
        </w:rPr>
      </w:pPr>
      <w:r w:rsidRPr="00E727C5">
        <w:rPr>
          <w:szCs w:val="28"/>
          <w:lang w:eastAsia="zh-CN"/>
        </w:rPr>
        <w:lastRenderedPageBreak/>
        <w:t xml:space="preserve">Приложение </w:t>
      </w:r>
    </w:p>
    <w:p w:rsidR="00E727C5" w:rsidRPr="00E727C5" w:rsidRDefault="00E727C5" w:rsidP="00E727C5">
      <w:pPr>
        <w:ind w:left="6024" w:hanging="360"/>
        <w:jc w:val="center"/>
        <w:rPr>
          <w:szCs w:val="28"/>
          <w:lang w:eastAsia="zh-CN"/>
        </w:rPr>
      </w:pPr>
      <w:r w:rsidRPr="00E727C5">
        <w:rPr>
          <w:szCs w:val="28"/>
          <w:lang w:eastAsia="zh-CN"/>
        </w:rPr>
        <w:t>к постановлению</w:t>
      </w:r>
    </w:p>
    <w:p w:rsidR="00E727C5" w:rsidRPr="00E727C5" w:rsidRDefault="00E727C5" w:rsidP="00E727C5">
      <w:pPr>
        <w:ind w:left="6024" w:hanging="360"/>
        <w:jc w:val="center"/>
        <w:rPr>
          <w:szCs w:val="28"/>
          <w:lang w:eastAsia="zh-CN"/>
        </w:rPr>
      </w:pPr>
      <w:r w:rsidRPr="00E727C5">
        <w:rPr>
          <w:szCs w:val="28"/>
          <w:lang w:eastAsia="zh-CN"/>
        </w:rPr>
        <w:t>администрации Татищевского</w:t>
      </w:r>
    </w:p>
    <w:p w:rsidR="00E727C5" w:rsidRPr="00E727C5" w:rsidRDefault="00E727C5" w:rsidP="00E727C5">
      <w:pPr>
        <w:ind w:left="6024" w:hanging="360"/>
        <w:jc w:val="center"/>
        <w:rPr>
          <w:szCs w:val="28"/>
          <w:lang w:eastAsia="zh-CN"/>
        </w:rPr>
      </w:pPr>
      <w:r w:rsidRPr="00E727C5">
        <w:rPr>
          <w:szCs w:val="28"/>
          <w:lang w:eastAsia="zh-CN"/>
        </w:rPr>
        <w:t>муниципального района</w:t>
      </w:r>
    </w:p>
    <w:p w:rsidR="00E727C5" w:rsidRPr="00E727C5" w:rsidRDefault="00E727C5" w:rsidP="00E727C5">
      <w:pPr>
        <w:ind w:left="6024" w:hanging="360"/>
        <w:jc w:val="center"/>
        <w:rPr>
          <w:szCs w:val="28"/>
          <w:lang w:eastAsia="zh-CN"/>
        </w:rPr>
      </w:pPr>
      <w:r w:rsidRPr="00E727C5">
        <w:rPr>
          <w:szCs w:val="28"/>
          <w:lang w:eastAsia="zh-CN"/>
        </w:rPr>
        <w:t>Саратовской области</w:t>
      </w:r>
    </w:p>
    <w:p w:rsidR="00E727C5" w:rsidRDefault="008351AC" w:rsidP="00E727C5">
      <w:pPr>
        <w:ind w:left="6024" w:hanging="360"/>
        <w:jc w:val="center"/>
        <w:rPr>
          <w:szCs w:val="28"/>
          <w:lang w:eastAsia="zh-CN"/>
        </w:rPr>
      </w:pPr>
      <w:r>
        <w:rPr>
          <w:szCs w:val="28"/>
          <w:lang w:eastAsia="zh-CN"/>
        </w:rPr>
        <w:t>от 31.03.2025 № 352</w:t>
      </w:r>
    </w:p>
    <w:p w:rsidR="00E727C5" w:rsidRPr="00863A31" w:rsidRDefault="00E727C5" w:rsidP="00E727C5">
      <w:pPr>
        <w:ind w:left="6024" w:hanging="360"/>
        <w:jc w:val="center"/>
        <w:rPr>
          <w:szCs w:val="28"/>
          <w:lang w:eastAsia="zh-CN"/>
        </w:rPr>
      </w:pPr>
    </w:p>
    <w:p w:rsidR="00E727C5" w:rsidRPr="00436A07" w:rsidRDefault="00E727C5" w:rsidP="00E727C5">
      <w:pPr>
        <w:suppressAutoHyphens/>
        <w:jc w:val="center"/>
        <w:rPr>
          <w:color w:val="000000"/>
        </w:rPr>
      </w:pPr>
      <w:r w:rsidRPr="00436A07">
        <w:rPr>
          <w:color w:val="000000"/>
        </w:rPr>
        <w:t>СОСТАВ</w:t>
      </w:r>
    </w:p>
    <w:p w:rsidR="00E727C5" w:rsidRPr="00436A07" w:rsidRDefault="00E727C5" w:rsidP="00E727C5">
      <w:pPr>
        <w:suppressAutoHyphens/>
        <w:jc w:val="center"/>
        <w:rPr>
          <w:color w:val="000000"/>
        </w:rPr>
      </w:pPr>
      <w:r w:rsidRPr="003B624C">
        <w:t>муниципальной комиссии</w:t>
      </w:r>
      <w:r w:rsidRPr="00436A07">
        <w:rPr>
          <w:color w:val="000000"/>
        </w:rPr>
        <w:t xml:space="preserve"> по проведению конкурса</w:t>
      </w:r>
    </w:p>
    <w:p w:rsidR="00E727C5" w:rsidRPr="00436A07" w:rsidRDefault="00E727C5" w:rsidP="00E727C5">
      <w:pPr>
        <w:suppressAutoHyphens/>
        <w:jc w:val="center"/>
        <w:rPr>
          <w:color w:val="000000"/>
        </w:rPr>
      </w:pPr>
      <w:r>
        <w:rPr>
          <w:color w:val="000000"/>
        </w:rPr>
        <w:t>«Лучший ученический класс в 2024</w:t>
      </w:r>
      <w:r w:rsidRPr="00436A07">
        <w:rPr>
          <w:color w:val="000000"/>
        </w:rPr>
        <w:t>-202</w:t>
      </w:r>
      <w:r>
        <w:rPr>
          <w:color w:val="000000"/>
        </w:rPr>
        <w:t>5</w:t>
      </w:r>
      <w:r w:rsidRPr="00436A07">
        <w:rPr>
          <w:color w:val="000000"/>
        </w:rPr>
        <w:t xml:space="preserve"> учебном году</w:t>
      </w:r>
      <w:proofErr w:type="gramStart"/>
      <w:r w:rsidRPr="00436A07">
        <w:rPr>
          <w:color w:val="000000"/>
        </w:rPr>
        <w:t>»н</w:t>
      </w:r>
      <w:proofErr w:type="gramEnd"/>
      <w:r w:rsidRPr="00436A07">
        <w:rPr>
          <w:color w:val="000000"/>
        </w:rPr>
        <w:t xml:space="preserve">а территории </w:t>
      </w:r>
      <w:proofErr w:type="spellStart"/>
      <w:r w:rsidRPr="00436A07">
        <w:rPr>
          <w:color w:val="000000"/>
        </w:rPr>
        <w:t>Татищевского</w:t>
      </w:r>
      <w:proofErr w:type="spellEnd"/>
      <w:r w:rsidRPr="00436A07">
        <w:rPr>
          <w:color w:val="000000"/>
        </w:rPr>
        <w:t xml:space="preserve"> муниципального </w:t>
      </w:r>
      <w:proofErr w:type="spellStart"/>
      <w:r w:rsidRPr="00436A07">
        <w:rPr>
          <w:color w:val="000000"/>
        </w:rPr>
        <w:t>районаСаратовской</w:t>
      </w:r>
      <w:proofErr w:type="spellEnd"/>
      <w:r w:rsidRPr="00436A07">
        <w:rPr>
          <w:color w:val="000000"/>
        </w:rPr>
        <w:t xml:space="preserve"> области</w:t>
      </w:r>
    </w:p>
    <w:p w:rsidR="00E727C5" w:rsidRDefault="00E727C5" w:rsidP="00E727C5">
      <w:pPr>
        <w:suppressAutoHyphens/>
        <w:rPr>
          <w:color w:val="000000"/>
        </w:rPr>
      </w:pPr>
    </w:p>
    <w:tbl>
      <w:tblPr>
        <w:tblW w:w="9995" w:type="dxa"/>
        <w:tblInd w:w="-106" w:type="dxa"/>
        <w:tblLook w:val="01E0"/>
      </w:tblPr>
      <w:tblGrid>
        <w:gridCol w:w="2620"/>
        <w:gridCol w:w="7375"/>
      </w:tblGrid>
      <w:tr w:rsidR="00E727C5" w:rsidRPr="00436A07" w:rsidTr="00E727C5">
        <w:tc>
          <w:tcPr>
            <w:tcW w:w="2620" w:type="dxa"/>
          </w:tcPr>
          <w:p w:rsidR="00E727C5" w:rsidRDefault="00E727C5" w:rsidP="00E727C5">
            <w:pPr>
              <w:suppressAutoHyphens/>
              <w:jc w:val="center"/>
              <w:rPr>
                <w:color w:val="000000"/>
              </w:rPr>
            </w:pPr>
            <w:proofErr w:type="spellStart"/>
            <w:r>
              <w:rPr>
                <w:color w:val="000000"/>
              </w:rPr>
              <w:t>Кабутова</w:t>
            </w:r>
            <w:proofErr w:type="spellEnd"/>
          </w:p>
          <w:p w:rsidR="00E727C5" w:rsidRDefault="00E727C5" w:rsidP="00E727C5">
            <w:pPr>
              <w:suppressAutoHyphens/>
              <w:jc w:val="center"/>
              <w:rPr>
                <w:color w:val="000000"/>
              </w:rPr>
            </w:pPr>
            <w:r>
              <w:rPr>
                <w:color w:val="000000"/>
              </w:rPr>
              <w:t>Дарья</w:t>
            </w:r>
          </w:p>
          <w:p w:rsidR="00E727C5" w:rsidRPr="00FE01CF" w:rsidRDefault="00E727C5" w:rsidP="00E727C5">
            <w:pPr>
              <w:suppressAutoHyphens/>
              <w:jc w:val="center"/>
              <w:rPr>
                <w:color w:val="000000"/>
              </w:rPr>
            </w:pPr>
            <w:r>
              <w:rPr>
                <w:color w:val="000000"/>
              </w:rPr>
              <w:t>Владимировна</w:t>
            </w:r>
          </w:p>
        </w:tc>
        <w:tc>
          <w:tcPr>
            <w:tcW w:w="7375" w:type="dxa"/>
          </w:tcPr>
          <w:p w:rsidR="00E727C5" w:rsidRPr="00FE01CF" w:rsidRDefault="00E727C5" w:rsidP="00D115B1">
            <w:pPr>
              <w:suppressAutoHyphens/>
              <w:jc w:val="both"/>
              <w:rPr>
                <w:color w:val="000000"/>
              </w:rPr>
            </w:pPr>
            <w:r>
              <w:rPr>
                <w:color w:val="000000"/>
              </w:rPr>
              <w:t>- начальник</w:t>
            </w:r>
            <w:r w:rsidRPr="00FE01CF">
              <w:rPr>
                <w:color w:val="000000"/>
              </w:rPr>
              <w:t xml:space="preserve"> управления образования администрации Татищевского муниципального района Саратовской области, председатель комиссии;</w:t>
            </w:r>
          </w:p>
          <w:p w:rsidR="00E727C5" w:rsidRPr="00FE01CF" w:rsidRDefault="00E727C5" w:rsidP="00D115B1">
            <w:pPr>
              <w:suppressAutoHyphens/>
              <w:jc w:val="both"/>
              <w:rPr>
                <w:color w:val="000000"/>
              </w:rPr>
            </w:pPr>
          </w:p>
        </w:tc>
      </w:tr>
      <w:tr w:rsidR="00E727C5" w:rsidRPr="00436A07" w:rsidTr="00E727C5">
        <w:tc>
          <w:tcPr>
            <w:tcW w:w="2620" w:type="dxa"/>
          </w:tcPr>
          <w:p w:rsidR="00E727C5" w:rsidRDefault="00E727C5" w:rsidP="00E727C5">
            <w:pPr>
              <w:suppressAutoHyphens/>
              <w:jc w:val="center"/>
              <w:rPr>
                <w:color w:val="000000"/>
              </w:rPr>
            </w:pPr>
            <w:proofErr w:type="spellStart"/>
            <w:r>
              <w:rPr>
                <w:color w:val="000000"/>
              </w:rPr>
              <w:t>Бойцова</w:t>
            </w:r>
            <w:proofErr w:type="spellEnd"/>
          </w:p>
          <w:p w:rsidR="00E727C5" w:rsidRPr="00FE01CF" w:rsidRDefault="00E727C5" w:rsidP="00E727C5">
            <w:pPr>
              <w:suppressAutoHyphens/>
              <w:jc w:val="center"/>
              <w:rPr>
                <w:color w:val="000000"/>
              </w:rPr>
            </w:pPr>
            <w:r>
              <w:rPr>
                <w:color w:val="000000"/>
              </w:rPr>
              <w:t>Виктория Владимировна</w:t>
            </w:r>
          </w:p>
        </w:tc>
        <w:tc>
          <w:tcPr>
            <w:tcW w:w="7375" w:type="dxa"/>
          </w:tcPr>
          <w:p w:rsidR="00E727C5" w:rsidRPr="00FE01CF" w:rsidRDefault="00E727C5" w:rsidP="00D115B1">
            <w:pPr>
              <w:suppressAutoHyphens/>
              <w:jc w:val="both"/>
              <w:rPr>
                <w:color w:val="000000"/>
              </w:rPr>
            </w:pPr>
            <w:r w:rsidRPr="00FE01CF">
              <w:rPr>
                <w:color w:val="000000"/>
              </w:rPr>
              <w:t xml:space="preserve">- </w:t>
            </w:r>
            <w:r>
              <w:rPr>
                <w:color w:val="000000"/>
              </w:rPr>
              <w:t>заместитель начальника</w:t>
            </w:r>
            <w:r w:rsidRPr="00FE01CF">
              <w:rPr>
                <w:color w:val="000000"/>
              </w:rPr>
              <w:t xml:space="preserve"> управления образования</w:t>
            </w:r>
            <w:r>
              <w:rPr>
                <w:color w:val="000000"/>
              </w:rPr>
              <w:t xml:space="preserve">, начальник </w:t>
            </w:r>
            <w:proofErr w:type="gramStart"/>
            <w:r>
              <w:rPr>
                <w:color w:val="000000"/>
              </w:rPr>
              <w:t>отдела общего образования управления образования</w:t>
            </w:r>
            <w:r w:rsidRPr="00FE01CF">
              <w:rPr>
                <w:color w:val="000000"/>
              </w:rPr>
              <w:t xml:space="preserve"> администрации</w:t>
            </w:r>
            <w:proofErr w:type="gramEnd"/>
            <w:r w:rsidRPr="00FE01CF">
              <w:rPr>
                <w:color w:val="000000"/>
              </w:rPr>
              <w:t xml:space="preserve"> Татищевского муниципального района Саратовской области, заместитель председателя комиссии;</w:t>
            </w:r>
          </w:p>
          <w:p w:rsidR="00E727C5" w:rsidRPr="00FE01CF" w:rsidRDefault="00E727C5" w:rsidP="00D115B1">
            <w:pPr>
              <w:suppressAutoHyphens/>
              <w:jc w:val="both"/>
              <w:rPr>
                <w:color w:val="000000"/>
              </w:rPr>
            </w:pPr>
          </w:p>
        </w:tc>
      </w:tr>
      <w:tr w:rsidR="00E727C5" w:rsidRPr="00436A07" w:rsidTr="00E727C5">
        <w:tc>
          <w:tcPr>
            <w:tcW w:w="2620" w:type="dxa"/>
          </w:tcPr>
          <w:p w:rsidR="00E727C5" w:rsidRDefault="00E727C5" w:rsidP="00E727C5">
            <w:pPr>
              <w:suppressAutoHyphens/>
              <w:jc w:val="center"/>
              <w:rPr>
                <w:color w:val="000000"/>
              </w:rPr>
            </w:pPr>
            <w:proofErr w:type="spellStart"/>
            <w:r>
              <w:rPr>
                <w:color w:val="000000"/>
              </w:rPr>
              <w:t>Титина</w:t>
            </w:r>
            <w:proofErr w:type="spellEnd"/>
          </w:p>
          <w:p w:rsidR="00E727C5" w:rsidRDefault="00E727C5" w:rsidP="00E727C5">
            <w:pPr>
              <w:suppressAutoHyphens/>
              <w:jc w:val="center"/>
              <w:rPr>
                <w:color w:val="000000"/>
              </w:rPr>
            </w:pPr>
            <w:r>
              <w:rPr>
                <w:color w:val="000000"/>
              </w:rPr>
              <w:t>Лариса</w:t>
            </w:r>
          </w:p>
          <w:p w:rsidR="00E727C5" w:rsidRPr="00FE01CF" w:rsidRDefault="00E727C5" w:rsidP="00E727C5">
            <w:pPr>
              <w:suppressAutoHyphens/>
              <w:jc w:val="center"/>
              <w:rPr>
                <w:color w:val="000000"/>
              </w:rPr>
            </w:pPr>
            <w:r>
              <w:rPr>
                <w:color w:val="000000"/>
              </w:rPr>
              <w:t>Николаевна</w:t>
            </w:r>
          </w:p>
        </w:tc>
        <w:tc>
          <w:tcPr>
            <w:tcW w:w="7375" w:type="dxa"/>
          </w:tcPr>
          <w:p w:rsidR="00E727C5" w:rsidRPr="00FE01CF" w:rsidRDefault="00E727C5" w:rsidP="00D115B1">
            <w:pPr>
              <w:suppressAutoHyphens/>
              <w:jc w:val="both"/>
              <w:rPr>
                <w:color w:val="000000"/>
              </w:rPr>
            </w:pPr>
            <w:r w:rsidRPr="00FE01CF">
              <w:rPr>
                <w:color w:val="000000"/>
              </w:rPr>
              <w:t>-</w:t>
            </w:r>
            <w:r>
              <w:rPr>
                <w:color w:val="000000"/>
                <w:shd w:val="clear" w:color="auto" w:fill="FFFFFF"/>
              </w:rPr>
              <w:t xml:space="preserve"> руководитель сектора развития основного, среднего общего образования, информатизации и анализа  управления образования администрации Татищевского муниципального района Саратовской области,</w:t>
            </w:r>
            <w:r>
              <w:rPr>
                <w:color w:val="000000"/>
              </w:rPr>
              <w:t>секретарь комиссии</w:t>
            </w:r>
            <w:r w:rsidRPr="00FE01CF">
              <w:rPr>
                <w:color w:val="000000"/>
              </w:rPr>
              <w:t>.</w:t>
            </w:r>
          </w:p>
        </w:tc>
      </w:tr>
      <w:tr w:rsidR="00E727C5" w:rsidRPr="00436A07" w:rsidTr="00E727C5">
        <w:tc>
          <w:tcPr>
            <w:tcW w:w="9995" w:type="dxa"/>
            <w:gridSpan w:val="2"/>
          </w:tcPr>
          <w:p w:rsidR="00E727C5" w:rsidRPr="00FE01CF" w:rsidRDefault="00E727C5" w:rsidP="00D115B1">
            <w:pPr>
              <w:suppressAutoHyphens/>
              <w:jc w:val="both"/>
              <w:rPr>
                <w:color w:val="000000"/>
              </w:rPr>
            </w:pPr>
          </w:p>
          <w:p w:rsidR="00E727C5" w:rsidRPr="00FE01CF" w:rsidRDefault="00E727C5" w:rsidP="00D115B1">
            <w:pPr>
              <w:suppressAutoHyphens/>
              <w:ind w:left="3828"/>
              <w:rPr>
                <w:color w:val="000000"/>
              </w:rPr>
            </w:pPr>
            <w:r w:rsidRPr="00FE01CF">
              <w:rPr>
                <w:color w:val="000000"/>
              </w:rPr>
              <w:t>Члены комиссии:</w:t>
            </w:r>
          </w:p>
          <w:p w:rsidR="00E727C5" w:rsidRPr="00FE01CF" w:rsidRDefault="00E727C5" w:rsidP="00D115B1">
            <w:pPr>
              <w:suppressAutoHyphens/>
              <w:jc w:val="both"/>
              <w:rPr>
                <w:color w:val="000000"/>
              </w:rPr>
            </w:pPr>
          </w:p>
        </w:tc>
      </w:tr>
      <w:tr w:rsidR="00E727C5" w:rsidRPr="00436A07" w:rsidTr="00E727C5">
        <w:tc>
          <w:tcPr>
            <w:tcW w:w="2620" w:type="dxa"/>
          </w:tcPr>
          <w:p w:rsidR="00E727C5" w:rsidRPr="00FE01CF" w:rsidRDefault="00E727C5" w:rsidP="00E727C5">
            <w:pPr>
              <w:suppressAutoHyphens/>
              <w:jc w:val="center"/>
              <w:rPr>
                <w:color w:val="000000"/>
              </w:rPr>
            </w:pPr>
            <w:proofErr w:type="spellStart"/>
            <w:r>
              <w:rPr>
                <w:color w:val="000000"/>
              </w:rPr>
              <w:t>Спичкина</w:t>
            </w:r>
            <w:proofErr w:type="spellEnd"/>
            <w:r>
              <w:rPr>
                <w:color w:val="000000"/>
              </w:rPr>
              <w:t xml:space="preserve"> Алевтина Владимировна</w:t>
            </w:r>
          </w:p>
        </w:tc>
        <w:tc>
          <w:tcPr>
            <w:tcW w:w="7375" w:type="dxa"/>
          </w:tcPr>
          <w:p w:rsidR="00E727C5" w:rsidRPr="00FE01CF" w:rsidRDefault="00E727C5" w:rsidP="00D115B1">
            <w:pPr>
              <w:suppressAutoHyphens/>
              <w:jc w:val="both"/>
              <w:rPr>
                <w:color w:val="000000"/>
              </w:rPr>
            </w:pPr>
            <w:r w:rsidRPr="00FE01CF">
              <w:rPr>
                <w:color w:val="000000"/>
              </w:rPr>
              <w:t xml:space="preserve">- </w:t>
            </w:r>
            <w:r>
              <w:rPr>
                <w:color w:val="000000"/>
              </w:rPr>
              <w:t>руководитель сектора развития дошкольного и начального общего образования</w:t>
            </w:r>
            <w:r w:rsidRPr="00FE01CF">
              <w:rPr>
                <w:color w:val="000000"/>
              </w:rPr>
              <w:t xml:space="preserve"> управления образования администрации Татищевского муниципального района Саратовской обла</w:t>
            </w:r>
            <w:bookmarkStart w:id="0" w:name="_GoBack"/>
            <w:bookmarkEnd w:id="0"/>
            <w:r w:rsidRPr="00FE01CF">
              <w:rPr>
                <w:color w:val="000000"/>
              </w:rPr>
              <w:t>сти;</w:t>
            </w:r>
          </w:p>
          <w:p w:rsidR="00E727C5" w:rsidRPr="00FE01CF" w:rsidRDefault="00E727C5" w:rsidP="00D115B1">
            <w:pPr>
              <w:suppressAutoHyphens/>
              <w:jc w:val="both"/>
              <w:rPr>
                <w:color w:val="000000"/>
              </w:rPr>
            </w:pPr>
          </w:p>
        </w:tc>
      </w:tr>
      <w:tr w:rsidR="00E727C5" w:rsidRPr="00436A07" w:rsidTr="00E727C5">
        <w:tc>
          <w:tcPr>
            <w:tcW w:w="2620" w:type="dxa"/>
          </w:tcPr>
          <w:p w:rsidR="00E727C5" w:rsidRDefault="00E727C5" w:rsidP="00E727C5">
            <w:pPr>
              <w:suppressAutoHyphens/>
              <w:jc w:val="center"/>
              <w:rPr>
                <w:color w:val="000000"/>
              </w:rPr>
            </w:pPr>
            <w:proofErr w:type="spellStart"/>
            <w:r>
              <w:rPr>
                <w:color w:val="000000"/>
              </w:rPr>
              <w:t>Максеева</w:t>
            </w:r>
            <w:proofErr w:type="spellEnd"/>
            <w:r>
              <w:rPr>
                <w:color w:val="000000"/>
              </w:rPr>
              <w:t xml:space="preserve"> Александра</w:t>
            </w:r>
          </w:p>
          <w:p w:rsidR="00E727C5" w:rsidRPr="00FE01CF" w:rsidRDefault="00E727C5" w:rsidP="00E727C5">
            <w:pPr>
              <w:suppressAutoHyphens/>
              <w:jc w:val="center"/>
              <w:rPr>
                <w:color w:val="000000"/>
              </w:rPr>
            </w:pPr>
            <w:r>
              <w:rPr>
                <w:color w:val="000000"/>
              </w:rPr>
              <w:t>Владимировна</w:t>
            </w:r>
          </w:p>
        </w:tc>
        <w:tc>
          <w:tcPr>
            <w:tcW w:w="7375" w:type="dxa"/>
          </w:tcPr>
          <w:p w:rsidR="00E727C5" w:rsidRPr="00FE01CF" w:rsidRDefault="00E727C5" w:rsidP="00D115B1">
            <w:pPr>
              <w:suppressAutoHyphens/>
              <w:jc w:val="both"/>
              <w:rPr>
                <w:color w:val="000000"/>
              </w:rPr>
            </w:pPr>
            <w:r>
              <w:rPr>
                <w:color w:val="000000"/>
              </w:rPr>
              <w:t>- з</w:t>
            </w:r>
            <w:r>
              <w:rPr>
                <w:color w:val="000000"/>
                <w:shd w:val="clear" w:color="auto" w:fill="FFFFFF"/>
              </w:rPr>
              <w:t>аведующий отделом воспитательной работы</w:t>
            </w:r>
            <w:r>
              <w:rPr>
                <w:color w:val="000000"/>
              </w:rPr>
              <w:t xml:space="preserve"> управления образования администрации Татищевского муниципального района Саратовской области.</w:t>
            </w:r>
          </w:p>
        </w:tc>
      </w:tr>
    </w:tbl>
    <w:p w:rsidR="00E727C5" w:rsidRDefault="00E727C5" w:rsidP="000B1325">
      <w:pPr>
        <w:tabs>
          <w:tab w:val="left" w:pos="3480"/>
        </w:tabs>
        <w:suppressAutoHyphens/>
        <w:jc w:val="both"/>
        <w:rPr>
          <w:szCs w:val="28"/>
          <w:lang w:eastAsia="zh-CN"/>
        </w:rPr>
      </w:pPr>
    </w:p>
    <w:sectPr w:rsidR="00E727C5"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FDF" w:rsidRDefault="00627FDF" w:rsidP="0069478B">
      <w:r>
        <w:separator/>
      </w:r>
    </w:p>
  </w:endnote>
  <w:endnote w:type="continuationSeparator" w:id="1">
    <w:p w:rsidR="00627FDF" w:rsidRDefault="00627FDF"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FDF" w:rsidRDefault="00627FDF" w:rsidP="0069478B">
      <w:r>
        <w:separator/>
      </w:r>
    </w:p>
  </w:footnote>
  <w:footnote w:type="continuationSeparator" w:id="1">
    <w:p w:rsidR="00627FDF" w:rsidRDefault="00627FDF"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Default="00E727C5">
    <w:pPr>
      <w:pStyle w:val="a5"/>
      <w:jc w:val="center"/>
    </w:pPr>
  </w:p>
  <w:p w:rsidR="00E727C5" w:rsidRDefault="00E727C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C5" w:rsidRDefault="00E727C5">
    <w:pPr>
      <w:pStyle w:val="a5"/>
      <w:jc w:val="center"/>
    </w:pPr>
  </w:p>
  <w:p w:rsidR="00E727C5" w:rsidRDefault="00E727C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27FDF"/>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1A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27C5"/>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4152D"/>
    <w:rsid w:val="00F46683"/>
    <w:rsid w:val="00F47545"/>
    <w:rsid w:val="00F5027E"/>
    <w:rsid w:val="00F51049"/>
    <w:rsid w:val="00F54145"/>
    <w:rsid w:val="00F55CD4"/>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5CD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FA49-3060-4A9B-9642-7EBA97A2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2</Pages>
  <Words>333</Words>
  <Characters>2842</Characters>
  <Application>Microsoft Office Word</Application>
  <DocSecurity>0</DocSecurity>
  <Lines>355</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2025-05-15T11:33:00Z</cp:lastPrinted>
  <dcterms:created xsi:type="dcterms:W3CDTF">2025-05-15T11:34:00Z</dcterms:created>
  <dcterms:modified xsi:type="dcterms:W3CDTF">2025-05-15T11:34:00Z</dcterms:modified>
</cp:coreProperties>
</file>