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2D5F68" w:rsidP="002D5F68">
      <w:pPr>
        <w:suppressAutoHyphens/>
        <w:rPr>
          <w:szCs w:val="28"/>
        </w:rPr>
      </w:pPr>
      <w:r>
        <w:rPr>
          <w:szCs w:val="28"/>
        </w:rPr>
        <w:t>03.04.2025                                                                                                            № 369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B15D67" w:rsidRDefault="00B15D67" w:rsidP="00B15D67">
      <w:pPr>
        <w:shd w:val="clear" w:color="auto" w:fill="FFFFFF"/>
        <w:tabs>
          <w:tab w:val="left" w:pos="708"/>
        </w:tabs>
        <w:suppressAutoHyphens/>
        <w:spacing w:line="100" w:lineRule="atLeast"/>
        <w:jc w:val="center"/>
        <w:rPr>
          <w:szCs w:val="28"/>
        </w:rPr>
      </w:pPr>
      <w:r w:rsidRPr="00B15D67">
        <w:rPr>
          <w:szCs w:val="28"/>
        </w:rPr>
        <w:t xml:space="preserve">Об открытии смен в муниципальном автономном учреждении </w:t>
      </w:r>
    </w:p>
    <w:p w:rsidR="00B15D67" w:rsidRPr="00B15D67" w:rsidRDefault="00B15D67" w:rsidP="00B15D67">
      <w:pPr>
        <w:shd w:val="clear" w:color="auto" w:fill="FFFFFF"/>
        <w:tabs>
          <w:tab w:val="left" w:pos="708"/>
        </w:tabs>
        <w:suppressAutoHyphens/>
        <w:spacing w:line="100" w:lineRule="atLeast"/>
        <w:jc w:val="center"/>
        <w:rPr>
          <w:szCs w:val="28"/>
        </w:rPr>
      </w:pPr>
      <w:r w:rsidRPr="00B15D67">
        <w:rPr>
          <w:szCs w:val="28"/>
        </w:rPr>
        <w:t>«Детский оздоровительный лагерь «Дубрава»</w:t>
      </w:r>
    </w:p>
    <w:p w:rsidR="00B15D67" w:rsidRPr="00B15D67" w:rsidRDefault="00B15D67" w:rsidP="00B15D67">
      <w:pPr>
        <w:shd w:val="clear" w:color="auto" w:fill="FFFFFF"/>
        <w:tabs>
          <w:tab w:val="left" w:pos="708"/>
        </w:tabs>
        <w:suppressAutoHyphens/>
        <w:spacing w:line="100" w:lineRule="atLeast"/>
        <w:jc w:val="center"/>
        <w:rPr>
          <w:color w:val="000000"/>
          <w:spacing w:val="-4"/>
          <w:szCs w:val="28"/>
        </w:rPr>
      </w:pPr>
    </w:p>
    <w:p w:rsidR="00B15D67" w:rsidRPr="00B15D67" w:rsidRDefault="00B15D67" w:rsidP="00B15D67">
      <w:pPr>
        <w:shd w:val="clear" w:color="auto" w:fill="FFFFFF"/>
        <w:tabs>
          <w:tab w:val="left" w:pos="708"/>
        </w:tabs>
        <w:suppressAutoHyphens/>
        <w:spacing w:line="100" w:lineRule="atLeast"/>
        <w:jc w:val="center"/>
        <w:rPr>
          <w:color w:val="000000"/>
          <w:spacing w:val="-4"/>
          <w:szCs w:val="28"/>
        </w:rPr>
      </w:pPr>
    </w:p>
    <w:p w:rsidR="00B15D67" w:rsidRPr="00B15D67" w:rsidRDefault="00B15D67" w:rsidP="00B15D67">
      <w:pPr>
        <w:shd w:val="clear" w:color="auto" w:fill="FFFFFF"/>
        <w:tabs>
          <w:tab w:val="left" w:pos="708"/>
        </w:tabs>
        <w:suppressAutoHyphens/>
        <w:ind w:firstLine="567"/>
        <w:jc w:val="both"/>
        <w:rPr>
          <w:szCs w:val="28"/>
        </w:rPr>
      </w:pPr>
      <w:r w:rsidRPr="00B15D67">
        <w:rPr>
          <w:szCs w:val="28"/>
        </w:rPr>
        <w:t xml:space="preserve">В соответствии с Федеральным законом от 06.10.2003 № 131-ФЗ </w:t>
      </w:r>
      <w:r w:rsidRPr="00B15D67">
        <w:rPr>
          <w:szCs w:val="28"/>
        </w:rPr>
        <w:br/>
        <w:t>«Об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на основании Устава Татищевского муниципаль</w:t>
      </w:r>
      <w:r>
        <w:rPr>
          <w:szCs w:val="28"/>
        </w:rPr>
        <w:t>ного района Саратовской области</w:t>
      </w:r>
      <w:r w:rsidRPr="00B15D67">
        <w:rPr>
          <w:color w:val="000000"/>
          <w:spacing w:val="8"/>
          <w:szCs w:val="28"/>
        </w:rPr>
        <w:t xml:space="preserve">п </w:t>
      </w:r>
      <w:proofErr w:type="gramStart"/>
      <w:r w:rsidRPr="00B15D67">
        <w:rPr>
          <w:color w:val="000000"/>
          <w:spacing w:val="8"/>
          <w:szCs w:val="28"/>
        </w:rPr>
        <w:t>о</w:t>
      </w:r>
      <w:proofErr w:type="gramEnd"/>
      <w:r w:rsidRPr="00B15D67">
        <w:rPr>
          <w:color w:val="000000"/>
          <w:spacing w:val="8"/>
          <w:szCs w:val="28"/>
        </w:rPr>
        <w:t xml:space="preserve"> с т а н о в л я ю:</w:t>
      </w:r>
    </w:p>
    <w:p w:rsidR="00B15D67" w:rsidRPr="00B15D67" w:rsidRDefault="00B15D67" w:rsidP="00B15D67">
      <w:pPr>
        <w:shd w:val="clear" w:color="auto" w:fill="FFFFFF"/>
        <w:tabs>
          <w:tab w:val="left" w:pos="994"/>
        </w:tabs>
        <w:suppressAutoHyphens/>
        <w:ind w:firstLine="567"/>
        <w:jc w:val="both"/>
        <w:rPr>
          <w:szCs w:val="28"/>
        </w:rPr>
      </w:pPr>
      <w:r w:rsidRPr="00B15D67">
        <w:rPr>
          <w:szCs w:val="28"/>
        </w:rPr>
        <w:t>1. Открыть смены в муниципальном автономном учреждении «Детский оздоровительный лагерь «Дубрава» продолжительностью 21 день:</w:t>
      </w:r>
    </w:p>
    <w:p w:rsidR="00B15D67" w:rsidRPr="00B15D67" w:rsidRDefault="00B15D67" w:rsidP="00B15D67">
      <w:pPr>
        <w:shd w:val="clear" w:color="auto" w:fill="FFFFFF"/>
        <w:tabs>
          <w:tab w:val="left" w:pos="994"/>
        </w:tabs>
        <w:suppressAutoHyphens/>
        <w:ind w:firstLine="567"/>
        <w:jc w:val="both"/>
        <w:rPr>
          <w:szCs w:val="28"/>
        </w:rPr>
      </w:pPr>
      <w:r w:rsidRPr="00B15D67">
        <w:rPr>
          <w:szCs w:val="28"/>
        </w:rPr>
        <w:t xml:space="preserve">с 02 июня 2025 года по 22 июня 2025 года </w:t>
      </w:r>
      <w:r w:rsidRPr="00B15D67">
        <w:rPr>
          <w:szCs w:val="28"/>
          <w:lang w:val="en-US"/>
        </w:rPr>
        <w:t>I</w:t>
      </w:r>
      <w:r w:rsidRPr="00B15D67">
        <w:rPr>
          <w:szCs w:val="28"/>
        </w:rPr>
        <w:t xml:space="preserve"> смену;</w:t>
      </w:r>
    </w:p>
    <w:p w:rsidR="00B15D67" w:rsidRPr="00B15D67" w:rsidRDefault="00B15D67" w:rsidP="00B15D67">
      <w:pPr>
        <w:shd w:val="clear" w:color="auto" w:fill="FFFFFF"/>
        <w:tabs>
          <w:tab w:val="left" w:pos="994"/>
        </w:tabs>
        <w:suppressAutoHyphens/>
        <w:ind w:firstLine="567"/>
        <w:jc w:val="both"/>
        <w:rPr>
          <w:szCs w:val="28"/>
        </w:rPr>
      </w:pPr>
      <w:r w:rsidRPr="00B15D67">
        <w:rPr>
          <w:szCs w:val="28"/>
        </w:rPr>
        <w:t xml:space="preserve">с 25 июня 2025 года по 15 июля 2025 года </w:t>
      </w:r>
      <w:r w:rsidRPr="00B15D67">
        <w:rPr>
          <w:szCs w:val="28"/>
          <w:lang w:val="en-US"/>
        </w:rPr>
        <w:t>II</w:t>
      </w:r>
      <w:r w:rsidRPr="00B15D67">
        <w:rPr>
          <w:szCs w:val="28"/>
        </w:rPr>
        <w:t xml:space="preserve"> смену; </w:t>
      </w:r>
    </w:p>
    <w:p w:rsidR="00B15D67" w:rsidRPr="00B15D67" w:rsidRDefault="00B15D67" w:rsidP="00B15D67">
      <w:pPr>
        <w:shd w:val="clear" w:color="auto" w:fill="FFFFFF"/>
        <w:tabs>
          <w:tab w:val="left" w:pos="994"/>
        </w:tabs>
        <w:suppressAutoHyphens/>
        <w:ind w:firstLine="567"/>
        <w:jc w:val="both"/>
        <w:rPr>
          <w:szCs w:val="28"/>
        </w:rPr>
      </w:pPr>
      <w:r w:rsidRPr="00B15D67">
        <w:rPr>
          <w:szCs w:val="28"/>
        </w:rPr>
        <w:t xml:space="preserve">с 18 июля 2025 года по 07 августа 2025 года </w:t>
      </w:r>
      <w:r w:rsidRPr="00B15D67">
        <w:rPr>
          <w:szCs w:val="28"/>
          <w:lang w:val="en-US"/>
        </w:rPr>
        <w:t>III</w:t>
      </w:r>
      <w:r w:rsidRPr="00B15D67">
        <w:rPr>
          <w:szCs w:val="28"/>
        </w:rPr>
        <w:t xml:space="preserve"> смену; </w:t>
      </w:r>
    </w:p>
    <w:p w:rsidR="00B15D67" w:rsidRPr="00B15D67" w:rsidRDefault="00B15D67" w:rsidP="00B15D67">
      <w:pPr>
        <w:shd w:val="clear" w:color="auto" w:fill="FFFFFF"/>
        <w:tabs>
          <w:tab w:val="left" w:pos="994"/>
        </w:tabs>
        <w:suppressAutoHyphens/>
        <w:ind w:firstLine="567"/>
        <w:jc w:val="both"/>
        <w:rPr>
          <w:szCs w:val="28"/>
        </w:rPr>
      </w:pPr>
      <w:r w:rsidRPr="00B15D67">
        <w:rPr>
          <w:szCs w:val="28"/>
        </w:rPr>
        <w:t xml:space="preserve">с 10 августа 2025 года по 30 августа 2025 года </w:t>
      </w:r>
      <w:r w:rsidRPr="00B15D67">
        <w:rPr>
          <w:szCs w:val="28"/>
          <w:lang w:val="en-US"/>
        </w:rPr>
        <w:t>IV</w:t>
      </w:r>
      <w:r w:rsidRPr="00B15D67">
        <w:rPr>
          <w:szCs w:val="28"/>
        </w:rPr>
        <w:t xml:space="preserve"> смену. </w:t>
      </w:r>
    </w:p>
    <w:p w:rsidR="00B15D67" w:rsidRPr="00B15D67" w:rsidRDefault="00B15D67" w:rsidP="00B15D67">
      <w:pPr>
        <w:shd w:val="clear" w:color="auto" w:fill="FFFFFF"/>
        <w:tabs>
          <w:tab w:val="left" w:pos="994"/>
        </w:tabs>
        <w:suppressAutoHyphens/>
        <w:ind w:firstLine="567"/>
        <w:jc w:val="both"/>
        <w:rPr>
          <w:szCs w:val="28"/>
        </w:rPr>
      </w:pPr>
      <w:r w:rsidRPr="00B15D67">
        <w:rPr>
          <w:szCs w:val="28"/>
        </w:rPr>
        <w:t xml:space="preserve">2. </w:t>
      </w:r>
      <w:proofErr w:type="gramStart"/>
      <w:r w:rsidRPr="00B15D67">
        <w:rPr>
          <w:szCs w:val="28"/>
        </w:rPr>
        <w:t>Разместить</w:t>
      </w:r>
      <w:proofErr w:type="gramEnd"/>
      <w:r w:rsidRPr="00B15D67">
        <w:rPr>
          <w:szCs w:val="28"/>
        </w:rPr>
        <w:t xml:space="preserve"> настоящее постановление на официальном сайте Татищевского муниципального района Саратовской области в сети «Интернет».</w:t>
      </w:r>
    </w:p>
    <w:p w:rsidR="00B15D67" w:rsidRPr="00B15D67" w:rsidRDefault="00B15D67" w:rsidP="00B15D67">
      <w:pPr>
        <w:tabs>
          <w:tab w:val="left" w:pos="708"/>
        </w:tabs>
        <w:suppressAutoHyphens/>
        <w:ind w:firstLine="567"/>
        <w:jc w:val="both"/>
        <w:rPr>
          <w:szCs w:val="28"/>
        </w:rPr>
      </w:pPr>
      <w:r w:rsidRPr="00B15D67">
        <w:rPr>
          <w:szCs w:val="28"/>
        </w:rPr>
        <w:t xml:space="preserve">3. </w:t>
      </w:r>
      <w:proofErr w:type="gramStart"/>
      <w:r w:rsidRPr="00B15D67">
        <w:rPr>
          <w:szCs w:val="28"/>
        </w:rPr>
        <w:t>Контроль за</w:t>
      </w:r>
      <w:proofErr w:type="gramEnd"/>
      <w:r w:rsidRPr="00B15D67">
        <w:rPr>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w:t>
      </w:r>
      <w:proofErr w:type="spellStart"/>
      <w:r w:rsidRPr="00B15D67">
        <w:rPr>
          <w:szCs w:val="28"/>
        </w:rPr>
        <w:t>Хайдарову</w:t>
      </w:r>
      <w:proofErr w:type="spellEnd"/>
      <w:r w:rsidRPr="00B15D67">
        <w:rPr>
          <w:szCs w:val="28"/>
        </w:rPr>
        <w:t xml:space="preserve"> А.А.</w:t>
      </w:r>
    </w:p>
    <w:p w:rsidR="00B15D67" w:rsidRPr="00B15D67" w:rsidRDefault="00B15D67" w:rsidP="00B15D67">
      <w:pPr>
        <w:tabs>
          <w:tab w:val="left" w:pos="708"/>
        </w:tabs>
        <w:suppressAutoHyphens/>
        <w:spacing w:line="100" w:lineRule="atLeast"/>
        <w:jc w:val="both"/>
        <w:rPr>
          <w:szCs w:val="28"/>
        </w:rPr>
      </w:pPr>
    </w:p>
    <w:p w:rsidR="00B15D67" w:rsidRDefault="00B15D67" w:rsidP="000B1325">
      <w:pPr>
        <w:tabs>
          <w:tab w:val="left" w:pos="3480"/>
        </w:tabs>
        <w:suppressAutoHyphens/>
        <w:jc w:val="both"/>
        <w:rPr>
          <w:szCs w:val="28"/>
          <w:lang w:eastAsia="zh-CN"/>
        </w:rPr>
      </w:pPr>
    </w:p>
    <w:p w:rsidR="00B15D67" w:rsidRPr="00237878" w:rsidRDefault="00B15D67" w:rsidP="00B15D67">
      <w:pPr>
        <w:tabs>
          <w:tab w:val="left" w:pos="4962"/>
          <w:tab w:val="left" w:pos="5245"/>
        </w:tabs>
        <w:suppressAutoHyphens/>
        <w:rPr>
          <w:szCs w:val="28"/>
        </w:rPr>
      </w:pPr>
      <w:r w:rsidRPr="00237878">
        <w:rPr>
          <w:szCs w:val="28"/>
        </w:rPr>
        <w:t xml:space="preserve">        Временно исполняющий </w:t>
      </w:r>
    </w:p>
    <w:p w:rsidR="00B15D67" w:rsidRPr="00237878" w:rsidRDefault="00B15D67" w:rsidP="00B15D67">
      <w:pPr>
        <w:tabs>
          <w:tab w:val="left" w:pos="4962"/>
          <w:tab w:val="left" w:pos="5245"/>
        </w:tabs>
        <w:suppressAutoHyphens/>
        <w:rPr>
          <w:szCs w:val="28"/>
        </w:rPr>
      </w:pPr>
      <w:r w:rsidRPr="00237878">
        <w:rPr>
          <w:szCs w:val="28"/>
        </w:rPr>
        <w:t>полномочия главы Татищевского</w:t>
      </w:r>
    </w:p>
    <w:p w:rsidR="00B15D67" w:rsidRDefault="00B15D67" w:rsidP="00B15D67">
      <w:pPr>
        <w:tabs>
          <w:tab w:val="left" w:pos="3480"/>
        </w:tabs>
        <w:suppressAutoHyphens/>
        <w:jc w:val="both"/>
        <w:rPr>
          <w:szCs w:val="28"/>
        </w:rPr>
      </w:pPr>
      <w:r w:rsidRPr="00237878">
        <w:rPr>
          <w:szCs w:val="28"/>
        </w:rPr>
        <w:t xml:space="preserve">        муниципального района</w:t>
      </w:r>
      <w:r w:rsidR="000A2CBB">
        <w:rPr>
          <w:szCs w:val="28"/>
        </w:rPr>
        <w:t xml:space="preserve">                                                              </w:t>
      </w:r>
      <w:proofErr w:type="spellStart"/>
      <w:r>
        <w:rPr>
          <w:szCs w:val="28"/>
        </w:rPr>
        <w:t>А.А.Хайдарова</w:t>
      </w:r>
      <w:proofErr w:type="spellEnd"/>
    </w:p>
    <w:p w:rsidR="00B15D67" w:rsidRDefault="00B15D67" w:rsidP="00B15D67">
      <w:pPr>
        <w:tabs>
          <w:tab w:val="left" w:pos="3480"/>
        </w:tabs>
        <w:suppressAutoHyphens/>
        <w:jc w:val="both"/>
        <w:rPr>
          <w:szCs w:val="28"/>
          <w:lang w:eastAsia="zh-CN"/>
        </w:rPr>
      </w:pPr>
    </w:p>
    <w:p w:rsidR="00B15D67" w:rsidRDefault="00B15D67" w:rsidP="000B1325">
      <w:pPr>
        <w:tabs>
          <w:tab w:val="left" w:pos="3480"/>
        </w:tabs>
        <w:suppressAutoHyphens/>
        <w:jc w:val="both"/>
        <w:rPr>
          <w:szCs w:val="28"/>
          <w:lang w:eastAsia="zh-CN"/>
        </w:rPr>
      </w:pPr>
      <w:bookmarkStart w:id="0" w:name="_GoBack"/>
      <w:bookmarkEnd w:id="0"/>
    </w:p>
    <w:sectPr w:rsidR="00B15D67"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CBB" w:rsidRDefault="000A2CBB" w:rsidP="0069478B">
      <w:r>
        <w:separator/>
      </w:r>
    </w:p>
  </w:endnote>
  <w:endnote w:type="continuationSeparator" w:id="1">
    <w:p w:rsidR="000A2CBB" w:rsidRDefault="000A2CBB"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CBB" w:rsidRDefault="000A2CBB" w:rsidP="0069478B">
      <w:r>
        <w:separator/>
      </w:r>
    </w:p>
  </w:footnote>
  <w:footnote w:type="continuationSeparator" w:id="1">
    <w:p w:rsidR="000A2CBB" w:rsidRDefault="000A2CBB"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2CBB"/>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D5F68"/>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57AF6"/>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0B4E"/>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5D67"/>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745E1"/>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1144"/>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558EC"/>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5E1"/>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DE36-0BEC-4DBC-81C2-E4F7668D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1</Pages>
  <Words>182</Words>
  <Characters>1291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2025-04-04T05:05:00Z</cp:lastPrinted>
  <dcterms:created xsi:type="dcterms:W3CDTF">2025-07-02T05:31:00Z</dcterms:created>
  <dcterms:modified xsi:type="dcterms:W3CDTF">2025-07-02T05:31:00Z</dcterms:modified>
</cp:coreProperties>
</file>