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6335E" w:rsidP="0086335E">
      <w:pPr>
        <w:suppressAutoHyphens/>
        <w:rPr>
          <w:szCs w:val="28"/>
        </w:rPr>
      </w:pPr>
      <w:r>
        <w:rPr>
          <w:szCs w:val="28"/>
        </w:rPr>
        <w:t>10.04.2025                                                                                                            № 387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DA3C61" w:rsidRDefault="00DA3C61" w:rsidP="00DA3C61">
      <w:pPr>
        <w:suppressAutoHyphens/>
        <w:jc w:val="center"/>
        <w:rPr>
          <w:szCs w:val="28"/>
        </w:rPr>
      </w:pPr>
      <w:r>
        <w:rPr>
          <w:szCs w:val="28"/>
        </w:rPr>
        <w:t>Об окончании отопительного сезона 2024 - 2025 годов</w:t>
      </w:r>
    </w:p>
    <w:p w:rsidR="00DA3C61" w:rsidRDefault="00DA3C61" w:rsidP="00DA3C61">
      <w:pPr>
        <w:suppressAutoHyphens/>
        <w:jc w:val="center"/>
        <w:rPr>
          <w:szCs w:val="28"/>
        </w:rPr>
      </w:pPr>
      <w:r>
        <w:rPr>
          <w:szCs w:val="28"/>
        </w:rPr>
        <w:t xml:space="preserve">в </w:t>
      </w:r>
      <w:proofErr w:type="spellStart"/>
      <w:r>
        <w:rPr>
          <w:szCs w:val="28"/>
        </w:rPr>
        <w:t>Татищевском</w:t>
      </w:r>
      <w:proofErr w:type="spellEnd"/>
      <w:r>
        <w:rPr>
          <w:szCs w:val="28"/>
        </w:rPr>
        <w:t xml:space="preserve"> муниципальном районе Саратовской области</w:t>
      </w:r>
    </w:p>
    <w:p w:rsidR="00DA3C61" w:rsidRDefault="00DA3C61" w:rsidP="00DA3C61">
      <w:pPr>
        <w:suppressAutoHyphens/>
        <w:jc w:val="center"/>
        <w:rPr>
          <w:szCs w:val="28"/>
        </w:rPr>
      </w:pPr>
    </w:p>
    <w:p w:rsidR="00DA3C61" w:rsidRDefault="00DA3C61" w:rsidP="00DA3C61">
      <w:pPr>
        <w:suppressAutoHyphens/>
        <w:jc w:val="center"/>
        <w:rPr>
          <w:szCs w:val="28"/>
        </w:rPr>
      </w:pPr>
    </w:p>
    <w:p w:rsidR="00DA3C61" w:rsidRDefault="00DA3C61" w:rsidP="00DA3C61">
      <w:pPr>
        <w:suppressAutoHyphens/>
        <w:ind w:firstLine="567"/>
        <w:jc w:val="both"/>
        <w:rPr>
          <w:szCs w:val="28"/>
        </w:rPr>
      </w:pPr>
      <w:r>
        <w:rPr>
          <w:szCs w:val="28"/>
        </w:rPr>
        <w:t xml:space="preserve">В соответствии с Федеральным законом от 06.10.2003 № 131-ФЗ </w:t>
      </w:r>
      <w:r>
        <w:rPr>
          <w:szCs w:val="28"/>
        </w:rPr>
        <w:br/>
        <w:t xml:space="preserve">«Об общих принципах организации местного самоуправления в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в связи с установившейся положительной среднесуточной температурой наружного воздуха, в целях организации рационального использования энергоресурсов </w:t>
      </w:r>
      <w:proofErr w:type="gramStart"/>
      <w:r>
        <w:rPr>
          <w:szCs w:val="28"/>
        </w:rPr>
        <w:t>п</w:t>
      </w:r>
      <w:proofErr w:type="gramEnd"/>
      <w:r>
        <w:rPr>
          <w:szCs w:val="28"/>
        </w:rPr>
        <w:t xml:space="preserve"> о с т а н о в л я ю:</w:t>
      </w:r>
    </w:p>
    <w:p w:rsidR="00DA3C61" w:rsidRDefault="00DA3C61" w:rsidP="00DA3C61">
      <w:pPr>
        <w:suppressAutoHyphens/>
        <w:ind w:firstLine="567"/>
        <w:jc w:val="both"/>
        <w:rPr>
          <w:szCs w:val="28"/>
        </w:rPr>
      </w:pPr>
      <w:r>
        <w:rPr>
          <w:szCs w:val="28"/>
        </w:rPr>
        <w:t xml:space="preserve">1. Закончить отопительный сезон 2024 – 2025 годов в </w:t>
      </w:r>
      <w:proofErr w:type="spellStart"/>
      <w:r>
        <w:rPr>
          <w:szCs w:val="28"/>
        </w:rPr>
        <w:t>Татищевском</w:t>
      </w:r>
      <w:proofErr w:type="spellEnd"/>
      <w:r>
        <w:rPr>
          <w:szCs w:val="28"/>
        </w:rPr>
        <w:t xml:space="preserve"> муниципальном районе Саратовской области с </w:t>
      </w:r>
      <w:r w:rsidRPr="002B5B99">
        <w:rPr>
          <w:szCs w:val="28"/>
        </w:rPr>
        <w:t>14.04.2025 года.</w:t>
      </w:r>
    </w:p>
    <w:p w:rsidR="00DA3C61" w:rsidRDefault="00DA3C61" w:rsidP="00DA3C61">
      <w:pPr>
        <w:suppressAutoHyphens/>
        <w:ind w:firstLine="567"/>
        <w:jc w:val="both"/>
        <w:rPr>
          <w:szCs w:val="28"/>
        </w:rPr>
      </w:pPr>
      <w:r>
        <w:rPr>
          <w:szCs w:val="28"/>
        </w:rPr>
        <w:t xml:space="preserve">2. При резком понижении температуры наружного воздуха для поддержания необходимого температурного режима в помещениях муниципальных общеобразовательных учреждений и муниципальных дошкольных учреждений </w:t>
      </w:r>
      <w:proofErr w:type="spellStart"/>
      <w:r>
        <w:rPr>
          <w:szCs w:val="28"/>
        </w:rPr>
        <w:t>Татищевского</w:t>
      </w:r>
      <w:proofErr w:type="spellEnd"/>
      <w:r>
        <w:rPr>
          <w:szCs w:val="28"/>
        </w:rPr>
        <w:t xml:space="preserve"> муниципального района Саратовской области разрешить кратковременное включение котельных в соответствии с повременным графиком работы теплоисточников.</w:t>
      </w:r>
    </w:p>
    <w:p w:rsidR="00DA3C61" w:rsidRDefault="00DA3C61" w:rsidP="00DA3C61">
      <w:pPr>
        <w:suppressAutoHyphens/>
        <w:ind w:firstLine="567"/>
        <w:jc w:val="both"/>
        <w:rPr>
          <w:szCs w:val="28"/>
        </w:rPr>
      </w:pPr>
      <w:r>
        <w:rPr>
          <w:szCs w:val="28"/>
        </w:rPr>
        <w:t xml:space="preserve">3. Руководителям муниципальных учреждений, управляющих компаний и предприятий жилищно-коммунального хозяйства </w:t>
      </w:r>
      <w:proofErr w:type="spellStart"/>
      <w:r>
        <w:rPr>
          <w:szCs w:val="28"/>
        </w:rPr>
        <w:t>Татищевского</w:t>
      </w:r>
      <w:proofErr w:type="spellEnd"/>
      <w:r>
        <w:rPr>
          <w:szCs w:val="28"/>
        </w:rPr>
        <w:t xml:space="preserve"> муниципального района Саратовской области до 25 апреля 2025 года провести проверку всего котельного оборудования, тепловых сетей и систем теплоснабжения с составлением дефектной ведомости и плана подготовки </w:t>
      </w:r>
      <w:proofErr w:type="gramStart"/>
      <w:r>
        <w:rPr>
          <w:szCs w:val="28"/>
        </w:rPr>
        <w:t>к</w:t>
      </w:r>
      <w:proofErr w:type="gramEnd"/>
      <w:r>
        <w:rPr>
          <w:szCs w:val="28"/>
        </w:rPr>
        <w:t xml:space="preserve"> очередному отопительному сезону 2025 – 2026 годов, в котором отразить перечень обязательных мероприятий с необходимым объемом финансирования.</w:t>
      </w:r>
    </w:p>
    <w:p w:rsidR="00DA3C61" w:rsidRDefault="00DA3C61" w:rsidP="00DA3C61">
      <w:pPr>
        <w:suppressAutoHyphens/>
        <w:ind w:firstLine="567"/>
        <w:jc w:val="both"/>
        <w:rPr>
          <w:szCs w:val="28"/>
        </w:rPr>
      </w:pPr>
      <w:r>
        <w:rPr>
          <w:szCs w:val="28"/>
        </w:rPr>
        <w:t xml:space="preserve">4. Ответственность за выполнение данных мероприятий возложить на руководителей управляющих компаний, предприятий жилищно-коммунального хозяйства и муниципальных учреждений </w:t>
      </w:r>
      <w:proofErr w:type="spellStart"/>
      <w:r>
        <w:rPr>
          <w:szCs w:val="28"/>
        </w:rPr>
        <w:t>Татищевского</w:t>
      </w:r>
      <w:proofErr w:type="spellEnd"/>
      <w:r>
        <w:rPr>
          <w:szCs w:val="28"/>
        </w:rPr>
        <w:t xml:space="preserve"> муниципального района Саратовской области.</w:t>
      </w:r>
    </w:p>
    <w:p w:rsidR="00DA3C61" w:rsidRPr="00FA2A32" w:rsidRDefault="00DA3C61" w:rsidP="00DA3C61">
      <w:pPr>
        <w:suppressAutoHyphens/>
        <w:ind w:firstLine="567"/>
        <w:jc w:val="both"/>
        <w:rPr>
          <w:rStyle w:val="af2"/>
          <w:color w:val="000000"/>
          <w:szCs w:val="28"/>
          <w:u w:val="none"/>
        </w:rPr>
      </w:pPr>
      <w:r>
        <w:rPr>
          <w:rStyle w:val="af2"/>
          <w:color w:val="000000"/>
          <w:szCs w:val="28"/>
          <w:u w:val="none"/>
        </w:rPr>
        <w:t xml:space="preserve">5. </w:t>
      </w:r>
      <w:r w:rsidRPr="00FA2A32">
        <w:rPr>
          <w:rStyle w:val="af2"/>
          <w:color w:val="000000"/>
          <w:szCs w:val="28"/>
          <w:u w:val="none"/>
        </w:rPr>
        <w:t xml:space="preserve">Опубликовать настоящее постановление в газете </w:t>
      </w:r>
      <w:proofErr w:type="spellStart"/>
      <w:r w:rsidRPr="00FA2A32">
        <w:rPr>
          <w:rStyle w:val="af2"/>
          <w:color w:val="000000"/>
          <w:szCs w:val="28"/>
          <w:u w:val="none"/>
        </w:rPr>
        <w:t>Татищевского</w:t>
      </w:r>
      <w:proofErr w:type="spellEnd"/>
      <w:r w:rsidRPr="00FA2A32">
        <w:rPr>
          <w:rStyle w:val="af2"/>
          <w:color w:val="000000"/>
          <w:szCs w:val="28"/>
          <w:u w:val="none"/>
        </w:rPr>
        <w:t xml:space="preserve"> муниципального района Саратовской области «Вестник </w:t>
      </w:r>
      <w:proofErr w:type="spellStart"/>
      <w:r w:rsidRPr="00FA2A32">
        <w:rPr>
          <w:rStyle w:val="af2"/>
          <w:color w:val="000000"/>
          <w:szCs w:val="28"/>
          <w:u w:val="none"/>
        </w:rPr>
        <w:t>Татищевского</w:t>
      </w:r>
      <w:proofErr w:type="spellEnd"/>
      <w:r w:rsidRPr="00FA2A32">
        <w:rPr>
          <w:rStyle w:val="af2"/>
          <w:color w:val="000000"/>
          <w:szCs w:val="28"/>
          <w:u w:val="none"/>
        </w:rPr>
        <w:t xml:space="preserve"> муниципального района Саратовской области» и разместить на официальном сайте </w:t>
      </w:r>
      <w:proofErr w:type="spellStart"/>
      <w:r w:rsidRPr="00FA2A32">
        <w:rPr>
          <w:rStyle w:val="af2"/>
          <w:color w:val="000000"/>
          <w:szCs w:val="28"/>
          <w:u w:val="none"/>
        </w:rPr>
        <w:t>Татищевского</w:t>
      </w:r>
      <w:proofErr w:type="spellEnd"/>
      <w:r w:rsidRPr="00FA2A32">
        <w:rPr>
          <w:rStyle w:val="af2"/>
          <w:color w:val="000000"/>
          <w:szCs w:val="28"/>
          <w:u w:val="none"/>
        </w:rPr>
        <w:t xml:space="preserve"> муниципального района Саратовской области в сети «Интернет».</w:t>
      </w:r>
    </w:p>
    <w:p w:rsidR="00DA3C61" w:rsidRPr="00966E10" w:rsidRDefault="00DA3C61" w:rsidP="00DA3C61">
      <w:pPr>
        <w:suppressAutoHyphens/>
        <w:ind w:firstLine="567"/>
        <w:jc w:val="both"/>
      </w:pPr>
      <w:r>
        <w:rPr>
          <w:szCs w:val="28"/>
        </w:rPr>
        <w:lastRenderedPageBreak/>
        <w:t xml:space="preserve">6.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района – </w:t>
      </w:r>
      <w:r>
        <w:t xml:space="preserve">начальника </w:t>
      </w:r>
      <w:r w:rsidRPr="003A0E95">
        <w:t xml:space="preserve">управления индустриальной, строительной и коммунальной </w:t>
      </w:r>
      <w:proofErr w:type="spellStart"/>
      <w:r w:rsidRPr="003A0E95">
        <w:t>политики</w:t>
      </w:r>
      <w:r>
        <w:t>администрации</w:t>
      </w:r>
      <w:proofErr w:type="spellEnd"/>
      <w:r>
        <w:t xml:space="preserve"> </w:t>
      </w:r>
      <w:bookmarkStart w:id="0" w:name="_GoBack"/>
      <w:bookmarkEnd w:id="0"/>
      <w:proofErr w:type="spellStart"/>
      <w:r>
        <w:rPr>
          <w:szCs w:val="28"/>
        </w:rPr>
        <w:t>Татищевского</w:t>
      </w:r>
      <w:proofErr w:type="spellEnd"/>
      <w:r>
        <w:rPr>
          <w:szCs w:val="28"/>
        </w:rPr>
        <w:t xml:space="preserve"> муниципального района Саратовской области Киселева Д.А.</w:t>
      </w:r>
    </w:p>
    <w:p w:rsidR="00DA3C61" w:rsidRDefault="00DA3C61" w:rsidP="00DA3C61">
      <w:pPr>
        <w:suppressAutoHyphens/>
        <w:ind w:firstLine="567"/>
        <w:jc w:val="both"/>
        <w:rPr>
          <w:szCs w:val="28"/>
        </w:rPr>
      </w:pPr>
    </w:p>
    <w:p w:rsidR="00DA3C61" w:rsidRDefault="00DA3C61" w:rsidP="00DA3C61">
      <w:pPr>
        <w:suppressAutoHyphens/>
        <w:ind w:firstLine="567"/>
        <w:jc w:val="both"/>
        <w:rPr>
          <w:szCs w:val="28"/>
        </w:rPr>
      </w:pPr>
    </w:p>
    <w:p w:rsidR="00DA3C61" w:rsidRDefault="00DA3C61" w:rsidP="00DA3C61">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DA3C61" w:rsidRDefault="00DA3C61" w:rsidP="00DA3C61">
      <w:pPr>
        <w:ind w:right="-567"/>
        <w:jc w:val="both"/>
        <w:rPr>
          <w:rStyle w:val="af2"/>
          <w:color w:val="000000"/>
          <w:sz w:val="20"/>
          <w:u w:val="none"/>
        </w:rPr>
      </w:pPr>
      <w:r>
        <w:rPr>
          <w:szCs w:val="28"/>
        </w:rPr>
        <w:t>муниципального района                                                               А.В.Мордвинцев</w:t>
      </w:r>
    </w:p>
    <w:p w:rsidR="00DA3C61" w:rsidRDefault="00DA3C61" w:rsidP="000B1325">
      <w:pPr>
        <w:tabs>
          <w:tab w:val="left" w:pos="3480"/>
        </w:tabs>
        <w:suppressAutoHyphens/>
        <w:jc w:val="both"/>
        <w:rPr>
          <w:szCs w:val="28"/>
          <w:lang w:eastAsia="zh-CN"/>
        </w:rPr>
      </w:pPr>
    </w:p>
    <w:sectPr w:rsidR="00DA3C61"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86" w:rsidRDefault="00E63C86" w:rsidP="0069478B">
      <w:r>
        <w:separator/>
      </w:r>
    </w:p>
  </w:endnote>
  <w:endnote w:type="continuationSeparator" w:id="1">
    <w:p w:rsidR="00E63C86" w:rsidRDefault="00E63C8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86" w:rsidRDefault="00E63C86" w:rsidP="0069478B">
      <w:r>
        <w:separator/>
      </w:r>
    </w:p>
  </w:footnote>
  <w:footnote w:type="continuationSeparator" w:id="1">
    <w:p w:rsidR="00E63C86" w:rsidRDefault="00E63C8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258168"/>
      <w:docPartObj>
        <w:docPartGallery w:val="Page Numbers (Top of Page)"/>
        <w:docPartUnique/>
      </w:docPartObj>
    </w:sdtPr>
    <w:sdtContent>
      <w:p w:rsidR="00DA3C61" w:rsidRDefault="00192A88">
        <w:pPr>
          <w:pStyle w:val="a5"/>
          <w:jc w:val="center"/>
        </w:pPr>
        <w:r>
          <w:fldChar w:fldCharType="begin"/>
        </w:r>
        <w:r w:rsidR="00DA3C61">
          <w:instrText>PAGE   \* MERGEFORMAT</w:instrText>
        </w:r>
        <w:r>
          <w:fldChar w:fldCharType="separate"/>
        </w:r>
        <w:r w:rsidR="0086335E">
          <w:rPr>
            <w:noProof/>
          </w:rPr>
          <w:t>2</w:t>
        </w:r>
        <w:r>
          <w:fldChar w:fldCharType="end"/>
        </w:r>
      </w:p>
    </w:sdtContent>
  </w:sdt>
  <w:p w:rsidR="00DA3C61" w:rsidRDefault="00DA3C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2A88"/>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5E"/>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3C61"/>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3C86"/>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A88"/>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5643-E362-433A-AA04-C8C571BA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279</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2025-04-11T06:25:00Z</dcterms:created>
  <dcterms:modified xsi:type="dcterms:W3CDTF">2025-04-11T06:25:00Z</dcterms:modified>
</cp:coreProperties>
</file>