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3A7BD3" w:rsidP="003A7BD3">
      <w:pPr>
        <w:suppressAutoHyphens/>
        <w:rPr>
          <w:szCs w:val="28"/>
        </w:rPr>
      </w:pPr>
      <w:r>
        <w:rPr>
          <w:szCs w:val="28"/>
        </w:rPr>
        <w:t>10.04.2025                                                                                                            № 396</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w:t>
      </w:r>
      <w:proofErr w:type="gramStart"/>
      <w:r>
        <w:rPr>
          <w:rStyle w:val="af2"/>
          <w:color w:val="000000"/>
          <w:sz w:val="20"/>
          <w:u w:val="none"/>
        </w:rPr>
        <w:t>.Т</w:t>
      </w:r>
      <w:proofErr w:type="gramEnd"/>
      <w:r>
        <w:rPr>
          <w:rStyle w:val="af2"/>
          <w:color w:val="000000"/>
          <w:sz w:val="20"/>
          <w:u w:val="none"/>
        </w:rPr>
        <w:t>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4D0F25" w:rsidRPr="004D0F25" w:rsidRDefault="004D0F25" w:rsidP="004D0F25">
      <w:pPr>
        <w:tabs>
          <w:tab w:val="left" w:pos="708"/>
        </w:tabs>
        <w:suppressAutoHyphens/>
        <w:spacing w:line="100" w:lineRule="atLeast"/>
        <w:jc w:val="center"/>
        <w:rPr>
          <w:rFonts w:ascii="PT Astra Serif" w:hAnsi="PT Astra Serif"/>
          <w:szCs w:val="28"/>
        </w:rPr>
      </w:pPr>
      <w:proofErr w:type="gramStart"/>
      <w:r w:rsidRPr="004D0F25">
        <w:rPr>
          <w:rFonts w:eastAsia="Calibri"/>
          <w:szCs w:val="28"/>
          <w:lang w:eastAsia="en-US"/>
        </w:rPr>
        <w:t>О проведении всероссийского учения по действиям работников объектов образовательных организаций и мест отдыха, обучающихся и сотрудников охраны при совершении (угрозе совершения) преступлений террористической направленности по отработке комплексных сценариев «Действия сотрудников охраны, обучающихся и работников объектов (территорий) образовательных организаций при захвате заложников и срабатывании на территории образовательной организации взрывного устройства, доставленного беспилотным летательным аппаратом», «Действия работников объектов (территорий), предназначенных для отдыха</w:t>
      </w:r>
      <w:proofErr w:type="gramEnd"/>
      <w:r w:rsidRPr="004D0F25">
        <w:rPr>
          <w:rFonts w:eastAsia="Calibri"/>
          <w:szCs w:val="28"/>
          <w:lang w:eastAsia="en-US"/>
        </w:rPr>
        <w:t xml:space="preserve"> детей и их оздоровления, </w:t>
      </w:r>
      <w:r w:rsidRPr="004D0F25">
        <w:rPr>
          <w:rFonts w:eastAsia="Calibri"/>
          <w:szCs w:val="28"/>
          <w:lang w:eastAsia="en-US"/>
        </w:rPr>
        <w:br/>
        <w:t>при захвате заложников и срабатывании на территории объекта (территории) взрывного устройства, доставленного беспилотным летательным аппаратом»</w:t>
      </w:r>
    </w:p>
    <w:p w:rsidR="004D0F25" w:rsidRPr="004D0F25" w:rsidRDefault="004D0F25" w:rsidP="004D0F25">
      <w:pPr>
        <w:tabs>
          <w:tab w:val="left" w:pos="708"/>
        </w:tabs>
        <w:suppressAutoHyphens/>
        <w:spacing w:line="100" w:lineRule="atLeast"/>
        <w:jc w:val="center"/>
        <w:rPr>
          <w:rFonts w:eastAsia="Calibri"/>
          <w:szCs w:val="28"/>
          <w:lang w:eastAsia="en-US"/>
        </w:rPr>
      </w:pPr>
      <w:r w:rsidRPr="004D0F25">
        <w:rPr>
          <w:rFonts w:eastAsia="Calibri"/>
          <w:szCs w:val="28"/>
          <w:lang w:eastAsia="en-US"/>
        </w:rPr>
        <w:t xml:space="preserve">в </w:t>
      </w:r>
      <w:proofErr w:type="spellStart"/>
      <w:r w:rsidRPr="004D0F25">
        <w:rPr>
          <w:rFonts w:eastAsia="Calibri"/>
          <w:szCs w:val="28"/>
          <w:lang w:eastAsia="en-US"/>
        </w:rPr>
        <w:t>Татищевском</w:t>
      </w:r>
      <w:proofErr w:type="spellEnd"/>
      <w:r w:rsidRPr="004D0F25">
        <w:rPr>
          <w:rFonts w:eastAsia="Calibri"/>
          <w:szCs w:val="28"/>
          <w:lang w:eastAsia="en-US"/>
        </w:rPr>
        <w:t xml:space="preserve"> муниципальном районе Саратовской области </w:t>
      </w:r>
    </w:p>
    <w:p w:rsidR="004D0F25" w:rsidRPr="004D0F25" w:rsidRDefault="004D0F25" w:rsidP="004D0F25">
      <w:pPr>
        <w:tabs>
          <w:tab w:val="center" w:pos="4819"/>
          <w:tab w:val="left" w:pos="7944"/>
        </w:tabs>
        <w:suppressAutoHyphens/>
        <w:spacing w:line="100" w:lineRule="atLeast"/>
        <w:rPr>
          <w:rFonts w:eastAsia="Calibri"/>
          <w:szCs w:val="28"/>
          <w:lang w:eastAsia="en-US"/>
        </w:rPr>
      </w:pPr>
    </w:p>
    <w:p w:rsidR="004D0F25" w:rsidRPr="004D0F25" w:rsidRDefault="004D0F25" w:rsidP="004D0F25">
      <w:pPr>
        <w:tabs>
          <w:tab w:val="left" w:pos="708"/>
        </w:tabs>
        <w:suppressAutoHyphens/>
        <w:spacing w:line="100" w:lineRule="atLeast"/>
        <w:rPr>
          <w:color w:val="000000"/>
          <w:szCs w:val="28"/>
        </w:rPr>
      </w:pPr>
    </w:p>
    <w:p w:rsidR="004D0F25" w:rsidRPr="004D0F25" w:rsidRDefault="004D0F25" w:rsidP="004D0F25">
      <w:pPr>
        <w:suppressAutoHyphens/>
        <w:ind w:firstLine="567"/>
        <w:jc w:val="both"/>
        <w:rPr>
          <w:rFonts w:ascii="PT Astra Serif" w:hAnsi="PT Astra Serif" w:cs="PT Astra Serif"/>
          <w:color w:val="000000"/>
          <w:szCs w:val="28"/>
        </w:rPr>
      </w:pPr>
      <w:r w:rsidRPr="004D0F25">
        <w:rPr>
          <w:rFonts w:ascii="PT Astra Serif" w:hAnsi="PT Astra Serif" w:cs="PT Astra Serif"/>
          <w:color w:val="000000"/>
          <w:szCs w:val="28"/>
        </w:rPr>
        <w:t xml:space="preserve">В соответствии с Федеральным законом от 06.10.2003 № 131-ФЗ «Об общих принципах организации местного самоуправления в Российской Федерации», на основании Устава </w:t>
      </w:r>
      <w:proofErr w:type="spellStart"/>
      <w:r w:rsidRPr="004D0F25">
        <w:rPr>
          <w:rFonts w:ascii="PT Astra Serif" w:hAnsi="PT Astra Serif" w:cs="PT Astra Serif"/>
          <w:color w:val="000000"/>
          <w:szCs w:val="28"/>
        </w:rPr>
        <w:t>Татищевского</w:t>
      </w:r>
      <w:proofErr w:type="spellEnd"/>
      <w:r w:rsidRPr="004D0F25">
        <w:rPr>
          <w:rFonts w:ascii="PT Astra Serif" w:hAnsi="PT Astra Serif" w:cs="PT Astra Serif"/>
          <w:color w:val="000000"/>
          <w:szCs w:val="28"/>
        </w:rPr>
        <w:t xml:space="preserve"> муниципального района Саратовской области, в целях обеспечения антитеррористической защищенности объектов образования в </w:t>
      </w:r>
      <w:proofErr w:type="spellStart"/>
      <w:r w:rsidRPr="004D0F25">
        <w:rPr>
          <w:rFonts w:ascii="PT Astra Serif" w:hAnsi="PT Astra Serif" w:cs="PT Astra Serif"/>
          <w:color w:val="000000"/>
          <w:szCs w:val="28"/>
        </w:rPr>
        <w:t>Татищевском</w:t>
      </w:r>
      <w:proofErr w:type="spellEnd"/>
      <w:r w:rsidRPr="004D0F25">
        <w:rPr>
          <w:rFonts w:ascii="PT Astra Serif" w:hAnsi="PT Astra Serif" w:cs="PT Astra Serif"/>
          <w:color w:val="000000"/>
          <w:szCs w:val="28"/>
        </w:rPr>
        <w:t xml:space="preserve"> муниципальном районе</w:t>
      </w:r>
      <w:r>
        <w:rPr>
          <w:rFonts w:ascii="PT Astra Serif" w:hAnsi="PT Astra Serif" w:cs="PT Astra Serif"/>
          <w:color w:val="000000"/>
          <w:szCs w:val="28"/>
        </w:rPr>
        <w:t xml:space="preserve"> Саратовской области</w:t>
      </w:r>
      <w:r w:rsidRPr="004D0F25">
        <w:rPr>
          <w:rFonts w:ascii="PT Astra Serif" w:hAnsi="PT Astra Serif" w:cs="PT Astra Serif"/>
          <w:color w:val="000000"/>
          <w:szCs w:val="28"/>
        </w:rPr>
        <w:t xml:space="preserve"> </w:t>
      </w:r>
      <w:proofErr w:type="spellStart"/>
      <w:proofErr w:type="gramStart"/>
      <w:r w:rsidRPr="004D0F25">
        <w:rPr>
          <w:rFonts w:ascii="PT Astra Serif" w:hAnsi="PT Astra Serif" w:cs="PT Astra Serif"/>
          <w:color w:val="000000"/>
          <w:szCs w:val="28"/>
        </w:rPr>
        <w:t>п</w:t>
      </w:r>
      <w:proofErr w:type="spellEnd"/>
      <w:proofErr w:type="gramEnd"/>
      <w:r w:rsidRPr="004D0F25">
        <w:rPr>
          <w:rFonts w:ascii="PT Astra Serif" w:hAnsi="PT Astra Serif" w:cs="PT Astra Serif"/>
          <w:color w:val="000000"/>
          <w:szCs w:val="28"/>
        </w:rPr>
        <w:t xml:space="preserve"> о с т а </w:t>
      </w:r>
      <w:proofErr w:type="spellStart"/>
      <w:r w:rsidRPr="004D0F25">
        <w:rPr>
          <w:rFonts w:ascii="PT Astra Serif" w:hAnsi="PT Astra Serif" w:cs="PT Astra Serif"/>
          <w:color w:val="000000"/>
          <w:szCs w:val="28"/>
        </w:rPr>
        <w:t>н</w:t>
      </w:r>
      <w:proofErr w:type="spellEnd"/>
      <w:r w:rsidRPr="004D0F25">
        <w:rPr>
          <w:rFonts w:ascii="PT Astra Serif" w:hAnsi="PT Astra Serif" w:cs="PT Astra Serif"/>
          <w:color w:val="000000"/>
          <w:szCs w:val="28"/>
        </w:rPr>
        <w:t xml:space="preserve"> о в л я ю:</w:t>
      </w:r>
    </w:p>
    <w:p w:rsidR="004D0F25" w:rsidRPr="004D0F25" w:rsidRDefault="004D0F25" w:rsidP="004D0F25">
      <w:pPr>
        <w:tabs>
          <w:tab w:val="left" w:pos="708"/>
        </w:tabs>
        <w:suppressAutoHyphens/>
        <w:ind w:firstLine="567"/>
        <w:jc w:val="both"/>
        <w:rPr>
          <w:rFonts w:eastAsia="Calibri"/>
          <w:szCs w:val="28"/>
          <w:lang w:eastAsia="en-US"/>
        </w:rPr>
      </w:pPr>
      <w:r w:rsidRPr="004D0F25">
        <w:rPr>
          <w:rFonts w:eastAsia="Calibri"/>
          <w:szCs w:val="28"/>
          <w:lang w:eastAsia="en-US"/>
        </w:rPr>
        <w:t xml:space="preserve">1. </w:t>
      </w:r>
      <w:proofErr w:type="gramStart"/>
      <w:r w:rsidRPr="004D0F25">
        <w:rPr>
          <w:rFonts w:eastAsia="Calibri"/>
          <w:szCs w:val="28"/>
          <w:lang w:eastAsia="en-US"/>
        </w:rPr>
        <w:t>Создать оперативный штаб по подготовке и проведению всероссийского учения по действиям работников объектов образовательных организаций и мест отдыха, обучающихся и сотрудников охраны при совершении (угрозе</w:t>
      </w:r>
      <w:proofErr w:type="gramEnd"/>
      <w:r w:rsidRPr="004D0F25">
        <w:rPr>
          <w:rFonts w:eastAsia="Calibri"/>
          <w:szCs w:val="28"/>
          <w:lang w:eastAsia="en-US"/>
        </w:rPr>
        <w:t xml:space="preserve"> совершения) преступлений террористической направленности по отработке комплексных сценариев «Действия сотрудников охраны, обучающихся и работников объектов (территорий) образовательных организаций при захвате заложников и срабатывании на территории образовательной организации взрывного устройства, доставленного беспилотным летательным аппаратом», «Действия работников объектов (территорий), предназначенных для отдыха детей и их оздоровления, при захвате заложников и срабатывании на территории объекта (территории) взрывного устройства, доставленного беспилотным летательным аппаратом</w:t>
      </w:r>
      <w:proofErr w:type="gramStart"/>
      <w:r w:rsidRPr="004D0F25">
        <w:rPr>
          <w:rFonts w:eastAsia="Calibri"/>
          <w:szCs w:val="28"/>
          <w:lang w:eastAsia="en-US"/>
        </w:rPr>
        <w:t>»в</w:t>
      </w:r>
      <w:proofErr w:type="gramEnd"/>
      <w:r w:rsidRPr="004D0F25">
        <w:rPr>
          <w:rFonts w:eastAsia="Calibri"/>
          <w:szCs w:val="28"/>
          <w:lang w:eastAsia="en-US"/>
        </w:rPr>
        <w:t xml:space="preserve"> </w:t>
      </w:r>
      <w:proofErr w:type="spellStart"/>
      <w:r w:rsidRPr="004D0F25">
        <w:rPr>
          <w:rFonts w:eastAsia="Calibri"/>
          <w:szCs w:val="28"/>
          <w:lang w:eastAsia="en-US"/>
        </w:rPr>
        <w:t>Татищевском</w:t>
      </w:r>
      <w:proofErr w:type="spellEnd"/>
      <w:r w:rsidRPr="004D0F25">
        <w:rPr>
          <w:rFonts w:eastAsia="Calibri"/>
          <w:szCs w:val="28"/>
          <w:lang w:eastAsia="en-US"/>
        </w:rPr>
        <w:t xml:space="preserve"> муниципал</w:t>
      </w:r>
      <w:r>
        <w:rPr>
          <w:rFonts w:eastAsia="Calibri"/>
          <w:szCs w:val="28"/>
          <w:lang w:eastAsia="en-US"/>
        </w:rPr>
        <w:t xml:space="preserve">ьном </w:t>
      </w:r>
      <w:proofErr w:type="gramStart"/>
      <w:r>
        <w:rPr>
          <w:rFonts w:eastAsia="Calibri"/>
          <w:szCs w:val="28"/>
          <w:lang w:eastAsia="en-US"/>
        </w:rPr>
        <w:t>районе</w:t>
      </w:r>
      <w:proofErr w:type="gramEnd"/>
      <w:r>
        <w:rPr>
          <w:rFonts w:eastAsia="Calibri"/>
          <w:szCs w:val="28"/>
          <w:lang w:eastAsia="en-US"/>
        </w:rPr>
        <w:t xml:space="preserve"> Саратовской области</w:t>
      </w:r>
      <w:r w:rsidRPr="004D0F25">
        <w:rPr>
          <w:rFonts w:eastAsia="Calibri"/>
          <w:szCs w:val="28"/>
          <w:lang w:eastAsia="en-US"/>
        </w:rPr>
        <w:t xml:space="preserve"> и утвердить его состав согласно приложению </w:t>
      </w:r>
      <w:r>
        <w:rPr>
          <w:rFonts w:eastAsia="Calibri"/>
          <w:szCs w:val="28"/>
          <w:lang w:eastAsia="en-US"/>
        </w:rPr>
        <w:t xml:space="preserve">№ </w:t>
      </w:r>
      <w:r w:rsidRPr="004D0F25">
        <w:rPr>
          <w:rFonts w:eastAsia="Calibri"/>
          <w:szCs w:val="28"/>
          <w:lang w:eastAsia="en-US"/>
        </w:rPr>
        <w:t>1.</w:t>
      </w:r>
    </w:p>
    <w:p w:rsidR="004D0F25" w:rsidRPr="004D0F25" w:rsidRDefault="004D0F25" w:rsidP="004D0F25">
      <w:pPr>
        <w:tabs>
          <w:tab w:val="left" w:pos="708"/>
        </w:tabs>
        <w:suppressAutoHyphens/>
        <w:ind w:firstLine="567"/>
        <w:jc w:val="both"/>
        <w:rPr>
          <w:rFonts w:eastAsia="Calibri"/>
          <w:szCs w:val="28"/>
          <w:lang w:eastAsia="en-US"/>
        </w:rPr>
      </w:pPr>
      <w:r w:rsidRPr="004D0F25">
        <w:rPr>
          <w:rFonts w:eastAsia="Calibri"/>
          <w:szCs w:val="28"/>
          <w:lang w:eastAsia="en-US"/>
        </w:rPr>
        <w:lastRenderedPageBreak/>
        <w:t xml:space="preserve">2. </w:t>
      </w:r>
      <w:proofErr w:type="gramStart"/>
      <w:r w:rsidRPr="004D0F25">
        <w:rPr>
          <w:rFonts w:eastAsia="Calibri"/>
          <w:szCs w:val="28"/>
          <w:lang w:eastAsia="en-US"/>
        </w:rPr>
        <w:t>Утвердить план проведения всероссийского учения по действиям работников объектов образовательных организаций и мест отдыха, обучающихся и сотрудников охраны при совершении (угрозе совершения) преступлений террористической направленности по отработке комплексных сценариев «Действия сотрудников охраны, обучающихся и работников объектов (территорий) образовательных организаций при захвате заложников и срабатывании на территории образовательной организации взрывного устройства, доставленного беспилотным летательным аппаратом», «Действия работников объектов (территорий), предназначенных для</w:t>
      </w:r>
      <w:proofErr w:type="gramEnd"/>
      <w:r w:rsidRPr="004D0F25">
        <w:rPr>
          <w:rFonts w:eastAsia="Calibri"/>
          <w:szCs w:val="28"/>
          <w:lang w:eastAsia="en-US"/>
        </w:rPr>
        <w:t xml:space="preserve"> отдыха детей и их оздоровления, при захвате заложников и срабатывании на территории объекта (территории) взрывного устройства, доставленного беспилотным летательным аппаратом</w:t>
      </w:r>
      <w:proofErr w:type="gramStart"/>
      <w:r w:rsidRPr="004D0F25">
        <w:rPr>
          <w:rFonts w:eastAsia="Calibri"/>
          <w:szCs w:val="28"/>
          <w:lang w:eastAsia="en-US"/>
        </w:rPr>
        <w:t>»в</w:t>
      </w:r>
      <w:proofErr w:type="gramEnd"/>
      <w:r w:rsidRPr="004D0F25">
        <w:rPr>
          <w:rFonts w:eastAsia="Calibri"/>
          <w:szCs w:val="28"/>
          <w:lang w:eastAsia="en-US"/>
        </w:rPr>
        <w:t xml:space="preserve"> </w:t>
      </w:r>
      <w:proofErr w:type="spellStart"/>
      <w:r w:rsidRPr="004D0F25">
        <w:rPr>
          <w:rFonts w:eastAsia="Calibri"/>
          <w:szCs w:val="28"/>
          <w:lang w:eastAsia="en-US"/>
        </w:rPr>
        <w:t>Татищевском</w:t>
      </w:r>
      <w:proofErr w:type="spellEnd"/>
      <w:r w:rsidRPr="004D0F25">
        <w:rPr>
          <w:rFonts w:eastAsia="Calibri"/>
          <w:szCs w:val="28"/>
          <w:lang w:eastAsia="en-US"/>
        </w:rPr>
        <w:t xml:space="preserve"> муниципаль</w:t>
      </w:r>
      <w:r>
        <w:rPr>
          <w:rFonts w:eastAsia="Calibri"/>
          <w:szCs w:val="28"/>
          <w:lang w:eastAsia="en-US"/>
        </w:rPr>
        <w:t xml:space="preserve">ном районе Саратовской области </w:t>
      </w:r>
      <w:r w:rsidRPr="004D0F25">
        <w:rPr>
          <w:rFonts w:eastAsia="Calibri"/>
          <w:szCs w:val="28"/>
          <w:lang w:eastAsia="en-US"/>
        </w:rPr>
        <w:t xml:space="preserve">согласно приложению </w:t>
      </w:r>
      <w:r>
        <w:rPr>
          <w:rFonts w:eastAsia="Calibri"/>
          <w:szCs w:val="28"/>
          <w:lang w:eastAsia="en-US"/>
        </w:rPr>
        <w:t xml:space="preserve">№ </w:t>
      </w:r>
      <w:r w:rsidRPr="004D0F25">
        <w:rPr>
          <w:rFonts w:eastAsia="Calibri"/>
          <w:szCs w:val="28"/>
          <w:lang w:eastAsia="en-US"/>
        </w:rPr>
        <w:t>2.</w:t>
      </w:r>
    </w:p>
    <w:p w:rsidR="004D0F25" w:rsidRPr="004D0F25" w:rsidRDefault="004D0F25" w:rsidP="004D0F25">
      <w:pPr>
        <w:tabs>
          <w:tab w:val="left" w:pos="708"/>
        </w:tabs>
        <w:suppressAutoHyphens/>
        <w:ind w:firstLine="567"/>
        <w:jc w:val="both"/>
        <w:rPr>
          <w:rFonts w:eastAsia="Calibri"/>
          <w:szCs w:val="28"/>
          <w:lang w:eastAsia="en-US"/>
        </w:rPr>
      </w:pPr>
      <w:r w:rsidRPr="004D0F25">
        <w:rPr>
          <w:rFonts w:eastAsia="Calibri"/>
          <w:szCs w:val="28"/>
          <w:lang w:eastAsia="en-US"/>
        </w:rPr>
        <w:t xml:space="preserve">3. </w:t>
      </w:r>
      <w:proofErr w:type="gramStart"/>
      <w:r w:rsidRPr="004D0F25">
        <w:rPr>
          <w:rFonts w:eastAsia="Calibri"/>
          <w:szCs w:val="28"/>
          <w:lang w:eastAsia="en-US"/>
        </w:rPr>
        <w:t>Провести всероссийского учения по действиям работников объектов образовательных организаций и мест отдыха, обучающихся и сотрудников охраны при совершении (угрозе совершения) преступлений террористической направленности по отработке комплексных сценариев «Действия сотрудников охраны, обучающихся и работников объектов (территорий) образовательных организаций при захвате заложников и срабатывании на территории образовательной организации взрывного устройства, доставленного беспилотным летательным аппаратом», «Действия работников объектов (территорий), предназначенных для отдыха детей</w:t>
      </w:r>
      <w:proofErr w:type="gramEnd"/>
      <w:r w:rsidRPr="004D0F25">
        <w:rPr>
          <w:rFonts w:eastAsia="Calibri"/>
          <w:szCs w:val="28"/>
          <w:lang w:eastAsia="en-US"/>
        </w:rPr>
        <w:t xml:space="preserve"> и их оздоровления, при захвате заложников и срабатывании на территории объекта (территории) взрывного устройства, доставленного беспилотным летательным аппаратом</w:t>
      </w:r>
      <w:proofErr w:type="gramStart"/>
      <w:r w:rsidRPr="004D0F25">
        <w:rPr>
          <w:rFonts w:eastAsia="Calibri"/>
          <w:szCs w:val="28"/>
          <w:lang w:eastAsia="en-US"/>
        </w:rPr>
        <w:t>»в</w:t>
      </w:r>
      <w:proofErr w:type="gramEnd"/>
      <w:r w:rsidRPr="004D0F25">
        <w:rPr>
          <w:rFonts w:eastAsia="Calibri"/>
          <w:szCs w:val="28"/>
          <w:lang w:eastAsia="en-US"/>
        </w:rPr>
        <w:t xml:space="preserve"> </w:t>
      </w:r>
      <w:proofErr w:type="spellStart"/>
      <w:r w:rsidRPr="004D0F25">
        <w:rPr>
          <w:rFonts w:eastAsia="Calibri"/>
          <w:szCs w:val="28"/>
          <w:lang w:eastAsia="en-US"/>
        </w:rPr>
        <w:t>Татищевском</w:t>
      </w:r>
      <w:proofErr w:type="spellEnd"/>
      <w:r w:rsidRPr="004D0F25">
        <w:rPr>
          <w:rFonts w:eastAsia="Calibri"/>
          <w:szCs w:val="28"/>
          <w:lang w:eastAsia="en-US"/>
        </w:rPr>
        <w:t xml:space="preserve"> муниципальном районе Саратовской области 30 апреля 2025 года согласно приложению </w:t>
      </w:r>
      <w:r>
        <w:rPr>
          <w:rFonts w:eastAsia="Calibri"/>
          <w:szCs w:val="28"/>
          <w:lang w:eastAsia="en-US"/>
        </w:rPr>
        <w:t xml:space="preserve">№ </w:t>
      </w:r>
      <w:r w:rsidRPr="004D0F25">
        <w:rPr>
          <w:rFonts w:eastAsia="Calibri"/>
          <w:szCs w:val="28"/>
          <w:lang w:eastAsia="en-US"/>
        </w:rPr>
        <w:t>3.</w:t>
      </w:r>
    </w:p>
    <w:p w:rsidR="004D0F25" w:rsidRPr="004D0F25" w:rsidRDefault="004D0F25" w:rsidP="004D0F25">
      <w:pPr>
        <w:tabs>
          <w:tab w:val="left" w:pos="708"/>
        </w:tabs>
        <w:suppressAutoHyphens/>
        <w:ind w:firstLine="567"/>
        <w:jc w:val="both"/>
        <w:rPr>
          <w:szCs w:val="28"/>
        </w:rPr>
      </w:pPr>
      <w:r w:rsidRPr="004D0F25">
        <w:rPr>
          <w:szCs w:val="28"/>
          <w:lang w:eastAsia="zh-CN"/>
        </w:rPr>
        <w:t xml:space="preserve">4. </w:t>
      </w:r>
      <w:proofErr w:type="gramStart"/>
      <w:r w:rsidRPr="004D0F25">
        <w:rPr>
          <w:szCs w:val="28"/>
        </w:rPr>
        <w:t>Контроль за</w:t>
      </w:r>
      <w:proofErr w:type="gramEnd"/>
      <w:r w:rsidRPr="004D0F25">
        <w:rPr>
          <w:szCs w:val="28"/>
        </w:rPr>
        <w:t xml:space="preserve"> исполнением настоящего постановления возложить </w:t>
      </w:r>
      <w:r>
        <w:rPr>
          <w:szCs w:val="28"/>
        </w:rPr>
        <w:t xml:space="preserve">на </w:t>
      </w:r>
      <w:r w:rsidRPr="004D0F25">
        <w:rPr>
          <w:szCs w:val="28"/>
        </w:rPr>
        <w:t xml:space="preserve">первого заместителя главы администрации </w:t>
      </w:r>
      <w:proofErr w:type="spellStart"/>
      <w:r w:rsidRPr="004D0F25">
        <w:rPr>
          <w:szCs w:val="28"/>
        </w:rPr>
        <w:t>Татищевского</w:t>
      </w:r>
      <w:proofErr w:type="spellEnd"/>
      <w:r w:rsidRPr="004D0F25">
        <w:rPr>
          <w:szCs w:val="28"/>
        </w:rPr>
        <w:t xml:space="preserve"> муниципального района Саратовской области </w:t>
      </w:r>
      <w:proofErr w:type="spellStart"/>
      <w:r w:rsidRPr="004D0F25">
        <w:rPr>
          <w:szCs w:val="28"/>
        </w:rPr>
        <w:t>Хайдарову</w:t>
      </w:r>
      <w:proofErr w:type="spellEnd"/>
      <w:r w:rsidRPr="004D0F25">
        <w:rPr>
          <w:szCs w:val="28"/>
        </w:rPr>
        <w:t xml:space="preserve"> А.А.</w:t>
      </w:r>
    </w:p>
    <w:p w:rsidR="004D0F25" w:rsidRPr="004D0F25" w:rsidRDefault="004D0F25" w:rsidP="004D0F25">
      <w:pPr>
        <w:tabs>
          <w:tab w:val="left" w:pos="708"/>
        </w:tabs>
        <w:suppressAutoHyphens/>
        <w:ind w:firstLine="567"/>
        <w:jc w:val="both"/>
        <w:rPr>
          <w:szCs w:val="28"/>
        </w:rPr>
      </w:pPr>
    </w:p>
    <w:p w:rsidR="004D0F25" w:rsidRPr="004D0F25" w:rsidRDefault="004D0F25" w:rsidP="004D0F25">
      <w:pPr>
        <w:tabs>
          <w:tab w:val="left" w:pos="708"/>
        </w:tabs>
        <w:suppressAutoHyphens/>
        <w:spacing w:line="100" w:lineRule="atLeast"/>
        <w:ind w:firstLine="567"/>
        <w:jc w:val="both"/>
        <w:rPr>
          <w:szCs w:val="28"/>
        </w:rPr>
      </w:pPr>
    </w:p>
    <w:p w:rsidR="004D0F25" w:rsidRPr="004D0F25" w:rsidRDefault="004D0F25" w:rsidP="004D0F25">
      <w:pPr>
        <w:tabs>
          <w:tab w:val="left" w:pos="4962"/>
          <w:tab w:val="left" w:pos="5245"/>
        </w:tabs>
        <w:suppressAutoHyphens/>
        <w:spacing w:line="100" w:lineRule="atLeast"/>
        <w:rPr>
          <w:szCs w:val="28"/>
        </w:rPr>
      </w:pPr>
      <w:r w:rsidRPr="004D0F25">
        <w:rPr>
          <w:szCs w:val="28"/>
        </w:rPr>
        <w:t xml:space="preserve">   Глава </w:t>
      </w:r>
      <w:proofErr w:type="spellStart"/>
      <w:r w:rsidRPr="004D0F25">
        <w:rPr>
          <w:szCs w:val="28"/>
        </w:rPr>
        <w:t>Татищевского</w:t>
      </w:r>
      <w:proofErr w:type="spellEnd"/>
    </w:p>
    <w:p w:rsidR="004D0F25" w:rsidRPr="004D0F25" w:rsidRDefault="004D0F25" w:rsidP="004D0F25">
      <w:pPr>
        <w:tabs>
          <w:tab w:val="left" w:pos="4962"/>
          <w:tab w:val="left" w:pos="5245"/>
        </w:tabs>
        <w:suppressAutoHyphens/>
        <w:spacing w:line="100" w:lineRule="atLeast"/>
        <w:rPr>
          <w:szCs w:val="28"/>
        </w:rPr>
      </w:pPr>
      <w:r w:rsidRPr="004D0F25">
        <w:rPr>
          <w:szCs w:val="28"/>
        </w:rPr>
        <w:t xml:space="preserve">муниципального района                                                </w:t>
      </w:r>
      <w:r w:rsidR="003A7BD3">
        <w:rPr>
          <w:szCs w:val="28"/>
        </w:rPr>
        <w:t xml:space="preserve">    </w:t>
      </w:r>
      <w:r w:rsidRPr="004D0F25">
        <w:rPr>
          <w:szCs w:val="28"/>
        </w:rPr>
        <w:t xml:space="preserve">               А.В.Мордвинцев</w:t>
      </w:r>
    </w:p>
    <w:p w:rsidR="004D0F25" w:rsidRPr="004D0F25" w:rsidRDefault="004D0F25" w:rsidP="004D0F25">
      <w:pPr>
        <w:tabs>
          <w:tab w:val="left" w:pos="708"/>
        </w:tabs>
        <w:suppressAutoHyphens/>
        <w:spacing w:line="100" w:lineRule="atLeast"/>
        <w:rPr>
          <w:color w:val="000000"/>
          <w:szCs w:val="28"/>
        </w:rPr>
      </w:pPr>
    </w:p>
    <w:p w:rsidR="004D0F25" w:rsidRPr="004D0F25" w:rsidRDefault="004D0F25" w:rsidP="004D0F25">
      <w:pPr>
        <w:tabs>
          <w:tab w:val="left" w:pos="708"/>
        </w:tabs>
        <w:suppressAutoHyphens/>
        <w:spacing w:line="100" w:lineRule="atLeast"/>
        <w:rPr>
          <w:color w:val="000000"/>
          <w:szCs w:val="28"/>
        </w:rPr>
        <w:sectPr w:rsidR="004D0F25" w:rsidRPr="004D0F25" w:rsidSect="004D0F25">
          <w:headerReference w:type="default" r:id="rId9"/>
          <w:pgSz w:w="11906" w:h="16838"/>
          <w:pgMar w:top="1134" w:right="1134" w:bottom="1134" w:left="1134" w:header="709" w:footer="0" w:gutter="0"/>
          <w:pgNumType w:start="1"/>
          <w:cols w:space="720"/>
          <w:formProt w:val="0"/>
          <w:titlePg/>
          <w:docGrid w:linePitch="381" w:charSpace="8192"/>
        </w:sectPr>
      </w:pPr>
    </w:p>
    <w:p w:rsidR="004D0F25" w:rsidRPr="004D0F25" w:rsidRDefault="004D0F25" w:rsidP="004D0F25">
      <w:pPr>
        <w:ind w:left="5245"/>
        <w:jc w:val="center"/>
        <w:rPr>
          <w:szCs w:val="28"/>
          <w:lang w:eastAsia="zh-CN"/>
        </w:rPr>
      </w:pPr>
      <w:r w:rsidRPr="004D0F25">
        <w:rPr>
          <w:szCs w:val="28"/>
          <w:lang w:eastAsia="zh-CN"/>
        </w:rPr>
        <w:lastRenderedPageBreak/>
        <w:t xml:space="preserve">Приложение </w:t>
      </w:r>
      <w:r>
        <w:rPr>
          <w:szCs w:val="28"/>
          <w:lang w:eastAsia="zh-CN"/>
        </w:rPr>
        <w:t>№ 1</w:t>
      </w:r>
    </w:p>
    <w:p w:rsidR="004D0F25" w:rsidRPr="004D0F25" w:rsidRDefault="004D0F25" w:rsidP="004D0F25">
      <w:pPr>
        <w:ind w:left="5245"/>
        <w:jc w:val="center"/>
        <w:rPr>
          <w:szCs w:val="28"/>
          <w:lang w:eastAsia="zh-CN"/>
        </w:rPr>
      </w:pPr>
      <w:r w:rsidRPr="004D0F25">
        <w:rPr>
          <w:szCs w:val="28"/>
          <w:lang w:eastAsia="zh-CN"/>
        </w:rPr>
        <w:t>к постановлению</w:t>
      </w:r>
    </w:p>
    <w:p w:rsidR="004D0F25" w:rsidRPr="004D0F25" w:rsidRDefault="004D0F25" w:rsidP="004D0F25">
      <w:pPr>
        <w:ind w:left="5245"/>
        <w:jc w:val="center"/>
        <w:rPr>
          <w:szCs w:val="28"/>
          <w:lang w:eastAsia="zh-CN"/>
        </w:rPr>
      </w:pPr>
      <w:r w:rsidRPr="004D0F25">
        <w:rPr>
          <w:szCs w:val="28"/>
          <w:lang w:eastAsia="zh-CN"/>
        </w:rPr>
        <w:t xml:space="preserve">администрации </w:t>
      </w:r>
      <w:proofErr w:type="spellStart"/>
      <w:r w:rsidRPr="004D0F25">
        <w:rPr>
          <w:szCs w:val="28"/>
          <w:lang w:eastAsia="zh-CN"/>
        </w:rPr>
        <w:t>Татищевского</w:t>
      </w:r>
      <w:proofErr w:type="spellEnd"/>
    </w:p>
    <w:p w:rsidR="004D0F25" w:rsidRPr="004D0F25" w:rsidRDefault="004D0F25" w:rsidP="004D0F25">
      <w:pPr>
        <w:ind w:left="5245"/>
        <w:jc w:val="center"/>
        <w:rPr>
          <w:szCs w:val="28"/>
          <w:lang w:eastAsia="zh-CN"/>
        </w:rPr>
      </w:pPr>
      <w:r w:rsidRPr="004D0F25">
        <w:rPr>
          <w:szCs w:val="28"/>
          <w:lang w:eastAsia="zh-CN"/>
        </w:rPr>
        <w:t>муниципального района</w:t>
      </w:r>
    </w:p>
    <w:p w:rsidR="004D0F25" w:rsidRDefault="004D0F25" w:rsidP="004D0F25">
      <w:pPr>
        <w:ind w:left="5245"/>
        <w:jc w:val="center"/>
        <w:rPr>
          <w:szCs w:val="28"/>
          <w:lang w:eastAsia="zh-CN"/>
        </w:rPr>
      </w:pPr>
      <w:r w:rsidRPr="004D0F25">
        <w:rPr>
          <w:szCs w:val="28"/>
          <w:lang w:eastAsia="zh-CN"/>
        </w:rPr>
        <w:t>Саратовской области</w:t>
      </w:r>
    </w:p>
    <w:p w:rsidR="004D0F25" w:rsidRDefault="003A7BD3" w:rsidP="004D0F25">
      <w:pPr>
        <w:ind w:left="5245"/>
        <w:jc w:val="center"/>
        <w:rPr>
          <w:szCs w:val="28"/>
          <w:lang w:eastAsia="zh-CN"/>
        </w:rPr>
      </w:pPr>
      <w:r>
        <w:rPr>
          <w:szCs w:val="28"/>
          <w:lang w:eastAsia="zh-CN"/>
        </w:rPr>
        <w:t>от 10.04.2025 № 396</w:t>
      </w:r>
    </w:p>
    <w:p w:rsidR="004D0F25" w:rsidRPr="004D0F25" w:rsidRDefault="004D0F25" w:rsidP="004D0F25">
      <w:pPr>
        <w:ind w:left="5245"/>
        <w:jc w:val="center"/>
        <w:rPr>
          <w:szCs w:val="28"/>
          <w:lang w:eastAsia="zh-CN"/>
        </w:rPr>
      </w:pPr>
    </w:p>
    <w:p w:rsidR="004D0F25" w:rsidRPr="004D0F25" w:rsidRDefault="004D0F25" w:rsidP="004D0F25">
      <w:pPr>
        <w:tabs>
          <w:tab w:val="left" w:pos="9356"/>
        </w:tabs>
        <w:suppressAutoHyphens/>
        <w:spacing w:line="100" w:lineRule="atLeast"/>
        <w:ind w:right="-314"/>
        <w:jc w:val="center"/>
        <w:rPr>
          <w:rFonts w:eastAsia="Calibri"/>
          <w:szCs w:val="28"/>
          <w:lang w:eastAsia="en-US"/>
        </w:rPr>
      </w:pPr>
      <w:r w:rsidRPr="004D0F25">
        <w:rPr>
          <w:rFonts w:eastAsia="Calibri"/>
          <w:szCs w:val="28"/>
          <w:lang w:eastAsia="en-US"/>
        </w:rPr>
        <w:t>СОСТАВ</w:t>
      </w:r>
    </w:p>
    <w:p w:rsidR="004D0F25" w:rsidRPr="004D0F25" w:rsidRDefault="004D0F25" w:rsidP="004D0F25">
      <w:pPr>
        <w:suppressAutoHyphens/>
        <w:spacing w:line="100" w:lineRule="atLeast"/>
        <w:jc w:val="center"/>
        <w:rPr>
          <w:rFonts w:eastAsia="Calibri"/>
          <w:szCs w:val="28"/>
          <w:lang w:eastAsia="en-US"/>
        </w:rPr>
      </w:pPr>
      <w:proofErr w:type="gramStart"/>
      <w:r w:rsidRPr="004D0F25">
        <w:rPr>
          <w:rFonts w:eastAsia="Calibri"/>
          <w:szCs w:val="28"/>
          <w:lang w:eastAsia="en-US"/>
        </w:rPr>
        <w:t xml:space="preserve">оперативного штаба по </w:t>
      </w:r>
      <w:r w:rsidRPr="004D0F25">
        <w:rPr>
          <w:szCs w:val="28"/>
          <w:lang w:eastAsia="zh-CN"/>
        </w:rPr>
        <w:t xml:space="preserve">подготовке и проведению </w:t>
      </w:r>
      <w:r w:rsidRPr="004D0F25">
        <w:rPr>
          <w:rFonts w:eastAsia="Calibri"/>
          <w:szCs w:val="28"/>
          <w:lang w:eastAsia="en-US"/>
        </w:rPr>
        <w:t>всероссийского учения по действиям работников объектов образовательных организаций и мест отдыха, обучающихся и сотрудников охраны при совершении</w:t>
      </w:r>
      <w:r w:rsidRPr="004D0F25">
        <w:rPr>
          <w:rFonts w:eastAsia="Calibri"/>
          <w:szCs w:val="28"/>
          <w:lang w:eastAsia="en-US"/>
        </w:rPr>
        <w:br/>
        <w:t xml:space="preserve"> (угрозе совершения) преступлений террористической направленности по отработке комплексных сценариев «Действия сотрудников охраны, обучающихся и работников объектов (территорий) образовательных организаций при захвате заложников и срабатывании на территории образовательной организации взрывного устройства, доставленного беспилотным летательным аппаратом», «Действия работников объектов</w:t>
      </w:r>
      <w:proofErr w:type="gramEnd"/>
      <w:r w:rsidRPr="004D0F25">
        <w:rPr>
          <w:rFonts w:eastAsia="Calibri"/>
          <w:szCs w:val="28"/>
          <w:lang w:eastAsia="en-US"/>
        </w:rPr>
        <w:t xml:space="preserve"> (территорий), предназначенных для отдыха детей и их оздоровления,</w:t>
      </w:r>
    </w:p>
    <w:p w:rsidR="004D0F25" w:rsidRPr="004D0F25" w:rsidRDefault="004D0F25" w:rsidP="004D0F25">
      <w:pPr>
        <w:tabs>
          <w:tab w:val="left" w:pos="708"/>
        </w:tabs>
        <w:suppressAutoHyphens/>
        <w:spacing w:line="100" w:lineRule="atLeast"/>
        <w:jc w:val="center"/>
        <w:rPr>
          <w:szCs w:val="28"/>
          <w:lang w:eastAsia="zh-CN"/>
        </w:rPr>
      </w:pPr>
      <w:r w:rsidRPr="004D0F25">
        <w:rPr>
          <w:rFonts w:eastAsia="Calibri"/>
          <w:szCs w:val="28"/>
          <w:lang w:eastAsia="en-US"/>
        </w:rPr>
        <w:t xml:space="preserve">при захвате заложников и срабатывании на территории объекта (территории) взрывного устройства, доставленного беспилотным летательным аппаратом» в </w:t>
      </w:r>
      <w:proofErr w:type="spellStart"/>
      <w:r w:rsidRPr="004D0F25">
        <w:rPr>
          <w:rFonts w:eastAsia="Calibri"/>
          <w:szCs w:val="28"/>
          <w:lang w:eastAsia="en-US"/>
        </w:rPr>
        <w:t>Татищевском</w:t>
      </w:r>
      <w:proofErr w:type="spellEnd"/>
      <w:r w:rsidRPr="004D0F25">
        <w:rPr>
          <w:rFonts w:eastAsia="Calibri"/>
          <w:szCs w:val="28"/>
          <w:lang w:eastAsia="en-US"/>
        </w:rPr>
        <w:t xml:space="preserve"> муниципальном районе Саратовской области </w:t>
      </w:r>
    </w:p>
    <w:p w:rsidR="004D0F25" w:rsidRPr="004D0F25" w:rsidRDefault="004D0F25" w:rsidP="004D0F25">
      <w:pPr>
        <w:tabs>
          <w:tab w:val="left" w:pos="708"/>
        </w:tabs>
        <w:suppressAutoHyphens/>
        <w:spacing w:line="100" w:lineRule="atLeast"/>
        <w:jc w:val="center"/>
        <w:rPr>
          <w:rFonts w:eastAsia="Calibri"/>
          <w:sz w:val="24"/>
          <w:szCs w:val="28"/>
          <w:lang w:eastAsia="en-US"/>
        </w:rPr>
      </w:pPr>
    </w:p>
    <w:tbl>
      <w:tblPr>
        <w:tblW w:w="5000" w:type="pct"/>
        <w:tblLook w:val="04A0"/>
      </w:tblPr>
      <w:tblGrid>
        <w:gridCol w:w="2501"/>
        <w:gridCol w:w="7207"/>
        <w:gridCol w:w="146"/>
      </w:tblGrid>
      <w:tr w:rsidR="004D0F25" w:rsidRPr="004D0F25" w:rsidTr="004D0F25">
        <w:trPr>
          <w:gridAfter w:val="1"/>
          <w:wAfter w:w="74" w:type="pct"/>
        </w:trPr>
        <w:tc>
          <w:tcPr>
            <w:tcW w:w="1269" w:type="pct"/>
            <w:shd w:val="clear" w:color="auto" w:fill="auto"/>
          </w:tcPr>
          <w:p w:rsidR="004D0F25" w:rsidRPr="004D0F25" w:rsidRDefault="004D0F25" w:rsidP="004D0F25">
            <w:pPr>
              <w:suppressAutoHyphens/>
              <w:jc w:val="center"/>
              <w:rPr>
                <w:color w:val="000000"/>
                <w:szCs w:val="28"/>
              </w:rPr>
            </w:pPr>
            <w:proofErr w:type="spellStart"/>
            <w:r w:rsidRPr="004D0F25">
              <w:rPr>
                <w:color w:val="000000"/>
                <w:szCs w:val="28"/>
              </w:rPr>
              <w:t>Хайдарова</w:t>
            </w:r>
            <w:proofErr w:type="spellEnd"/>
          </w:p>
          <w:p w:rsidR="004D0F25" w:rsidRPr="004D0F25" w:rsidRDefault="004D0F25" w:rsidP="004D0F25">
            <w:pPr>
              <w:suppressAutoHyphens/>
              <w:jc w:val="center"/>
              <w:rPr>
                <w:color w:val="000000"/>
                <w:szCs w:val="28"/>
              </w:rPr>
            </w:pPr>
            <w:r w:rsidRPr="004D0F25">
              <w:rPr>
                <w:color w:val="000000"/>
                <w:szCs w:val="28"/>
              </w:rPr>
              <w:t>Алена</w:t>
            </w:r>
          </w:p>
          <w:p w:rsidR="004D0F25" w:rsidRPr="004D0F25" w:rsidRDefault="004D0F25" w:rsidP="004D0F25">
            <w:pPr>
              <w:suppressAutoHyphens/>
              <w:jc w:val="center"/>
              <w:rPr>
                <w:color w:val="000000"/>
                <w:szCs w:val="28"/>
              </w:rPr>
            </w:pPr>
            <w:r w:rsidRPr="004D0F25">
              <w:rPr>
                <w:color w:val="000000"/>
                <w:szCs w:val="28"/>
              </w:rPr>
              <w:t>Анатольевна</w:t>
            </w:r>
          </w:p>
        </w:tc>
        <w:tc>
          <w:tcPr>
            <w:tcW w:w="3657" w:type="pct"/>
            <w:shd w:val="clear" w:color="auto" w:fill="auto"/>
          </w:tcPr>
          <w:p w:rsidR="004D0F25" w:rsidRPr="004D0F25" w:rsidRDefault="004D0F25" w:rsidP="004D0F25">
            <w:pPr>
              <w:suppressAutoHyphens/>
              <w:jc w:val="both"/>
              <w:rPr>
                <w:szCs w:val="28"/>
              </w:rPr>
            </w:pPr>
            <w:r w:rsidRPr="004D0F25">
              <w:rPr>
                <w:color w:val="000000"/>
                <w:szCs w:val="28"/>
              </w:rPr>
              <w:t xml:space="preserve">- первый заместитель главы администрации </w:t>
            </w:r>
            <w:proofErr w:type="spellStart"/>
            <w:r w:rsidRPr="004D0F25">
              <w:rPr>
                <w:color w:val="000000"/>
                <w:szCs w:val="28"/>
              </w:rPr>
              <w:t>Татищевского</w:t>
            </w:r>
            <w:proofErr w:type="spellEnd"/>
            <w:r w:rsidRPr="004D0F25">
              <w:rPr>
                <w:color w:val="000000"/>
                <w:szCs w:val="28"/>
              </w:rPr>
              <w:t xml:space="preserve"> муниципального района Саратовской области, председатель оперативного штаба;</w:t>
            </w:r>
          </w:p>
          <w:p w:rsidR="004D0F25" w:rsidRPr="004D0F25" w:rsidRDefault="004D0F25" w:rsidP="004D0F25">
            <w:pPr>
              <w:suppressAutoHyphens/>
              <w:ind w:firstLine="403"/>
              <w:jc w:val="both"/>
              <w:rPr>
                <w:color w:val="000000"/>
                <w:szCs w:val="28"/>
              </w:rPr>
            </w:pPr>
          </w:p>
        </w:tc>
      </w:tr>
      <w:tr w:rsidR="004D0F25" w:rsidRPr="004D0F25" w:rsidTr="004D0F25">
        <w:trPr>
          <w:gridAfter w:val="1"/>
          <w:wAfter w:w="74" w:type="pct"/>
        </w:trPr>
        <w:tc>
          <w:tcPr>
            <w:tcW w:w="1269" w:type="pct"/>
            <w:shd w:val="clear" w:color="auto" w:fill="auto"/>
          </w:tcPr>
          <w:p w:rsidR="004D0F25" w:rsidRPr="004D0F25" w:rsidRDefault="004D0F25" w:rsidP="004D0F25">
            <w:pPr>
              <w:tabs>
                <w:tab w:val="left" w:pos="708"/>
              </w:tabs>
              <w:suppressAutoHyphens/>
              <w:jc w:val="center"/>
              <w:rPr>
                <w:rFonts w:eastAsia="Calibri"/>
                <w:szCs w:val="28"/>
                <w:lang w:eastAsia="en-US"/>
              </w:rPr>
            </w:pPr>
            <w:r w:rsidRPr="004D0F25">
              <w:rPr>
                <w:rFonts w:eastAsia="Calibri"/>
                <w:szCs w:val="28"/>
                <w:lang w:eastAsia="en-US"/>
              </w:rPr>
              <w:t>Гришин</w:t>
            </w:r>
          </w:p>
          <w:p w:rsidR="004D0F25" w:rsidRPr="004D0F25" w:rsidRDefault="004D0F25" w:rsidP="004D0F25">
            <w:pPr>
              <w:tabs>
                <w:tab w:val="left" w:pos="708"/>
              </w:tabs>
              <w:suppressAutoHyphens/>
              <w:jc w:val="center"/>
              <w:rPr>
                <w:rFonts w:eastAsia="Calibri"/>
                <w:szCs w:val="28"/>
                <w:lang w:eastAsia="en-US"/>
              </w:rPr>
            </w:pPr>
            <w:r w:rsidRPr="004D0F25">
              <w:rPr>
                <w:rFonts w:eastAsia="Calibri"/>
                <w:szCs w:val="28"/>
                <w:lang w:eastAsia="en-US"/>
              </w:rPr>
              <w:t>Дмитрий</w:t>
            </w:r>
          </w:p>
          <w:p w:rsidR="004D0F25" w:rsidRPr="004D0F25" w:rsidRDefault="004D0F25" w:rsidP="004D0F25">
            <w:pPr>
              <w:tabs>
                <w:tab w:val="left" w:pos="708"/>
              </w:tabs>
              <w:suppressAutoHyphens/>
              <w:jc w:val="center"/>
              <w:rPr>
                <w:rFonts w:eastAsia="Calibri"/>
                <w:szCs w:val="28"/>
                <w:lang w:eastAsia="en-US"/>
              </w:rPr>
            </w:pPr>
            <w:r w:rsidRPr="004D0F25">
              <w:rPr>
                <w:rFonts w:eastAsia="Calibri"/>
                <w:szCs w:val="28"/>
                <w:lang w:eastAsia="en-US"/>
              </w:rPr>
              <w:t>Владимирович</w:t>
            </w:r>
          </w:p>
        </w:tc>
        <w:tc>
          <w:tcPr>
            <w:tcW w:w="3657" w:type="pct"/>
            <w:shd w:val="clear" w:color="auto" w:fill="auto"/>
          </w:tcPr>
          <w:p w:rsidR="004D0F25" w:rsidRPr="004D0F25" w:rsidRDefault="004D0F25" w:rsidP="004D0F25">
            <w:pPr>
              <w:tabs>
                <w:tab w:val="left" w:pos="708"/>
              </w:tabs>
              <w:suppressAutoHyphens/>
              <w:ind w:firstLine="34"/>
              <w:jc w:val="both"/>
              <w:rPr>
                <w:rFonts w:eastAsia="Calibri"/>
                <w:szCs w:val="28"/>
                <w:lang w:eastAsia="en-US"/>
              </w:rPr>
            </w:pPr>
            <w:r w:rsidRPr="004D0F25">
              <w:rPr>
                <w:rFonts w:eastAsia="Calibri"/>
                <w:szCs w:val="28"/>
                <w:lang w:eastAsia="en-US"/>
              </w:rPr>
              <w:t xml:space="preserve">- начальник отдела по делам гражданской обороны и чрезвычайным ситуациям администрации </w:t>
            </w:r>
            <w:proofErr w:type="spellStart"/>
            <w:r w:rsidRPr="004D0F25">
              <w:rPr>
                <w:rFonts w:eastAsia="Calibri"/>
                <w:szCs w:val="28"/>
                <w:lang w:eastAsia="en-US"/>
              </w:rPr>
              <w:t>Татищевского</w:t>
            </w:r>
            <w:proofErr w:type="spellEnd"/>
            <w:r w:rsidRPr="004D0F25">
              <w:rPr>
                <w:rFonts w:eastAsia="Calibri"/>
                <w:szCs w:val="28"/>
                <w:lang w:eastAsia="en-US"/>
              </w:rPr>
              <w:t xml:space="preserve"> муниципального района Саратовской области, заместитель председателя оперативного штаба;</w:t>
            </w:r>
          </w:p>
          <w:p w:rsidR="004D0F25" w:rsidRPr="004D0F25" w:rsidRDefault="004D0F25" w:rsidP="004D0F25">
            <w:pPr>
              <w:tabs>
                <w:tab w:val="left" w:pos="708"/>
              </w:tabs>
              <w:suppressAutoHyphens/>
              <w:ind w:hanging="3119"/>
              <w:jc w:val="both"/>
              <w:rPr>
                <w:rFonts w:eastAsia="Calibri"/>
                <w:szCs w:val="28"/>
                <w:lang w:eastAsia="en-US"/>
              </w:rPr>
            </w:pPr>
          </w:p>
        </w:tc>
      </w:tr>
      <w:tr w:rsidR="004D0F25" w:rsidRPr="004D0F25" w:rsidTr="004D0F25">
        <w:trPr>
          <w:gridAfter w:val="1"/>
          <w:wAfter w:w="74" w:type="pct"/>
        </w:trPr>
        <w:tc>
          <w:tcPr>
            <w:tcW w:w="1269" w:type="pct"/>
            <w:shd w:val="clear" w:color="auto" w:fill="auto"/>
          </w:tcPr>
          <w:p w:rsidR="004D0F25" w:rsidRPr="004D0F25" w:rsidRDefault="004D0F25" w:rsidP="004D0F25">
            <w:pPr>
              <w:tabs>
                <w:tab w:val="left" w:pos="708"/>
              </w:tabs>
              <w:suppressAutoHyphens/>
              <w:jc w:val="center"/>
              <w:rPr>
                <w:rFonts w:eastAsia="Calibri"/>
                <w:szCs w:val="28"/>
                <w:lang w:eastAsia="en-US"/>
              </w:rPr>
            </w:pPr>
            <w:proofErr w:type="spellStart"/>
            <w:r w:rsidRPr="004D0F25">
              <w:rPr>
                <w:rFonts w:eastAsia="Calibri"/>
                <w:szCs w:val="28"/>
                <w:lang w:eastAsia="en-US"/>
              </w:rPr>
              <w:t>Кабутова</w:t>
            </w:r>
            <w:proofErr w:type="spellEnd"/>
          </w:p>
          <w:p w:rsidR="004D0F25" w:rsidRPr="004D0F25" w:rsidRDefault="004D0F25" w:rsidP="004D0F25">
            <w:pPr>
              <w:tabs>
                <w:tab w:val="left" w:pos="708"/>
              </w:tabs>
              <w:suppressAutoHyphens/>
              <w:jc w:val="center"/>
              <w:rPr>
                <w:rFonts w:eastAsia="Calibri"/>
                <w:szCs w:val="28"/>
                <w:lang w:eastAsia="en-US"/>
              </w:rPr>
            </w:pPr>
            <w:r w:rsidRPr="004D0F25">
              <w:rPr>
                <w:rFonts w:eastAsia="Calibri"/>
                <w:szCs w:val="28"/>
                <w:lang w:eastAsia="en-US"/>
              </w:rPr>
              <w:t>Дарья</w:t>
            </w:r>
          </w:p>
          <w:p w:rsidR="004D0F25" w:rsidRPr="004D0F25" w:rsidRDefault="004D0F25" w:rsidP="004D0F25">
            <w:pPr>
              <w:tabs>
                <w:tab w:val="left" w:pos="708"/>
              </w:tabs>
              <w:suppressAutoHyphens/>
              <w:jc w:val="center"/>
              <w:rPr>
                <w:rFonts w:eastAsia="Calibri"/>
                <w:szCs w:val="28"/>
                <w:lang w:eastAsia="en-US"/>
              </w:rPr>
            </w:pPr>
            <w:r w:rsidRPr="004D0F25">
              <w:rPr>
                <w:rFonts w:eastAsia="Calibri"/>
                <w:szCs w:val="28"/>
                <w:lang w:eastAsia="en-US"/>
              </w:rPr>
              <w:t>Владимировна</w:t>
            </w:r>
          </w:p>
        </w:tc>
        <w:tc>
          <w:tcPr>
            <w:tcW w:w="3657" w:type="pct"/>
            <w:shd w:val="clear" w:color="auto" w:fill="auto"/>
          </w:tcPr>
          <w:p w:rsidR="004D0F25" w:rsidRPr="004D0F25" w:rsidRDefault="004D0F25" w:rsidP="004D0F25">
            <w:pPr>
              <w:tabs>
                <w:tab w:val="left" w:pos="3119"/>
                <w:tab w:val="left" w:pos="9356"/>
              </w:tabs>
              <w:suppressAutoHyphens/>
              <w:jc w:val="both"/>
              <w:rPr>
                <w:rFonts w:eastAsia="Calibri"/>
                <w:szCs w:val="28"/>
                <w:lang w:eastAsia="en-US"/>
              </w:rPr>
            </w:pPr>
            <w:r w:rsidRPr="004D0F25">
              <w:rPr>
                <w:rFonts w:eastAsia="Calibri"/>
                <w:szCs w:val="28"/>
                <w:lang w:eastAsia="en-US"/>
              </w:rPr>
              <w:t xml:space="preserve">- начальник управления образования администрации </w:t>
            </w:r>
            <w:proofErr w:type="spellStart"/>
            <w:r w:rsidRPr="004D0F25">
              <w:rPr>
                <w:rFonts w:eastAsia="Calibri"/>
                <w:szCs w:val="28"/>
                <w:lang w:eastAsia="en-US"/>
              </w:rPr>
              <w:t>Татищевского</w:t>
            </w:r>
            <w:proofErr w:type="spellEnd"/>
            <w:r w:rsidRPr="004D0F25">
              <w:rPr>
                <w:rFonts w:eastAsia="Calibri"/>
                <w:szCs w:val="28"/>
                <w:lang w:eastAsia="en-US"/>
              </w:rPr>
              <w:t xml:space="preserve"> муниципального района Саратовской области, секретарь оперативного штаба.</w:t>
            </w:r>
          </w:p>
          <w:p w:rsidR="004D0F25" w:rsidRPr="004D0F25" w:rsidRDefault="004D0F25" w:rsidP="004D0F25">
            <w:pPr>
              <w:tabs>
                <w:tab w:val="left" w:pos="708"/>
              </w:tabs>
              <w:suppressAutoHyphens/>
              <w:jc w:val="center"/>
              <w:rPr>
                <w:rFonts w:eastAsia="Calibri"/>
                <w:szCs w:val="28"/>
                <w:lang w:eastAsia="en-US"/>
              </w:rPr>
            </w:pPr>
          </w:p>
        </w:tc>
      </w:tr>
      <w:tr w:rsidR="004D0F25" w:rsidRPr="004D0F25" w:rsidTr="004D0F25">
        <w:tc>
          <w:tcPr>
            <w:tcW w:w="5000" w:type="pct"/>
            <w:gridSpan w:val="3"/>
            <w:shd w:val="clear" w:color="auto" w:fill="auto"/>
          </w:tcPr>
          <w:p w:rsidR="004D0F25" w:rsidRPr="004D0F25" w:rsidRDefault="004D0F25" w:rsidP="004D0F25">
            <w:pPr>
              <w:tabs>
                <w:tab w:val="left" w:pos="9356"/>
              </w:tabs>
              <w:suppressAutoHyphens/>
              <w:jc w:val="center"/>
              <w:rPr>
                <w:rFonts w:eastAsia="Calibri"/>
                <w:szCs w:val="28"/>
                <w:lang w:eastAsia="en-US"/>
              </w:rPr>
            </w:pPr>
            <w:r w:rsidRPr="004D0F25">
              <w:rPr>
                <w:rFonts w:eastAsia="Calibri"/>
                <w:szCs w:val="28"/>
                <w:lang w:eastAsia="en-US"/>
              </w:rPr>
              <w:t>Члены оперативного штаба:</w:t>
            </w:r>
          </w:p>
          <w:p w:rsidR="004D0F25" w:rsidRPr="004D0F25" w:rsidRDefault="004D0F25" w:rsidP="004D0F25">
            <w:pPr>
              <w:tabs>
                <w:tab w:val="left" w:pos="708"/>
              </w:tabs>
              <w:suppressAutoHyphens/>
              <w:jc w:val="center"/>
              <w:rPr>
                <w:rFonts w:eastAsia="Calibri"/>
                <w:szCs w:val="28"/>
                <w:lang w:eastAsia="en-US"/>
              </w:rPr>
            </w:pPr>
          </w:p>
        </w:tc>
      </w:tr>
      <w:tr w:rsidR="004D0F25" w:rsidRPr="004D0F25" w:rsidTr="004D0F25">
        <w:trPr>
          <w:gridAfter w:val="1"/>
          <w:wAfter w:w="74" w:type="pct"/>
        </w:trPr>
        <w:tc>
          <w:tcPr>
            <w:tcW w:w="1269" w:type="pct"/>
            <w:shd w:val="clear" w:color="auto" w:fill="auto"/>
          </w:tcPr>
          <w:p w:rsidR="004D0F25" w:rsidRPr="004D0F25" w:rsidRDefault="004D0F25" w:rsidP="004D0F25">
            <w:pPr>
              <w:tabs>
                <w:tab w:val="left" w:pos="708"/>
              </w:tabs>
              <w:suppressAutoHyphens/>
              <w:jc w:val="center"/>
              <w:rPr>
                <w:rFonts w:eastAsia="Calibri"/>
                <w:szCs w:val="28"/>
                <w:lang w:eastAsia="en-US"/>
              </w:rPr>
            </w:pPr>
            <w:proofErr w:type="spellStart"/>
            <w:r w:rsidRPr="004D0F25">
              <w:rPr>
                <w:rFonts w:eastAsia="Calibri"/>
                <w:szCs w:val="28"/>
                <w:lang w:eastAsia="en-US"/>
              </w:rPr>
              <w:t>Булаткин</w:t>
            </w:r>
            <w:proofErr w:type="spellEnd"/>
          </w:p>
          <w:p w:rsidR="004D0F25" w:rsidRPr="004D0F25" w:rsidRDefault="004D0F25" w:rsidP="004D0F25">
            <w:pPr>
              <w:tabs>
                <w:tab w:val="left" w:pos="708"/>
              </w:tabs>
              <w:suppressAutoHyphens/>
              <w:jc w:val="center"/>
              <w:rPr>
                <w:rFonts w:eastAsia="Calibri"/>
                <w:szCs w:val="28"/>
                <w:lang w:eastAsia="en-US"/>
              </w:rPr>
            </w:pPr>
            <w:r w:rsidRPr="004D0F25">
              <w:rPr>
                <w:rFonts w:eastAsia="Calibri"/>
                <w:szCs w:val="28"/>
                <w:lang w:eastAsia="en-US"/>
              </w:rPr>
              <w:t>Алексей Александрович</w:t>
            </w:r>
          </w:p>
          <w:p w:rsidR="004D0F25" w:rsidRPr="004D0F25" w:rsidRDefault="004D0F25" w:rsidP="004D0F25">
            <w:pPr>
              <w:tabs>
                <w:tab w:val="left" w:pos="708"/>
              </w:tabs>
              <w:suppressAutoHyphens/>
              <w:jc w:val="center"/>
              <w:rPr>
                <w:rFonts w:eastAsia="Calibri"/>
                <w:szCs w:val="28"/>
                <w:lang w:eastAsia="en-US"/>
              </w:rPr>
            </w:pPr>
          </w:p>
        </w:tc>
        <w:tc>
          <w:tcPr>
            <w:tcW w:w="3657" w:type="pct"/>
            <w:shd w:val="clear" w:color="auto" w:fill="auto"/>
          </w:tcPr>
          <w:p w:rsidR="004D0F25" w:rsidRPr="004D0F25" w:rsidRDefault="004D0F25" w:rsidP="004D0F25">
            <w:pPr>
              <w:tabs>
                <w:tab w:val="left" w:pos="9356"/>
              </w:tabs>
              <w:suppressAutoHyphens/>
              <w:ind w:firstLine="34"/>
              <w:jc w:val="both"/>
              <w:rPr>
                <w:rFonts w:eastAsia="Calibri"/>
                <w:szCs w:val="28"/>
                <w:lang w:eastAsia="en-US"/>
              </w:rPr>
            </w:pPr>
            <w:r w:rsidRPr="004D0F25">
              <w:rPr>
                <w:rFonts w:eastAsia="Calibri"/>
                <w:szCs w:val="28"/>
                <w:lang w:eastAsia="en-US"/>
              </w:rPr>
              <w:t xml:space="preserve">- начальник военного отдела администрации </w:t>
            </w:r>
            <w:proofErr w:type="spellStart"/>
            <w:r w:rsidRPr="004D0F25">
              <w:rPr>
                <w:rFonts w:eastAsia="Calibri"/>
                <w:szCs w:val="28"/>
                <w:lang w:eastAsia="en-US"/>
              </w:rPr>
              <w:t>Татищевского</w:t>
            </w:r>
            <w:proofErr w:type="spellEnd"/>
            <w:r w:rsidRPr="004D0F25">
              <w:rPr>
                <w:rFonts w:eastAsia="Calibri"/>
                <w:szCs w:val="28"/>
                <w:lang w:eastAsia="en-US"/>
              </w:rPr>
              <w:t xml:space="preserve"> муниципального района Саратовской области;</w:t>
            </w:r>
          </w:p>
          <w:p w:rsidR="004D0F25" w:rsidRPr="004D0F25" w:rsidRDefault="004D0F25" w:rsidP="004D0F25">
            <w:pPr>
              <w:tabs>
                <w:tab w:val="left" w:pos="708"/>
              </w:tabs>
              <w:suppressAutoHyphens/>
              <w:ind w:hanging="3119"/>
              <w:jc w:val="both"/>
              <w:rPr>
                <w:rFonts w:eastAsia="Calibri"/>
                <w:szCs w:val="28"/>
                <w:lang w:eastAsia="en-US"/>
              </w:rPr>
            </w:pPr>
          </w:p>
        </w:tc>
      </w:tr>
      <w:tr w:rsidR="004D0F25" w:rsidRPr="004D0F25" w:rsidTr="004D0F25">
        <w:trPr>
          <w:gridAfter w:val="1"/>
          <w:wAfter w:w="74" w:type="pct"/>
        </w:trPr>
        <w:tc>
          <w:tcPr>
            <w:tcW w:w="1269" w:type="pct"/>
            <w:shd w:val="clear" w:color="auto" w:fill="auto"/>
          </w:tcPr>
          <w:p w:rsidR="004D0F25" w:rsidRPr="004D0F25" w:rsidRDefault="004D0F25" w:rsidP="004D0F25">
            <w:pPr>
              <w:suppressAutoHyphens/>
              <w:jc w:val="center"/>
              <w:rPr>
                <w:color w:val="000000"/>
                <w:szCs w:val="28"/>
              </w:rPr>
            </w:pPr>
            <w:r w:rsidRPr="004D0F25">
              <w:rPr>
                <w:color w:val="000000"/>
                <w:szCs w:val="28"/>
              </w:rPr>
              <w:t>Кононенко</w:t>
            </w:r>
          </w:p>
          <w:p w:rsidR="004D0F25" w:rsidRPr="004D0F25" w:rsidRDefault="004D0F25" w:rsidP="004D0F25">
            <w:pPr>
              <w:suppressAutoHyphens/>
              <w:jc w:val="center"/>
              <w:rPr>
                <w:color w:val="000000"/>
                <w:szCs w:val="28"/>
              </w:rPr>
            </w:pPr>
            <w:r w:rsidRPr="004D0F25">
              <w:rPr>
                <w:color w:val="000000"/>
                <w:szCs w:val="28"/>
              </w:rPr>
              <w:t xml:space="preserve">Елена </w:t>
            </w:r>
          </w:p>
          <w:p w:rsidR="004D0F25" w:rsidRPr="004D0F25" w:rsidRDefault="004D0F25" w:rsidP="004D0F25">
            <w:pPr>
              <w:suppressAutoHyphens/>
              <w:jc w:val="center"/>
              <w:rPr>
                <w:color w:val="000000"/>
                <w:szCs w:val="28"/>
              </w:rPr>
            </w:pPr>
            <w:r w:rsidRPr="004D0F25">
              <w:rPr>
                <w:color w:val="000000"/>
                <w:szCs w:val="28"/>
              </w:rPr>
              <w:t>Сергеевна</w:t>
            </w:r>
          </w:p>
          <w:p w:rsidR="004D0F25" w:rsidRPr="004D0F25" w:rsidRDefault="004D0F25" w:rsidP="004D0F25">
            <w:pPr>
              <w:suppressAutoHyphens/>
              <w:jc w:val="center"/>
              <w:rPr>
                <w:color w:val="000000"/>
                <w:szCs w:val="28"/>
              </w:rPr>
            </w:pPr>
          </w:p>
        </w:tc>
        <w:tc>
          <w:tcPr>
            <w:tcW w:w="3657" w:type="pct"/>
            <w:shd w:val="clear" w:color="auto" w:fill="auto"/>
          </w:tcPr>
          <w:p w:rsidR="004D0F25" w:rsidRPr="004D0F25" w:rsidRDefault="004D0F25" w:rsidP="004D0F25">
            <w:pPr>
              <w:suppressAutoHyphens/>
              <w:jc w:val="both"/>
              <w:rPr>
                <w:color w:val="000000"/>
                <w:szCs w:val="28"/>
              </w:rPr>
            </w:pPr>
            <w:r w:rsidRPr="004D0F25">
              <w:rPr>
                <w:color w:val="000000"/>
                <w:szCs w:val="28"/>
              </w:rPr>
              <w:t xml:space="preserve">- инспектор ОНД и </w:t>
            </w:r>
            <w:proofErr w:type="gramStart"/>
            <w:r w:rsidRPr="004D0F25">
              <w:rPr>
                <w:color w:val="000000"/>
                <w:szCs w:val="28"/>
              </w:rPr>
              <w:t>ПР</w:t>
            </w:r>
            <w:proofErr w:type="gramEnd"/>
            <w:r w:rsidRPr="004D0F25">
              <w:rPr>
                <w:color w:val="000000"/>
                <w:szCs w:val="28"/>
              </w:rPr>
              <w:t xml:space="preserve"> по Воскресенскому и </w:t>
            </w:r>
            <w:proofErr w:type="spellStart"/>
            <w:r w:rsidRPr="004D0F25">
              <w:rPr>
                <w:color w:val="000000"/>
                <w:szCs w:val="28"/>
              </w:rPr>
              <w:t>Татищевскому</w:t>
            </w:r>
            <w:proofErr w:type="spellEnd"/>
            <w:r w:rsidRPr="004D0F25">
              <w:rPr>
                <w:color w:val="000000"/>
                <w:szCs w:val="28"/>
              </w:rPr>
              <w:t xml:space="preserve"> районам, младший лейтенант </w:t>
            </w:r>
            <w:r w:rsidRPr="004D0F25">
              <w:rPr>
                <w:color w:val="000000"/>
                <w:szCs w:val="28"/>
              </w:rPr>
              <w:br/>
              <w:t>(по согласованию);</w:t>
            </w:r>
          </w:p>
        </w:tc>
      </w:tr>
      <w:tr w:rsidR="004D0F25" w:rsidRPr="004D0F25" w:rsidTr="004D0F25">
        <w:trPr>
          <w:gridAfter w:val="1"/>
          <w:wAfter w:w="74" w:type="pct"/>
        </w:trPr>
        <w:tc>
          <w:tcPr>
            <w:tcW w:w="1269" w:type="pct"/>
            <w:shd w:val="clear" w:color="auto" w:fill="auto"/>
          </w:tcPr>
          <w:p w:rsidR="004D0F25" w:rsidRPr="004D0F25" w:rsidRDefault="004D0F25" w:rsidP="004D0F25">
            <w:pPr>
              <w:suppressAutoHyphens/>
              <w:jc w:val="center"/>
              <w:rPr>
                <w:color w:val="000000"/>
                <w:szCs w:val="28"/>
              </w:rPr>
            </w:pPr>
            <w:proofErr w:type="spellStart"/>
            <w:r w:rsidRPr="004D0F25">
              <w:rPr>
                <w:color w:val="000000"/>
                <w:szCs w:val="28"/>
              </w:rPr>
              <w:lastRenderedPageBreak/>
              <w:t>Сузгаева</w:t>
            </w:r>
            <w:proofErr w:type="spellEnd"/>
          </w:p>
          <w:p w:rsidR="004D0F25" w:rsidRPr="004D0F25" w:rsidRDefault="004D0F25" w:rsidP="004D0F25">
            <w:pPr>
              <w:suppressAutoHyphens/>
              <w:jc w:val="center"/>
              <w:rPr>
                <w:color w:val="000000"/>
                <w:szCs w:val="28"/>
              </w:rPr>
            </w:pPr>
            <w:r w:rsidRPr="004D0F25">
              <w:rPr>
                <w:color w:val="000000"/>
                <w:szCs w:val="28"/>
              </w:rPr>
              <w:t xml:space="preserve">Алевтина </w:t>
            </w:r>
          </w:p>
          <w:p w:rsidR="004D0F25" w:rsidRPr="004D0F25" w:rsidRDefault="004D0F25" w:rsidP="004D0F25">
            <w:pPr>
              <w:suppressAutoHyphens/>
              <w:jc w:val="center"/>
              <w:rPr>
                <w:color w:val="000000"/>
                <w:szCs w:val="28"/>
              </w:rPr>
            </w:pPr>
            <w:r w:rsidRPr="004D0F25">
              <w:rPr>
                <w:color w:val="000000"/>
                <w:szCs w:val="28"/>
              </w:rPr>
              <w:t>Викторовна</w:t>
            </w:r>
          </w:p>
          <w:p w:rsidR="004D0F25" w:rsidRPr="004D0F25" w:rsidRDefault="004D0F25" w:rsidP="004D0F25">
            <w:pPr>
              <w:suppressAutoHyphens/>
              <w:jc w:val="center"/>
              <w:rPr>
                <w:szCs w:val="28"/>
              </w:rPr>
            </w:pPr>
          </w:p>
          <w:p w:rsidR="004D0F25" w:rsidRPr="004D0F25" w:rsidRDefault="004D0F25" w:rsidP="004D0F25">
            <w:pPr>
              <w:widowControl w:val="0"/>
              <w:suppressAutoHyphens/>
              <w:snapToGrid w:val="0"/>
              <w:jc w:val="center"/>
              <w:rPr>
                <w:szCs w:val="28"/>
              </w:rPr>
            </w:pPr>
            <w:proofErr w:type="spellStart"/>
            <w:r w:rsidRPr="004D0F25">
              <w:rPr>
                <w:rFonts w:ascii="Tinos" w:hAnsi="Tinos" w:cs="Tinos"/>
                <w:color w:val="000000"/>
                <w:szCs w:val="28"/>
              </w:rPr>
              <w:t>Таякин</w:t>
            </w:r>
            <w:proofErr w:type="spellEnd"/>
          </w:p>
          <w:p w:rsidR="004D0F25" w:rsidRPr="004D0F25" w:rsidRDefault="004D0F25" w:rsidP="004D0F25">
            <w:pPr>
              <w:widowControl w:val="0"/>
              <w:suppressAutoHyphens/>
              <w:snapToGrid w:val="0"/>
              <w:jc w:val="center"/>
              <w:rPr>
                <w:szCs w:val="28"/>
              </w:rPr>
            </w:pPr>
            <w:r w:rsidRPr="004D0F25">
              <w:rPr>
                <w:rFonts w:ascii="Tinos" w:hAnsi="Tinos" w:cs="Tinos"/>
                <w:color w:val="000000"/>
                <w:szCs w:val="28"/>
              </w:rPr>
              <w:t>Роман</w:t>
            </w:r>
          </w:p>
          <w:p w:rsidR="004D0F25" w:rsidRPr="004D0F25" w:rsidRDefault="004D0F25" w:rsidP="004D0F25">
            <w:pPr>
              <w:widowControl w:val="0"/>
              <w:suppressAutoHyphens/>
              <w:snapToGrid w:val="0"/>
              <w:jc w:val="center"/>
              <w:rPr>
                <w:rFonts w:ascii="Tinos" w:hAnsi="Tinos" w:cs="Tinos"/>
                <w:color w:val="000000"/>
                <w:szCs w:val="28"/>
              </w:rPr>
            </w:pPr>
            <w:r w:rsidRPr="004D0F25">
              <w:rPr>
                <w:rFonts w:ascii="Tinos" w:hAnsi="Tinos" w:cs="Tinos"/>
                <w:color w:val="000000"/>
                <w:szCs w:val="28"/>
              </w:rPr>
              <w:t>Александрович</w:t>
            </w:r>
          </w:p>
          <w:p w:rsidR="004D0F25" w:rsidRPr="004D0F25" w:rsidRDefault="004D0F25" w:rsidP="004D0F25">
            <w:pPr>
              <w:widowControl w:val="0"/>
              <w:suppressAutoHyphens/>
              <w:snapToGrid w:val="0"/>
              <w:jc w:val="center"/>
              <w:rPr>
                <w:rFonts w:ascii="Tinos" w:hAnsi="Tinos" w:cs="Tinos"/>
                <w:color w:val="000000"/>
                <w:szCs w:val="28"/>
              </w:rPr>
            </w:pPr>
          </w:p>
        </w:tc>
        <w:tc>
          <w:tcPr>
            <w:tcW w:w="3657" w:type="pct"/>
            <w:shd w:val="clear" w:color="auto" w:fill="auto"/>
          </w:tcPr>
          <w:p w:rsidR="004D0F25" w:rsidRPr="004D0F25" w:rsidRDefault="004D0F25" w:rsidP="004D0F25">
            <w:pPr>
              <w:suppressAutoHyphens/>
              <w:jc w:val="both"/>
              <w:rPr>
                <w:szCs w:val="28"/>
              </w:rPr>
            </w:pPr>
            <w:r w:rsidRPr="004D0F25">
              <w:rPr>
                <w:color w:val="000000"/>
                <w:szCs w:val="28"/>
              </w:rPr>
              <w:t xml:space="preserve">- глава Садовского муниципального образования </w:t>
            </w:r>
            <w:proofErr w:type="spellStart"/>
            <w:r w:rsidRPr="004D0F25">
              <w:rPr>
                <w:color w:val="000000"/>
                <w:szCs w:val="28"/>
              </w:rPr>
              <w:t>Татищевского</w:t>
            </w:r>
            <w:proofErr w:type="spellEnd"/>
            <w:r w:rsidRPr="004D0F25">
              <w:rPr>
                <w:color w:val="000000"/>
                <w:szCs w:val="28"/>
              </w:rPr>
              <w:t xml:space="preserve"> района Саратовской области </w:t>
            </w:r>
            <w:r w:rsidRPr="004D0F25">
              <w:rPr>
                <w:color w:val="000000"/>
                <w:szCs w:val="28"/>
              </w:rPr>
              <w:br/>
              <w:t>(по согласованию);</w:t>
            </w:r>
          </w:p>
          <w:p w:rsidR="004D0F25" w:rsidRPr="004D0F25" w:rsidRDefault="004D0F25" w:rsidP="004D0F25">
            <w:pPr>
              <w:suppressAutoHyphens/>
              <w:jc w:val="both"/>
              <w:rPr>
                <w:color w:val="000000"/>
                <w:szCs w:val="28"/>
              </w:rPr>
            </w:pPr>
          </w:p>
          <w:p w:rsidR="004D0F25" w:rsidRPr="004D0F25" w:rsidRDefault="004D0F25" w:rsidP="004D0F25">
            <w:pPr>
              <w:widowControl w:val="0"/>
              <w:suppressAutoHyphens/>
              <w:snapToGrid w:val="0"/>
              <w:ind w:firstLine="400"/>
              <w:jc w:val="both"/>
              <w:rPr>
                <w:color w:val="000000"/>
                <w:szCs w:val="28"/>
              </w:rPr>
            </w:pPr>
            <w:r w:rsidRPr="004D0F25">
              <w:rPr>
                <w:color w:val="000000"/>
                <w:szCs w:val="28"/>
              </w:rPr>
              <w:t xml:space="preserve">- заместитель начальника полиции по охране общественного порядка отдела МВД России по </w:t>
            </w:r>
            <w:proofErr w:type="spellStart"/>
            <w:r w:rsidRPr="004D0F25">
              <w:rPr>
                <w:color w:val="000000"/>
                <w:szCs w:val="28"/>
              </w:rPr>
              <w:t>Татищевскому</w:t>
            </w:r>
            <w:proofErr w:type="spellEnd"/>
            <w:r w:rsidRPr="004D0F25">
              <w:rPr>
                <w:color w:val="000000"/>
                <w:szCs w:val="28"/>
              </w:rPr>
              <w:t xml:space="preserve"> району Саратовской (по согласованию);</w:t>
            </w:r>
          </w:p>
          <w:p w:rsidR="004D0F25" w:rsidRPr="004D0F25" w:rsidRDefault="004D0F25" w:rsidP="004D0F25">
            <w:pPr>
              <w:suppressAutoHyphens/>
              <w:jc w:val="both"/>
              <w:rPr>
                <w:color w:val="000000"/>
                <w:szCs w:val="28"/>
              </w:rPr>
            </w:pPr>
          </w:p>
        </w:tc>
      </w:tr>
      <w:tr w:rsidR="004D0F25" w:rsidRPr="004D0F25" w:rsidTr="004D0F25">
        <w:trPr>
          <w:gridAfter w:val="1"/>
          <w:wAfter w:w="74" w:type="pct"/>
        </w:trPr>
        <w:tc>
          <w:tcPr>
            <w:tcW w:w="1269" w:type="pct"/>
            <w:shd w:val="clear" w:color="auto" w:fill="auto"/>
          </w:tcPr>
          <w:p w:rsidR="004D0F25" w:rsidRPr="004D0F25" w:rsidRDefault="004D0F25" w:rsidP="004D0F25">
            <w:pPr>
              <w:suppressAutoHyphens/>
              <w:jc w:val="center"/>
              <w:rPr>
                <w:color w:val="000000"/>
                <w:szCs w:val="28"/>
              </w:rPr>
            </w:pPr>
            <w:proofErr w:type="spellStart"/>
            <w:r w:rsidRPr="004D0F25">
              <w:rPr>
                <w:color w:val="000000"/>
                <w:szCs w:val="28"/>
              </w:rPr>
              <w:t>Урлин</w:t>
            </w:r>
            <w:proofErr w:type="spellEnd"/>
          </w:p>
          <w:p w:rsidR="004D0F25" w:rsidRPr="004D0F25" w:rsidRDefault="004D0F25" w:rsidP="004D0F25">
            <w:pPr>
              <w:suppressAutoHyphens/>
              <w:jc w:val="center"/>
              <w:rPr>
                <w:color w:val="000000"/>
                <w:szCs w:val="28"/>
              </w:rPr>
            </w:pPr>
            <w:r w:rsidRPr="004D0F25">
              <w:rPr>
                <w:color w:val="000000"/>
                <w:szCs w:val="28"/>
              </w:rPr>
              <w:t>Дмитрий</w:t>
            </w:r>
          </w:p>
          <w:p w:rsidR="004D0F25" w:rsidRPr="004D0F25" w:rsidRDefault="004D0F25" w:rsidP="004D0F25">
            <w:pPr>
              <w:suppressAutoHyphens/>
              <w:jc w:val="center"/>
              <w:rPr>
                <w:color w:val="000000"/>
                <w:szCs w:val="28"/>
              </w:rPr>
            </w:pPr>
            <w:r w:rsidRPr="004D0F25">
              <w:rPr>
                <w:color w:val="000000"/>
                <w:szCs w:val="28"/>
              </w:rPr>
              <w:t>Юрьевич</w:t>
            </w:r>
          </w:p>
          <w:p w:rsidR="004D0F25" w:rsidRPr="004D0F25" w:rsidRDefault="004D0F25" w:rsidP="004D0F25">
            <w:pPr>
              <w:suppressAutoHyphens/>
              <w:jc w:val="center"/>
              <w:rPr>
                <w:color w:val="000000"/>
                <w:szCs w:val="28"/>
              </w:rPr>
            </w:pPr>
          </w:p>
        </w:tc>
        <w:tc>
          <w:tcPr>
            <w:tcW w:w="3657" w:type="pct"/>
            <w:shd w:val="clear" w:color="auto" w:fill="auto"/>
          </w:tcPr>
          <w:p w:rsidR="004D0F25" w:rsidRPr="004D0F25" w:rsidRDefault="004D0F25" w:rsidP="004D0F25">
            <w:pPr>
              <w:suppressAutoHyphens/>
              <w:jc w:val="both"/>
              <w:rPr>
                <w:color w:val="000000"/>
                <w:szCs w:val="28"/>
              </w:rPr>
            </w:pPr>
            <w:r w:rsidRPr="004D0F25">
              <w:rPr>
                <w:color w:val="000000"/>
                <w:szCs w:val="28"/>
              </w:rPr>
              <w:t>- начальник ОВО по ЗАТО п. Светлы</w:t>
            </w:r>
            <w:proofErr w:type="gramStart"/>
            <w:r w:rsidRPr="004D0F25">
              <w:rPr>
                <w:color w:val="000000"/>
                <w:szCs w:val="28"/>
              </w:rPr>
              <w:t>й-</w:t>
            </w:r>
            <w:proofErr w:type="gramEnd"/>
            <w:r w:rsidRPr="004D0F25">
              <w:rPr>
                <w:color w:val="000000"/>
                <w:szCs w:val="28"/>
              </w:rPr>
              <w:t xml:space="preserve"> филиал ФГКУ ВНГ России по Саратовской области, капитан полиции (по согласованию);</w:t>
            </w:r>
          </w:p>
          <w:p w:rsidR="004D0F25" w:rsidRPr="004D0F25" w:rsidRDefault="004D0F25" w:rsidP="004D0F25">
            <w:pPr>
              <w:suppressAutoHyphens/>
              <w:jc w:val="both"/>
              <w:rPr>
                <w:color w:val="000000"/>
                <w:szCs w:val="28"/>
              </w:rPr>
            </w:pPr>
          </w:p>
        </w:tc>
      </w:tr>
      <w:tr w:rsidR="004D0F25" w:rsidRPr="004D0F25" w:rsidTr="004D0F25">
        <w:trPr>
          <w:gridAfter w:val="1"/>
          <w:wAfter w:w="74" w:type="pct"/>
        </w:trPr>
        <w:tc>
          <w:tcPr>
            <w:tcW w:w="1269" w:type="pct"/>
            <w:shd w:val="clear" w:color="auto" w:fill="auto"/>
          </w:tcPr>
          <w:p w:rsidR="004D0F25" w:rsidRPr="004D0F25" w:rsidRDefault="004D0F25" w:rsidP="004D0F25">
            <w:pPr>
              <w:suppressAutoHyphens/>
              <w:jc w:val="center"/>
              <w:rPr>
                <w:szCs w:val="28"/>
              </w:rPr>
            </w:pPr>
            <w:r w:rsidRPr="004D0F25">
              <w:rPr>
                <w:szCs w:val="28"/>
              </w:rPr>
              <w:t>Фадеева</w:t>
            </w:r>
          </w:p>
          <w:p w:rsidR="004D0F25" w:rsidRPr="004D0F25" w:rsidRDefault="004D0F25" w:rsidP="004D0F25">
            <w:pPr>
              <w:suppressAutoHyphens/>
              <w:jc w:val="center"/>
              <w:rPr>
                <w:szCs w:val="28"/>
              </w:rPr>
            </w:pPr>
            <w:r w:rsidRPr="004D0F25">
              <w:rPr>
                <w:szCs w:val="28"/>
              </w:rPr>
              <w:t>Ирина</w:t>
            </w:r>
          </w:p>
          <w:p w:rsidR="004D0F25" w:rsidRPr="004D0F25" w:rsidRDefault="004D0F25" w:rsidP="004D0F25">
            <w:pPr>
              <w:suppressAutoHyphens/>
              <w:jc w:val="center"/>
              <w:rPr>
                <w:szCs w:val="28"/>
              </w:rPr>
            </w:pPr>
            <w:r w:rsidRPr="004D0F25">
              <w:rPr>
                <w:szCs w:val="28"/>
              </w:rPr>
              <w:t>Сергеевна</w:t>
            </w:r>
          </w:p>
          <w:p w:rsidR="004D0F25" w:rsidRPr="004D0F25" w:rsidRDefault="004D0F25" w:rsidP="004D0F25">
            <w:pPr>
              <w:suppressAutoHyphens/>
              <w:jc w:val="center"/>
              <w:rPr>
                <w:szCs w:val="28"/>
              </w:rPr>
            </w:pPr>
          </w:p>
        </w:tc>
        <w:tc>
          <w:tcPr>
            <w:tcW w:w="3657" w:type="pct"/>
            <w:shd w:val="clear" w:color="auto" w:fill="auto"/>
          </w:tcPr>
          <w:p w:rsidR="004D0F25" w:rsidRPr="004D0F25" w:rsidRDefault="004D0F25" w:rsidP="004D0F25">
            <w:pPr>
              <w:suppressAutoHyphens/>
              <w:jc w:val="both"/>
              <w:rPr>
                <w:color w:val="000000"/>
                <w:szCs w:val="28"/>
              </w:rPr>
            </w:pPr>
            <w:r w:rsidRPr="004D0F25">
              <w:rPr>
                <w:color w:val="000000"/>
                <w:szCs w:val="28"/>
              </w:rPr>
              <w:t xml:space="preserve">- временно </w:t>
            </w:r>
            <w:proofErr w:type="gramStart"/>
            <w:r w:rsidRPr="004D0F25">
              <w:rPr>
                <w:color w:val="000000"/>
                <w:szCs w:val="28"/>
              </w:rPr>
              <w:t>исполняющий</w:t>
            </w:r>
            <w:proofErr w:type="gramEnd"/>
            <w:r w:rsidRPr="004D0F25">
              <w:rPr>
                <w:color w:val="000000"/>
                <w:szCs w:val="28"/>
              </w:rPr>
              <w:t xml:space="preserve"> полномочия главы </w:t>
            </w:r>
            <w:proofErr w:type="spellStart"/>
            <w:r w:rsidRPr="004D0F25">
              <w:rPr>
                <w:color w:val="000000"/>
                <w:szCs w:val="28"/>
              </w:rPr>
              <w:t>Идолгского</w:t>
            </w:r>
            <w:proofErr w:type="spellEnd"/>
            <w:r w:rsidRPr="004D0F25">
              <w:rPr>
                <w:color w:val="000000"/>
                <w:szCs w:val="28"/>
              </w:rPr>
              <w:t xml:space="preserve"> муниципального образования </w:t>
            </w:r>
            <w:proofErr w:type="spellStart"/>
            <w:r w:rsidRPr="004D0F25">
              <w:rPr>
                <w:color w:val="000000"/>
                <w:szCs w:val="28"/>
              </w:rPr>
              <w:t>Татищевского</w:t>
            </w:r>
            <w:proofErr w:type="spellEnd"/>
            <w:r w:rsidRPr="004D0F25">
              <w:rPr>
                <w:color w:val="000000"/>
                <w:szCs w:val="28"/>
              </w:rPr>
              <w:t xml:space="preserve"> муниципального района Саратовской области (по согласованию);</w:t>
            </w:r>
          </w:p>
          <w:p w:rsidR="004D0F25" w:rsidRPr="004D0F25" w:rsidRDefault="004D0F25" w:rsidP="004D0F25">
            <w:pPr>
              <w:suppressAutoHyphens/>
              <w:jc w:val="both"/>
              <w:rPr>
                <w:szCs w:val="28"/>
              </w:rPr>
            </w:pPr>
          </w:p>
        </w:tc>
      </w:tr>
      <w:tr w:rsidR="004D0F25" w:rsidRPr="004D0F25" w:rsidTr="004D0F25">
        <w:trPr>
          <w:gridAfter w:val="1"/>
          <w:wAfter w:w="74" w:type="pct"/>
        </w:trPr>
        <w:tc>
          <w:tcPr>
            <w:tcW w:w="1269" w:type="pct"/>
            <w:shd w:val="clear" w:color="auto" w:fill="auto"/>
          </w:tcPr>
          <w:p w:rsidR="004D0F25" w:rsidRPr="004D0F25" w:rsidRDefault="004D0F25" w:rsidP="004D0F25">
            <w:pPr>
              <w:suppressAutoHyphens/>
              <w:jc w:val="center"/>
              <w:rPr>
                <w:color w:val="000000"/>
                <w:szCs w:val="28"/>
              </w:rPr>
            </w:pPr>
            <w:r w:rsidRPr="004D0F25">
              <w:rPr>
                <w:color w:val="000000"/>
                <w:szCs w:val="28"/>
              </w:rPr>
              <w:t>Федорова</w:t>
            </w:r>
          </w:p>
          <w:p w:rsidR="004D0F25" w:rsidRPr="004D0F25" w:rsidRDefault="004D0F25" w:rsidP="004D0F25">
            <w:pPr>
              <w:suppressAutoHyphens/>
              <w:jc w:val="center"/>
              <w:rPr>
                <w:szCs w:val="28"/>
              </w:rPr>
            </w:pPr>
            <w:r w:rsidRPr="004D0F25">
              <w:rPr>
                <w:color w:val="000000"/>
                <w:szCs w:val="28"/>
              </w:rPr>
              <w:t>Татьяна</w:t>
            </w:r>
          </w:p>
          <w:p w:rsidR="004D0F25" w:rsidRPr="004D0F25" w:rsidRDefault="004D0F25" w:rsidP="004D0F25">
            <w:pPr>
              <w:suppressAutoHyphens/>
              <w:jc w:val="center"/>
              <w:rPr>
                <w:color w:val="000000"/>
                <w:szCs w:val="28"/>
              </w:rPr>
            </w:pPr>
            <w:r w:rsidRPr="004D0F25">
              <w:rPr>
                <w:color w:val="000000"/>
                <w:szCs w:val="28"/>
              </w:rPr>
              <w:t>Ивановна</w:t>
            </w:r>
          </w:p>
          <w:p w:rsidR="004D0F25" w:rsidRPr="004D0F25" w:rsidRDefault="004D0F25" w:rsidP="004D0F25">
            <w:pPr>
              <w:suppressAutoHyphens/>
              <w:jc w:val="center"/>
              <w:rPr>
                <w:szCs w:val="28"/>
              </w:rPr>
            </w:pPr>
          </w:p>
        </w:tc>
        <w:tc>
          <w:tcPr>
            <w:tcW w:w="3657" w:type="pct"/>
            <w:shd w:val="clear" w:color="auto" w:fill="auto"/>
          </w:tcPr>
          <w:p w:rsidR="004D0F25" w:rsidRPr="004D0F25" w:rsidRDefault="004D0F25" w:rsidP="004D0F25">
            <w:pPr>
              <w:suppressAutoHyphens/>
              <w:jc w:val="both"/>
              <w:rPr>
                <w:color w:val="000000"/>
                <w:szCs w:val="28"/>
              </w:rPr>
            </w:pPr>
            <w:r w:rsidRPr="004D0F25">
              <w:rPr>
                <w:color w:val="000000"/>
                <w:szCs w:val="28"/>
              </w:rPr>
              <w:t xml:space="preserve">- глава </w:t>
            </w:r>
            <w:proofErr w:type="spellStart"/>
            <w:r w:rsidRPr="004D0F25">
              <w:rPr>
                <w:color w:val="000000"/>
                <w:szCs w:val="28"/>
              </w:rPr>
              <w:t>Ягодно-Полянского</w:t>
            </w:r>
            <w:proofErr w:type="spellEnd"/>
            <w:r w:rsidRPr="004D0F25">
              <w:rPr>
                <w:color w:val="000000"/>
                <w:szCs w:val="28"/>
              </w:rPr>
              <w:t xml:space="preserve"> муниципального образования </w:t>
            </w:r>
            <w:proofErr w:type="spellStart"/>
            <w:r w:rsidRPr="004D0F25">
              <w:rPr>
                <w:color w:val="000000"/>
                <w:szCs w:val="28"/>
              </w:rPr>
              <w:t>Татищевского</w:t>
            </w:r>
            <w:proofErr w:type="spellEnd"/>
            <w:r w:rsidRPr="004D0F25">
              <w:rPr>
                <w:color w:val="000000"/>
                <w:szCs w:val="28"/>
              </w:rPr>
              <w:t xml:space="preserve"> муниципального района Саратовской области (по согласованию).</w:t>
            </w:r>
          </w:p>
        </w:tc>
      </w:tr>
      <w:tr w:rsidR="004D0F25" w:rsidRPr="004D0F25" w:rsidTr="004D0F25">
        <w:trPr>
          <w:gridAfter w:val="1"/>
          <w:wAfter w:w="74" w:type="pct"/>
        </w:trPr>
        <w:tc>
          <w:tcPr>
            <w:tcW w:w="1269" w:type="pct"/>
            <w:shd w:val="clear" w:color="auto" w:fill="auto"/>
          </w:tcPr>
          <w:p w:rsidR="004D0F25" w:rsidRPr="004D0F25" w:rsidRDefault="004D0F25" w:rsidP="004D0F25">
            <w:pPr>
              <w:suppressAutoHyphens/>
              <w:jc w:val="center"/>
              <w:rPr>
                <w:szCs w:val="28"/>
              </w:rPr>
            </w:pPr>
            <w:r w:rsidRPr="004D0F25">
              <w:rPr>
                <w:color w:val="000000"/>
                <w:szCs w:val="28"/>
              </w:rPr>
              <w:t>Хохлов</w:t>
            </w:r>
          </w:p>
          <w:p w:rsidR="004D0F25" w:rsidRPr="004D0F25" w:rsidRDefault="004D0F25" w:rsidP="004D0F25">
            <w:pPr>
              <w:suppressAutoHyphens/>
              <w:jc w:val="center"/>
              <w:rPr>
                <w:szCs w:val="28"/>
              </w:rPr>
            </w:pPr>
            <w:r w:rsidRPr="004D0F25">
              <w:rPr>
                <w:color w:val="000000"/>
                <w:szCs w:val="28"/>
              </w:rPr>
              <w:t>Алексей</w:t>
            </w:r>
          </w:p>
          <w:p w:rsidR="004D0F25" w:rsidRPr="004D0F25" w:rsidRDefault="004D0F25" w:rsidP="004D0F25">
            <w:pPr>
              <w:suppressAutoHyphens/>
              <w:jc w:val="center"/>
              <w:rPr>
                <w:color w:val="000000"/>
                <w:szCs w:val="28"/>
              </w:rPr>
            </w:pPr>
            <w:r w:rsidRPr="004D0F25">
              <w:rPr>
                <w:color w:val="000000"/>
                <w:szCs w:val="28"/>
              </w:rPr>
              <w:t>Иванович</w:t>
            </w:r>
          </w:p>
          <w:p w:rsidR="004D0F25" w:rsidRPr="004D0F25" w:rsidRDefault="004D0F25" w:rsidP="004D0F25">
            <w:pPr>
              <w:suppressAutoHyphens/>
              <w:jc w:val="center"/>
              <w:rPr>
                <w:szCs w:val="28"/>
              </w:rPr>
            </w:pPr>
          </w:p>
        </w:tc>
        <w:tc>
          <w:tcPr>
            <w:tcW w:w="3657" w:type="pct"/>
            <w:shd w:val="clear" w:color="auto" w:fill="auto"/>
          </w:tcPr>
          <w:p w:rsidR="004D0F25" w:rsidRPr="004D0F25" w:rsidRDefault="004D0F25" w:rsidP="004D0F25">
            <w:pPr>
              <w:suppressAutoHyphens/>
              <w:jc w:val="both"/>
              <w:rPr>
                <w:color w:val="000000"/>
                <w:szCs w:val="28"/>
              </w:rPr>
            </w:pPr>
            <w:r w:rsidRPr="004D0F25">
              <w:rPr>
                <w:color w:val="000000"/>
                <w:szCs w:val="28"/>
              </w:rPr>
              <w:t xml:space="preserve">- временно </w:t>
            </w:r>
            <w:proofErr w:type="gramStart"/>
            <w:r w:rsidRPr="004D0F25">
              <w:rPr>
                <w:color w:val="000000"/>
                <w:szCs w:val="28"/>
              </w:rPr>
              <w:t>исполняющий</w:t>
            </w:r>
            <w:proofErr w:type="gramEnd"/>
            <w:r w:rsidRPr="004D0F25">
              <w:rPr>
                <w:color w:val="000000"/>
                <w:szCs w:val="28"/>
              </w:rPr>
              <w:t xml:space="preserve"> полномочия главы  </w:t>
            </w:r>
            <w:proofErr w:type="spellStart"/>
            <w:r w:rsidRPr="004D0F25">
              <w:rPr>
                <w:color w:val="000000"/>
                <w:szCs w:val="28"/>
              </w:rPr>
              <w:t>Вязовского</w:t>
            </w:r>
            <w:proofErr w:type="spellEnd"/>
            <w:r w:rsidRPr="004D0F25">
              <w:rPr>
                <w:color w:val="000000"/>
                <w:szCs w:val="28"/>
              </w:rPr>
              <w:t xml:space="preserve"> муниципального образования </w:t>
            </w:r>
            <w:proofErr w:type="spellStart"/>
            <w:r w:rsidRPr="004D0F25">
              <w:rPr>
                <w:color w:val="000000"/>
                <w:szCs w:val="28"/>
              </w:rPr>
              <w:t>Татищевского</w:t>
            </w:r>
            <w:proofErr w:type="spellEnd"/>
            <w:r w:rsidRPr="004D0F25">
              <w:rPr>
                <w:color w:val="000000"/>
                <w:szCs w:val="28"/>
              </w:rPr>
              <w:t xml:space="preserve"> муниципального района Саратовской области (по согласованию);</w:t>
            </w:r>
          </w:p>
          <w:p w:rsidR="004D0F25" w:rsidRPr="004D0F25" w:rsidRDefault="004D0F25" w:rsidP="004D0F25">
            <w:pPr>
              <w:suppressAutoHyphens/>
              <w:jc w:val="both"/>
              <w:rPr>
                <w:szCs w:val="28"/>
              </w:rPr>
            </w:pPr>
          </w:p>
        </w:tc>
      </w:tr>
      <w:tr w:rsidR="004D0F25" w:rsidRPr="004D0F25" w:rsidTr="004D0F25">
        <w:trPr>
          <w:gridAfter w:val="1"/>
          <w:wAfter w:w="74" w:type="pct"/>
        </w:trPr>
        <w:tc>
          <w:tcPr>
            <w:tcW w:w="1269" w:type="pct"/>
            <w:shd w:val="clear" w:color="auto" w:fill="auto"/>
          </w:tcPr>
          <w:p w:rsidR="004D0F25" w:rsidRPr="004D0F25" w:rsidRDefault="004D0F25" w:rsidP="004D0F25">
            <w:pPr>
              <w:suppressAutoHyphens/>
              <w:jc w:val="center"/>
              <w:rPr>
                <w:szCs w:val="28"/>
              </w:rPr>
            </w:pPr>
            <w:proofErr w:type="spellStart"/>
            <w:r>
              <w:rPr>
                <w:color w:val="000000"/>
                <w:szCs w:val="28"/>
              </w:rPr>
              <w:t>Э</w:t>
            </w:r>
            <w:r w:rsidRPr="004D0F25">
              <w:rPr>
                <w:color w:val="000000"/>
                <w:szCs w:val="28"/>
              </w:rPr>
              <w:t>саулов</w:t>
            </w:r>
            <w:proofErr w:type="spellEnd"/>
          </w:p>
          <w:p w:rsidR="004D0F25" w:rsidRPr="004D0F25" w:rsidRDefault="004D0F25" w:rsidP="004D0F25">
            <w:pPr>
              <w:suppressAutoHyphens/>
              <w:jc w:val="center"/>
              <w:rPr>
                <w:szCs w:val="28"/>
              </w:rPr>
            </w:pPr>
            <w:r w:rsidRPr="004D0F25">
              <w:rPr>
                <w:color w:val="000000"/>
                <w:szCs w:val="28"/>
              </w:rPr>
              <w:t>Олег</w:t>
            </w:r>
          </w:p>
          <w:p w:rsidR="004D0F25" w:rsidRPr="004D0F25" w:rsidRDefault="004D0F25" w:rsidP="004D0F25">
            <w:pPr>
              <w:suppressAutoHyphens/>
              <w:jc w:val="center"/>
              <w:rPr>
                <w:color w:val="000000"/>
                <w:szCs w:val="28"/>
              </w:rPr>
            </w:pPr>
            <w:r w:rsidRPr="004D0F25">
              <w:rPr>
                <w:color w:val="000000"/>
                <w:szCs w:val="28"/>
              </w:rPr>
              <w:t>Геннадьевич</w:t>
            </w:r>
          </w:p>
          <w:p w:rsidR="004D0F25" w:rsidRPr="004D0F25" w:rsidRDefault="004D0F25" w:rsidP="004D0F25">
            <w:pPr>
              <w:suppressAutoHyphens/>
              <w:jc w:val="center"/>
              <w:rPr>
                <w:szCs w:val="28"/>
              </w:rPr>
            </w:pPr>
          </w:p>
        </w:tc>
        <w:tc>
          <w:tcPr>
            <w:tcW w:w="3657" w:type="pct"/>
            <w:shd w:val="clear" w:color="auto" w:fill="auto"/>
          </w:tcPr>
          <w:p w:rsidR="004D0F25" w:rsidRPr="004D0F25" w:rsidRDefault="004D0F25" w:rsidP="004D0F25">
            <w:pPr>
              <w:suppressAutoHyphens/>
              <w:jc w:val="both"/>
              <w:rPr>
                <w:color w:val="000000"/>
                <w:szCs w:val="28"/>
              </w:rPr>
            </w:pPr>
            <w:r w:rsidRPr="004D0F25">
              <w:rPr>
                <w:color w:val="000000"/>
                <w:szCs w:val="28"/>
              </w:rPr>
              <w:t xml:space="preserve">- временно </w:t>
            </w:r>
            <w:proofErr w:type="gramStart"/>
            <w:r w:rsidRPr="004D0F25">
              <w:rPr>
                <w:color w:val="000000"/>
                <w:szCs w:val="28"/>
              </w:rPr>
              <w:t>исполняющий</w:t>
            </w:r>
            <w:proofErr w:type="gramEnd"/>
            <w:r w:rsidRPr="004D0F25">
              <w:rPr>
                <w:color w:val="000000"/>
                <w:szCs w:val="28"/>
              </w:rPr>
              <w:t xml:space="preserve"> полномочия главы Октябрьского муниципального образования </w:t>
            </w:r>
            <w:proofErr w:type="spellStart"/>
            <w:r w:rsidRPr="004D0F25">
              <w:rPr>
                <w:color w:val="000000"/>
                <w:szCs w:val="28"/>
              </w:rPr>
              <w:t>Татищевского</w:t>
            </w:r>
            <w:proofErr w:type="spellEnd"/>
            <w:r w:rsidRPr="004D0F25">
              <w:rPr>
                <w:color w:val="000000"/>
                <w:szCs w:val="28"/>
              </w:rPr>
              <w:t xml:space="preserve"> муниципального района Саратовской области (по согласованию);</w:t>
            </w:r>
          </w:p>
          <w:p w:rsidR="004D0F25" w:rsidRPr="004D0F25" w:rsidRDefault="004D0F25" w:rsidP="004D0F25">
            <w:pPr>
              <w:suppressAutoHyphens/>
              <w:jc w:val="both"/>
              <w:rPr>
                <w:szCs w:val="28"/>
              </w:rPr>
            </w:pPr>
          </w:p>
        </w:tc>
      </w:tr>
    </w:tbl>
    <w:p w:rsidR="004D0F25" w:rsidRPr="004D0F25" w:rsidRDefault="004D0F25" w:rsidP="004D0F25">
      <w:pPr>
        <w:tabs>
          <w:tab w:val="left" w:pos="708"/>
        </w:tabs>
        <w:suppressAutoHyphens/>
        <w:spacing w:line="100" w:lineRule="atLeast"/>
        <w:jc w:val="center"/>
        <w:rPr>
          <w:color w:val="000000"/>
          <w:szCs w:val="28"/>
        </w:rPr>
      </w:pPr>
    </w:p>
    <w:p w:rsidR="004D0F25" w:rsidRPr="004D0F25" w:rsidRDefault="004D0F25" w:rsidP="004D0F25">
      <w:pPr>
        <w:tabs>
          <w:tab w:val="left" w:pos="708"/>
        </w:tabs>
        <w:suppressAutoHyphens/>
        <w:spacing w:line="100" w:lineRule="atLeast"/>
        <w:jc w:val="center"/>
        <w:rPr>
          <w:color w:val="000000"/>
          <w:szCs w:val="28"/>
        </w:rPr>
      </w:pPr>
    </w:p>
    <w:p w:rsidR="004D0F25" w:rsidRPr="004D0F25" w:rsidRDefault="004D0F25" w:rsidP="004D0F25">
      <w:pPr>
        <w:tabs>
          <w:tab w:val="left" w:pos="708"/>
        </w:tabs>
        <w:suppressAutoHyphens/>
        <w:spacing w:line="100" w:lineRule="atLeast"/>
        <w:jc w:val="center"/>
        <w:rPr>
          <w:color w:val="000000"/>
          <w:szCs w:val="28"/>
        </w:rPr>
      </w:pPr>
    </w:p>
    <w:p w:rsidR="004D0F25" w:rsidRPr="004D0F25" w:rsidRDefault="004D0F25" w:rsidP="004D0F25">
      <w:pPr>
        <w:tabs>
          <w:tab w:val="left" w:pos="708"/>
        </w:tabs>
        <w:suppressAutoHyphens/>
        <w:spacing w:line="100" w:lineRule="atLeast"/>
        <w:jc w:val="center"/>
        <w:rPr>
          <w:color w:val="000000"/>
          <w:szCs w:val="28"/>
        </w:rPr>
      </w:pPr>
    </w:p>
    <w:p w:rsidR="004D0F25" w:rsidRPr="004D0F25" w:rsidRDefault="004D0F25" w:rsidP="004D0F25">
      <w:pPr>
        <w:tabs>
          <w:tab w:val="left" w:pos="708"/>
        </w:tabs>
        <w:suppressAutoHyphens/>
        <w:spacing w:line="100" w:lineRule="atLeast"/>
        <w:jc w:val="center"/>
        <w:rPr>
          <w:color w:val="000000"/>
          <w:szCs w:val="28"/>
        </w:rPr>
      </w:pPr>
    </w:p>
    <w:p w:rsidR="004D0F25" w:rsidRPr="004D0F25" w:rsidRDefault="004D0F25" w:rsidP="004D0F25">
      <w:pPr>
        <w:tabs>
          <w:tab w:val="left" w:pos="708"/>
        </w:tabs>
        <w:suppressAutoHyphens/>
        <w:spacing w:line="100" w:lineRule="atLeast"/>
        <w:jc w:val="center"/>
        <w:rPr>
          <w:color w:val="000000"/>
          <w:szCs w:val="28"/>
        </w:rPr>
      </w:pPr>
    </w:p>
    <w:p w:rsidR="004D0F25" w:rsidRPr="004D0F25" w:rsidRDefault="004D0F25" w:rsidP="004D0F25">
      <w:pPr>
        <w:tabs>
          <w:tab w:val="left" w:pos="708"/>
        </w:tabs>
        <w:suppressAutoHyphens/>
        <w:spacing w:line="100" w:lineRule="atLeast"/>
        <w:jc w:val="center"/>
        <w:rPr>
          <w:color w:val="000000"/>
          <w:szCs w:val="28"/>
        </w:rPr>
      </w:pPr>
    </w:p>
    <w:p w:rsidR="004D0F25" w:rsidRPr="004D0F25" w:rsidRDefault="004D0F25" w:rsidP="004D0F25">
      <w:pPr>
        <w:tabs>
          <w:tab w:val="left" w:pos="708"/>
        </w:tabs>
        <w:suppressAutoHyphens/>
        <w:spacing w:line="100" w:lineRule="atLeast"/>
        <w:jc w:val="center"/>
        <w:rPr>
          <w:color w:val="000000"/>
          <w:szCs w:val="28"/>
        </w:rPr>
      </w:pPr>
    </w:p>
    <w:p w:rsidR="004D0F25" w:rsidRDefault="004D0F25" w:rsidP="004D0F25">
      <w:pPr>
        <w:tabs>
          <w:tab w:val="left" w:pos="708"/>
        </w:tabs>
        <w:suppressAutoHyphens/>
        <w:spacing w:line="100" w:lineRule="atLeast"/>
        <w:jc w:val="center"/>
        <w:rPr>
          <w:color w:val="000000"/>
          <w:sz w:val="24"/>
          <w:szCs w:val="24"/>
        </w:rPr>
        <w:sectPr w:rsidR="004D0F25" w:rsidSect="004D0F25">
          <w:headerReference w:type="default" r:id="rId10"/>
          <w:headerReference w:type="first" r:id="rId11"/>
          <w:pgSz w:w="11906" w:h="16838"/>
          <w:pgMar w:top="1134" w:right="1134" w:bottom="1134" w:left="1134" w:header="709" w:footer="0" w:gutter="0"/>
          <w:pgNumType w:start="1"/>
          <w:cols w:space="720"/>
          <w:formProt w:val="0"/>
          <w:titlePg/>
          <w:docGrid w:linePitch="381" w:charSpace="36864"/>
        </w:sectPr>
      </w:pPr>
    </w:p>
    <w:p w:rsidR="004D0F25" w:rsidRPr="004D0F25" w:rsidRDefault="004D0F25" w:rsidP="004D0F25">
      <w:pPr>
        <w:ind w:left="6024" w:hanging="360"/>
        <w:jc w:val="center"/>
        <w:rPr>
          <w:szCs w:val="28"/>
          <w:lang w:eastAsia="zh-CN"/>
        </w:rPr>
      </w:pPr>
      <w:r w:rsidRPr="004D0F25">
        <w:rPr>
          <w:szCs w:val="28"/>
          <w:lang w:eastAsia="zh-CN"/>
        </w:rPr>
        <w:lastRenderedPageBreak/>
        <w:t xml:space="preserve">Приложение </w:t>
      </w:r>
      <w:r>
        <w:rPr>
          <w:szCs w:val="28"/>
          <w:lang w:eastAsia="zh-CN"/>
        </w:rPr>
        <w:t>№ 2</w:t>
      </w:r>
    </w:p>
    <w:p w:rsidR="004D0F25" w:rsidRPr="004D0F25" w:rsidRDefault="004D0F25" w:rsidP="004D0F25">
      <w:pPr>
        <w:ind w:left="6024" w:hanging="360"/>
        <w:jc w:val="center"/>
        <w:rPr>
          <w:szCs w:val="28"/>
          <w:lang w:eastAsia="zh-CN"/>
        </w:rPr>
      </w:pPr>
      <w:r w:rsidRPr="004D0F25">
        <w:rPr>
          <w:szCs w:val="28"/>
          <w:lang w:eastAsia="zh-CN"/>
        </w:rPr>
        <w:t>к постановлению</w:t>
      </w:r>
    </w:p>
    <w:p w:rsidR="004D0F25" w:rsidRPr="004D0F25" w:rsidRDefault="004D0F25" w:rsidP="004D0F25">
      <w:pPr>
        <w:ind w:left="6024" w:hanging="360"/>
        <w:jc w:val="center"/>
        <w:rPr>
          <w:szCs w:val="28"/>
          <w:lang w:eastAsia="zh-CN"/>
        </w:rPr>
      </w:pPr>
      <w:r w:rsidRPr="004D0F25">
        <w:rPr>
          <w:szCs w:val="28"/>
          <w:lang w:eastAsia="zh-CN"/>
        </w:rPr>
        <w:t xml:space="preserve">администрации </w:t>
      </w:r>
      <w:proofErr w:type="spellStart"/>
      <w:r w:rsidRPr="004D0F25">
        <w:rPr>
          <w:szCs w:val="28"/>
          <w:lang w:eastAsia="zh-CN"/>
        </w:rPr>
        <w:t>Татищевского</w:t>
      </w:r>
      <w:proofErr w:type="spellEnd"/>
    </w:p>
    <w:p w:rsidR="004D0F25" w:rsidRPr="004D0F25" w:rsidRDefault="004D0F25" w:rsidP="004D0F25">
      <w:pPr>
        <w:ind w:left="6024" w:hanging="360"/>
        <w:jc w:val="center"/>
        <w:rPr>
          <w:szCs w:val="28"/>
          <w:lang w:eastAsia="zh-CN"/>
        </w:rPr>
      </w:pPr>
      <w:r w:rsidRPr="004D0F25">
        <w:rPr>
          <w:szCs w:val="28"/>
          <w:lang w:eastAsia="zh-CN"/>
        </w:rPr>
        <w:t>муниципального района</w:t>
      </w:r>
    </w:p>
    <w:p w:rsidR="004D0F25" w:rsidRPr="004D0F25" w:rsidRDefault="004D0F25" w:rsidP="004D0F25">
      <w:pPr>
        <w:ind w:left="6024" w:hanging="360"/>
        <w:jc w:val="center"/>
        <w:rPr>
          <w:szCs w:val="28"/>
          <w:lang w:eastAsia="zh-CN"/>
        </w:rPr>
      </w:pPr>
      <w:r w:rsidRPr="004D0F25">
        <w:rPr>
          <w:szCs w:val="28"/>
          <w:lang w:eastAsia="zh-CN"/>
        </w:rPr>
        <w:t>Саратовской области</w:t>
      </w:r>
    </w:p>
    <w:p w:rsidR="004D0F25" w:rsidRDefault="003A7BD3" w:rsidP="003A7BD3">
      <w:pPr>
        <w:tabs>
          <w:tab w:val="left" w:pos="708"/>
        </w:tabs>
        <w:suppressAutoHyphens/>
        <w:spacing w:line="100" w:lineRule="atLeast"/>
        <w:ind w:left="5812"/>
        <w:jc w:val="center"/>
        <w:rPr>
          <w:szCs w:val="28"/>
        </w:rPr>
      </w:pPr>
      <w:r>
        <w:rPr>
          <w:szCs w:val="28"/>
        </w:rPr>
        <w:t>от 10.04.2025 № 396</w:t>
      </w:r>
    </w:p>
    <w:p w:rsidR="004D0F25" w:rsidRPr="004D0F25" w:rsidRDefault="004D0F25" w:rsidP="004D0F25">
      <w:pPr>
        <w:tabs>
          <w:tab w:val="left" w:pos="708"/>
        </w:tabs>
        <w:suppressAutoHyphens/>
        <w:spacing w:line="100" w:lineRule="atLeast"/>
        <w:jc w:val="center"/>
        <w:rPr>
          <w:szCs w:val="28"/>
        </w:rPr>
      </w:pPr>
    </w:p>
    <w:p w:rsidR="004D0F25" w:rsidRPr="004D0F25" w:rsidRDefault="004D0F25" w:rsidP="004D0F25">
      <w:pPr>
        <w:tabs>
          <w:tab w:val="left" w:pos="708"/>
        </w:tabs>
        <w:suppressAutoHyphens/>
        <w:spacing w:line="100" w:lineRule="atLeast"/>
        <w:jc w:val="center"/>
        <w:rPr>
          <w:szCs w:val="28"/>
        </w:rPr>
      </w:pPr>
      <w:r w:rsidRPr="004D0F25">
        <w:rPr>
          <w:szCs w:val="28"/>
        </w:rPr>
        <w:t xml:space="preserve">ПЛАН ПОДГОТОВКИ </w:t>
      </w:r>
    </w:p>
    <w:p w:rsidR="004D0F25" w:rsidRPr="004D0F25" w:rsidRDefault="004D0F25" w:rsidP="004D0F25">
      <w:pPr>
        <w:suppressAutoHyphens/>
        <w:spacing w:line="100" w:lineRule="atLeast"/>
        <w:jc w:val="center"/>
        <w:rPr>
          <w:szCs w:val="28"/>
        </w:rPr>
      </w:pPr>
      <w:r w:rsidRPr="004D0F25">
        <w:rPr>
          <w:szCs w:val="28"/>
          <w:lang w:eastAsia="zh-CN"/>
        </w:rPr>
        <w:t xml:space="preserve"> </w:t>
      </w:r>
      <w:proofErr w:type="gramStart"/>
      <w:r w:rsidRPr="004D0F25">
        <w:rPr>
          <w:szCs w:val="28"/>
          <w:lang w:eastAsia="zh-CN"/>
        </w:rPr>
        <w:t xml:space="preserve">и проведения </w:t>
      </w:r>
      <w:r w:rsidRPr="004D0F25">
        <w:rPr>
          <w:rFonts w:eastAsia="Calibri"/>
          <w:szCs w:val="28"/>
          <w:lang w:eastAsia="en-US"/>
        </w:rPr>
        <w:t>всероссийского учения по действиям работников объектов образовательных организаций и мест отдыха, обучающихся и сотрудников охраны при совершении (угрозе совершения) преступлений террористической направленности по отработке комплексных сценариев «Действия сотрудников охраны, обучающихся и работников объектов (территорий) образовательных организаций при захвате заложников и срабатывании на территории образовательной организации взрывного устройства, доставленного беспилотным летательным аппаратом», «Действия работников объектов (территорий), предназначенных для отдыха</w:t>
      </w:r>
      <w:proofErr w:type="gramEnd"/>
      <w:r w:rsidRPr="004D0F25">
        <w:rPr>
          <w:rFonts w:eastAsia="Calibri"/>
          <w:szCs w:val="28"/>
          <w:lang w:eastAsia="en-US"/>
        </w:rPr>
        <w:t xml:space="preserve"> детей и их оздоровления, при захвате заложников и срабатывании на территории объекта (территории) взрывного устройства, доставленного беспилотным летательным аппаратом</w:t>
      </w:r>
      <w:proofErr w:type="gramStart"/>
      <w:r w:rsidRPr="004D0F25">
        <w:rPr>
          <w:rFonts w:eastAsia="Calibri"/>
          <w:szCs w:val="28"/>
          <w:lang w:eastAsia="en-US"/>
        </w:rPr>
        <w:t>»</w:t>
      </w:r>
      <w:bookmarkStart w:id="0" w:name="_GoBack"/>
      <w:bookmarkEnd w:id="0"/>
      <w:r w:rsidRPr="004D0F25">
        <w:rPr>
          <w:rFonts w:eastAsia="Calibri"/>
          <w:szCs w:val="28"/>
          <w:lang w:eastAsia="en-US"/>
        </w:rPr>
        <w:t>в</w:t>
      </w:r>
      <w:proofErr w:type="gramEnd"/>
      <w:r w:rsidRPr="004D0F25">
        <w:rPr>
          <w:rFonts w:eastAsia="Calibri"/>
          <w:szCs w:val="28"/>
          <w:lang w:eastAsia="en-US"/>
        </w:rPr>
        <w:t xml:space="preserve"> </w:t>
      </w:r>
      <w:proofErr w:type="spellStart"/>
      <w:r w:rsidRPr="004D0F25">
        <w:rPr>
          <w:rFonts w:eastAsia="Calibri"/>
          <w:szCs w:val="28"/>
          <w:lang w:eastAsia="en-US"/>
        </w:rPr>
        <w:t>Татищевском</w:t>
      </w:r>
      <w:proofErr w:type="spellEnd"/>
      <w:r w:rsidRPr="004D0F25">
        <w:rPr>
          <w:rFonts w:eastAsia="Calibri"/>
          <w:szCs w:val="28"/>
          <w:lang w:eastAsia="en-US"/>
        </w:rPr>
        <w:t xml:space="preserve"> муниципальном районе Саратовской области </w:t>
      </w:r>
    </w:p>
    <w:p w:rsidR="004D0F25" w:rsidRPr="004D0F25" w:rsidRDefault="004D0F25" w:rsidP="004D0F25">
      <w:pPr>
        <w:tabs>
          <w:tab w:val="left" w:pos="708"/>
        </w:tabs>
        <w:suppressAutoHyphens/>
        <w:spacing w:line="100" w:lineRule="atLeast"/>
        <w:jc w:val="center"/>
        <w:rPr>
          <w:b/>
          <w:szCs w:val="28"/>
        </w:rPr>
      </w:pPr>
    </w:p>
    <w:tbl>
      <w:tblPr>
        <w:tblStyle w:val="42"/>
        <w:tblW w:w="5000" w:type="pct"/>
        <w:tblLook w:val="04A0"/>
      </w:tblPr>
      <w:tblGrid>
        <w:gridCol w:w="560"/>
        <w:gridCol w:w="3282"/>
        <w:gridCol w:w="2241"/>
        <w:gridCol w:w="1933"/>
        <w:gridCol w:w="1838"/>
      </w:tblGrid>
      <w:tr w:rsidR="004D0F25" w:rsidRPr="004D0F25" w:rsidTr="004D0F25">
        <w:trPr>
          <w:trHeight w:val="213"/>
        </w:trPr>
        <w:tc>
          <w:tcPr>
            <w:tcW w:w="313" w:type="pct"/>
            <w:vMerge w:val="restart"/>
            <w:vAlign w:val="center"/>
          </w:tcPr>
          <w:p w:rsidR="004D0F25" w:rsidRPr="004D0F25" w:rsidRDefault="004D0F25" w:rsidP="004D0F25">
            <w:pPr>
              <w:tabs>
                <w:tab w:val="left" w:pos="708"/>
              </w:tabs>
              <w:spacing w:line="100" w:lineRule="atLeast"/>
              <w:jc w:val="center"/>
              <w:rPr>
                <w:b/>
                <w:sz w:val="24"/>
                <w:szCs w:val="24"/>
              </w:rPr>
            </w:pPr>
            <w:r w:rsidRPr="004D0F25">
              <w:rPr>
                <w:b/>
                <w:sz w:val="24"/>
                <w:szCs w:val="24"/>
              </w:rPr>
              <w:t xml:space="preserve">№ </w:t>
            </w:r>
          </w:p>
          <w:p w:rsidR="004D0F25" w:rsidRPr="004D0F25" w:rsidRDefault="004D0F25" w:rsidP="004D0F25">
            <w:pPr>
              <w:tabs>
                <w:tab w:val="left" w:pos="708"/>
              </w:tabs>
              <w:spacing w:line="100" w:lineRule="atLeast"/>
              <w:jc w:val="center"/>
              <w:rPr>
                <w:b/>
                <w:sz w:val="24"/>
                <w:szCs w:val="24"/>
              </w:rPr>
            </w:pPr>
            <w:proofErr w:type="spellStart"/>
            <w:proofErr w:type="gramStart"/>
            <w:r w:rsidRPr="004D0F25">
              <w:rPr>
                <w:b/>
                <w:sz w:val="24"/>
                <w:szCs w:val="24"/>
              </w:rPr>
              <w:t>п</w:t>
            </w:r>
            <w:proofErr w:type="spellEnd"/>
            <w:proofErr w:type="gramEnd"/>
            <w:r w:rsidRPr="004D0F25">
              <w:rPr>
                <w:b/>
                <w:sz w:val="24"/>
                <w:szCs w:val="24"/>
              </w:rPr>
              <w:t>/</w:t>
            </w:r>
            <w:proofErr w:type="spellStart"/>
            <w:r w:rsidRPr="004D0F25">
              <w:rPr>
                <w:b/>
                <w:sz w:val="24"/>
                <w:szCs w:val="24"/>
              </w:rPr>
              <w:t>п</w:t>
            </w:r>
            <w:proofErr w:type="spellEnd"/>
          </w:p>
        </w:tc>
        <w:tc>
          <w:tcPr>
            <w:tcW w:w="1771" w:type="pct"/>
            <w:vMerge w:val="restart"/>
            <w:vAlign w:val="center"/>
          </w:tcPr>
          <w:p w:rsidR="004D0F25" w:rsidRPr="004D0F25" w:rsidRDefault="004D0F25" w:rsidP="004D0F25">
            <w:pPr>
              <w:tabs>
                <w:tab w:val="left" w:pos="708"/>
              </w:tabs>
              <w:spacing w:line="100" w:lineRule="atLeast"/>
              <w:jc w:val="center"/>
              <w:rPr>
                <w:b/>
                <w:sz w:val="24"/>
                <w:szCs w:val="24"/>
              </w:rPr>
            </w:pPr>
            <w:r w:rsidRPr="004D0F25">
              <w:rPr>
                <w:b/>
                <w:sz w:val="24"/>
                <w:szCs w:val="24"/>
              </w:rPr>
              <w:t>Содержание мероприятия</w:t>
            </w:r>
          </w:p>
        </w:tc>
        <w:tc>
          <w:tcPr>
            <w:tcW w:w="2916" w:type="pct"/>
            <w:gridSpan w:val="3"/>
            <w:vAlign w:val="center"/>
          </w:tcPr>
          <w:p w:rsidR="004D0F25" w:rsidRPr="004D0F25" w:rsidRDefault="004D0F25" w:rsidP="004D0F25">
            <w:pPr>
              <w:tabs>
                <w:tab w:val="left" w:pos="708"/>
              </w:tabs>
              <w:spacing w:line="100" w:lineRule="atLeast"/>
              <w:jc w:val="center"/>
              <w:rPr>
                <w:b/>
                <w:sz w:val="24"/>
                <w:szCs w:val="24"/>
              </w:rPr>
            </w:pPr>
            <w:r w:rsidRPr="004D0F25">
              <w:rPr>
                <w:b/>
                <w:sz w:val="24"/>
                <w:szCs w:val="24"/>
              </w:rPr>
              <w:t>Доклад об исполнении</w:t>
            </w:r>
          </w:p>
        </w:tc>
      </w:tr>
      <w:tr w:rsidR="004D0F25" w:rsidRPr="004D0F25" w:rsidTr="004D0F25">
        <w:trPr>
          <w:trHeight w:val="441"/>
        </w:trPr>
        <w:tc>
          <w:tcPr>
            <w:tcW w:w="313" w:type="pct"/>
            <w:vMerge/>
            <w:vAlign w:val="center"/>
          </w:tcPr>
          <w:p w:rsidR="004D0F25" w:rsidRPr="004D0F25" w:rsidRDefault="004D0F25" w:rsidP="004D0F25">
            <w:pPr>
              <w:tabs>
                <w:tab w:val="left" w:pos="708"/>
              </w:tabs>
              <w:spacing w:line="100" w:lineRule="atLeast"/>
              <w:jc w:val="center"/>
              <w:rPr>
                <w:b/>
                <w:sz w:val="24"/>
                <w:szCs w:val="24"/>
              </w:rPr>
            </w:pPr>
          </w:p>
        </w:tc>
        <w:tc>
          <w:tcPr>
            <w:tcW w:w="1771" w:type="pct"/>
            <w:vMerge/>
            <w:vAlign w:val="center"/>
          </w:tcPr>
          <w:p w:rsidR="004D0F25" w:rsidRPr="004D0F25" w:rsidRDefault="004D0F25" w:rsidP="004D0F25">
            <w:pPr>
              <w:tabs>
                <w:tab w:val="left" w:pos="708"/>
              </w:tabs>
              <w:spacing w:line="100" w:lineRule="atLeast"/>
              <w:jc w:val="center"/>
              <w:rPr>
                <w:b/>
                <w:sz w:val="24"/>
                <w:szCs w:val="24"/>
              </w:rPr>
            </w:pPr>
          </w:p>
        </w:tc>
        <w:tc>
          <w:tcPr>
            <w:tcW w:w="1205" w:type="pct"/>
            <w:vAlign w:val="center"/>
          </w:tcPr>
          <w:p w:rsidR="004D0F25" w:rsidRPr="004D0F25" w:rsidRDefault="004D0F25" w:rsidP="004D0F25">
            <w:pPr>
              <w:tabs>
                <w:tab w:val="left" w:pos="708"/>
              </w:tabs>
              <w:spacing w:line="100" w:lineRule="atLeast"/>
              <w:jc w:val="center"/>
              <w:rPr>
                <w:b/>
                <w:sz w:val="24"/>
                <w:szCs w:val="24"/>
              </w:rPr>
            </w:pPr>
            <w:r w:rsidRPr="004D0F25">
              <w:rPr>
                <w:b/>
                <w:sz w:val="24"/>
                <w:szCs w:val="24"/>
              </w:rPr>
              <w:t>Кто докладывает</w:t>
            </w:r>
          </w:p>
        </w:tc>
        <w:tc>
          <w:tcPr>
            <w:tcW w:w="1042" w:type="pct"/>
            <w:vAlign w:val="center"/>
          </w:tcPr>
          <w:p w:rsidR="004D0F25" w:rsidRPr="004D0F25" w:rsidRDefault="004D0F25" w:rsidP="004D0F25">
            <w:pPr>
              <w:tabs>
                <w:tab w:val="left" w:pos="708"/>
              </w:tabs>
              <w:spacing w:line="100" w:lineRule="atLeast"/>
              <w:jc w:val="center"/>
              <w:rPr>
                <w:b/>
                <w:sz w:val="24"/>
                <w:szCs w:val="24"/>
              </w:rPr>
            </w:pPr>
            <w:r w:rsidRPr="004D0F25">
              <w:rPr>
                <w:b/>
                <w:sz w:val="24"/>
                <w:szCs w:val="24"/>
              </w:rPr>
              <w:t>Кому докладывает</w:t>
            </w:r>
          </w:p>
        </w:tc>
        <w:tc>
          <w:tcPr>
            <w:tcW w:w="670" w:type="pct"/>
            <w:vAlign w:val="center"/>
          </w:tcPr>
          <w:p w:rsidR="004D0F25" w:rsidRPr="004D0F25" w:rsidRDefault="004D0F25" w:rsidP="004D0F25">
            <w:pPr>
              <w:tabs>
                <w:tab w:val="left" w:pos="708"/>
              </w:tabs>
              <w:spacing w:line="100" w:lineRule="atLeast"/>
              <w:jc w:val="center"/>
              <w:rPr>
                <w:b/>
                <w:sz w:val="24"/>
                <w:szCs w:val="24"/>
              </w:rPr>
            </w:pPr>
            <w:r w:rsidRPr="004D0F25">
              <w:rPr>
                <w:b/>
                <w:sz w:val="24"/>
                <w:szCs w:val="24"/>
              </w:rPr>
              <w:t>Срок представления</w:t>
            </w:r>
          </w:p>
        </w:tc>
      </w:tr>
      <w:tr w:rsidR="004D0F25" w:rsidRPr="004D0F25" w:rsidTr="004D0F25">
        <w:trPr>
          <w:trHeight w:val="1109"/>
        </w:trPr>
        <w:tc>
          <w:tcPr>
            <w:tcW w:w="313" w:type="pct"/>
            <w:vAlign w:val="center"/>
          </w:tcPr>
          <w:p w:rsidR="004D0F25" w:rsidRPr="004D0F25" w:rsidRDefault="004D0F25" w:rsidP="004D0F25">
            <w:pPr>
              <w:tabs>
                <w:tab w:val="left" w:pos="708"/>
              </w:tabs>
              <w:spacing w:line="100" w:lineRule="atLeast"/>
              <w:jc w:val="center"/>
              <w:rPr>
                <w:sz w:val="24"/>
                <w:szCs w:val="24"/>
              </w:rPr>
            </w:pPr>
            <w:r w:rsidRPr="004D0F25">
              <w:rPr>
                <w:sz w:val="24"/>
                <w:szCs w:val="24"/>
              </w:rPr>
              <w:t>1</w:t>
            </w:r>
          </w:p>
        </w:tc>
        <w:tc>
          <w:tcPr>
            <w:tcW w:w="1771" w:type="pct"/>
            <w:vAlign w:val="center"/>
          </w:tcPr>
          <w:p w:rsidR="004D0F25" w:rsidRPr="004D0F25" w:rsidRDefault="004D0F25" w:rsidP="004D0F25">
            <w:pPr>
              <w:tabs>
                <w:tab w:val="left" w:pos="708"/>
              </w:tabs>
              <w:spacing w:line="100" w:lineRule="atLeast"/>
              <w:jc w:val="center"/>
              <w:rPr>
                <w:sz w:val="24"/>
                <w:szCs w:val="24"/>
              </w:rPr>
            </w:pPr>
            <w:r w:rsidRPr="004D0F25">
              <w:rPr>
                <w:sz w:val="24"/>
                <w:szCs w:val="24"/>
              </w:rPr>
              <w:t xml:space="preserve">Утверждение планов подготовки и проведения учения в </w:t>
            </w:r>
            <w:proofErr w:type="spellStart"/>
            <w:r w:rsidRPr="004D0F25">
              <w:rPr>
                <w:sz w:val="24"/>
                <w:szCs w:val="24"/>
              </w:rPr>
              <w:t>Татищевском</w:t>
            </w:r>
            <w:proofErr w:type="spellEnd"/>
            <w:r w:rsidRPr="004D0F25">
              <w:rPr>
                <w:sz w:val="24"/>
                <w:szCs w:val="24"/>
              </w:rPr>
              <w:t xml:space="preserve"> муниципальном районе Саратовской области</w:t>
            </w:r>
          </w:p>
        </w:tc>
        <w:tc>
          <w:tcPr>
            <w:tcW w:w="1205" w:type="pct"/>
            <w:vAlign w:val="center"/>
          </w:tcPr>
          <w:p w:rsidR="004D0F25" w:rsidRPr="004D0F25" w:rsidRDefault="004D0F25" w:rsidP="004D0F25">
            <w:pPr>
              <w:tabs>
                <w:tab w:val="left" w:pos="708"/>
              </w:tabs>
              <w:spacing w:line="100" w:lineRule="atLeast"/>
              <w:jc w:val="center"/>
              <w:rPr>
                <w:sz w:val="24"/>
                <w:szCs w:val="24"/>
              </w:rPr>
            </w:pPr>
            <w:r w:rsidRPr="004D0F25">
              <w:rPr>
                <w:sz w:val="24"/>
                <w:szCs w:val="24"/>
              </w:rPr>
              <w:t xml:space="preserve">Управление образования </w:t>
            </w:r>
            <w:proofErr w:type="spellStart"/>
            <w:r w:rsidRPr="004D0F25">
              <w:rPr>
                <w:sz w:val="24"/>
                <w:szCs w:val="24"/>
              </w:rPr>
              <w:t>Татищевского</w:t>
            </w:r>
            <w:proofErr w:type="spellEnd"/>
            <w:r w:rsidRPr="004D0F25">
              <w:rPr>
                <w:sz w:val="24"/>
                <w:szCs w:val="24"/>
              </w:rPr>
              <w:t xml:space="preserve"> муниципального района Саратовской области</w:t>
            </w:r>
          </w:p>
        </w:tc>
        <w:tc>
          <w:tcPr>
            <w:tcW w:w="1042" w:type="pct"/>
            <w:vAlign w:val="center"/>
          </w:tcPr>
          <w:p w:rsidR="004D0F25" w:rsidRPr="004D0F25" w:rsidRDefault="004D0F25" w:rsidP="004D0F25">
            <w:pPr>
              <w:tabs>
                <w:tab w:val="left" w:pos="708"/>
              </w:tabs>
              <w:spacing w:line="100" w:lineRule="atLeast"/>
              <w:jc w:val="center"/>
              <w:rPr>
                <w:sz w:val="24"/>
                <w:szCs w:val="24"/>
              </w:rPr>
            </w:pPr>
            <w:r w:rsidRPr="004D0F25">
              <w:rPr>
                <w:sz w:val="24"/>
                <w:szCs w:val="24"/>
              </w:rPr>
              <w:t>В министерство образования Саратовской области</w:t>
            </w:r>
          </w:p>
        </w:tc>
        <w:tc>
          <w:tcPr>
            <w:tcW w:w="670" w:type="pct"/>
            <w:vAlign w:val="center"/>
          </w:tcPr>
          <w:p w:rsidR="004D0F25" w:rsidRPr="004D0F25" w:rsidRDefault="004D0F25" w:rsidP="004D0F25">
            <w:pPr>
              <w:tabs>
                <w:tab w:val="left" w:pos="708"/>
              </w:tabs>
              <w:spacing w:line="100" w:lineRule="atLeast"/>
              <w:jc w:val="center"/>
              <w:rPr>
                <w:sz w:val="24"/>
                <w:szCs w:val="24"/>
              </w:rPr>
            </w:pPr>
            <w:r w:rsidRPr="004D0F25">
              <w:rPr>
                <w:sz w:val="24"/>
                <w:szCs w:val="24"/>
              </w:rPr>
              <w:t>до 15</w:t>
            </w:r>
          </w:p>
          <w:p w:rsidR="004D0F25" w:rsidRPr="004D0F25" w:rsidRDefault="004D0F25" w:rsidP="004D0F25">
            <w:pPr>
              <w:tabs>
                <w:tab w:val="left" w:pos="708"/>
              </w:tabs>
              <w:spacing w:line="100" w:lineRule="atLeast"/>
              <w:jc w:val="center"/>
              <w:rPr>
                <w:sz w:val="24"/>
                <w:szCs w:val="24"/>
                <w:lang w:val="en-US"/>
              </w:rPr>
            </w:pPr>
            <w:r w:rsidRPr="004D0F25">
              <w:rPr>
                <w:sz w:val="24"/>
                <w:szCs w:val="24"/>
              </w:rPr>
              <w:t>апреля</w:t>
            </w:r>
          </w:p>
          <w:p w:rsidR="004D0F25" w:rsidRPr="004D0F25" w:rsidRDefault="004D0F25" w:rsidP="004D0F25">
            <w:pPr>
              <w:tabs>
                <w:tab w:val="left" w:pos="708"/>
              </w:tabs>
              <w:spacing w:line="100" w:lineRule="atLeast"/>
              <w:jc w:val="center"/>
              <w:rPr>
                <w:sz w:val="24"/>
                <w:szCs w:val="24"/>
                <w:lang w:val="en-US"/>
              </w:rPr>
            </w:pPr>
            <w:r w:rsidRPr="004D0F25">
              <w:rPr>
                <w:sz w:val="24"/>
                <w:szCs w:val="24"/>
              </w:rPr>
              <w:t>2025 года</w:t>
            </w:r>
          </w:p>
        </w:tc>
      </w:tr>
      <w:tr w:rsidR="004D0F25" w:rsidRPr="004D0F25" w:rsidTr="004D0F25">
        <w:trPr>
          <w:trHeight w:val="1109"/>
        </w:trPr>
        <w:tc>
          <w:tcPr>
            <w:tcW w:w="313" w:type="pct"/>
            <w:vAlign w:val="center"/>
          </w:tcPr>
          <w:p w:rsidR="004D0F25" w:rsidRPr="004D0F25" w:rsidRDefault="004D0F25" w:rsidP="004D0F25">
            <w:pPr>
              <w:tabs>
                <w:tab w:val="left" w:pos="708"/>
              </w:tabs>
              <w:spacing w:line="100" w:lineRule="atLeast"/>
              <w:jc w:val="center"/>
              <w:rPr>
                <w:sz w:val="24"/>
                <w:szCs w:val="24"/>
              </w:rPr>
            </w:pPr>
            <w:r w:rsidRPr="004D0F25">
              <w:rPr>
                <w:sz w:val="24"/>
                <w:szCs w:val="24"/>
              </w:rPr>
              <w:t>2</w:t>
            </w:r>
          </w:p>
        </w:tc>
        <w:tc>
          <w:tcPr>
            <w:tcW w:w="1771" w:type="pct"/>
            <w:vAlign w:val="center"/>
          </w:tcPr>
          <w:p w:rsidR="004D0F25" w:rsidRPr="004D0F25" w:rsidRDefault="004D0F25" w:rsidP="004D0F25">
            <w:pPr>
              <w:tabs>
                <w:tab w:val="left" w:pos="708"/>
              </w:tabs>
              <w:spacing w:line="100" w:lineRule="atLeast"/>
              <w:jc w:val="center"/>
              <w:rPr>
                <w:sz w:val="24"/>
                <w:szCs w:val="24"/>
              </w:rPr>
            </w:pPr>
            <w:r w:rsidRPr="004D0F25">
              <w:rPr>
                <w:sz w:val="24"/>
                <w:szCs w:val="24"/>
              </w:rPr>
              <w:t xml:space="preserve">Утверждение составов оперативных штабов по подготовке и проведению учения на муниципальном уровне из представителей органов местного самоуправления, антитеррористической комиссии, МВД России и управления </w:t>
            </w:r>
            <w:proofErr w:type="spellStart"/>
            <w:r w:rsidRPr="004D0F25">
              <w:rPr>
                <w:sz w:val="24"/>
                <w:szCs w:val="24"/>
              </w:rPr>
              <w:t>Росгвардии</w:t>
            </w:r>
            <w:proofErr w:type="spellEnd"/>
            <w:r w:rsidRPr="004D0F25">
              <w:rPr>
                <w:sz w:val="24"/>
                <w:szCs w:val="24"/>
              </w:rPr>
              <w:t xml:space="preserve"> в </w:t>
            </w:r>
            <w:proofErr w:type="spellStart"/>
            <w:r w:rsidRPr="004D0F25">
              <w:rPr>
                <w:sz w:val="24"/>
                <w:szCs w:val="24"/>
              </w:rPr>
              <w:t>Татищевском</w:t>
            </w:r>
            <w:proofErr w:type="spellEnd"/>
            <w:r w:rsidRPr="004D0F25">
              <w:rPr>
                <w:sz w:val="24"/>
                <w:szCs w:val="24"/>
              </w:rPr>
              <w:t xml:space="preserve"> муниципальном районе Саратовской области</w:t>
            </w:r>
          </w:p>
        </w:tc>
        <w:tc>
          <w:tcPr>
            <w:tcW w:w="1205" w:type="pct"/>
            <w:vAlign w:val="center"/>
          </w:tcPr>
          <w:p w:rsidR="004D0F25" w:rsidRPr="004D0F25" w:rsidRDefault="004D0F25" w:rsidP="004D0F25">
            <w:pPr>
              <w:tabs>
                <w:tab w:val="left" w:pos="708"/>
              </w:tabs>
              <w:spacing w:line="100" w:lineRule="atLeast"/>
              <w:jc w:val="center"/>
              <w:rPr>
                <w:sz w:val="24"/>
                <w:szCs w:val="24"/>
              </w:rPr>
            </w:pPr>
            <w:r w:rsidRPr="004D0F25">
              <w:rPr>
                <w:sz w:val="24"/>
                <w:szCs w:val="24"/>
              </w:rPr>
              <w:t xml:space="preserve">Управление образования </w:t>
            </w:r>
            <w:proofErr w:type="spellStart"/>
            <w:r w:rsidRPr="004D0F25">
              <w:rPr>
                <w:sz w:val="24"/>
                <w:szCs w:val="24"/>
              </w:rPr>
              <w:t>Татищевского</w:t>
            </w:r>
            <w:proofErr w:type="spellEnd"/>
            <w:r w:rsidRPr="004D0F25">
              <w:rPr>
                <w:sz w:val="24"/>
                <w:szCs w:val="24"/>
              </w:rPr>
              <w:t xml:space="preserve"> муниципального района Саратовской области</w:t>
            </w:r>
          </w:p>
        </w:tc>
        <w:tc>
          <w:tcPr>
            <w:tcW w:w="1042" w:type="pct"/>
            <w:vAlign w:val="center"/>
          </w:tcPr>
          <w:p w:rsidR="004D0F25" w:rsidRPr="004D0F25" w:rsidRDefault="004D0F25" w:rsidP="004D0F25">
            <w:pPr>
              <w:tabs>
                <w:tab w:val="left" w:pos="708"/>
              </w:tabs>
              <w:spacing w:line="100" w:lineRule="atLeast"/>
              <w:jc w:val="center"/>
              <w:rPr>
                <w:sz w:val="24"/>
                <w:szCs w:val="24"/>
              </w:rPr>
            </w:pPr>
            <w:r w:rsidRPr="004D0F25">
              <w:rPr>
                <w:sz w:val="24"/>
                <w:szCs w:val="24"/>
              </w:rPr>
              <w:t>В министерство образования Саратовской области</w:t>
            </w:r>
          </w:p>
        </w:tc>
        <w:tc>
          <w:tcPr>
            <w:tcW w:w="670" w:type="pct"/>
            <w:vAlign w:val="center"/>
          </w:tcPr>
          <w:p w:rsidR="004D0F25" w:rsidRPr="004D0F25" w:rsidRDefault="004D0F25" w:rsidP="004D0F25">
            <w:pPr>
              <w:tabs>
                <w:tab w:val="left" w:pos="708"/>
              </w:tabs>
              <w:spacing w:line="100" w:lineRule="atLeast"/>
              <w:jc w:val="center"/>
              <w:rPr>
                <w:sz w:val="24"/>
                <w:szCs w:val="24"/>
              </w:rPr>
            </w:pPr>
            <w:r w:rsidRPr="004D0F25">
              <w:rPr>
                <w:sz w:val="24"/>
                <w:szCs w:val="24"/>
              </w:rPr>
              <w:t>до 15 апреля</w:t>
            </w:r>
          </w:p>
          <w:p w:rsidR="004D0F25" w:rsidRPr="004D0F25" w:rsidRDefault="004D0F25" w:rsidP="004D0F25">
            <w:pPr>
              <w:tabs>
                <w:tab w:val="left" w:pos="708"/>
              </w:tabs>
              <w:spacing w:line="100" w:lineRule="atLeast"/>
              <w:jc w:val="center"/>
              <w:rPr>
                <w:sz w:val="24"/>
                <w:szCs w:val="24"/>
              </w:rPr>
            </w:pPr>
            <w:r w:rsidRPr="004D0F25">
              <w:rPr>
                <w:sz w:val="24"/>
                <w:szCs w:val="24"/>
              </w:rPr>
              <w:t>2025 года</w:t>
            </w:r>
          </w:p>
        </w:tc>
      </w:tr>
      <w:tr w:rsidR="004D0F25" w:rsidRPr="004D0F25" w:rsidTr="004D0F25">
        <w:trPr>
          <w:trHeight w:val="1469"/>
        </w:trPr>
        <w:tc>
          <w:tcPr>
            <w:tcW w:w="313" w:type="pct"/>
            <w:vMerge w:val="restart"/>
            <w:vAlign w:val="center"/>
          </w:tcPr>
          <w:p w:rsidR="004D0F25" w:rsidRPr="004D0F25" w:rsidRDefault="004D0F25" w:rsidP="004D0F25">
            <w:pPr>
              <w:tabs>
                <w:tab w:val="left" w:pos="708"/>
              </w:tabs>
              <w:spacing w:line="100" w:lineRule="atLeast"/>
              <w:jc w:val="center"/>
              <w:rPr>
                <w:sz w:val="24"/>
                <w:szCs w:val="24"/>
              </w:rPr>
            </w:pPr>
            <w:r w:rsidRPr="004D0F25">
              <w:rPr>
                <w:sz w:val="24"/>
                <w:szCs w:val="24"/>
              </w:rPr>
              <w:lastRenderedPageBreak/>
              <w:t>3</w:t>
            </w:r>
          </w:p>
        </w:tc>
        <w:tc>
          <w:tcPr>
            <w:tcW w:w="1771" w:type="pct"/>
            <w:vMerge w:val="restart"/>
            <w:vAlign w:val="center"/>
          </w:tcPr>
          <w:p w:rsidR="004D0F25" w:rsidRPr="004D0F25" w:rsidRDefault="004D0F25" w:rsidP="004D0F25">
            <w:pPr>
              <w:tabs>
                <w:tab w:val="left" w:pos="708"/>
              </w:tabs>
              <w:spacing w:line="100" w:lineRule="atLeast"/>
              <w:jc w:val="center"/>
              <w:rPr>
                <w:sz w:val="24"/>
                <w:szCs w:val="24"/>
              </w:rPr>
            </w:pPr>
            <w:r w:rsidRPr="004D0F25">
              <w:rPr>
                <w:sz w:val="24"/>
                <w:szCs w:val="24"/>
              </w:rPr>
              <w:t>Проведение образовательными организациями, МАУ ДОЛ «Дубрава» уточнения документов, определяющих антитеррористическую защищенность объектов (территорий) образовательных организаций, мест отдыха</w:t>
            </w:r>
          </w:p>
        </w:tc>
        <w:tc>
          <w:tcPr>
            <w:tcW w:w="1205" w:type="pct"/>
            <w:vAlign w:val="center"/>
          </w:tcPr>
          <w:p w:rsidR="004D0F25" w:rsidRPr="004D0F25" w:rsidRDefault="004D0F25" w:rsidP="004D0F25">
            <w:pPr>
              <w:tabs>
                <w:tab w:val="left" w:pos="708"/>
              </w:tabs>
              <w:spacing w:line="100" w:lineRule="atLeast"/>
              <w:jc w:val="center"/>
              <w:rPr>
                <w:sz w:val="24"/>
                <w:szCs w:val="24"/>
              </w:rPr>
            </w:pPr>
            <w:r w:rsidRPr="004D0F25">
              <w:rPr>
                <w:sz w:val="24"/>
                <w:szCs w:val="24"/>
              </w:rPr>
              <w:t>Руководители муниципальных образовательных учреждений, МАУ ДОЛ «Дубрава»</w:t>
            </w:r>
          </w:p>
        </w:tc>
        <w:tc>
          <w:tcPr>
            <w:tcW w:w="1042" w:type="pct"/>
            <w:vAlign w:val="center"/>
          </w:tcPr>
          <w:p w:rsidR="004D0F25" w:rsidRPr="004D0F25" w:rsidRDefault="004D0F25" w:rsidP="004D0F25">
            <w:pPr>
              <w:tabs>
                <w:tab w:val="left" w:pos="708"/>
              </w:tabs>
              <w:spacing w:line="100" w:lineRule="atLeast"/>
              <w:jc w:val="center"/>
              <w:rPr>
                <w:sz w:val="24"/>
                <w:szCs w:val="24"/>
              </w:rPr>
            </w:pPr>
            <w:r w:rsidRPr="004D0F25">
              <w:rPr>
                <w:sz w:val="24"/>
                <w:szCs w:val="24"/>
              </w:rPr>
              <w:t xml:space="preserve">В управление образования </w:t>
            </w:r>
            <w:proofErr w:type="spellStart"/>
            <w:r w:rsidRPr="004D0F25">
              <w:rPr>
                <w:sz w:val="24"/>
                <w:szCs w:val="24"/>
              </w:rPr>
              <w:t>Татищевского</w:t>
            </w:r>
            <w:proofErr w:type="spellEnd"/>
            <w:r w:rsidRPr="004D0F25">
              <w:rPr>
                <w:sz w:val="24"/>
                <w:szCs w:val="24"/>
              </w:rPr>
              <w:t xml:space="preserve"> муниципального района Саратовской области</w:t>
            </w:r>
          </w:p>
        </w:tc>
        <w:tc>
          <w:tcPr>
            <w:tcW w:w="670" w:type="pct"/>
            <w:vAlign w:val="center"/>
          </w:tcPr>
          <w:p w:rsidR="004D0F25" w:rsidRPr="004D0F25" w:rsidRDefault="004D0F25" w:rsidP="004D0F25">
            <w:pPr>
              <w:tabs>
                <w:tab w:val="left" w:pos="708"/>
              </w:tabs>
              <w:spacing w:line="100" w:lineRule="atLeast"/>
              <w:jc w:val="center"/>
              <w:rPr>
                <w:sz w:val="24"/>
                <w:szCs w:val="24"/>
              </w:rPr>
            </w:pPr>
            <w:r w:rsidRPr="004D0F25">
              <w:rPr>
                <w:sz w:val="24"/>
                <w:szCs w:val="24"/>
              </w:rPr>
              <w:t xml:space="preserve">до 15 апреля </w:t>
            </w:r>
          </w:p>
          <w:p w:rsidR="004D0F25" w:rsidRPr="004D0F25" w:rsidRDefault="004D0F25" w:rsidP="004D0F25">
            <w:pPr>
              <w:tabs>
                <w:tab w:val="left" w:pos="708"/>
              </w:tabs>
              <w:spacing w:line="100" w:lineRule="atLeast"/>
              <w:jc w:val="center"/>
              <w:rPr>
                <w:sz w:val="24"/>
                <w:szCs w:val="24"/>
              </w:rPr>
            </w:pPr>
            <w:r w:rsidRPr="004D0F25">
              <w:rPr>
                <w:sz w:val="24"/>
                <w:szCs w:val="24"/>
              </w:rPr>
              <w:t>2025 года</w:t>
            </w:r>
          </w:p>
        </w:tc>
      </w:tr>
      <w:tr w:rsidR="004D0F25" w:rsidRPr="004D0F25" w:rsidTr="004D0F25">
        <w:trPr>
          <w:trHeight w:val="1888"/>
        </w:trPr>
        <w:tc>
          <w:tcPr>
            <w:tcW w:w="313" w:type="pct"/>
            <w:vMerge/>
            <w:vAlign w:val="center"/>
          </w:tcPr>
          <w:p w:rsidR="004D0F25" w:rsidRPr="004D0F25" w:rsidRDefault="004D0F25" w:rsidP="004D0F25">
            <w:pPr>
              <w:tabs>
                <w:tab w:val="left" w:pos="708"/>
              </w:tabs>
              <w:spacing w:line="100" w:lineRule="atLeast"/>
              <w:jc w:val="center"/>
              <w:rPr>
                <w:sz w:val="24"/>
                <w:szCs w:val="24"/>
              </w:rPr>
            </w:pPr>
          </w:p>
        </w:tc>
        <w:tc>
          <w:tcPr>
            <w:tcW w:w="1771" w:type="pct"/>
            <w:vMerge/>
            <w:vAlign w:val="center"/>
          </w:tcPr>
          <w:p w:rsidR="004D0F25" w:rsidRPr="004D0F25" w:rsidRDefault="004D0F25" w:rsidP="004D0F25">
            <w:pPr>
              <w:tabs>
                <w:tab w:val="left" w:pos="708"/>
              </w:tabs>
              <w:spacing w:line="100" w:lineRule="atLeast"/>
              <w:jc w:val="center"/>
              <w:rPr>
                <w:sz w:val="24"/>
                <w:szCs w:val="24"/>
              </w:rPr>
            </w:pPr>
          </w:p>
        </w:tc>
        <w:tc>
          <w:tcPr>
            <w:tcW w:w="1205" w:type="pct"/>
            <w:vAlign w:val="center"/>
          </w:tcPr>
          <w:p w:rsidR="004D0F25" w:rsidRPr="004D0F25" w:rsidRDefault="004D0F25" w:rsidP="004D0F25">
            <w:pPr>
              <w:tabs>
                <w:tab w:val="left" w:pos="708"/>
              </w:tabs>
              <w:spacing w:line="100" w:lineRule="atLeast"/>
              <w:jc w:val="center"/>
              <w:rPr>
                <w:sz w:val="24"/>
                <w:szCs w:val="24"/>
              </w:rPr>
            </w:pPr>
            <w:r w:rsidRPr="004D0F25">
              <w:rPr>
                <w:sz w:val="24"/>
                <w:szCs w:val="24"/>
              </w:rPr>
              <w:t xml:space="preserve">Управление образования </w:t>
            </w:r>
            <w:proofErr w:type="spellStart"/>
            <w:r w:rsidRPr="004D0F25">
              <w:rPr>
                <w:sz w:val="24"/>
                <w:szCs w:val="24"/>
              </w:rPr>
              <w:t>Татищевского</w:t>
            </w:r>
            <w:proofErr w:type="spellEnd"/>
            <w:r w:rsidRPr="004D0F25">
              <w:rPr>
                <w:sz w:val="24"/>
                <w:szCs w:val="24"/>
              </w:rPr>
              <w:t xml:space="preserve"> муниципального района Саратовской области</w:t>
            </w:r>
          </w:p>
        </w:tc>
        <w:tc>
          <w:tcPr>
            <w:tcW w:w="1042" w:type="pct"/>
            <w:vAlign w:val="center"/>
          </w:tcPr>
          <w:p w:rsidR="004D0F25" w:rsidRPr="004D0F25" w:rsidRDefault="004D0F25" w:rsidP="004D0F25">
            <w:pPr>
              <w:tabs>
                <w:tab w:val="left" w:pos="708"/>
              </w:tabs>
              <w:spacing w:line="100" w:lineRule="atLeast"/>
              <w:jc w:val="center"/>
              <w:rPr>
                <w:sz w:val="24"/>
                <w:szCs w:val="24"/>
              </w:rPr>
            </w:pPr>
            <w:r w:rsidRPr="004D0F25">
              <w:rPr>
                <w:sz w:val="24"/>
                <w:szCs w:val="24"/>
              </w:rPr>
              <w:t>В министерство образования Саратовской области</w:t>
            </w:r>
          </w:p>
        </w:tc>
        <w:tc>
          <w:tcPr>
            <w:tcW w:w="670" w:type="pct"/>
            <w:vAlign w:val="center"/>
          </w:tcPr>
          <w:p w:rsidR="004D0F25" w:rsidRPr="004D0F25" w:rsidRDefault="004D0F25" w:rsidP="004D0F25">
            <w:pPr>
              <w:tabs>
                <w:tab w:val="left" w:pos="708"/>
              </w:tabs>
              <w:spacing w:line="100" w:lineRule="atLeast"/>
              <w:jc w:val="center"/>
              <w:rPr>
                <w:sz w:val="24"/>
                <w:szCs w:val="24"/>
              </w:rPr>
            </w:pPr>
            <w:r w:rsidRPr="004D0F25">
              <w:rPr>
                <w:sz w:val="24"/>
                <w:szCs w:val="24"/>
              </w:rPr>
              <w:t>до 15 апреля  2025 года</w:t>
            </w:r>
          </w:p>
        </w:tc>
      </w:tr>
      <w:tr w:rsidR="004D0F25" w:rsidRPr="004D0F25" w:rsidTr="004D0F25">
        <w:trPr>
          <w:trHeight w:val="1109"/>
        </w:trPr>
        <w:tc>
          <w:tcPr>
            <w:tcW w:w="313" w:type="pct"/>
            <w:vAlign w:val="center"/>
          </w:tcPr>
          <w:p w:rsidR="004D0F25" w:rsidRPr="004D0F25" w:rsidRDefault="004D0F25" w:rsidP="004D0F25">
            <w:pPr>
              <w:tabs>
                <w:tab w:val="left" w:pos="708"/>
              </w:tabs>
              <w:spacing w:line="100" w:lineRule="atLeast"/>
              <w:jc w:val="center"/>
              <w:rPr>
                <w:sz w:val="24"/>
                <w:szCs w:val="24"/>
              </w:rPr>
            </w:pPr>
            <w:r w:rsidRPr="004D0F25">
              <w:rPr>
                <w:sz w:val="24"/>
                <w:szCs w:val="24"/>
              </w:rPr>
              <w:t>4</w:t>
            </w:r>
          </w:p>
        </w:tc>
        <w:tc>
          <w:tcPr>
            <w:tcW w:w="1771" w:type="pct"/>
            <w:vAlign w:val="center"/>
          </w:tcPr>
          <w:p w:rsidR="004D0F25" w:rsidRPr="004D0F25" w:rsidRDefault="004D0F25" w:rsidP="004D0F25">
            <w:pPr>
              <w:tabs>
                <w:tab w:val="left" w:pos="708"/>
              </w:tabs>
              <w:spacing w:line="100" w:lineRule="atLeast"/>
              <w:jc w:val="center"/>
              <w:rPr>
                <w:sz w:val="24"/>
                <w:szCs w:val="24"/>
              </w:rPr>
            </w:pPr>
            <w:r w:rsidRPr="004D0F25">
              <w:rPr>
                <w:sz w:val="24"/>
                <w:szCs w:val="24"/>
              </w:rPr>
              <w:t>Определение перечня объектов образовательных организаций, мест отдыха, на базе которых будут проводиться учения</w:t>
            </w:r>
          </w:p>
        </w:tc>
        <w:tc>
          <w:tcPr>
            <w:tcW w:w="1205" w:type="pct"/>
            <w:vAlign w:val="center"/>
          </w:tcPr>
          <w:p w:rsidR="004D0F25" w:rsidRPr="004D0F25" w:rsidRDefault="004D0F25" w:rsidP="004D0F25">
            <w:pPr>
              <w:tabs>
                <w:tab w:val="left" w:pos="708"/>
              </w:tabs>
              <w:spacing w:line="100" w:lineRule="atLeast"/>
              <w:jc w:val="center"/>
              <w:rPr>
                <w:sz w:val="24"/>
                <w:szCs w:val="24"/>
              </w:rPr>
            </w:pPr>
            <w:r w:rsidRPr="004D0F25">
              <w:rPr>
                <w:sz w:val="24"/>
                <w:szCs w:val="24"/>
              </w:rPr>
              <w:t xml:space="preserve">Управление образования </w:t>
            </w:r>
            <w:proofErr w:type="spellStart"/>
            <w:r w:rsidRPr="004D0F25">
              <w:rPr>
                <w:sz w:val="24"/>
                <w:szCs w:val="24"/>
              </w:rPr>
              <w:t>Татищевского</w:t>
            </w:r>
            <w:proofErr w:type="spellEnd"/>
            <w:r w:rsidRPr="004D0F25">
              <w:rPr>
                <w:sz w:val="24"/>
                <w:szCs w:val="24"/>
              </w:rPr>
              <w:t xml:space="preserve"> муниципального района Саратовской области</w:t>
            </w:r>
          </w:p>
        </w:tc>
        <w:tc>
          <w:tcPr>
            <w:tcW w:w="1042" w:type="pct"/>
            <w:vAlign w:val="center"/>
          </w:tcPr>
          <w:p w:rsidR="004D0F25" w:rsidRPr="004D0F25" w:rsidRDefault="004D0F25" w:rsidP="004D0F25">
            <w:pPr>
              <w:tabs>
                <w:tab w:val="left" w:pos="708"/>
              </w:tabs>
              <w:spacing w:line="100" w:lineRule="atLeast"/>
              <w:jc w:val="center"/>
              <w:rPr>
                <w:sz w:val="24"/>
                <w:szCs w:val="24"/>
              </w:rPr>
            </w:pPr>
            <w:r w:rsidRPr="004D0F25">
              <w:rPr>
                <w:sz w:val="24"/>
                <w:szCs w:val="24"/>
              </w:rPr>
              <w:t>В министерство образования Саратовской области</w:t>
            </w:r>
          </w:p>
        </w:tc>
        <w:tc>
          <w:tcPr>
            <w:tcW w:w="670" w:type="pct"/>
            <w:vAlign w:val="center"/>
          </w:tcPr>
          <w:p w:rsidR="004D0F25" w:rsidRPr="004D0F25" w:rsidRDefault="004D0F25" w:rsidP="004D0F25">
            <w:pPr>
              <w:tabs>
                <w:tab w:val="left" w:pos="708"/>
              </w:tabs>
              <w:spacing w:line="100" w:lineRule="atLeast"/>
              <w:jc w:val="center"/>
              <w:rPr>
                <w:sz w:val="24"/>
                <w:szCs w:val="24"/>
              </w:rPr>
            </w:pPr>
            <w:r w:rsidRPr="004D0F25">
              <w:rPr>
                <w:sz w:val="24"/>
                <w:szCs w:val="24"/>
              </w:rPr>
              <w:t>до 15 апреля</w:t>
            </w:r>
          </w:p>
          <w:p w:rsidR="004D0F25" w:rsidRPr="004D0F25" w:rsidRDefault="004D0F25" w:rsidP="004D0F25">
            <w:pPr>
              <w:tabs>
                <w:tab w:val="left" w:pos="708"/>
              </w:tabs>
              <w:spacing w:line="100" w:lineRule="atLeast"/>
              <w:jc w:val="center"/>
              <w:rPr>
                <w:sz w:val="24"/>
                <w:szCs w:val="24"/>
              </w:rPr>
            </w:pPr>
            <w:r w:rsidRPr="004D0F25">
              <w:rPr>
                <w:sz w:val="24"/>
                <w:szCs w:val="24"/>
              </w:rPr>
              <w:t>2025 года</w:t>
            </w:r>
          </w:p>
        </w:tc>
      </w:tr>
      <w:tr w:rsidR="004D0F25" w:rsidRPr="004D0F25" w:rsidTr="004D0F25">
        <w:trPr>
          <w:trHeight w:val="1109"/>
        </w:trPr>
        <w:tc>
          <w:tcPr>
            <w:tcW w:w="313" w:type="pct"/>
            <w:vMerge w:val="restart"/>
            <w:vAlign w:val="center"/>
          </w:tcPr>
          <w:p w:rsidR="004D0F25" w:rsidRPr="004D0F25" w:rsidRDefault="004D0F25" w:rsidP="004D0F25">
            <w:pPr>
              <w:tabs>
                <w:tab w:val="left" w:pos="708"/>
              </w:tabs>
              <w:spacing w:line="100" w:lineRule="atLeast"/>
              <w:jc w:val="center"/>
              <w:rPr>
                <w:sz w:val="24"/>
                <w:szCs w:val="24"/>
              </w:rPr>
            </w:pPr>
            <w:r w:rsidRPr="004D0F25">
              <w:rPr>
                <w:sz w:val="24"/>
                <w:szCs w:val="24"/>
              </w:rPr>
              <w:t>5</w:t>
            </w:r>
          </w:p>
        </w:tc>
        <w:tc>
          <w:tcPr>
            <w:tcW w:w="1771" w:type="pct"/>
            <w:vMerge w:val="restart"/>
            <w:vAlign w:val="center"/>
          </w:tcPr>
          <w:p w:rsidR="004D0F25" w:rsidRPr="004D0F25" w:rsidRDefault="004D0F25" w:rsidP="004D0F25">
            <w:pPr>
              <w:tabs>
                <w:tab w:val="left" w:pos="708"/>
              </w:tabs>
              <w:spacing w:line="100" w:lineRule="atLeast"/>
              <w:jc w:val="center"/>
              <w:rPr>
                <w:sz w:val="24"/>
                <w:szCs w:val="24"/>
              </w:rPr>
            </w:pPr>
            <w:r w:rsidRPr="004D0F25">
              <w:rPr>
                <w:sz w:val="24"/>
                <w:szCs w:val="24"/>
              </w:rPr>
              <w:t xml:space="preserve">Доведение информации о предстоящем учении до руководства охранных организаций, осуществляющих охрану образовательных учреждений, МАУ ДОЛ «Дубрава» </w:t>
            </w:r>
          </w:p>
        </w:tc>
        <w:tc>
          <w:tcPr>
            <w:tcW w:w="1205" w:type="pct"/>
            <w:vAlign w:val="center"/>
          </w:tcPr>
          <w:p w:rsidR="004D0F25" w:rsidRPr="004D0F25" w:rsidRDefault="004D0F25" w:rsidP="004D0F25">
            <w:pPr>
              <w:tabs>
                <w:tab w:val="left" w:pos="708"/>
              </w:tabs>
              <w:spacing w:line="100" w:lineRule="atLeast"/>
              <w:jc w:val="center"/>
              <w:rPr>
                <w:sz w:val="24"/>
                <w:szCs w:val="24"/>
              </w:rPr>
            </w:pPr>
            <w:r w:rsidRPr="004D0F25">
              <w:rPr>
                <w:sz w:val="24"/>
                <w:szCs w:val="24"/>
              </w:rPr>
              <w:t xml:space="preserve">Руководители муниципальных образовательных учреждений, </w:t>
            </w:r>
          </w:p>
          <w:p w:rsidR="004D0F25" w:rsidRPr="004D0F25" w:rsidRDefault="004D0F25" w:rsidP="004D0F25">
            <w:pPr>
              <w:tabs>
                <w:tab w:val="left" w:pos="708"/>
              </w:tabs>
              <w:spacing w:line="100" w:lineRule="atLeast"/>
              <w:jc w:val="center"/>
              <w:rPr>
                <w:sz w:val="24"/>
                <w:szCs w:val="24"/>
              </w:rPr>
            </w:pPr>
            <w:r w:rsidRPr="004D0F25">
              <w:rPr>
                <w:sz w:val="24"/>
                <w:szCs w:val="24"/>
              </w:rPr>
              <w:t>МАУ ДОЛ «Дубрава»</w:t>
            </w:r>
          </w:p>
        </w:tc>
        <w:tc>
          <w:tcPr>
            <w:tcW w:w="1042" w:type="pct"/>
            <w:vAlign w:val="center"/>
          </w:tcPr>
          <w:p w:rsidR="004D0F25" w:rsidRPr="004D0F25" w:rsidRDefault="004D0F25" w:rsidP="004D0F25">
            <w:pPr>
              <w:tabs>
                <w:tab w:val="left" w:pos="708"/>
              </w:tabs>
              <w:spacing w:line="100" w:lineRule="atLeast"/>
              <w:jc w:val="center"/>
              <w:rPr>
                <w:sz w:val="24"/>
                <w:szCs w:val="24"/>
              </w:rPr>
            </w:pPr>
            <w:r w:rsidRPr="004D0F25">
              <w:rPr>
                <w:sz w:val="24"/>
                <w:szCs w:val="24"/>
              </w:rPr>
              <w:t xml:space="preserve">В управление образования </w:t>
            </w:r>
            <w:proofErr w:type="spellStart"/>
            <w:r w:rsidRPr="004D0F25">
              <w:rPr>
                <w:sz w:val="24"/>
                <w:szCs w:val="24"/>
              </w:rPr>
              <w:t>Татищевского</w:t>
            </w:r>
            <w:proofErr w:type="spellEnd"/>
            <w:r w:rsidRPr="004D0F25">
              <w:rPr>
                <w:sz w:val="24"/>
                <w:szCs w:val="24"/>
              </w:rPr>
              <w:t xml:space="preserve"> муниципального района Саратовской области</w:t>
            </w:r>
          </w:p>
        </w:tc>
        <w:tc>
          <w:tcPr>
            <w:tcW w:w="670" w:type="pct"/>
            <w:vAlign w:val="center"/>
          </w:tcPr>
          <w:p w:rsidR="004D0F25" w:rsidRPr="004D0F25" w:rsidRDefault="004D0F25" w:rsidP="004D0F25">
            <w:pPr>
              <w:tabs>
                <w:tab w:val="left" w:pos="708"/>
              </w:tabs>
              <w:spacing w:line="100" w:lineRule="atLeast"/>
              <w:jc w:val="center"/>
              <w:rPr>
                <w:sz w:val="24"/>
                <w:szCs w:val="24"/>
              </w:rPr>
            </w:pPr>
            <w:r w:rsidRPr="004D0F25">
              <w:rPr>
                <w:sz w:val="24"/>
                <w:szCs w:val="24"/>
              </w:rPr>
              <w:t>до 16 апреля</w:t>
            </w:r>
          </w:p>
          <w:p w:rsidR="004D0F25" w:rsidRPr="004D0F25" w:rsidRDefault="004D0F25" w:rsidP="004D0F25">
            <w:pPr>
              <w:tabs>
                <w:tab w:val="left" w:pos="708"/>
              </w:tabs>
              <w:spacing w:line="100" w:lineRule="atLeast"/>
              <w:jc w:val="center"/>
              <w:rPr>
                <w:sz w:val="24"/>
                <w:szCs w:val="24"/>
              </w:rPr>
            </w:pPr>
            <w:r w:rsidRPr="004D0F25">
              <w:rPr>
                <w:sz w:val="24"/>
                <w:szCs w:val="24"/>
              </w:rPr>
              <w:t>2025 года</w:t>
            </w:r>
          </w:p>
        </w:tc>
      </w:tr>
      <w:tr w:rsidR="004D0F25" w:rsidRPr="004D0F25" w:rsidTr="004D0F25">
        <w:trPr>
          <w:trHeight w:val="433"/>
        </w:trPr>
        <w:tc>
          <w:tcPr>
            <w:tcW w:w="313" w:type="pct"/>
            <w:vMerge/>
            <w:vAlign w:val="center"/>
          </w:tcPr>
          <w:p w:rsidR="004D0F25" w:rsidRPr="004D0F25" w:rsidRDefault="004D0F25" w:rsidP="004D0F25">
            <w:pPr>
              <w:tabs>
                <w:tab w:val="left" w:pos="708"/>
              </w:tabs>
              <w:spacing w:line="100" w:lineRule="atLeast"/>
              <w:jc w:val="center"/>
              <w:rPr>
                <w:sz w:val="24"/>
                <w:szCs w:val="24"/>
              </w:rPr>
            </w:pPr>
          </w:p>
        </w:tc>
        <w:tc>
          <w:tcPr>
            <w:tcW w:w="1771" w:type="pct"/>
            <w:vMerge/>
            <w:vAlign w:val="center"/>
          </w:tcPr>
          <w:p w:rsidR="004D0F25" w:rsidRPr="004D0F25" w:rsidRDefault="004D0F25" w:rsidP="004D0F25">
            <w:pPr>
              <w:tabs>
                <w:tab w:val="left" w:pos="708"/>
              </w:tabs>
              <w:spacing w:line="100" w:lineRule="atLeast"/>
              <w:jc w:val="center"/>
              <w:rPr>
                <w:sz w:val="24"/>
                <w:szCs w:val="24"/>
              </w:rPr>
            </w:pPr>
          </w:p>
        </w:tc>
        <w:tc>
          <w:tcPr>
            <w:tcW w:w="1205" w:type="pct"/>
            <w:vAlign w:val="center"/>
          </w:tcPr>
          <w:p w:rsidR="004D0F25" w:rsidRPr="004D0F25" w:rsidRDefault="004D0F25" w:rsidP="004D0F25">
            <w:pPr>
              <w:tabs>
                <w:tab w:val="left" w:pos="708"/>
              </w:tabs>
              <w:spacing w:line="100" w:lineRule="atLeast"/>
              <w:jc w:val="center"/>
              <w:rPr>
                <w:sz w:val="24"/>
                <w:szCs w:val="24"/>
              </w:rPr>
            </w:pPr>
            <w:r w:rsidRPr="004D0F25">
              <w:rPr>
                <w:sz w:val="24"/>
                <w:szCs w:val="24"/>
              </w:rPr>
              <w:t xml:space="preserve">Управление образования </w:t>
            </w:r>
            <w:proofErr w:type="spellStart"/>
            <w:r w:rsidRPr="004D0F25">
              <w:rPr>
                <w:sz w:val="24"/>
                <w:szCs w:val="24"/>
              </w:rPr>
              <w:t>Татищевского</w:t>
            </w:r>
            <w:proofErr w:type="spellEnd"/>
            <w:r w:rsidRPr="004D0F25">
              <w:rPr>
                <w:sz w:val="24"/>
                <w:szCs w:val="24"/>
              </w:rPr>
              <w:t xml:space="preserve"> муниципального района Саратовской области</w:t>
            </w:r>
          </w:p>
        </w:tc>
        <w:tc>
          <w:tcPr>
            <w:tcW w:w="1042" w:type="pct"/>
            <w:vAlign w:val="center"/>
          </w:tcPr>
          <w:p w:rsidR="004D0F25" w:rsidRPr="004D0F25" w:rsidRDefault="004D0F25" w:rsidP="004D0F25">
            <w:pPr>
              <w:tabs>
                <w:tab w:val="left" w:pos="708"/>
              </w:tabs>
              <w:spacing w:line="100" w:lineRule="atLeast"/>
              <w:jc w:val="center"/>
              <w:rPr>
                <w:sz w:val="24"/>
                <w:szCs w:val="24"/>
              </w:rPr>
            </w:pPr>
            <w:r w:rsidRPr="004D0F25">
              <w:rPr>
                <w:sz w:val="24"/>
                <w:szCs w:val="24"/>
              </w:rPr>
              <w:t>В министерство образования Саратовской области</w:t>
            </w:r>
          </w:p>
        </w:tc>
        <w:tc>
          <w:tcPr>
            <w:tcW w:w="670" w:type="pct"/>
            <w:vAlign w:val="center"/>
          </w:tcPr>
          <w:p w:rsidR="004D0F25" w:rsidRPr="004D0F25" w:rsidRDefault="004D0F25" w:rsidP="004D0F25">
            <w:pPr>
              <w:tabs>
                <w:tab w:val="left" w:pos="708"/>
              </w:tabs>
              <w:spacing w:line="100" w:lineRule="atLeast"/>
              <w:jc w:val="center"/>
              <w:rPr>
                <w:sz w:val="24"/>
                <w:szCs w:val="24"/>
              </w:rPr>
            </w:pPr>
            <w:r w:rsidRPr="004D0F25">
              <w:rPr>
                <w:sz w:val="24"/>
                <w:szCs w:val="24"/>
              </w:rPr>
              <w:t>до 16 апреля</w:t>
            </w:r>
          </w:p>
          <w:p w:rsidR="004D0F25" w:rsidRPr="004D0F25" w:rsidRDefault="004D0F25" w:rsidP="004D0F25">
            <w:pPr>
              <w:tabs>
                <w:tab w:val="left" w:pos="708"/>
              </w:tabs>
              <w:spacing w:line="100" w:lineRule="atLeast"/>
              <w:jc w:val="center"/>
              <w:rPr>
                <w:sz w:val="24"/>
                <w:szCs w:val="24"/>
              </w:rPr>
            </w:pPr>
            <w:r w:rsidRPr="004D0F25">
              <w:rPr>
                <w:sz w:val="24"/>
                <w:szCs w:val="24"/>
              </w:rPr>
              <w:t>2025 года</w:t>
            </w:r>
          </w:p>
        </w:tc>
      </w:tr>
      <w:tr w:rsidR="004D0F25" w:rsidRPr="004D0F25" w:rsidTr="004D0F25">
        <w:trPr>
          <w:trHeight w:val="1109"/>
        </w:trPr>
        <w:tc>
          <w:tcPr>
            <w:tcW w:w="313" w:type="pct"/>
            <w:vMerge w:val="restart"/>
            <w:vAlign w:val="center"/>
          </w:tcPr>
          <w:p w:rsidR="004D0F25" w:rsidRPr="004D0F25" w:rsidRDefault="004D0F25" w:rsidP="004D0F25">
            <w:pPr>
              <w:tabs>
                <w:tab w:val="left" w:pos="708"/>
              </w:tabs>
              <w:spacing w:line="100" w:lineRule="atLeast"/>
              <w:jc w:val="center"/>
              <w:rPr>
                <w:sz w:val="24"/>
                <w:szCs w:val="24"/>
              </w:rPr>
            </w:pPr>
            <w:r w:rsidRPr="004D0F25">
              <w:rPr>
                <w:sz w:val="24"/>
                <w:szCs w:val="24"/>
              </w:rPr>
              <w:t>6</w:t>
            </w:r>
          </w:p>
        </w:tc>
        <w:tc>
          <w:tcPr>
            <w:tcW w:w="1771" w:type="pct"/>
            <w:vMerge w:val="restart"/>
            <w:vAlign w:val="center"/>
          </w:tcPr>
          <w:p w:rsidR="004D0F25" w:rsidRPr="004D0F25" w:rsidRDefault="004D0F25" w:rsidP="004D0F25">
            <w:pPr>
              <w:tabs>
                <w:tab w:val="left" w:pos="708"/>
              </w:tabs>
              <w:spacing w:line="100" w:lineRule="atLeast"/>
              <w:jc w:val="center"/>
              <w:rPr>
                <w:sz w:val="24"/>
                <w:szCs w:val="24"/>
              </w:rPr>
            </w:pPr>
            <w:r w:rsidRPr="004D0F25">
              <w:rPr>
                <w:sz w:val="24"/>
                <w:szCs w:val="24"/>
              </w:rPr>
              <w:t>Проведение проверок работоспособности технических средств охраны и оповещения в образовательных учреждениях, МАУ ДОЛ «Дубрава»</w:t>
            </w:r>
          </w:p>
        </w:tc>
        <w:tc>
          <w:tcPr>
            <w:tcW w:w="1205" w:type="pct"/>
            <w:vAlign w:val="center"/>
          </w:tcPr>
          <w:p w:rsidR="004D0F25" w:rsidRPr="004D0F25" w:rsidRDefault="004D0F25" w:rsidP="004D0F25">
            <w:pPr>
              <w:tabs>
                <w:tab w:val="left" w:pos="708"/>
              </w:tabs>
              <w:spacing w:line="100" w:lineRule="atLeast"/>
              <w:jc w:val="center"/>
              <w:rPr>
                <w:sz w:val="24"/>
                <w:szCs w:val="24"/>
              </w:rPr>
            </w:pPr>
            <w:r w:rsidRPr="004D0F25">
              <w:rPr>
                <w:sz w:val="24"/>
                <w:szCs w:val="24"/>
              </w:rPr>
              <w:t>Руководители муниципальных образовательных учреждений</w:t>
            </w:r>
          </w:p>
        </w:tc>
        <w:tc>
          <w:tcPr>
            <w:tcW w:w="1042" w:type="pct"/>
            <w:vAlign w:val="center"/>
          </w:tcPr>
          <w:p w:rsidR="004D0F25" w:rsidRPr="004D0F25" w:rsidRDefault="004D0F25" w:rsidP="004D0F25">
            <w:pPr>
              <w:tabs>
                <w:tab w:val="left" w:pos="708"/>
              </w:tabs>
              <w:spacing w:line="100" w:lineRule="atLeast"/>
              <w:jc w:val="center"/>
              <w:rPr>
                <w:sz w:val="24"/>
                <w:szCs w:val="24"/>
              </w:rPr>
            </w:pPr>
            <w:r w:rsidRPr="004D0F25">
              <w:rPr>
                <w:sz w:val="24"/>
                <w:szCs w:val="24"/>
              </w:rPr>
              <w:t xml:space="preserve">В управление образования </w:t>
            </w:r>
            <w:proofErr w:type="spellStart"/>
            <w:r w:rsidRPr="004D0F25">
              <w:rPr>
                <w:sz w:val="24"/>
                <w:szCs w:val="24"/>
              </w:rPr>
              <w:t>Татищевского</w:t>
            </w:r>
            <w:proofErr w:type="spellEnd"/>
            <w:r w:rsidRPr="004D0F25">
              <w:rPr>
                <w:sz w:val="24"/>
                <w:szCs w:val="24"/>
              </w:rPr>
              <w:t xml:space="preserve"> муниципального района Саратовской области</w:t>
            </w:r>
          </w:p>
        </w:tc>
        <w:tc>
          <w:tcPr>
            <w:tcW w:w="670" w:type="pct"/>
            <w:vAlign w:val="center"/>
          </w:tcPr>
          <w:p w:rsidR="004D0F25" w:rsidRPr="004D0F25" w:rsidRDefault="004D0F25" w:rsidP="004D0F25">
            <w:pPr>
              <w:tabs>
                <w:tab w:val="left" w:pos="708"/>
              </w:tabs>
              <w:spacing w:line="100" w:lineRule="atLeast"/>
              <w:jc w:val="center"/>
              <w:rPr>
                <w:sz w:val="24"/>
                <w:szCs w:val="24"/>
              </w:rPr>
            </w:pPr>
            <w:r w:rsidRPr="004D0F25">
              <w:rPr>
                <w:sz w:val="24"/>
                <w:szCs w:val="24"/>
              </w:rPr>
              <w:t>16 апреля</w:t>
            </w:r>
          </w:p>
          <w:p w:rsidR="004D0F25" w:rsidRPr="004D0F25" w:rsidRDefault="004D0F25" w:rsidP="004D0F25">
            <w:pPr>
              <w:tabs>
                <w:tab w:val="left" w:pos="708"/>
              </w:tabs>
              <w:spacing w:line="100" w:lineRule="atLeast"/>
              <w:jc w:val="center"/>
              <w:rPr>
                <w:sz w:val="24"/>
                <w:szCs w:val="24"/>
              </w:rPr>
            </w:pPr>
            <w:r w:rsidRPr="004D0F25">
              <w:rPr>
                <w:sz w:val="24"/>
                <w:szCs w:val="24"/>
              </w:rPr>
              <w:t>2025 года</w:t>
            </w:r>
          </w:p>
        </w:tc>
      </w:tr>
      <w:tr w:rsidR="004D0F25" w:rsidRPr="004D0F25" w:rsidTr="004D0F25">
        <w:trPr>
          <w:trHeight w:val="323"/>
        </w:trPr>
        <w:tc>
          <w:tcPr>
            <w:tcW w:w="313" w:type="pct"/>
            <w:vMerge/>
            <w:vAlign w:val="center"/>
          </w:tcPr>
          <w:p w:rsidR="004D0F25" w:rsidRPr="004D0F25" w:rsidRDefault="004D0F25" w:rsidP="004D0F25">
            <w:pPr>
              <w:tabs>
                <w:tab w:val="left" w:pos="708"/>
              </w:tabs>
              <w:spacing w:line="100" w:lineRule="atLeast"/>
              <w:jc w:val="center"/>
              <w:rPr>
                <w:sz w:val="24"/>
                <w:szCs w:val="24"/>
              </w:rPr>
            </w:pPr>
          </w:p>
        </w:tc>
        <w:tc>
          <w:tcPr>
            <w:tcW w:w="1771" w:type="pct"/>
            <w:vMerge/>
            <w:vAlign w:val="center"/>
          </w:tcPr>
          <w:p w:rsidR="004D0F25" w:rsidRPr="004D0F25" w:rsidRDefault="004D0F25" w:rsidP="004D0F25">
            <w:pPr>
              <w:tabs>
                <w:tab w:val="left" w:pos="708"/>
              </w:tabs>
              <w:spacing w:line="100" w:lineRule="atLeast"/>
              <w:jc w:val="center"/>
              <w:rPr>
                <w:sz w:val="24"/>
                <w:szCs w:val="24"/>
              </w:rPr>
            </w:pPr>
          </w:p>
        </w:tc>
        <w:tc>
          <w:tcPr>
            <w:tcW w:w="1205" w:type="pct"/>
            <w:vAlign w:val="center"/>
          </w:tcPr>
          <w:p w:rsidR="004D0F25" w:rsidRPr="004D0F25" w:rsidRDefault="004D0F25" w:rsidP="004D0F25">
            <w:pPr>
              <w:tabs>
                <w:tab w:val="left" w:pos="708"/>
              </w:tabs>
              <w:spacing w:line="100" w:lineRule="atLeast"/>
              <w:jc w:val="center"/>
              <w:rPr>
                <w:sz w:val="24"/>
                <w:szCs w:val="24"/>
              </w:rPr>
            </w:pPr>
            <w:r w:rsidRPr="004D0F25">
              <w:rPr>
                <w:sz w:val="24"/>
                <w:szCs w:val="24"/>
              </w:rPr>
              <w:t xml:space="preserve">Управление образования </w:t>
            </w:r>
            <w:proofErr w:type="spellStart"/>
            <w:r w:rsidRPr="004D0F25">
              <w:rPr>
                <w:sz w:val="24"/>
                <w:szCs w:val="24"/>
              </w:rPr>
              <w:t>Татищевского</w:t>
            </w:r>
            <w:proofErr w:type="spellEnd"/>
            <w:r w:rsidRPr="004D0F25">
              <w:rPr>
                <w:sz w:val="24"/>
                <w:szCs w:val="24"/>
              </w:rPr>
              <w:t xml:space="preserve"> муниципального района Саратовской области</w:t>
            </w:r>
          </w:p>
        </w:tc>
        <w:tc>
          <w:tcPr>
            <w:tcW w:w="1042" w:type="pct"/>
            <w:vAlign w:val="center"/>
          </w:tcPr>
          <w:p w:rsidR="004D0F25" w:rsidRPr="004D0F25" w:rsidRDefault="004D0F25" w:rsidP="004D0F25">
            <w:pPr>
              <w:tabs>
                <w:tab w:val="left" w:pos="708"/>
              </w:tabs>
              <w:spacing w:line="100" w:lineRule="atLeast"/>
              <w:jc w:val="center"/>
              <w:rPr>
                <w:sz w:val="24"/>
                <w:szCs w:val="24"/>
              </w:rPr>
            </w:pPr>
            <w:r w:rsidRPr="004D0F25">
              <w:rPr>
                <w:sz w:val="24"/>
                <w:szCs w:val="24"/>
              </w:rPr>
              <w:t>В министерство образования Саратовской области</w:t>
            </w:r>
          </w:p>
        </w:tc>
        <w:tc>
          <w:tcPr>
            <w:tcW w:w="670" w:type="pct"/>
            <w:vAlign w:val="center"/>
          </w:tcPr>
          <w:p w:rsidR="004D0F25" w:rsidRPr="004D0F25" w:rsidRDefault="004D0F25" w:rsidP="004D0F25">
            <w:pPr>
              <w:tabs>
                <w:tab w:val="left" w:pos="708"/>
              </w:tabs>
              <w:spacing w:line="100" w:lineRule="atLeast"/>
              <w:jc w:val="center"/>
              <w:rPr>
                <w:sz w:val="24"/>
                <w:szCs w:val="24"/>
              </w:rPr>
            </w:pPr>
            <w:r w:rsidRPr="004D0F25">
              <w:rPr>
                <w:sz w:val="24"/>
                <w:szCs w:val="24"/>
              </w:rPr>
              <w:t xml:space="preserve">16 апреля </w:t>
            </w:r>
          </w:p>
          <w:p w:rsidR="004D0F25" w:rsidRPr="004D0F25" w:rsidRDefault="004D0F25" w:rsidP="004D0F25">
            <w:pPr>
              <w:tabs>
                <w:tab w:val="left" w:pos="708"/>
              </w:tabs>
              <w:spacing w:line="100" w:lineRule="atLeast"/>
              <w:jc w:val="center"/>
              <w:rPr>
                <w:sz w:val="24"/>
                <w:szCs w:val="24"/>
              </w:rPr>
            </w:pPr>
            <w:r w:rsidRPr="004D0F25">
              <w:rPr>
                <w:sz w:val="24"/>
                <w:szCs w:val="24"/>
              </w:rPr>
              <w:t>2025 года</w:t>
            </w:r>
          </w:p>
        </w:tc>
      </w:tr>
      <w:tr w:rsidR="004D0F25" w:rsidRPr="004D0F25" w:rsidTr="004D0F25">
        <w:trPr>
          <w:trHeight w:val="1109"/>
        </w:trPr>
        <w:tc>
          <w:tcPr>
            <w:tcW w:w="313" w:type="pct"/>
            <w:vMerge w:val="restart"/>
            <w:vAlign w:val="center"/>
          </w:tcPr>
          <w:p w:rsidR="004D0F25" w:rsidRPr="004D0F25" w:rsidRDefault="004D0F25" w:rsidP="004D0F25">
            <w:pPr>
              <w:tabs>
                <w:tab w:val="left" w:pos="708"/>
              </w:tabs>
              <w:spacing w:line="100" w:lineRule="atLeast"/>
              <w:jc w:val="center"/>
              <w:rPr>
                <w:sz w:val="24"/>
                <w:szCs w:val="24"/>
              </w:rPr>
            </w:pPr>
            <w:r w:rsidRPr="004D0F25">
              <w:rPr>
                <w:sz w:val="24"/>
                <w:szCs w:val="24"/>
              </w:rPr>
              <w:lastRenderedPageBreak/>
              <w:t>7</w:t>
            </w:r>
          </w:p>
        </w:tc>
        <w:tc>
          <w:tcPr>
            <w:tcW w:w="1771" w:type="pct"/>
            <w:vMerge w:val="restart"/>
            <w:vAlign w:val="center"/>
          </w:tcPr>
          <w:p w:rsidR="004D0F25" w:rsidRPr="004D0F25" w:rsidRDefault="004D0F25" w:rsidP="004D0F25">
            <w:pPr>
              <w:tabs>
                <w:tab w:val="left" w:pos="708"/>
              </w:tabs>
              <w:spacing w:line="100" w:lineRule="atLeast"/>
              <w:jc w:val="center"/>
              <w:rPr>
                <w:sz w:val="24"/>
                <w:szCs w:val="24"/>
                <w:highlight w:val="yellow"/>
              </w:rPr>
            </w:pPr>
            <w:r w:rsidRPr="004D0F25">
              <w:rPr>
                <w:sz w:val="24"/>
                <w:szCs w:val="24"/>
              </w:rPr>
              <w:t>Проведение инструктажей с сотрудниками организаций, осуществляющих охрану образовательных учреждений о порядке действий при вооруженном нападении на объект (территорию) образовательной организации и обнаружении после нейтрализации нарушителя (группы нарушителей) размещенного в здании или на территории образовательной организации взрывного устройства</w:t>
            </w:r>
          </w:p>
        </w:tc>
        <w:tc>
          <w:tcPr>
            <w:tcW w:w="1205" w:type="pct"/>
            <w:vAlign w:val="center"/>
          </w:tcPr>
          <w:p w:rsidR="004D0F25" w:rsidRPr="004D0F25" w:rsidRDefault="004D0F25" w:rsidP="004D0F25">
            <w:pPr>
              <w:tabs>
                <w:tab w:val="left" w:pos="708"/>
              </w:tabs>
              <w:spacing w:line="100" w:lineRule="atLeast"/>
              <w:jc w:val="center"/>
              <w:rPr>
                <w:sz w:val="24"/>
                <w:szCs w:val="24"/>
              </w:rPr>
            </w:pPr>
            <w:r w:rsidRPr="004D0F25">
              <w:rPr>
                <w:sz w:val="24"/>
                <w:szCs w:val="24"/>
              </w:rPr>
              <w:t>Руководители муниципальных образовательных учреждений, МАУ ДОЛ «Дубрава»</w:t>
            </w:r>
          </w:p>
        </w:tc>
        <w:tc>
          <w:tcPr>
            <w:tcW w:w="1042" w:type="pct"/>
            <w:vAlign w:val="center"/>
          </w:tcPr>
          <w:p w:rsidR="004D0F25" w:rsidRPr="004D0F25" w:rsidRDefault="004D0F25" w:rsidP="004D0F25">
            <w:pPr>
              <w:tabs>
                <w:tab w:val="left" w:pos="708"/>
              </w:tabs>
              <w:spacing w:line="100" w:lineRule="atLeast"/>
              <w:jc w:val="center"/>
              <w:rPr>
                <w:sz w:val="24"/>
                <w:szCs w:val="24"/>
              </w:rPr>
            </w:pPr>
            <w:r w:rsidRPr="004D0F25">
              <w:rPr>
                <w:sz w:val="24"/>
                <w:szCs w:val="24"/>
              </w:rPr>
              <w:t xml:space="preserve">В управление образования </w:t>
            </w:r>
            <w:proofErr w:type="spellStart"/>
            <w:r w:rsidRPr="004D0F25">
              <w:rPr>
                <w:sz w:val="24"/>
                <w:szCs w:val="24"/>
              </w:rPr>
              <w:t>Татищевского</w:t>
            </w:r>
            <w:proofErr w:type="spellEnd"/>
            <w:r w:rsidRPr="004D0F25">
              <w:rPr>
                <w:sz w:val="24"/>
                <w:szCs w:val="24"/>
              </w:rPr>
              <w:t xml:space="preserve"> муниципального района Саратовской области</w:t>
            </w:r>
          </w:p>
        </w:tc>
        <w:tc>
          <w:tcPr>
            <w:tcW w:w="670" w:type="pct"/>
            <w:vAlign w:val="center"/>
          </w:tcPr>
          <w:p w:rsidR="004D0F25" w:rsidRPr="004D0F25" w:rsidRDefault="004D0F25" w:rsidP="004D0F25">
            <w:pPr>
              <w:tabs>
                <w:tab w:val="left" w:pos="708"/>
              </w:tabs>
              <w:spacing w:line="100" w:lineRule="atLeast"/>
              <w:jc w:val="center"/>
              <w:rPr>
                <w:sz w:val="24"/>
                <w:szCs w:val="24"/>
              </w:rPr>
            </w:pPr>
            <w:r w:rsidRPr="004D0F25">
              <w:rPr>
                <w:sz w:val="24"/>
                <w:szCs w:val="24"/>
              </w:rPr>
              <w:t>до 16 апреля</w:t>
            </w:r>
          </w:p>
          <w:p w:rsidR="004D0F25" w:rsidRPr="004D0F25" w:rsidRDefault="004D0F25" w:rsidP="004D0F25">
            <w:pPr>
              <w:tabs>
                <w:tab w:val="left" w:pos="708"/>
              </w:tabs>
              <w:spacing w:line="100" w:lineRule="atLeast"/>
              <w:jc w:val="center"/>
              <w:rPr>
                <w:sz w:val="24"/>
                <w:szCs w:val="24"/>
              </w:rPr>
            </w:pPr>
            <w:r w:rsidRPr="004D0F25">
              <w:rPr>
                <w:sz w:val="24"/>
                <w:szCs w:val="24"/>
              </w:rPr>
              <w:t>2025 года</w:t>
            </w:r>
          </w:p>
        </w:tc>
      </w:tr>
      <w:tr w:rsidR="004D0F25" w:rsidRPr="004D0F25" w:rsidTr="004D0F25">
        <w:trPr>
          <w:trHeight w:val="2228"/>
        </w:trPr>
        <w:tc>
          <w:tcPr>
            <w:tcW w:w="313" w:type="pct"/>
            <w:vMerge/>
            <w:vAlign w:val="center"/>
          </w:tcPr>
          <w:p w:rsidR="004D0F25" w:rsidRPr="004D0F25" w:rsidRDefault="004D0F25" w:rsidP="004D0F25">
            <w:pPr>
              <w:tabs>
                <w:tab w:val="left" w:pos="708"/>
              </w:tabs>
              <w:spacing w:line="100" w:lineRule="atLeast"/>
              <w:jc w:val="center"/>
              <w:rPr>
                <w:sz w:val="24"/>
                <w:szCs w:val="24"/>
              </w:rPr>
            </w:pPr>
          </w:p>
        </w:tc>
        <w:tc>
          <w:tcPr>
            <w:tcW w:w="1771" w:type="pct"/>
            <w:vMerge/>
            <w:vAlign w:val="center"/>
          </w:tcPr>
          <w:p w:rsidR="004D0F25" w:rsidRPr="004D0F25" w:rsidRDefault="004D0F25" w:rsidP="004D0F25">
            <w:pPr>
              <w:tabs>
                <w:tab w:val="left" w:pos="708"/>
              </w:tabs>
              <w:spacing w:line="100" w:lineRule="atLeast"/>
              <w:jc w:val="center"/>
              <w:rPr>
                <w:sz w:val="24"/>
                <w:szCs w:val="24"/>
              </w:rPr>
            </w:pPr>
          </w:p>
        </w:tc>
        <w:tc>
          <w:tcPr>
            <w:tcW w:w="1205" w:type="pct"/>
            <w:vAlign w:val="center"/>
          </w:tcPr>
          <w:p w:rsidR="004D0F25" w:rsidRPr="004D0F25" w:rsidRDefault="004D0F25" w:rsidP="004D0F25">
            <w:pPr>
              <w:tabs>
                <w:tab w:val="left" w:pos="708"/>
              </w:tabs>
              <w:spacing w:line="100" w:lineRule="atLeast"/>
              <w:jc w:val="center"/>
              <w:rPr>
                <w:sz w:val="24"/>
                <w:szCs w:val="24"/>
              </w:rPr>
            </w:pPr>
            <w:r w:rsidRPr="004D0F25">
              <w:rPr>
                <w:sz w:val="24"/>
                <w:szCs w:val="24"/>
              </w:rPr>
              <w:t xml:space="preserve">Управление образования </w:t>
            </w:r>
            <w:proofErr w:type="spellStart"/>
            <w:r w:rsidRPr="004D0F25">
              <w:rPr>
                <w:sz w:val="24"/>
                <w:szCs w:val="24"/>
              </w:rPr>
              <w:t>Татищевского</w:t>
            </w:r>
            <w:proofErr w:type="spellEnd"/>
            <w:r w:rsidRPr="004D0F25">
              <w:rPr>
                <w:sz w:val="24"/>
                <w:szCs w:val="24"/>
              </w:rPr>
              <w:t xml:space="preserve"> муниципального района Саратовской области</w:t>
            </w:r>
          </w:p>
        </w:tc>
        <w:tc>
          <w:tcPr>
            <w:tcW w:w="1042" w:type="pct"/>
            <w:vAlign w:val="center"/>
          </w:tcPr>
          <w:p w:rsidR="004D0F25" w:rsidRPr="004D0F25" w:rsidRDefault="004D0F25" w:rsidP="004D0F25">
            <w:pPr>
              <w:tabs>
                <w:tab w:val="left" w:pos="708"/>
              </w:tabs>
              <w:spacing w:line="100" w:lineRule="atLeast"/>
              <w:jc w:val="center"/>
              <w:rPr>
                <w:sz w:val="24"/>
                <w:szCs w:val="24"/>
              </w:rPr>
            </w:pPr>
            <w:r w:rsidRPr="004D0F25">
              <w:rPr>
                <w:sz w:val="24"/>
                <w:szCs w:val="24"/>
              </w:rPr>
              <w:t>В министерство образования Саратовской области</w:t>
            </w:r>
          </w:p>
        </w:tc>
        <w:tc>
          <w:tcPr>
            <w:tcW w:w="670" w:type="pct"/>
            <w:vAlign w:val="center"/>
          </w:tcPr>
          <w:p w:rsidR="004D0F25" w:rsidRPr="004D0F25" w:rsidRDefault="004D0F25" w:rsidP="004D0F25">
            <w:pPr>
              <w:tabs>
                <w:tab w:val="left" w:pos="708"/>
              </w:tabs>
              <w:spacing w:line="100" w:lineRule="atLeast"/>
              <w:jc w:val="center"/>
              <w:rPr>
                <w:sz w:val="24"/>
                <w:szCs w:val="24"/>
              </w:rPr>
            </w:pPr>
            <w:r w:rsidRPr="004D0F25">
              <w:rPr>
                <w:sz w:val="24"/>
                <w:szCs w:val="24"/>
              </w:rPr>
              <w:t>до 15 апреля</w:t>
            </w:r>
          </w:p>
          <w:p w:rsidR="004D0F25" w:rsidRPr="004D0F25" w:rsidRDefault="004D0F25" w:rsidP="004D0F25">
            <w:pPr>
              <w:tabs>
                <w:tab w:val="left" w:pos="708"/>
              </w:tabs>
              <w:spacing w:line="100" w:lineRule="atLeast"/>
              <w:jc w:val="center"/>
              <w:rPr>
                <w:sz w:val="24"/>
                <w:szCs w:val="24"/>
              </w:rPr>
            </w:pPr>
            <w:r w:rsidRPr="004D0F25">
              <w:rPr>
                <w:sz w:val="24"/>
                <w:szCs w:val="24"/>
              </w:rPr>
              <w:t>2025 года</w:t>
            </w:r>
          </w:p>
        </w:tc>
      </w:tr>
      <w:tr w:rsidR="004D0F25" w:rsidRPr="004D0F25" w:rsidTr="004D0F25">
        <w:trPr>
          <w:trHeight w:val="1109"/>
        </w:trPr>
        <w:tc>
          <w:tcPr>
            <w:tcW w:w="313" w:type="pct"/>
            <w:vMerge w:val="restart"/>
            <w:vAlign w:val="center"/>
          </w:tcPr>
          <w:p w:rsidR="004D0F25" w:rsidRPr="004D0F25" w:rsidRDefault="004D0F25" w:rsidP="004D0F25">
            <w:pPr>
              <w:tabs>
                <w:tab w:val="left" w:pos="708"/>
              </w:tabs>
              <w:spacing w:line="100" w:lineRule="atLeast"/>
              <w:jc w:val="center"/>
              <w:rPr>
                <w:sz w:val="24"/>
                <w:szCs w:val="24"/>
              </w:rPr>
            </w:pPr>
            <w:r w:rsidRPr="004D0F25">
              <w:rPr>
                <w:sz w:val="24"/>
                <w:szCs w:val="24"/>
              </w:rPr>
              <w:t>8</w:t>
            </w:r>
          </w:p>
        </w:tc>
        <w:tc>
          <w:tcPr>
            <w:tcW w:w="1771" w:type="pct"/>
            <w:vMerge w:val="restart"/>
            <w:vAlign w:val="center"/>
          </w:tcPr>
          <w:p w:rsidR="004D0F25" w:rsidRPr="004D0F25" w:rsidRDefault="004D0F25" w:rsidP="004D0F25">
            <w:pPr>
              <w:tabs>
                <w:tab w:val="left" w:pos="708"/>
              </w:tabs>
              <w:spacing w:line="100" w:lineRule="atLeast"/>
              <w:jc w:val="center"/>
              <w:rPr>
                <w:sz w:val="24"/>
                <w:szCs w:val="24"/>
              </w:rPr>
            </w:pPr>
            <w:r w:rsidRPr="004D0F25">
              <w:rPr>
                <w:sz w:val="24"/>
                <w:szCs w:val="24"/>
              </w:rPr>
              <w:t>Проведение теоретических занятий с педагогическими и иными работниками образовательных учреждений о порядке действий при вооруженном нападении на объект (территорию) образовательной организации и обнаружении после нейтрализации нарушителя (группы нарушителей) размещенного в здании или на территории образовательной организации взрывного устройства (с использованием Алгоритмов)</w:t>
            </w:r>
          </w:p>
        </w:tc>
        <w:tc>
          <w:tcPr>
            <w:tcW w:w="1205" w:type="pct"/>
            <w:vAlign w:val="center"/>
          </w:tcPr>
          <w:p w:rsidR="004D0F25" w:rsidRPr="004D0F25" w:rsidRDefault="004D0F25" w:rsidP="004D0F25">
            <w:pPr>
              <w:tabs>
                <w:tab w:val="left" w:pos="708"/>
              </w:tabs>
              <w:spacing w:line="100" w:lineRule="atLeast"/>
              <w:jc w:val="center"/>
              <w:rPr>
                <w:sz w:val="24"/>
                <w:szCs w:val="24"/>
              </w:rPr>
            </w:pPr>
            <w:r w:rsidRPr="004D0F25">
              <w:rPr>
                <w:sz w:val="24"/>
                <w:szCs w:val="24"/>
              </w:rPr>
              <w:t xml:space="preserve">Руководители муниципальных образовательных учреждений, </w:t>
            </w:r>
          </w:p>
          <w:p w:rsidR="004D0F25" w:rsidRPr="004D0F25" w:rsidRDefault="004D0F25" w:rsidP="004D0F25">
            <w:pPr>
              <w:tabs>
                <w:tab w:val="left" w:pos="708"/>
              </w:tabs>
              <w:spacing w:line="100" w:lineRule="atLeast"/>
              <w:jc w:val="center"/>
              <w:rPr>
                <w:sz w:val="24"/>
                <w:szCs w:val="24"/>
              </w:rPr>
            </w:pPr>
            <w:r w:rsidRPr="004D0F25">
              <w:rPr>
                <w:sz w:val="24"/>
                <w:szCs w:val="24"/>
              </w:rPr>
              <w:t>МАУ ДОЛ «Дубрава»</w:t>
            </w:r>
          </w:p>
        </w:tc>
        <w:tc>
          <w:tcPr>
            <w:tcW w:w="1042" w:type="pct"/>
            <w:vAlign w:val="center"/>
          </w:tcPr>
          <w:p w:rsidR="004D0F25" w:rsidRPr="004D0F25" w:rsidRDefault="004D0F25" w:rsidP="004D0F25">
            <w:pPr>
              <w:tabs>
                <w:tab w:val="left" w:pos="708"/>
              </w:tabs>
              <w:spacing w:line="100" w:lineRule="atLeast"/>
              <w:jc w:val="center"/>
              <w:rPr>
                <w:sz w:val="24"/>
                <w:szCs w:val="24"/>
              </w:rPr>
            </w:pPr>
            <w:r w:rsidRPr="004D0F25">
              <w:rPr>
                <w:sz w:val="24"/>
                <w:szCs w:val="24"/>
              </w:rPr>
              <w:t xml:space="preserve">В управление образования </w:t>
            </w:r>
            <w:proofErr w:type="spellStart"/>
            <w:r w:rsidRPr="004D0F25">
              <w:rPr>
                <w:sz w:val="24"/>
                <w:szCs w:val="24"/>
              </w:rPr>
              <w:t>Татищевского</w:t>
            </w:r>
            <w:proofErr w:type="spellEnd"/>
            <w:r w:rsidRPr="004D0F25">
              <w:rPr>
                <w:sz w:val="24"/>
                <w:szCs w:val="24"/>
              </w:rPr>
              <w:t xml:space="preserve"> муниципального района Саратовской области</w:t>
            </w:r>
          </w:p>
        </w:tc>
        <w:tc>
          <w:tcPr>
            <w:tcW w:w="670" w:type="pct"/>
            <w:vAlign w:val="center"/>
          </w:tcPr>
          <w:p w:rsidR="004D0F25" w:rsidRPr="004D0F25" w:rsidRDefault="004D0F25" w:rsidP="004D0F25">
            <w:pPr>
              <w:tabs>
                <w:tab w:val="left" w:pos="708"/>
              </w:tabs>
              <w:spacing w:line="100" w:lineRule="atLeast"/>
              <w:jc w:val="center"/>
              <w:rPr>
                <w:sz w:val="24"/>
                <w:szCs w:val="24"/>
              </w:rPr>
            </w:pPr>
            <w:r w:rsidRPr="004D0F25">
              <w:rPr>
                <w:sz w:val="24"/>
                <w:szCs w:val="24"/>
              </w:rPr>
              <w:t>17 апреля</w:t>
            </w:r>
          </w:p>
          <w:p w:rsidR="004D0F25" w:rsidRPr="004D0F25" w:rsidRDefault="004D0F25" w:rsidP="004D0F25">
            <w:pPr>
              <w:tabs>
                <w:tab w:val="left" w:pos="708"/>
              </w:tabs>
              <w:spacing w:line="100" w:lineRule="atLeast"/>
              <w:jc w:val="center"/>
              <w:rPr>
                <w:sz w:val="24"/>
                <w:szCs w:val="24"/>
              </w:rPr>
            </w:pPr>
            <w:r w:rsidRPr="004D0F25">
              <w:rPr>
                <w:sz w:val="24"/>
                <w:szCs w:val="24"/>
              </w:rPr>
              <w:t xml:space="preserve">2025 года </w:t>
            </w:r>
          </w:p>
        </w:tc>
      </w:tr>
      <w:tr w:rsidR="004D0F25" w:rsidRPr="004D0F25" w:rsidTr="004D0F25">
        <w:trPr>
          <w:trHeight w:val="2228"/>
        </w:trPr>
        <w:tc>
          <w:tcPr>
            <w:tcW w:w="313" w:type="pct"/>
            <w:vMerge/>
            <w:vAlign w:val="center"/>
          </w:tcPr>
          <w:p w:rsidR="004D0F25" w:rsidRPr="004D0F25" w:rsidRDefault="004D0F25" w:rsidP="004D0F25">
            <w:pPr>
              <w:tabs>
                <w:tab w:val="left" w:pos="708"/>
              </w:tabs>
              <w:spacing w:line="100" w:lineRule="atLeast"/>
              <w:jc w:val="center"/>
              <w:rPr>
                <w:sz w:val="24"/>
                <w:szCs w:val="24"/>
              </w:rPr>
            </w:pPr>
          </w:p>
        </w:tc>
        <w:tc>
          <w:tcPr>
            <w:tcW w:w="1771" w:type="pct"/>
            <w:vMerge/>
            <w:vAlign w:val="center"/>
          </w:tcPr>
          <w:p w:rsidR="004D0F25" w:rsidRPr="004D0F25" w:rsidRDefault="004D0F25" w:rsidP="004D0F25">
            <w:pPr>
              <w:tabs>
                <w:tab w:val="left" w:pos="708"/>
              </w:tabs>
              <w:spacing w:line="100" w:lineRule="atLeast"/>
              <w:jc w:val="center"/>
              <w:rPr>
                <w:sz w:val="24"/>
                <w:szCs w:val="24"/>
              </w:rPr>
            </w:pPr>
          </w:p>
        </w:tc>
        <w:tc>
          <w:tcPr>
            <w:tcW w:w="1205" w:type="pct"/>
            <w:vAlign w:val="center"/>
          </w:tcPr>
          <w:p w:rsidR="004D0F25" w:rsidRPr="004D0F25" w:rsidRDefault="004D0F25" w:rsidP="004D0F25">
            <w:pPr>
              <w:tabs>
                <w:tab w:val="left" w:pos="708"/>
              </w:tabs>
              <w:spacing w:line="100" w:lineRule="atLeast"/>
              <w:jc w:val="center"/>
              <w:rPr>
                <w:sz w:val="24"/>
                <w:szCs w:val="24"/>
              </w:rPr>
            </w:pPr>
            <w:r w:rsidRPr="004D0F25">
              <w:rPr>
                <w:sz w:val="24"/>
                <w:szCs w:val="24"/>
              </w:rPr>
              <w:t xml:space="preserve">Управление образования </w:t>
            </w:r>
            <w:proofErr w:type="spellStart"/>
            <w:r w:rsidRPr="004D0F25">
              <w:rPr>
                <w:sz w:val="24"/>
                <w:szCs w:val="24"/>
              </w:rPr>
              <w:t>Татищевского</w:t>
            </w:r>
            <w:proofErr w:type="spellEnd"/>
            <w:r w:rsidRPr="004D0F25">
              <w:rPr>
                <w:sz w:val="24"/>
                <w:szCs w:val="24"/>
              </w:rPr>
              <w:t xml:space="preserve"> муниципального района Саратовской области</w:t>
            </w:r>
          </w:p>
        </w:tc>
        <w:tc>
          <w:tcPr>
            <w:tcW w:w="1042" w:type="pct"/>
            <w:vAlign w:val="center"/>
          </w:tcPr>
          <w:p w:rsidR="004D0F25" w:rsidRPr="004D0F25" w:rsidRDefault="004D0F25" w:rsidP="004D0F25">
            <w:pPr>
              <w:tabs>
                <w:tab w:val="left" w:pos="708"/>
              </w:tabs>
              <w:spacing w:line="100" w:lineRule="atLeast"/>
              <w:jc w:val="center"/>
              <w:rPr>
                <w:sz w:val="24"/>
                <w:szCs w:val="24"/>
              </w:rPr>
            </w:pPr>
            <w:r w:rsidRPr="004D0F25">
              <w:rPr>
                <w:sz w:val="24"/>
                <w:szCs w:val="24"/>
              </w:rPr>
              <w:t>В министерство образования Саратовской области</w:t>
            </w:r>
          </w:p>
        </w:tc>
        <w:tc>
          <w:tcPr>
            <w:tcW w:w="670" w:type="pct"/>
            <w:vAlign w:val="center"/>
          </w:tcPr>
          <w:p w:rsidR="004D0F25" w:rsidRPr="004D0F25" w:rsidRDefault="004D0F25" w:rsidP="004D0F25">
            <w:pPr>
              <w:tabs>
                <w:tab w:val="left" w:pos="708"/>
              </w:tabs>
              <w:spacing w:line="100" w:lineRule="atLeast"/>
              <w:jc w:val="center"/>
              <w:rPr>
                <w:sz w:val="24"/>
                <w:szCs w:val="24"/>
              </w:rPr>
            </w:pPr>
            <w:r w:rsidRPr="004D0F25">
              <w:rPr>
                <w:sz w:val="24"/>
                <w:szCs w:val="24"/>
              </w:rPr>
              <w:t xml:space="preserve">17 апреля </w:t>
            </w:r>
          </w:p>
          <w:p w:rsidR="004D0F25" w:rsidRPr="004D0F25" w:rsidRDefault="004D0F25" w:rsidP="004D0F25">
            <w:pPr>
              <w:tabs>
                <w:tab w:val="left" w:pos="708"/>
              </w:tabs>
              <w:spacing w:line="100" w:lineRule="atLeast"/>
              <w:jc w:val="center"/>
              <w:rPr>
                <w:sz w:val="24"/>
                <w:szCs w:val="24"/>
              </w:rPr>
            </w:pPr>
            <w:r w:rsidRPr="004D0F25">
              <w:rPr>
                <w:sz w:val="24"/>
                <w:szCs w:val="24"/>
              </w:rPr>
              <w:t>2025 года</w:t>
            </w:r>
          </w:p>
        </w:tc>
      </w:tr>
      <w:tr w:rsidR="004D0F25" w:rsidRPr="004D0F25" w:rsidTr="004D0F25">
        <w:trPr>
          <w:trHeight w:val="1109"/>
        </w:trPr>
        <w:tc>
          <w:tcPr>
            <w:tcW w:w="313" w:type="pct"/>
            <w:vMerge w:val="restart"/>
            <w:vAlign w:val="center"/>
          </w:tcPr>
          <w:p w:rsidR="004D0F25" w:rsidRPr="004D0F25" w:rsidRDefault="004D0F25" w:rsidP="004D0F25">
            <w:pPr>
              <w:tabs>
                <w:tab w:val="left" w:pos="708"/>
              </w:tabs>
              <w:spacing w:line="100" w:lineRule="atLeast"/>
              <w:jc w:val="center"/>
              <w:rPr>
                <w:sz w:val="24"/>
                <w:szCs w:val="24"/>
              </w:rPr>
            </w:pPr>
            <w:r w:rsidRPr="004D0F25">
              <w:rPr>
                <w:sz w:val="24"/>
                <w:szCs w:val="24"/>
              </w:rPr>
              <w:t>9</w:t>
            </w:r>
          </w:p>
        </w:tc>
        <w:tc>
          <w:tcPr>
            <w:tcW w:w="1771" w:type="pct"/>
            <w:vMerge w:val="restart"/>
            <w:vAlign w:val="center"/>
          </w:tcPr>
          <w:p w:rsidR="004D0F25" w:rsidRPr="004D0F25" w:rsidRDefault="004D0F25" w:rsidP="004D0F25">
            <w:pPr>
              <w:tabs>
                <w:tab w:val="left" w:pos="708"/>
              </w:tabs>
              <w:spacing w:line="100" w:lineRule="atLeast"/>
              <w:jc w:val="center"/>
              <w:rPr>
                <w:sz w:val="24"/>
                <w:szCs w:val="24"/>
              </w:rPr>
            </w:pPr>
            <w:r w:rsidRPr="004D0F25">
              <w:rPr>
                <w:sz w:val="24"/>
                <w:szCs w:val="24"/>
              </w:rPr>
              <w:t>Доклад о готовности к проведению учения</w:t>
            </w:r>
          </w:p>
        </w:tc>
        <w:tc>
          <w:tcPr>
            <w:tcW w:w="1205" w:type="pct"/>
            <w:vAlign w:val="center"/>
          </w:tcPr>
          <w:p w:rsidR="004D0F25" w:rsidRPr="004D0F25" w:rsidRDefault="004D0F25" w:rsidP="004D0F25">
            <w:pPr>
              <w:tabs>
                <w:tab w:val="left" w:pos="708"/>
              </w:tabs>
              <w:spacing w:line="100" w:lineRule="atLeast"/>
              <w:jc w:val="center"/>
              <w:rPr>
                <w:sz w:val="24"/>
                <w:szCs w:val="24"/>
              </w:rPr>
            </w:pPr>
            <w:r w:rsidRPr="004D0F25">
              <w:rPr>
                <w:sz w:val="24"/>
                <w:szCs w:val="24"/>
              </w:rPr>
              <w:t xml:space="preserve">Руководители муниципальных образовательных учреждений, </w:t>
            </w:r>
          </w:p>
          <w:p w:rsidR="004D0F25" w:rsidRPr="004D0F25" w:rsidRDefault="004D0F25" w:rsidP="004D0F25">
            <w:pPr>
              <w:tabs>
                <w:tab w:val="left" w:pos="708"/>
              </w:tabs>
              <w:spacing w:line="100" w:lineRule="atLeast"/>
              <w:jc w:val="center"/>
              <w:rPr>
                <w:sz w:val="24"/>
                <w:szCs w:val="24"/>
              </w:rPr>
            </w:pPr>
            <w:r w:rsidRPr="004D0F25">
              <w:rPr>
                <w:sz w:val="24"/>
                <w:szCs w:val="24"/>
              </w:rPr>
              <w:t>МАУ ДОЛ «Дубрава»</w:t>
            </w:r>
          </w:p>
        </w:tc>
        <w:tc>
          <w:tcPr>
            <w:tcW w:w="1042" w:type="pct"/>
            <w:vAlign w:val="center"/>
          </w:tcPr>
          <w:p w:rsidR="004D0F25" w:rsidRPr="004D0F25" w:rsidRDefault="004D0F25" w:rsidP="004D0F25">
            <w:pPr>
              <w:tabs>
                <w:tab w:val="left" w:pos="708"/>
              </w:tabs>
              <w:spacing w:line="100" w:lineRule="atLeast"/>
              <w:jc w:val="center"/>
              <w:rPr>
                <w:sz w:val="24"/>
                <w:szCs w:val="24"/>
              </w:rPr>
            </w:pPr>
            <w:r w:rsidRPr="004D0F25">
              <w:rPr>
                <w:sz w:val="24"/>
                <w:szCs w:val="24"/>
              </w:rPr>
              <w:t xml:space="preserve">В управление образования </w:t>
            </w:r>
            <w:proofErr w:type="spellStart"/>
            <w:r w:rsidRPr="004D0F25">
              <w:rPr>
                <w:sz w:val="24"/>
                <w:szCs w:val="24"/>
              </w:rPr>
              <w:t>Татищевского</w:t>
            </w:r>
            <w:proofErr w:type="spellEnd"/>
            <w:r w:rsidRPr="004D0F25">
              <w:rPr>
                <w:sz w:val="24"/>
                <w:szCs w:val="24"/>
              </w:rPr>
              <w:t xml:space="preserve"> муниципального района Саратовской области</w:t>
            </w:r>
          </w:p>
        </w:tc>
        <w:tc>
          <w:tcPr>
            <w:tcW w:w="670" w:type="pct"/>
          </w:tcPr>
          <w:p w:rsidR="004D0F25" w:rsidRPr="004D0F25" w:rsidRDefault="004D0F25" w:rsidP="004D0F25">
            <w:pPr>
              <w:tabs>
                <w:tab w:val="left" w:pos="708"/>
              </w:tabs>
              <w:spacing w:line="100" w:lineRule="atLeast"/>
              <w:jc w:val="center"/>
              <w:rPr>
                <w:sz w:val="24"/>
                <w:szCs w:val="24"/>
              </w:rPr>
            </w:pPr>
          </w:p>
          <w:p w:rsidR="004D0F25" w:rsidRPr="004D0F25" w:rsidRDefault="004D0F25" w:rsidP="004D0F25">
            <w:pPr>
              <w:tabs>
                <w:tab w:val="left" w:pos="708"/>
              </w:tabs>
              <w:spacing w:line="100" w:lineRule="atLeast"/>
              <w:jc w:val="center"/>
              <w:rPr>
                <w:sz w:val="24"/>
                <w:szCs w:val="24"/>
              </w:rPr>
            </w:pPr>
            <w:r w:rsidRPr="004D0F25">
              <w:rPr>
                <w:sz w:val="24"/>
                <w:szCs w:val="24"/>
              </w:rPr>
              <w:t xml:space="preserve">17 апреля </w:t>
            </w:r>
          </w:p>
          <w:p w:rsidR="004D0F25" w:rsidRPr="004D0F25" w:rsidRDefault="004D0F25" w:rsidP="004D0F25">
            <w:pPr>
              <w:tabs>
                <w:tab w:val="left" w:pos="708"/>
              </w:tabs>
              <w:spacing w:line="100" w:lineRule="atLeast"/>
              <w:jc w:val="center"/>
              <w:rPr>
                <w:sz w:val="24"/>
                <w:szCs w:val="24"/>
              </w:rPr>
            </w:pPr>
            <w:r w:rsidRPr="004D0F25">
              <w:rPr>
                <w:sz w:val="24"/>
                <w:szCs w:val="24"/>
              </w:rPr>
              <w:t>2025 года</w:t>
            </w:r>
          </w:p>
        </w:tc>
      </w:tr>
      <w:tr w:rsidR="004D0F25" w:rsidRPr="004D0F25" w:rsidTr="004D0F25">
        <w:trPr>
          <w:trHeight w:val="756"/>
        </w:trPr>
        <w:tc>
          <w:tcPr>
            <w:tcW w:w="313" w:type="pct"/>
            <w:vMerge/>
            <w:vAlign w:val="center"/>
          </w:tcPr>
          <w:p w:rsidR="004D0F25" w:rsidRPr="004D0F25" w:rsidRDefault="004D0F25" w:rsidP="004D0F25">
            <w:pPr>
              <w:tabs>
                <w:tab w:val="left" w:pos="708"/>
              </w:tabs>
              <w:spacing w:line="100" w:lineRule="atLeast"/>
              <w:jc w:val="center"/>
              <w:rPr>
                <w:sz w:val="24"/>
                <w:szCs w:val="24"/>
              </w:rPr>
            </w:pPr>
          </w:p>
        </w:tc>
        <w:tc>
          <w:tcPr>
            <w:tcW w:w="1771" w:type="pct"/>
            <w:vMerge/>
            <w:vAlign w:val="center"/>
          </w:tcPr>
          <w:p w:rsidR="004D0F25" w:rsidRPr="004D0F25" w:rsidRDefault="004D0F25" w:rsidP="004D0F25">
            <w:pPr>
              <w:tabs>
                <w:tab w:val="left" w:pos="708"/>
              </w:tabs>
              <w:spacing w:line="100" w:lineRule="atLeast"/>
              <w:jc w:val="center"/>
              <w:rPr>
                <w:sz w:val="24"/>
                <w:szCs w:val="24"/>
              </w:rPr>
            </w:pPr>
          </w:p>
        </w:tc>
        <w:tc>
          <w:tcPr>
            <w:tcW w:w="1205" w:type="pct"/>
            <w:vAlign w:val="center"/>
          </w:tcPr>
          <w:p w:rsidR="004D0F25" w:rsidRPr="004D0F25" w:rsidRDefault="004D0F25" w:rsidP="004D0F25">
            <w:pPr>
              <w:tabs>
                <w:tab w:val="left" w:pos="708"/>
              </w:tabs>
              <w:spacing w:line="100" w:lineRule="atLeast"/>
              <w:jc w:val="center"/>
              <w:rPr>
                <w:sz w:val="24"/>
                <w:szCs w:val="24"/>
              </w:rPr>
            </w:pPr>
            <w:r w:rsidRPr="004D0F25">
              <w:rPr>
                <w:sz w:val="24"/>
                <w:szCs w:val="24"/>
              </w:rPr>
              <w:t xml:space="preserve">Управление образования </w:t>
            </w:r>
            <w:proofErr w:type="spellStart"/>
            <w:r w:rsidRPr="004D0F25">
              <w:rPr>
                <w:sz w:val="24"/>
                <w:szCs w:val="24"/>
              </w:rPr>
              <w:t>Татищевского</w:t>
            </w:r>
            <w:proofErr w:type="spellEnd"/>
            <w:r w:rsidRPr="004D0F25">
              <w:rPr>
                <w:sz w:val="24"/>
                <w:szCs w:val="24"/>
              </w:rPr>
              <w:t xml:space="preserve"> муниципального района Саратовской области</w:t>
            </w:r>
          </w:p>
        </w:tc>
        <w:tc>
          <w:tcPr>
            <w:tcW w:w="1042" w:type="pct"/>
            <w:vAlign w:val="center"/>
          </w:tcPr>
          <w:p w:rsidR="004D0F25" w:rsidRPr="004D0F25" w:rsidRDefault="004D0F25" w:rsidP="004D0F25">
            <w:pPr>
              <w:tabs>
                <w:tab w:val="left" w:pos="708"/>
              </w:tabs>
              <w:spacing w:line="100" w:lineRule="atLeast"/>
              <w:jc w:val="center"/>
              <w:rPr>
                <w:sz w:val="24"/>
                <w:szCs w:val="24"/>
              </w:rPr>
            </w:pPr>
            <w:r w:rsidRPr="004D0F25">
              <w:rPr>
                <w:sz w:val="24"/>
                <w:szCs w:val="24"/>
              </w:rPr>
              <w:t>В министерство образования Саратовской области</w:t>
            </w:r>
          </w:p>
        </w:tc>
        <w:tc>
          <w:tcPr>
            <w:tcW w:w="670" w:type="pct"/>
          </w:tcPr>
          <w:p w:rsidR="004D0F25" w:rsidRPr="004D0F25" w:rsidRDefault="004D0F25" w:rsidP="004D0F25">
            <w:pPr>
              <w:tabs>
                <w:tab w:val="left" w:pos="708"/>
              </w:tabs>
              <w:spacing w:line="100" w:lineRule="atLeast"/>
              <w:jc w:val="center"/>
              <w:rPr>
                <w:sz w:val="24"/>
                <w:szCs w:val="24"/>
              </w:rPr>
            </w:pPr>
          </w:p>
          <w:p w:rsidR="004D0F25" w:rsidRPr="004D0F25" w:rsidRDefault="004D0F25" w:rsidP="004D0F25">
            <w:pPr>
              <w:tabs>
                <w:tab w:val="left" w:pos="708"/>
              </w:tabs>
              <w:spacing w:line="100" w:lineRule="atLeast"/>
              <w:jc w:val="center"/>
              <w:rPr>
                <w:sz w:val="24"/>
                <w:szCs w:val="24"/>
              </w:rPr>
            </w:pPr>
            <w:r w:rsidRPr="004D0F25">
              <w:rPr>
                <w:sz w:val="24"/>
                <w:szCs w:val="24"/>
              </w:rPr>
              <w:t>17 апреля</w:t>
            </w:r>
          </w:p>
          <w:p w:rsidR="004D0F25" w:rsidRPr="004D0F25" w:rsidRDefault="004D0F25" w:rsidP="004D0F25">
            <w:pPr>
              <w:tabs>
                <w:tab w:val="left" w:pos="708"/>
              </w:tabs>
              <w:spacing w:line="100" w:lineRule="atLeast"/>
              <w:jc w:val="center"/>
              <w:rPr>
                <w:sz w:val="24"/>
                <w:szCs w:val="24"/>
              </w:rPr>
            </w:pPr>
            <w:r w:rsidRPr="004D0F25">
              <w:rPr>
                <w:sz w:val="24"/>
                <w:szCs w:val="24"/>
              </w:rPr>
              <w:t>2025 года</w:t>
            </w:r>
          </w:p>
        </w:tc>
      </w:tr>
    </w:tbl>
    <w:p w:rsidR="004D0F25" w:rsidRPr="004D0F25" w:rsidRDefault="004D0F25" w:rsidP="004D0F25">
      <w:pPr>
        <w:tabs>
          <w:tab w:val="left" w:pos="708"/>
        </w:tabs>
        <w:suppressAutoHyphens/>
        <w:spacing w:line="100" w:lineRule="atLeast"/>
        <w:rPr>
          <w:sz w:val="24"/>
          <w:szCs w:val="24"/>
        </w:rPr>
      </w:pPr>
    </w:p>
    <w:p w:rsidR="004D0F25" w:rsidRPr="004D0F25" w:rsidRDefault="004D0F25" w:rsidP="004D0F25">
      <w:pPr>
        <w:tabs>
          <w:tab w:val="left" w:pos="708"/>
        </w:tabs>
        <w:suppressAutoHyphens/>
        <w:spacing w:line="100" w:lineRule="atLeast"/>
        <w:rPr>
          <w:sz w:val="24"/>
          <w:szCs w:val="24"/>
        </w:rPr>
      </w:pPr>
    </w:p>
    <w:p w:rsidR="004D0F25" w:rsidRPr="004D0F25" w:rsidRDefault="004D0F25" w:rsidP="004D0F25">
      <w:pPr>
        <w:tabs>
          <w:tab w:val="left" w:pos="708"/>
        </w:tabs>
        <w:suppressAutoHyphens/>
        <w:spacing w:line="100" w:lineRule="atLeast"/>
        <w:rPr>
          <w:sz w:val="24"/>
          <w:szCs w:val="24"/>
        </w:rPr>
      </w:pPr>
    </w:p>
    <w:p w:rsidR="004D0F25" w:rsidRPr="004D0F25" w:rsidRDefault="004D0F25" w:rsidP="004D0F25">
      <w:pPr>
        <w:tabs>
          <w:tab w:val="left" w:pos="708"/>
        </w:tabs>
        <w:suppressAutoHyphens/>
        <w:spacing w:line="100" w:lineRule="atLeast"/>
        <w:rPr>
          <w:sz w:val="24"/>
          <w:szCs w:val="24"/>
        </w:rPr>
        <w:sectPr w:rsidR="004D0F25" w:rsidRPr="004D0F25" w:rsidSect="004D0F25">
          <w:pgSz w:w="11906" w:h="16838"/>
          <w:pgMar w:top="1134" w:right="1134" w:bottom="1134" w:left="1134" w:header="709" w:footer="0" w:gutter="0"/>
          <w:pgNumType w:start="1"/>
          <w:cols w:space="720"/>
          <w:formProt w:val="0"/>
          <w:titlePg/>
          <w:docGrid w:linePitch="381" w:charSpace="36864"/>
        </w:sectPr>
      </w:pPr>
    </w:p>
    <w:p w:rsidR="004D0F25" w:rsidRPr="004D0F25" w:rsidRDefault="004D0F25" w:rsidP="004D0F25">
      <w:pPr>
        <w:ind w:left="6024" w:hanging="360"/>
        <w:jc w:val="center"/>
        <w:rPr>
          <w:szCs w:val="28"/>
          <w:lang w:eastAsia="zh-CN"/>
        </w:rPr>
      </w:pPr>
      <w:r w:rsidRPr="004D0F25">
        <w:rPr>
          <w:szCs w:val="28"/>
          <w:lang w:eastAsia="zh-CN"/>
        </w:rPr>
        <w:lastRenderedPageBreak/>
        <w:t xml:space="preserve">Приложение </w:t>
      </w:r>
      <w:r>
        <w:rPr>
          <w:szCs w:val="28"/>
          <w:lang w:eastAsia="zh-CN"/>
        </w:rPr>
        <w:t>№ 3</w:t>
      </w:r>
    </w:p>
    <w:p w:rsidR="004D0F25" w:rsidRPr="004D0F25" w:rsidRDefault="004D0F25" w:rsidP="004D0F25">
      <w:pPr>
        <w:ind w:left="6024" w:hanging="360"/>
        <w:jc w:val="center"/>
        <w:rPr>
          <w:szCs w:val="28"/>
          <w:lang w:eastAsia="zh-CN"/>
        </w:rPr>
      </w:pPr>
      <w:r w:rsidRPr="004D0F25">
        <w:rPr>
          <w:szCs w:val="28"/>
          <w:lang w:eastAsia="zh-CN"/>
        </w:rPr>
        <w:t>к постановлению</w:t>
      </w:r>
    </w:p>
    <w:p w:rsidR="004D0F25" w:rsidRPr="004D0F25" w:rsidRDefault="004D0F25" w:rsidP="004D0F25">
      <w:pPr>
        <w:ind w:left="6024" w:hanging="360"/>
        <w:jc w:val="center"/>
        <w:rPr>
          <w:szCs w:val="28"/>
          <w:lang w:eastAsia="zh-CN"/>
        </w:rPr>
      </w:pPr>
      <w:r w:rsidRPr="004D0F25">
        <w:rPr>
          <w:szCs w:val="28"/>
          <w:lang w:eastAsia="zh-CN"/>
        </w:rPr>
        <w:t xml:space="preserve">администрации </w:t>
      </w:r>
      <w:proofErr w:type="spellStart"/>
      <w:r w:rsidRPr="004D0F25">
        <w:rPr>
          <w:szCs w:val="28"/>
          <w:lang w:eastAsia="zh-CN"/>
        </w:rPr>
        <w:t>Татищевского</w:t>
      </w:r>
      <w:proofErr w:type="spellEnd"/>
    </w:p>
    <w:p w:rsidR="004D0F25" w:rsidRPr="004D0F25" w:rsidRDefault="004D0F25" w:rsidP="004D0F25">
      <w:pPr>
        <w:ind w:left="6024" w:hanging="360"/>
        <w:jc w:val="center"/>
        <w:rPr>
          <w:szCs w:val="28"/>
          <w:lang w:eastAsia="zh-CN"/>
        </w:rPr>
      </w:pPr>
      <w:r w:rsidRPr="004D0F25">
        <w:rPr>
          <w:szCs w:val="28"/>
          <w:lang w:eastAsia="zh-CN"/>
        </w:rPr>
        <w:t>муниципального района</w:t>
      </w:r>
    </w:p>
    <w:p w:rsidR="004D0F25" w:rsidRPr="004D0F25" w:rsidRDefault="004D0F25" w:rsidP="004D0F25">
      <w:pPr>
        <w:ind w:left="6024" w:hanging="360"/>
        <w:jc w:val="center"/>
        <w:rPr>
          <w:szCs w:val="28"/>
          <w:lang w:eastAsia="zh-CN"/>
        </w:rPr>
      </w:pPr>
      <w:r w:rsidRPr="004D0F25">
        <w:rPr>
          <w:szCs w:val="28"/>
          <w:lang w:eastAsia="zh-CN"/>
        </w:rPr>
        <w:t>Саратовской области</w:t>
      </w:r>
    </w:p>
    <w:p w:rsidR="004D0F25" w:rsidRDefault="003A7BD3" w:rsidP="004D0F25">
      <w:pPr>
        <w:widowControl w:val="0"/>
        <w:tabs>
          <w:tab w:val="left" w:pos="708"/>
        </w:tabs>
        <w:suppressAutoHyphens/>
        <w:spacing w:line="100" w:lineRule="atLeast"/>
        <w:ind w:left="5670"/>
        <w:jc w:val="center"/>
        <w:rPr>
          <w:szCs w:val="28"/>
        </w:rPr>
      </w:pPr>
      <w:r>
        <w:rPr>
          <w:szCs w:val="28"/>
        </w:rPr>
        <w:t>от 10.04.2025 № 396</w:t>
      </w:r>
    </w:p>
    <w:p w:rsidR="004D0F25" w:rsidRPr="004D0F25" w:rsidRDefault="004D0F25" w:rsidP="004D0F25">
      <w:pPr>
        <w:widowControl w:val="0"/>
        <w:tabs>
          <w:tab w:val="left" w:pos="708"/>
        </w:tabs>
        <w:suppressAutoHyphens/>
        <w:spacing w:line="100" w:lineRule="atLeast"/>
        <w:ind w:left="5670"/>
        <w:jc w:val="center"/>
        <w:rPr>
          <w:szCs w:val="28"/>
        </w:rPr>
      </w:pPr>
    </w:p>
    <w:p w:rsidR="004D0F25" w:rsidRPr="004D0F25" w:rsidRDefault="004D0F25" w:rsidP="004D0F25">
      <w:pPr>
        <w:tabs>
          <w:tab w:val="left" w:pos="708"/>
        </w:tabs>
        <w:suppressAutoHyphens/>
        <w:spacing w:line="100" w:lineRule="atLeast"/>
        <w:jc w:val="center"/>
        <w:rPr>
          <w:szCs w:val="28"/>
        </w:rPr>
      </w:pPr>
      <w:r w:rsidRPr="004D0F25">
        <w:rPr>
          <w:szCs w:val="28"/>
        </w:rPr>
        <w:t>ПЛАН ПРОВЕДЕНИЯ</w:t>
      </w:r>
    </w:p>
    <w:p w:rsidR="004D0F25" w:rsidRPr="004D0F25" w:rsidRDefault="004D0F25" w:rsidP="004D0F25">
      <w:pPr>
        <w:tabs>
          <w:tab w:val="left" w:pos="708"/>
        </w:tabs>
        <w:suppressAutoHyphens/>
        <w:spacing w:line="100" w:lineRule="atLeast"/>
        <w:jc w:val="center"/>
        <w:rPr>
          <w:rFonts w:eastAsia="Calibri"/>
          <w:szCs w:val="28"/>
          <w:lang w:eastAsia="en-US"/>
        </w:rPr>
      </w:pPr>
      <w:proofErr w:type="gramStart"/>
      <w:r w:rsidRPr="004D0F25">
        <w:rPr>
          <w:szCs w:val="28"/>
          <w:lang w:eastAsia="zh-CN"/>
        </w:rPr>
        <w:t xml:space="preserve">проведения </w:t>
      </w:r>
      <w:r w:rsidRPr="004D0F25">
        <w:rPr>
          <w:rFonts w:eastAsia="Calibri"/>
          <w:szCs w:val="28"/>
          <w:lang w:eastAsia="en-US"/>
        </w:rPr>
        <w:t>всероссийского учения по действиям работников объектов образовательных организаций и мест отдыха, обучающихся и сотрудников охраны при совершении (угрозе совершения) преступлений террористической направленности по отработке комплексных сценариев «Действия сотрудников охраны, обучающихся и работников объектов (территорий) образовательных организаций при захвате заложников и срабатывании на территории образовательной организации взрывного устройства, доставленного беспилотным летательным аппаратом», «Действия работников объектов (территорий), предназначенных для отдыха детей</w:t>
      </w:r>
      <w:proofErr w:type="gramEnd"/>
      <w:r w:rsidRPr="004D0F25">
        <w:rPr>
          <w:rFonts w:eastAsia="Calibri"/>
          <w:szCs w:val="28"/>
          <w:lang w:eastAsia="en-US"/>
        </w:rPr>
        <w:t xml:space="preserve"> и их оздоровления, при захвате заложников и срабатывании на территории объекта (территории) взрывного устройства, доставленного беспилотным летательным аппаратом»</w:t>
      </w:r>
    </w:p>
    <w:p w:rsidR="004D0F25" w:rsidRPr="004D0F25" w:rsidRDefault="004D0F25" w:rsidP="004D0F25">
      <w:pPr>
        <w:tabs>
          <w:tab w:val="left" w:pos="708"/>
        </w:tabs>
        <w:suppressAutoHyphens/>
        <w:spacing w:line="100" w:lineRule="atLeast"/>
        <w:jc w:val="center"/>
        <w:rPr>
          <w:rFonts w:ascii="PT Astra Serif" w:hAnsi="PT Astra Serif"/>
          <w:sz w:val="27"/>
          <w:szCs w:val="27"/>
        </w:rPr>
      </w:pPr>
      <w:r w:rsidRPr="004D0F25">
        <w:rPr>
          <w:rFonts w:ascii="PT Astra Serif" w:eastAsia="Calibri" w:hAnsi="PT Astra Serif"/>
          <w:szCs w:val="28"/>
          <w:lang w:eastAsia="en-US"/>
        </w:rPr>
        <w:t xml:space="preserve">в </w:t>
      </w:r>
      <w:proofErr w:type="spellStart"/>
      <w:r w:rsidRPr="004D0F25">
        <w:rPr>
          <w:rFonts w:ascii="PT Astra Serif" w:eastAsia="Calibri" w:hAnsi="PT Astra Serif"/>
          <w:szCs w:val="28"/>
          <w:lang w:eastAsia="en-US"/>
        </w:rPr>
        <w:t>Татищевском</w:t>
      </w:r>
      <w:proofErr w:type="spellEnd"/>
      <w:r w:rsidRPr="004D0F25">
        <w:rPr>
          <w:rFonts w:ascii="PT Astra Serif" w:eastAsia="Calibri" w:hAnsi="PT Astra Serif"/>
          <w:szCs w:val="28"/>
          <w:lang w:eastAsia="en-US"/>
        </w:rPr>
        <w:t xml:space="preserve"> муниципальном</w:t>
      </w:r>
      <w:r w:rsidRPr="004D0F25">
        <w:rPr>
          <w:rFonts w:ascii="PT Astra Serif" w:eastAsia="Calibri" w:hAnsi="PT Astra Serif"/>
          <w:sz w:val="27"/>
          <w:szCs w:val="28"/>
          <w:lang w:eastAsia="en-US"/>
        </w:rPr>
        <w:t xml:space="preserve"> районе Саратовской области </w:t>
      </w:r>
    </w:p>
    <w:p w:rsidR="004D0F25" w:rsidRPr="004D0F25" w:rsidRDefault="004D0F25" w:rsidP="004D0F25">
      <w:pPr>
        <w:tabs>
          <w:tab w:val="left" w:pos="708"/>
        </w:tabs>
        <w:suppressAutoHyphens/>
        <w:spacing w:line="100" w:lineRule="atLeast"/>
        <w:jc w:val="center"/>
        <w:rPr>
          <w:sz w:val="24"/>
          <w:szCs w:val="28"/>
        </w:rPr>
      </w:pPr>
    </w:p>
    <w:tbl>
      <w:tblPr>
        <w:tblStyle w:val="42"/>
        <w:tblW w:w="5000" w:type="pct"/>
        <w:tblLook w:val="04A0"/>
      </w:tblPr>
      <w:tblGrid>
        <w:gridCol w:w="690"/>
        <w:gridCol w:w="3772"/>
        <w:gridCol w:w="3189"/>
        <w:gridCol w:w="2203"/>
      </w:tblGrid>
      <w:tr w:rsidR="004D0F25" w:rsidRPr="004D0F25" w:rsidTr="004D0F25">
        <w:tc>
          <w:tcPr>
            <w:tcW w:w="350" w:type="pct"/>
            <w:vAlign w:val="center"/>
          </w:tcPr>
          <w:p w:rsidR="004D0F25" w:rsidRPr="004D0F25" w:rsidRDefault="004D0F25" w:rsidP="004D0F25">
            <w:pPr>
              <w:tabs>
                <w:tab w:val="left" w:pos="708"/>
              </w:tabs>
              <w:spacing w:line="100" w:lineRule="atLeast"/>
              <w:jc w:val="center"/>
              <w:rPr>
                <w:b/>
                <w:sz w:val="24"/>
                <w:szCs w:val="24"/>
              </w:rPr>
            </w:pPr>
            <w:r w:rsidRPr="004D0F25">
              <w:rPr>
                <w:b/>
                <w:sz w:val="24"/>
                <w:szCs w:val="24"/>
              </w:rPr>
              <w:t xml:space="preserve">№ </w:t>
            </w:r>
            <w:proofErr w:type="spellStart"/>
            <w:proofErr w:type="gramStart"/>
            <w:r w:rsidRPr="004D0F25">
              <w:rPr>
                <w:b/>
                <w:sz w:val="24"/>
                <w:szCs w:val="24"/>
              </w:rPr>
              <w:t>п</w:t>
            </w:r>
            <w:proofErr w:type="spellEnd"/>
            <w:proofErr w:type="gramEnd"/>
            <w:r w:rsidRPr="004D0F25">
              <w:rPr>
                <w:b/>
                <w:sz w:val="24"/>
                <w:szCs w:val="24"/>
              </w:rPr>
              <w:t>/</w:t>
            </w:r>
            <w:proofErr w:type="spellStart"/>
            <w:r w:rsidRPr="004D0F25">
              <w:rPr>
                <w:b/>
                <w:sz w:val="24"/>
                <w:szCs w:val="24"/>
              </w:rPr>
              <w:t>п</w:t>
            </w:r>
            <w:proofErr w:type="spellEnd"/>
          </w:p>
        </w:tc>
        <w:tc>
          <w:tcPr>
            <w:tcW w:w="1914" w:type="pct"/>
            <w:vAlign w:val="center"/>
          </w:tcPr>
          <w:p w:rsidR="004D0F25" w:rsidRPr="004D0F25" w:rsidRDefault="004D0F25" w:rsidP="004D0F25">
            <w:pPr>
              <w:tabs>
                <w:tab w:val="left" w:pos="708"/>
              </w:tabs>
              <w:spacing w:line="100" w:lineRule="atLeast"/>
              <w:jc w:val="center"/>
              <w:rPr>
                <w:b/>
                <w:sz w:val="24"/>
                <w:szCs w:val="24"/>
              </w:rPr>
            </w:pPr>
            <w:r w:rsidRPr="004D0F25">
              <w:rPr>
                <w:b/>
                <w:sz w:val="24"/>
                <w:szCs w:val="24"/>
              </w:rPr>
              <w:t>Содержание мероприятия</w:t>
            </w:r>
          </w:p>
        </w:tc>
        <w:tc>
          <w:tcPr>
            <w:tcW w:w="1618" w:type="pct"/>
            <w:vAlign w:val="center"/>
          </w:tcPr>
          <w:p w:rsidR="004D0F25" w:rsidRPr="004D0F25" w:rsidRDefault="004D0F25" w:rsidP="004D0F25">
            <w:pPr>
              <w:tabs>
                <w:tab w:val="left" w:pos="708"/>
              </w:tabs>
              <w:spacing w:line="100" w:lineRule="atLeast"/>
              <w:jc w:val="center"/>
              <w:rPr>
                <w:b/>
                <w:sz w:val="24"/>
                <w:szCs w:val="24"/>
              </w:rPr>
            </w:pPr>
            <w:r w:rsidRPr="004D0F25">
              <w:rPr>
                <w:b/>
                <w:sz w:val="24"/>
                <w:szCs w:val="24"/>
              </w:rPr>
              <w:t>Исполнители</w:t>
            </w:r>
          </w:p>
        </w:tc>
        <w:tc>
          <w:tcPr>
            <w:tcW w:w="1118" w:type="pct"/>
            <w:vAlign w:val="center"/>
          </w:tcPr>
          <w:p w:rsidR="004D0F25" w:rsidRPr="004D0F25" w:rsidRDefault="004D0F25" w:rsidP="004D0F25">
            <w:pPr>
              <w:tabs>
                <w:tab w:val="left" w:pos="708"/>
              </w:tabs>
              <w:spacing w:line="100" w:lineRule="atLeast"/>
              <w:jc w:val="center"/>
              <w:rPr>
                <w:b/>
                <w:sz w:val="24"/>
                <w:szCs w:val="24"/>
              </w:rPr>
            </w:pPr>
            <w:r w:rsidRPr="004D0F25">
              <w:rPr>
                <w:b/>
                <w:sz w:val="24"/>
                <w:szCs w:val="24"/>
              </w:rPr>
              <w:t>Срок исполнения</w:t>
            </w:r>
          </w:p>
        </w:tc>
      </w:tr>
      <w:tr w:rsidR="004D0F25" w:rsidRPr="004D0F25" w:rsidTr="004D0F25">
        <w:tc>
          <w:tcPr>
            <w:tcW w:w="350" w:type="pct"/>
            <w:vAlign w:val="center"/>
          </w:tcPr>
          <w:p w:rsidR="004D0F25" w:rsidRPr="004D0F25" w:rsidRDefault="004D0F25" w:rsidP="004D0F25">
            <w:pPr>
              <w:tabs>
                <w:tab w:val="left" w:pos="708"/>
              </w:tabs>
              <w:spacing w:line="100" w:lineRule="atLeast"/>
              <w:jc w:val="center"/>
              <w:rPr>
                <w:sz w:val="24"/>
                <w:szCs w:val="24"/>
              </w:rPr>
            </w:pPr>
            <w:r w:rsidRPr="004D0F25">
              <w:rPr>
                <w:sz w:val="24"/>
                <w:szCs w:val="24"/>
              </w:rPr>
              <w:t>1</w:t>
            </w:r>
          </w:p>
        </w:tc>
        <w:tc>
          <w:tcPr>
            <w:tcW w:w="1914" w:type="pct"/>
            <w:vAlign w:val="center"/>
          </w:tcPr>
          <w:p w:rsidR="004D0F25" w:rsidRPr="004D0F25" w:rsidRDefault="004D0F25" w:rsidP="004D0F25">
            <w:pPr>
              <w:tabs>
                <w:tab w:val="left" w:pos="708"/>
              </w:tabs>
              <w:spacing w:line="100" w:lineRule="atLeast"/>
              <w:jc w:val="center"/>
              <w:rPr>
                <w:sz w:val="24"/>
                <w:szCs w:val="24"/>
              </w:rPr>
            </w:pPr>
            <w:r w:rsidRPr="004D0F25">
              <w:rPr>
                <w:sz w:val="24"/>
                <w:szCs w:val="24"/>
              </w:rPr>
              <w:t xml:space="preserve">Доведение информации о начале проведения учения до образовательных учреждений </w:t>
            </w:r>
            <w:proofErr w:type="spellStart"/>
            <w:r w:rsidRPr="004D0F25">
              <w:rPr>
                <w:sz w:val="24"/>
                <w:szCs w:val="24"/>
              </w:rPr>
              <w:t>Татищевского</w:t>
            </w:r>
            <w:proofErr w:type="spellEnd"/>
            <w:r w:rsidRPr="004D0F25">
              <w:rPr>
                <w:sz w:val="24"/>
                <w:szCs w:val="24"/>
              </w:rPr>
              <w:t xml:space="preserve"> муниципального района Саратовской области</w:t>
            </w:r>
          </w:p>
        </w:tc>
        <w:tc>
          <w:tcPr>
            <w:tcW w:w="1618" w:type="pct"/>
            <w:vAlign w:val="center"/>
          </w:tcPr>
          <w:p w:rsidR="004D0F25" w:rsidRPr="004D0F25" w:rsidRDefault="004D0F25" w:rsidP="004D0F25">
            <w:pPr>
              <w:tabs>
                <w:tab w:val="left" w:pos="708"/>
              </w:tabs>
              <w:spacing w:line="100" w:lineRule="atLeast"/>
              <w:jc w:val="center"/>
              <w:rPr>
                <w:sz w:val="24"/>
                <w:szCs w:val="24"/>
              </w:rPr>
            </w:pPr>
            <w:r w:rsidRPr="004D0F25">
              <w:rPr>
                <w:sz w:val="24"/>
                <w:szCs w:val="24"/>
              </w:rPr>
              <w:t xml:space="preserve">Управление образования </w:t>
            </w:r>
            <w:proofErr w:type="spellStart"/>
            <w:r w:rsidRPr="004D0F25">
              <w:rPr>
                <w:sz w:val="24"/>
                <w:szCs w:val="24"/>
              </w:rPr>
              <w:t>Татищевского</w:t>
            </w:r>
            <w:proofErr w:type="spellEnd"/>
            <w:r w:rsidRPr="004D0F25">
              <w:rPr>
                <w:sz w:val="24"/>
                <w:szCs w:val="24"/>
              </w:rPr>
              <w:t xml:space="preserve"> муниципального района Саратовской области</w:t>
            </w:r>
          </w:p>
        </w:tc>
        <w:tc>
          <w:tcPr>
            <w:tcW w:w="1118" w:type="pct"/>
            <w:vAlign w:val="center"/>
          </w:tcPr>
          <w:p w:rsidR="004D0F25" w:rsidRPr="004D0F25" w:rsidRDefault="004D0F25" w:rsidP="004D0F25">
            <w:pPr>
              <w:tabs>
                <w:tab w:val="left" w:pos="708"/>
              </w:tabs>
              <w:spacing w:line="100" w:lineRule="atLeast"/>
              <w:jc w:val="center"/>
              <w:rPr>
                <w:sz w:val="24"/>
                <w:szCs w:val="24"/>
              </w:rPr>
            </w:pPr>
            <w:r w:rsidRPr="004D0F25">
              <w:rPr>
                <w:sz w:val="24"/>
                <w:szCs w:val="24"/>
              </w:rPr>
              <w:t>9.00</w:t>
            </w:r>
          </w:p>
          <w:p w:rsidR="004D0F25" w:rsidRPr="004D0F25" w:rsidRDefault="004D0F25" w:rsidP="004D0F25">
            <w:pPr>
              <w:tabs>
                <w:tab w:val="left" w:pos="708"/>
              </w:tabs>
              <w:spacing w:line="100" w:lineRule="atLeast"/>
              <w:jc w:val="center"/>
              <w:rPr>
                <w:sz w:val="24"/>
                <w:szCs w:val="24"/>
              </w:rPr>
            </w:pPr>
            <w:r w:rsidRPr="004D0F25">
              <w:rPr>
                <w:sz w:val="24"/>
                <w:szCs w:val="24"/>
              </w:rPr>
              <w:t>30 апреля 2025 года</w:t>
            </w:r>
          </w:p>
          <w:p w:rsidR="004D0F25" w:rsidRPr="004D0F25" w:rsidRDefault="004D0F25" w:rsidP="004D0F25">
            <w:pPr>
              <w:tabs>
                <w:tab w:val="left" w:pos="708"/>
              </w:tabs>
              <w:spacing w:line="100" w:lineRule="atLeast"/>
              <w:jc w:val="center"/>
              <w:rPr>
                <w:sz w:val="24"/>
                <w:szCs w:val="24"/>
              </w:rPr>
            </w:pPr>
            <w:r w:rsidRPr="004D0F25">
              <w:rPr>
                <w:sz w:val="24"/>
                <w:szCs w:val="24"/>
              </w:rPr>
              <w:t>(время местное)</w:t>
            </w:r>
          </w:p>
        </w:tc>
      </w:tr>
      <w:tr w:rsidR="004D0F25" w:rsidRPr="004D0F25" w:rsidTr="004D0F25">
        <w:tc>
          <w:tcPr>
            <w:tcW w:w="350" w:type="pct"/>
            <w:vAlign w:val="center"/>
          </w:tcPr>
          <w:p w:rsidR="004D0F25" w:rsidRPr="004D0F25" w:rsidRDefault="004D0F25" w:rsidP="004D0F25">
            <w:pPr>
              <w:tabs>
                <w:tab w:val="left" w:pos="708"/>
              </w:tabs>
              <w:spacing w:line="100" w:lineRule="atLeast"/>
              <w:jc w:val="center"/>
              <w:rPr>
                <w:sz w:val="24"/>
                <w:szCs w:val="24"/>
              </w:rPr>
            </w:pPr>
            <w:r w:rsidRPr="004D0F25">
              <w:rPr>
                <w:sz w:val="24"/>
                <w:szCs w:val="24"/>
              </w:rPr>
              <w:t>2</w:t>
            </w:r>
          </w:p>
        </w:tc>
        <w:tc>
          <w:tcPr>
            <w:tcW w:w="1914" w:type="pct"/>
            <w:vAlign w:val="center"/>
          </w:tcPr>
          <w:p w:rsidR="004D0F25" w:rsidRPr="004D0F25" w:rsidRDefault="004D0F25" w:rsidP="004D0F25">
            <w:pPr>
              <w:tabs>
                <w:tab w:val="left" w:pos="708"/>
              </w:tabs>
              <w:spacing w:line="100" w:lineRule="atLeast"/>
              <w:jc w:val="center"/>
              <w:rPr>
                <w:sz w:val="24"/>
                <w:szCs w:val="24"/>
              </w:rPr>
            </w:pPr>
            <w:r w:rsidRPr="004D0F25">
              <w:rPr>
                <w:sz w:val="24"/>
                <w:szCs w:val="24"/>
              </w:rPr>
              <w:t>Сбор и начало работы оперативных штабов по подготовке и проведению учения на муниципальном уровне</w:t>
            </w:r>
          </w:p>
        </w:tc>
        <w:tc>
          <w:tcPr>
            <w:tcW w:w="1618" w:type="pct"/>
            <w:vAlign w:val="center"/>
          </w:tcPr>
          <w:p w:rsidR="004D0F25" w:rsidRPr="004D0F25" w:rsidRDefault="004D0F25" w:rsidP="004D0F25">
            <w:pPr>
              <w:tabs>
                <w:tab w:val="left" w:pos="708"/>
              </w:tabs>
              <w:spacing w:line="100" w:lineRule="atLeast"/>
              <w:jc w:val="center"/>
              <w:rPr>
                <w:sz w:val="24"/>
                <w:szCs w:val="24"/>
              </w:rPr>
            </w:pPr>
            <w:r w:rsidRPr="004D0F25">
              <w:rPr>
                <w:sz w:val="24"/>
                <w:szCs w:val="24"/>
              </w:rPr>
              <w:t xml:space="preserve">Управление образования </w:t>
            </w:r>
            <w:proofErr w:type="spellStart"/>
            <w:r w:rsidRPr="004D0F25">
              <w:rPr>
                <w:sz w:val="24"/>
                <w:szCs w:val="24"/>
              </w:rPr>
              <w:t>Татищевского</w:t>
            </w:r>
            <w:proofErr w:type="spellEnd"/>
            <w:r w:rsidRPr="004D0F25">
              <w:rPr>
                <w:sz w:val="24"/>
                <w:szCs w:val="24"/>
              </w:rPr>
              <w:t xml:space="preserve"> муниципального района Саратовской области</w:t>
            </w:r>
          </w:p>
        </w:tc>
        <w:tc>
          <w:tcPr>
            <w:tcW w:w="1118" w:type="pct"/>
            <w:vAlign w:val="center"/>
          </w:tcPr>
          <w:p w:rsidR="004D0F25" w:rsidRPr="004D0F25" w:rsidRDefault="004D0F25" w:rsidP="004D0F25">
            <w:pPr>
              <w:tabs>
                <w:tab w:val="left" w:pos="708"/>
              </w:tabs>
              <w:spacing w:line="100" w:lineRule="atLeast"/>
              <w:jc w:val="center"/>
              <w:rPr>
                <w:sz w:val="24"/>
                <w:szCs w:val="24"/>
              </w:rPr>
            </w:pPr>
            <w:r w:rsidRPr="004D0F25">
              <w:rPr>
                <w:sz w:val="24"/>
                <w:szCs w:val="24"/>
              </w:rPr>
              <w:t>10.00</w:t>
            </w:r>
          </w:p>
          <w:p w:rsidR="004D0F25" w:rsidRPr="004D0F25" w:rsidRDefault="004D0F25" w:rsidP="004D0F25">
            <w:pPr>
              <w:tabs>
                <w:tab w:val="left" w:pos="708"/>
              </w:tabs>
              <w:spacing w:line="100" w:lineRule="atLeast"/>
              <w:jc w:val="center"/>
              <w:rPr>
                <w:sz w:val="24"/>
                <w:szCs w:val="24"/>
              </w:rPr>
            </w:pPr>
            <w:r w:rsidRPr="004D0F25">
              <w:rPr>
                <w:sz w:val="24"/>
                <w:szCs w:val="24"/>
              </w:rPr>
              <w:t>30апреля 2025 года</w:t>
            </w:r>
          </w:p>
          <w:p w:rsidR="004D0F25" w:rsidRPr="004D0F25" w:rsidRDefault="004D0F25" w:rsidP="004D0F25">
            <w:pPr>
              <w:tabs>
                <w:tab w:val="left" w:pos="708"/>
              </w:tabs>
              <w:spacing w:line="100" w:lineRule="atLeast"/>
              <w:jc w:val="center"/>
              <w:rPr>
                <w:sz w:val="24"/>
                <w:szCs w:val="24"/>
              </w:rPr>
            </w:pPr>
            <w:r w:rsidRPr="004D0F25">
              <w:rPr>
                <w:sz w:val="24"/>
                <w:szCs w:val="24"/>
              </w:rPr>
              <w:t>(время местное)</w:t>
            </w:r>
          </w:p>
        </w:tc>
      </w:tr>
      <w:tr w:rsidR="004D0F25" w:rsidRPr="004D0F25" w:rsidTr="004D0F25">
        <w:tc>
          <w:tcPr>
            <w:tcW w:w="350" w:type="pct"/>
            <w:vAlign w:val="center"/>
          </w:tcPr>
          <w:p w:rsidR="004D0F25" w:rsidRPr="004D0F25" w:rsidRDefault="004D0F25" w:rsidP="004D0F25">
            <w:pPr>
              <w:tabs>
                <w:tab w:val="left" w:pos="708"/>
              </w:tabs>
              <w:spacing w:line="100" w:lineRule="atLeast"/>
              <w:jc w:val="center"/>
              <w:rPr>
                <w:sz w:val="24"/>
                <w:szCs w:val="24"/>
              </w:rPr>
            </w:pPr>
            <w:r w:rsidRPr="004D0F25">
              <w:rPr>
                <w:sz w:val="24"/>
                <w:szCs w:val="24"/>
              </w:rPr>
              <w:t>3</w:t>
            </w:r>
          </w:p>
        </w:tc>
        <w:tc>
          <w:tcPr>
            <w:tcW w:w="1914" w:type="pct"/>
            <w:vAlign w:val="center"/>
          </w:tcPr>
          <w:p w:rsidR="004D0F25" w:rsidRPr="004D0F25" w:rsidRDefault="004D0F25" w:rsidP="004D0F25">
            <w:pPr>
              <w:tabs>
                <w:tab w:val="left" w:pos="708"/>
              </w:tabs>
              <w:spacing w:line="100" w:lineRule="atLeast"/>
              <w:jc w:val="center"/>
              <w:rPr>
                <w:sz w:val="24"/>
                <w:szCs w:val="24"/>
              </w:rPr>
            </w:pPr>
            <w:r w:rsidRPr="004D0F25">
              <w:rPr>
                <w:sz w:val="24"/>
                <w:szCs w:val="24"/>
              </w:rPr>
              <w:t>Проведение мероприятий согласно сценарию учения в образовательных организациях</w:t>
            </w:r>
          </w:p>
        </w:tc>
        <w:tc>
          <w:tcPr>
            <w:tcW w:w="1618" w:type="pct"/>
            <w:vAlign w:val="center"/>
          </w:tcPr>
          <w:p w:rsidR="004D0F25" w:rsidRPr="004D0F25" w:rsidRDefault="004D0F25" w:rsidP="004D0F25">
            <w:pPr>
              <w:tabs>
                <w:tab w:val="left" w:pos="708"/>
              </w:tabs>
              <w:spacing w:line="100" w:lineRule="atLeast"/>
              <w:jc w:val="center"/>
              <w:rPr>
                <w:sz w:val="24"/>
              </w:rPr>
            </w:pPr>
            <w:r w:rsidRPr="004D0F25">
              <w:rPr>
                <w:sz w:val="24"/>
                <w:szCs w:val="24"/>
              </w:rPr>
              <w:t xml:space="preserve">Управление образования </w:t>
            </w:r>
            <w:proofErr w:type="spellStart"/>
            <w:r w:rsidRPr="004D0F25">
              <w:rPr>
                <w:sz w:val="24"/>
                <w:szCs w:val="24"/>
              </w:rPr>
              <w:t>Татищевского</w:t>
            </w:r>
            <w:proofErr w:type="spellEnd"/>
            <w:r w:rsidRPr="004D0F25">
              <w:rPr>
                <w:sz w:val="24"/>
                <w:szCs w:val="24"/>
              </w:rPr>
              <w:t xml:space="preserve"> муниципального района Саратовской области</w:t>
            </w:r>
          </w:p>
        </w:tc>
        <w:tc>
          <w:tcPr>
            <w:tcW w:w="1118" w:type="pct"/>
            <w:vAlign w:val="center"/>
          </w:tcPr>
          <w:p w:rsidR="004D0F25" w:rsidRPr="004D0F25" w:rsidRDefault="004D0F25" w:rsidP="004D0F25">
            <w:pPr>
              <w:tabs>
                <w:tab w:val="left" w:pos="708"/>
              </w:tabs>
              <w:spacing w:line="100" w:lineRule="atLeast"/>
              <w:jc w:val="center"/>
              <w:rPr>
                <w:sz w:val="24"/>
                <w:szCs w:val="24"/>
              </w:rPr>
            </w:pPr>
            <w:r w:rsidRPr="004D0F25">
              <w:rPr>
                <w:sz w:val="24"/>
                <w:szCs w:val="24"/>
              </w:rPr>
              <w:t>с 10.00</w:t>
            </w:r>
          </w:p>
          <w:p w:rsidR="004D0F25" w:rsidRPr="004D0F25" w:rsidRDefault="004D0F25" w:rsidP="004D0F25">
            <w:pPr>
              <w:tabs>
                <w:tab w:val="left" w:pos="708"/>
              </w:tabs>
              <w:spacing w:line="100" w:lineRule="atLeast"/>
              <w:jc w:val="center"/>
              <w:rPr>
                <w:sz w:val="24"/>
                <w:szCs w:val="24"/>
              </w:rPr>
            </w:pPr>
            <w:r w:rsidRPr="004D0F25">
              <w:rPr>
                <w:sz w:val="24"/>
                <w:szCs w:val="24"/>
              </w:rPr>
              <w:t>30 апреля 2025 года</w:t>
            </w:r>
          </w:p>
          <w:p w:rsidR="004D0F25" w:rsidRPr="004D0F25" w:rsidRDefault="004D0F25" w:rsidP="004D0F25">
            <w:pPr>
              <w:tabs>
                <w:tab w:val="left" w:pos="708"/>
              </w:tabs>
              <w:spacing w:line="100" w:lineRule="atLeast"/>
              <w:jc w:val="center"/>
              <w:rPr>
                <w:sz w:val="24"/>
                <w:szCs w:val="24"/>
              </w:rPr>
            </w:pPr>
            <w:r w:rsidRPr="004D0F25">
              <w:rPr>
                <w:sz w:val="24"/>
                <w:szCs w:val="24"/>
              </w:rPr>
              <w:t>(время местное)</w:t>
            </w:r>
          </w:p>
        </w:tc>
      </w:tr>
      <w:tr w:rsidR="004D0F25" w:rsidRPr="004D0F25" w:rsidTr="004D0F25">
        <w:tc>
          <w:tcPr>
            <w:tcW w:w="350" w:type="pct"/>
            <w:vAlign w:val="center"/>
          </w:tcPr>
          <w:p w:rsidR="004D0F25" w:rsidRPr="004D0F25" w:rsidRDefault="004D0F25" w:rsidP="004D0F25">
            <w:pPr>
              <w:tabs>
                <w:tab w:val="left" w:pos="708"/>
              </w:tabs>
              <w:spacing w:line="100" w:lineRule="atLeast"/>
              <w:jc w:val="center"/>
              <w:rPr>
                <w:sz w:val="24"/>
                <w:szCs w:val="24"/>
              </w:rPr>
            </w:pPr>
            <w:r w:rsidRPr="004D0F25">
              <w:rPr>
                <w:sz w:val="24"/>
                <w:szCs w:val="24"/>
              </w:rPr>
              <w:t>4</w:t>
            </w:r>
          </w:p>
        </w:tc>
        <w:tc>
          <w:tcPr>
            <w:tcW w:w="1914" w:type="pct"/>
            <w:vAlign w:val="center"/>
          </w:tcPr>
          <w:p w:rsidR="004D0F25" w:rsidRPr="004D0F25" w:rsidRDefault="004D0F25" w:rsidP="004D0F25">
            <w:pPr>
              <w:tabs>
                <w:tab w:val="left" w:pos="708"/>
              </w:tabs>
              <w:spacing w:line="100" w:lineRule="atLeast"/>
              <w:jc w:val="center"/>
              <w:rPr>
                <w:sz w:val="24"/>
                <w:szCs w:val="24"/>
              </w:rPr>
            </w:pPr>
            <w:proofErr w:type="gramStart"/>
            <w:r w:rsidRPr="004D0F25">
              <w:rPr>
                <w:sz w:val="24"/>
                <w:szCs w:val="24"/>
              </w:rPr>
              <w:t>Контроль за</w:t>
            </w:r>
            <w:proofErr w:type="gramEnd"/>
            <w:r w:rsidRPr="004D0F25">
              <w:rPr>
                <w:sz w:val="24"/>
                <w:szCs w:val="24"/>
              </w:rPr>
              <w:t xml:space="preserve"> ходом проведения учения в образовательных организациях, МАУ ДОЛ «Дубрава»</w:t>
            </w:r>
          </w:p>
        </w:tc>
        <w:tc>
          <w:tcPr>
            <w:tcW w:w="1618" w:type="pct"/>
            <w:vAlign w:val="center"/>
          </w:tcPr>
          <w:p w:rsidR="004D0F25" w:rsidRPr="004D0F25" w:rsidRDefault="004D0F25" w:rsidP="004D0F25">
            <w:pPr>
              <w:tabs>
                <w:tab w:val="left" w:pos="708"/>
              </w:tabs>
              <w:spacing w:line="100" w:lineRule="atLeast"/>
              <w:jc w:val="center"/>
              <w:rPr>
                <w:sz w:val="24"/>
              </w:rPr>
            </w:pPr>
            <w:r w:rsidRPr="004D0F25">
              <w:rPr>
                <w:sz w:val="24"/>
                <w:szCs w:val="24"/>
              </w:rPr>
              <w:t xml:space="preserve">Управление образования </w:t>
            </w:r>
            <w:proofErr w:type="spellStart"/>
            <w:r w:rsidRPr="004D0F25">
              <w:rPr>
                <w:sz w:val="24"/>
                <w:szCs w:val="24"/>
              </w:rPr>
              <w:t>Татищевского</w:t>
            </w:r>
            <w:proofErr w:type="spellEnd"/>
            <w:r w:rsidRPr="004D0F25">
              <w:rPr>
                <w:sz w:val="24"/>
                <w:szCs w:val="24"/>
              </w:rPr>
              <w:t xml:space="preserve"> муниципального района Саратовской области</w:t>
            </w:r>
          </w:p>
        </w:tc>
        <w:tc>
          <w:tcPr>
            <w:tcW w:w="1118" w:type="pct"/>
            <w:vAlign w:val="center"/>
          </w:tcPr>
          <w:p w:rsidR="004D0F25" w:rsidRPr="004D0F25" w:rsidRDefault="004D0F25" w:rsidP="004D0F25">
            <w:pPr>
              <w:tabs>
                <w:tab w:val="left" w:pos="708"/>
              </w:tabs>
              <w:spacing w:line="100" w:lineRule="atLeast"/>
              <w:jc w:val="center"/>
              <w:rPr>
                <w:sz w:val="24"/>
                <w:szCs w:val="24"/>
              </w:rPr>
            </w:pPr>
            <w:r w:rsidRPr="004D0F25">
              <w:rPr>
                <w:sz w:val="24"/>
                <w:szCs w:val="24"/>
              </w:rPr>
              <w:t>Постоянно</w:t>
            </w:r>
          </w:p>
          <w:p w:rsidR="004D0F25" w:rsidRPr="004D0F25" w:rsidRDefault="004D0F25" w:rsidP="004D0F25">
            <w:pPr>
              <w:tabs>
                <w:tab w:val="left" w:pos="708"/>
              </w:tabs>
              <w:spacing w:line="100" w:lineRule="atLeast"/>
              <w:jc w:val="center"/>
              <w:rPr>
                <w:sz w:val="24"/>
                <w:szCs w:val="24"/>
              </w:rPr>
            </w:pPr>
            <w:r w:rsidRPr="004D0F25">
              <w:rPr>
                <w:sz w:val="24"/>
                <w:szCs w:val="24"/>
              </w:rPr>
              <w:t>30 апреля 2025 года</w:t>
            </w:r>
          </w:p>
          <w:p w:rsidR="004D0F25" w:rsidRPr="004D0F25" w:rsidRDefault="004D0F25" w:rsidP="004D0F25">
            <w:pPr>
              <w:tabs>
                <w:tab w:val="left" w:pos="708"/>
              </w:tabs>
              <w:spacing w:line="100" w:lineRule="atLeast"/>
              <w:jc w:val="center"/>
              <w:rPr>
                <w:sz w:val="24"/>
                <w:szCs w:val="24"/>
              </w:rPr>
            </w:pPr>
          </w:p>
        </w:tc>
      </w:tr>
      <w:tr w:rsidR="004D0F25" w:rsidRPr="004D0F25" w:rsidTr="004D0F25">
        <w:tc>
          <w:tcPr>
            <w:tcW w:w="350" w:type="pct"/>
            <w:vAlign w:val="center"/>
          </w:tcPr>
          <w:p w:rsidR="004D0F25" w:rsidRPr="004D0F25" w:rsidRDefault="004D0F25" w:rsidP="004D0F25">
            <w:pPr>
              <w:tabs>
                <w:tab w:val="left" w:pos="708"/>
              </w:tabs>
              <w:spacing w:line="100" w:lineRule="atLeast"/>
              <w:jc w:val="center"/>
              <w:rPr>
                <w:sz w:val="24"/>
                <w:szCs w:val="24"/>
              </w:rPr>
            </w:pPr>
            <w:r w:rsidRPr="004D0F25">
              <w:rPr>
                <w:sz w:val="24"/>
                <w:szCs w:val="24"/>
              </w:rPr>
              <w:t>5</w:t>
            </w:r>
          </w:p>
        </w:tc>
        <w:tc>
          <w:tcPr>
            <w:tcW w:w="1914" w:type="pct"/>
            <w:vAlign w:val="center"/>
          </w:tcPr>
          <w:p w:rsidR="004D0F25" w:rsidRPr="004D0F25" w:rsidRDefault="004D0F25" w:rsidP="004D0F25">
            <w:pPr>
              <w:tabs>
                <w:tab w:val="left" w:pos="708"/>
              </w:tabs>
              <w:spacing w:line="100" w:lineRule="atLeast"/>
              <w:jc w:val="center"/>
              <w:rPr>
                <w:sz w:val="24"/>
                <w:szCs w:val="24"/>
              </w:rPr>
            </w:pPr>
            <w:r w:rsidRPr="004D0F25">
              <w:rPr>
                <w:sz w:val="24"/>
                <w:szCs w:val="24"/>
              </w:rPr>
              <w:t>Доклады оперативных штабов органов местного самоуправления о ходе проведения учения</w:t>
            </w:r>
          </w:p>
        </w:tc>
        <w:tc>
          <w:tcPr>
            <w:tcW w:w="1618" w:type="pct"/>
            <w:vAlign w:val="center"/>
          </w:tcPr>
          <w:p w:rsidR="004D0F25" w:rsidRPr="004D0F25" w:rsidRDefault="004D0F25" w:rsidP="004D0F25">
            <w:pPr>
              <w:tabs>
                <w:tab w:val="left" w:pos="708"/>
              </w:tabs>
              <w:spacing w:line="100" w:lineRule="atLeast"/>
              <w:jc w:val="center"/>
              <w:rPr>
                <w:sz w:val="24"/>
              </w:rPr>
            </w:pPr>
            <w:r w:rsidRPr="004D0F25">
              <w:rPr>
                <w:sz w:val="24"/>
                <w:szCs w:val="24"/>
              </w:rPr>
              <w:t xml:space="preserve">Управление образования </w:t>
            </w:r>
            <w:proofErr w:type="spellStart"/>
            <w:r w:rsidRPr="004D0F25">
              <w:rPr>
                <w:sz w:val="24"/>
                <w:szCs w:val="24"/>
              </w:rPr>
              <w:t>Татищевского</w:t>
            </w:r>
            <w:proofErr w:type="spellEnd"/>
            <w:r w:rsidRPr="004D0F25">
              <w:rPr>
                <w:sz w:val="24"/>
                <w:szCs w:val="24"/>
              </w:rPr>
              <w:t xml:space="preserve"> муниципального района Саратовской области</w:t>
            </w:r>
          </w:p>
        </w:tc>
        <w:tc>
          <w:tcPr>
            <w:tcW w:w="1118" w:type="pct"/>
            <w:vAlign w:val="center"/>
          </w:tcPr>
          <w:p w:rsidR="004D0F25" w:rsidRPr="004D0F25" w:rsidRDefault="004D0F25" w:rsidP="004D0F25">
            <w:pPr>
              <w:tabs>
                <w:tab w:val="left" w:pos="708"/>
              </w:tabs>
              <w:spacing w:line="100" w:lineRule="atLeast"/>
              <w:jc w:val="center"/>
              <w:rPr>
                <w:sz w:val="24"/>
                <w:szCs w:val="24"/>
              </w:rPr>
            </w:pPr>
            <w:r w:rsidRPr="004D0F25">
              <w:rPr>
                <w:sz w:val="24"/>
                <w:szCs w:val="24"/>
              </w:rPr>
              <w:t>Постоянно</w:t>
            </w:r>
          </w:p>
          <w:p w:rsidR="004D0F25" w:rsidRPr="004D0F25" w:rsidRDefault="004D0F25" w:rsidP="004D0F25">
            <w:pPr>
              <w:tabs>
                <w:tab w:val="left" w:pos="708"/>
              </w:tabs>
              <w:spacing w:line="100" w:lineRule="atLeast"/>
              <w:jc w:val="center"/>
              <w:rPr>
                <w:sz w:val="24"/>
                <w:szCs w:val="24"/>
              </w:rPr>
            </w:pPr>
            <w:r w:rsidRPr="004D0F25">
              <w:rPr>
                <w:sz w:val="24"/>
                <w:szCs w:val="24"/>
              </w:rPr>
              <w:t>30 апреля 2025 года</w:t>
            </w:r>
          </w:p>
          <w:p w:rsidR="004D0F25" w:rsidRPr="004D0F25" w:rsidRDefault="004D0F25" w:rsidP="004D0F25">
            <w:pPr>
              <w:tabs>
                <w:tab w:val="left" w:pos="708"/>
              </w:tabs>
              <w:spacing w:line="100" w:lineRule="atLeast"/>
              <w:jc w:val="center"/>
              <w:rPr>
                <w:sz w:val="24"/>
                <w:szCs w:val="24"/>
              </w:rPr>
            </w:pPr>
          </w:p>
        </w:tc>
      </w:tr>
    </w:tbl>
    <w:p w:rsidR="004D0F25" w:rsidRPr="004D0F25" w:rsidRDefault="004D0F25" w:rsidP="004D0F25">
      <w:pPr>
        <w:tabs>
          <w:tab w:val="left" w:pos="708"/>
        </w:tabs>
        <w:suppressAutoHyphens/>
        <w:spacing w:line="100" w:lineRule="atLeast"/>
        <w:rPr>
          <w:sz w:val="24"/>
          <w:szCs w:val="24"/>
        </w:rPr>
      </w:pPr>
    </w:p>
    <w:sectPr w:rsidR="004D0F25" w:rsidRPr="004D0F25" w:rsidSect="009F7484">
      <w:headerReference w:type="default" r:id="rId12"/>
      <w:pgSz w:w="11906" w:h="16838"/>
      <w:pgMar w:top="1134" w:right="1134" w:bottom="1134" w:left="1134" w:header="567"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2FD1" w:rsidRDefault="00972FD1" w:rsidP="0069478B">
      <w:r>
        <w:separator/>
      </w:r>
    </w:p>
  </w:endnote>
  <w:endnote w:type="continuationSeparator" w:id="1">
    <w:p w:rsidR="00972FD1" w:rsidRDefault="00972FD1"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MS Gothic"/>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sig w:usb0="00000201" w:usb1="00000000" w:usb2="00000000" w:usb3="00000000" w:csb0="00000004" w:csb1="00000000"/>
  </w:font>
  <w:font w:name="Liberation Mono">
    <w:altName w:val="Courier New"/>
    <w:charset w:val="CC"/>
    <w:family w:val="modern"/>
    <w:pitch w:val="default"/>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Lohit Hindi">
    <w:panose1 w:val="00000000000000000000"/>
    <w:charset w:val="00"/>
    <w:family w:val="roman"/>
    <w:notTrueType/>
    <w:pitch w:val="default"/>
    <w:sig w:usb0="00000000" w:usb1="00000000" w:usb2="00000000" w:usb3="00000000" w:csb0="00000000" w:csb1="00000000"/>
  </w:font>
  <w:font w:name="PT Astra Serif">
    <w:altName w:val="Times New Roman"/>
    <w:charset w:val="01"/>
    <w:family w:val="roman"/>
    <w:pitch w:val="variable"/>
    <w:sig w:usb0="00000000" w:usb1="00000000" w:usb2="00000000" w:usb3="00000000" w:csb0="00000000" w:csb1="00000000"/>
  </w:font>
  <w:font w:name="Tinos">
    <w:altName w:val="Times New Roman"/>
    <w:charset w:val="01"/>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2FD1" w:rsidRDefault="00972FD1" w:rsidP="0069478B">
      <w:r>
        <w:separator/>
      </w:r>
    </w:p>
  </w:footnote>
  <w:footnote w:type="continuationSeparator" w:id="1">
    <w:p w:rsidR="00972FD1" w:rsidRDefault="00972FD1" w:rsidP="00694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F25" w:rsidRDefault="00A367FF">
    <w:pPr>
      <w:pStyle w:val="1f2"/>
      <w:jc w:val="center"/>
    </w:pPr>
    <w:r>
      <w:fldChar w:fldCharType="begin"/>
    </w:r>
    <w:r w:rsidR="004D0F25">
      <w:instrText xml:space="preserve"> PAGE </w:instrText>
    </w:r>
    <w:r>
      <w:fldChar w:fldCharType="separate"/>
    </w:r>
    <w:r w:rsidR="003A7BD3">
      <w:rPr>
        <w:noProof/>
      </w:rPr>
      <w:t>2</w:t>
    </w:r>
    <w:r>
      <w:fldChar w:fldCharType="end"/>
    </w:r>
  </w:p>
  <w:p w:rsidR="004D0F25" w:rsidRDefault="004D0F25">
    <w:pPr>
      <w:pStyle w:val="1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F25" w:rsidRDefault="00A367FF">
    <w:pPr>
      <w:pStyle w:val="1f2"/>
      <w:jc w:val="center"/>
    </w:pPr>
    <w:r>
      <w:fldChar w:fldCharType="begin"/>
    </w:r>
    <w:r w:rsidR="004D0F25">
      <w:instrText xml:space="preserve"> PAGE </w:instrText>
    </w:r>
    <w:r>
      <w:fldChar w:fldCharType="separate"/>
    </w:r>
    <w:r w:rsidR="003A7BD3">
      <w:rPr>
        <w:noProof/>
      </w:rPr>
      <w:t>3</w:t>
    </w:r>
    <w:r>
      <w:fldChar w:fldCharType="end"/>
    </w:r>
  </w:p>
  <w:p w:rsidR="004D0F25" w:rsidRDefault="004D0F25">
    <w:pPr>
      <w:pStyle w:val="1f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F25" w:rsidRDefault="004D0F25"/>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7257637"/>
      <w:docPartObj>
        <w:docPartGallery w:val="Page Numbers (Top of Page)"/>
        <w:docPartUnique/>
      </w:docPartObj>
    </w:sdtPr>
    <w:sdtContent>
      <w:p w:rsidR="00E93B33" w:rsidRDefault="00A367FF">
        <w:pPr>
          <w:pStyle w:val="a5"/>
          <w:jc w:val="center"/>
        </w:pPr>
        <w:r>
          <w:fldChar w:fldCharType="begin"/>
        </w:r>
        <w:r w:rsidR="00E93B33">
          <w:instrText>PAGE   \* MERGEFORMAT</w:instrText>
        </w:r>
        <w:r>
          <w:fldChar w:fldCharType="separate"/>
        </w:r>
        <w:r w:rsidR="004D0F25">
          <w:rPr>
            <w:noProof/>
          </w:rPr>
          <w:t>2</w:t>
        </w:r>
        <w:r>
          <w:fldChar w:fldCharType="end"/>
        </w:r>
      </w:p>
    </w:sdtContent>
  </w:sdt>
  <w:p w:rsidR="00E93B33" w:rsidRDefault="00E93B3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6">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2"/>
  </w:num>
  <w:num w:numId="2">
    <w:abstractNumId w:val="10"/>
  </w:num>
  <w:num w:numId="3">
    <w:abstractNumId w:val="23"/>
  </w:num>
  <w:num w:numId="4">
    <w:abstractNumId w:val="12"/>
  </w:num>
  <w:num w:numId="5">
    <w:abstractNumId w:val="27"/>
  </w:num>
  <w:num w:numId="6">
    <w:abstractNumId w:val="21"/>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6"/>
  </w:num>
  <w:num w:numId="14">
    <w:abstractNumId w:val="2"/>
    <w:lvlOverride w:ilvl="0">
      <w:startOverride w:val="1"/>
    </w:lvlOverride>
  </w:num>
  <w:num w:numId="15">
    <w:abstractNumId w:val="29"/>
  </w:num>
  <w:num w:numId="16">
    <w:abstractNumId w:val="28"/>
  </w:num>
  <w:num w:numId="17">
    <w:abstractNumId w:val="25"/>
  </w:num>
  <w:num w:numId="18">
    <w:abstractNumId w:val="16"/>
  </w:num>
  <w:num w:numId="19">
    <w:abstractNumId w:val="24"/>
  </w:num>
  <w:num w:numId="20">
    <w:abstractNumId w:val="2"/>
  </w:num>
  <w:num w:numId="21">
    <w:abstractNumId w:val="3"/>
  </w:num>
  <w:num w:numId="22">
    <w:abstractNumId w:val="11"/>
  </w:num>
  <w:num w:numId="23">
    <w:abstractNumId w:val="31"/>
  </w:num>
  <w:num w:numId="24">
    <w:abstractNumId w:val="15"/>
  </w:num>
  <w:num w:numId="25">
    <w:abstractNumId w:val="0"/>
  </w:num>
  <w:num w:numId="26">
    <w:abstractNumId w:val="20"/>
  </w:num>
  <w:num w:numId="27">
    <w:abstractNumId w:val="30"/>
  </w:num>
  <w:num w:numId="28">
    <w:abstractNumId w:val="3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stylePaneFormatFilter w:val="3F01"/>
  <w:defaultTabStop w:val="709"/>
  <w:hyphenationZone w:val="357"/>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0"/>
    <w:footnote w:id="1"/>
  </w:footnotePr>
  <w:endnotePr>
    <w:endnote w:id="0"/>
    <w:endnote w:id="1"/>
  </w:endnotePr>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BD3"/>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0F25"/>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685"/>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2FD1"/>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9F7484"/>
    <w:rsid w:val="00A129A1"/>
    <w:rsid w:val="00A13061"/>
    <w:rsid w:val="00A1674C"/>
    <w:rsid w:val="00A25A3A"/>
    <w:rsid w:val="00A367FF"/>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93B33"/>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EF5C10"/>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6963"/>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67FF"/>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2">
    <w:name w:val="Верхний колонтитул1"/>
    <w:basedOn w:val="11"/>
    <w:uiPriority w:val="99"/>
    <w:qFormat/>
    <w:rsid w:val="004D0F25"/>
    <w:pPr>
      <w:widowControl/>
      <w:tabs>
        <w:tab w:val="center" w:pos="4677"/>
        <w:tab w:val="right" w:pos="9355"/>
      </w:tabs>
      <w:suppressAutoHyphens/>
      <w:snapToGrid/>
      <w:spacing w:line="100" w:lineRule="atLeast"/>
      <w:ind w:firstLine="0"/>
      <w:jc w:val="left"/>
    </w:pPr>
    <w:rPr>
      <w:szCs w:val="24"/>
    </w:rPr>
  </w:style>
  <w:style w:type="table" w:customStyle="1" w:styleId="42">
    <w:name w:val="Сетка таблицы4"/>
    <w:basedOn w:val="a3"/>
    <w:next w:val="af9"/>
    <w:uiPriority w:val="59"/>
    <w:qFormat/>
    <w:rsid w:val="004D0F2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2">
    <w:name w:val="Верхний колонтитул1"/>
    <w:basedOn w:val="11"/>
    <w:uiPriority w:val="99"/>
    <w:qFormat/>
    <w:rsid w:val="004D0F25"/>
    <w:pPr>
      <w:widowControl/>
      <w:tabs>
        <w:tab w:val="center" w:pos="4677"/>
        <w:tab w:val="right" w:pos="9355"/>
      </w:tabs>
      <w:suppressAutoHyphens/>
      <w:snapToGrid/>
      <w:spacing w:line="100" w:lineRule="atLeast"/>
      <w:ind w:firstLine="0"/>
      <w:jc w:val="left"/>
    </w:pPr>
    <w:rPr>
      <w:szCs w:val="24"/>
    </w:rPr>
  </w:style>
  <w:style w:type="table" w:customStyle="1" w:styleId="42">
    <w:name w:val="Сетка таблицы4"/>
    <w:basedOn w:val="a3"/>
    <w:next w:val="af9"/>
    <w:uiPriority w:val="59"/>
    <w:qFormat/>
    <w:rsid w:val="004D0F2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4306C-5288-4005-81F7-1A7AB2831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4</TotalTime>
  <Pages>8</Pages>
  <Words>1588</Words>
  <Characters>12982</Characters>
  <Application>Microsoft Office Word</Application>
  <DocSecurity>0</DocSecurity>
  <Lines>108</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OreshinaEA</cp:lastModifiedBy>
  <cp:revision>2</cp:revision>
  <cp:lastPrinted>2025-04-15T07:47:00Z</cp:lastPrinted>
  <dcterms:created xsi:type="dcterms:W3CDTF">2025-04-15T07:54:00Z</dcterms:created>
  <dcterms:modified xsi:type="dcterms:W3CDTF">2025-04-15T07:54:00Z</dcterms:modified>
</cp:coreProperties>
</file>