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082C06" w:rsidP="00082C06">
      <w:pPr>
        <w:suppressAutoHyphens/>
        <w:rPr>
          <w:szCs w:val="28"/>
        </w:rPr>
      </w:pPr>
      <w:r>
        <w:rPr>
          <w:szCs w:val="28"/>
        </w:rPr>
        <w:t>15.04.2025                                                                                                            № 414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5761F" w:rsidRPr="0005761F" w:rsidRDefault="0005761F" w:rsidP="0005761F">
      <w:pPr>
        <w:suppressAutoHyphens/>
        <w:jc w:val="center"/>
        <w:rPr>
          <w:color w:val="000000"/>
          <w:szCs w:val="28"/>
        </w:rPr>
      </w:pPr>
      <w:r w:rsidRPr="0005761F">
        <w:rPr>
          <w:szCs w:val="28"/>
        </w:rPr>
        <w:t>Об утве</w:t>
      </w:r>
      <w:r>
        <w:rPr>
          <w:szCs w:val="28"/>
        </w:rPr>
        <w:t>рждении муниципальной программы</w:t>
      </w:r>
      <w:r w:rsidRPr="0005761F">
        <w:rPr>
          <w:kern w:val="2"/>
          <w:szCs w:val="28"/>
        </w:rPr>
        <w:t xml:space="preserve">«Обеспечение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 </w:t>
      </w:r>
      <w:r w:rsidRPr="0005761F">
        <w:rPr>
          <w:kern w:val="2"/>
          <w:szCs w:val="28"/>
          <w:lang w:eastAsia="hi-IN" w:bidi="hi-IN"/>
        </w:rPr>
        <w:t>Татищевского муниципального образования Татищевского муниципального района</w:t>
      </w:r>
    </w:p>
    <w:p w:rsidR="0005761F" w:rsidRPr="0005761F" w:rsidRDefault="0005761F" w:rsidP="0005761F">
      <w:pPr>
        <w:widowControl w:val="0"/>
        <w:suppressAutoHyphens/>
        <w:jc w:val="center"/>
        <w:rPr>
          <w:b/>
          <w:kern w:val="2"/>
          <w:szCs w:val="28"/>
          <w:lang w:eastAsia="hi-IN" w:bidi="hi-IN"/>
        </w:rPr>
      </w:pPr>
      <w:r w:rsidRPr="0005761F">
        <w:rPr>
          <w:kern w:val="2"/>
          <w:szCs w:val="28"/>
          <w:lang w:eastAsia="hi-IN" w:bidi="hi-IN"/>
        </w:rPr>
        <w:t>Саратовской области на 2026-2029 годы»</w:t>
      </w:r>
    </w:p>
    <w:p w:rsidR="0005761F" w:rsidRDefault="0005761F" w:rsidP="0005761F">
      <w:pPr>
        <w:widowControl w:val="0"/>
        <w:suppressAutoHyphens/>
        <w:jc w:val="center"/>
        <w:rPr>
          <w:kern w:val="2"/>
          <w:szCs w:val="28"/>
          <w:lang w:eastAsia="hi-IN" w:bidi="hi-IN"/>
        </w:rPr>
      </w:pPr>
    </w:p>
    <w:p w:rsidR="0005761F" w:rsidRPr="0005761F" w:rsidRDefault="0005761F" w:rsidP="0005761F">
      <w:pPr>
        <w:widowControl w:val="0"/>
        <w:suppressAutoHyphens/>
        <w:jc w:val="center"/>
        <w:rPr>
          <w:kern w:val="2"/>
          <w:szCs w:val="28"/>
          <w:lang w:eastAsia="hi-IN" w:bidi="hi-IN"/>
        </w:rPr>
      </w:pPr>
    </w:p>
    <w:p w:rsidR="0005761F" w:rsidRPr="0005761F" w:rsidRDefault="0005761F" w:rsidP="0005761F">
      <w:pPr>
        <w:suppressAutoHyphens/>
        <w:ind w:firstLine="567"/>
        <w:jc w:val="both"/>
        <w:rPr>
          <w:color w:val="000000"/>
          <w:szCs w:val="28"/>
          <w:lang w:eastAsia="zh-CN"/>
        </w:rPr>
      </w:pPr>
      <w:r w:rsidRPr="0005761F">
        <w:rPr>
          <w:kern w:val="2"/>
          <w:szCs w:val="28"/>
          <w:lang w:eastAsia="hi-IN" w:bidi="hi-IN"/>
        </w:rPr>
        <w:t>В соответствии с Градостроительным кодексом Российской Федерации, в</w:t>
      </w:r>
      <w:r w:rsidRPr="0005761F">
        <w:rPr>
          <w:szCs w:val="28"/>
          <w:lang w:eastAsia="zh-CN"/>
        </w:rPr>
        <w:t xml:space="preserve"> соответствии со статьями 83,179,179.3 Бюджетного кодекса Российской Федерации, </w:t>
      </w:r>
      <w:r w:rsidRPr="0005761F">
        <w:rPr>
          <w:kern w:val="2"/>
          <w:szCs w:val="28"/>
          <w:lang w:eastAsia="hi-IN" w:bidi="hi-IN"/>
        </w:rPr>
        <w:t>Федеральным законом от 06.10.2003 № 131-ФЗ «Об общих принципах организации местного самоуправления в Российской Федерации</w:t>
      </w:r>
      <w:proofErr w:type="gramStart"/>
      <w:r>
        <w:rPr>
          <w:kern w:val="2"/>
          <w:szCs w:val="28"/>
          <w:lang w:eastAsia="hi-IN" w:bidi="hi-IN"/>
        </w:rPr>
        <w:t>,</w:t>
      </w:r>
      <w:r w:rsidRPr="0005761F">
        <w:rPr>
          <w:color w:val="000000"/>
          <w:szCs w:val="28"/>
          <w:lang w:eastAsia="zh-CN"/>
        </w:rPr>
        <w:t>н</w:t>
      </w:r>
      <w:proofErr w:type="gramEnd"/>
      <w:r w:rsidRPr="0005761F">
        <w:rPr>
          <w:color w:val="000000"/>
          <w:szCs w:val="28"/>
          <w:lang w:eastAsia="zh-CN"/>
        </w:rPr>
        <w:t>а основании Устава Татищевского муниципального района Саратовской области, в целях организации в границах Татищевского муниципального района Саратовской области комфортного проживания населения в пределах полномочий, установленных законодательством Российской Федерации</w:t>
      </w:r>
      <w:r>
        <w:rPr>
          <w:color w:val="000000"/>
          <w:szCs w:val="28"/>
          <w:lang w:eastAsia="zh-CN"/>
        </w:rPr>
        <w:br/>
      </w:r>
      <w:r w:rsidRPr="0005761F">
        <w:rPr>
          <w:kern w:val="2"/>
          <w:szCs w:val="28"/>
          <w:lang w:eastAsia="hi-IN" w:bidi="hi-IN"/>
        </w:rPr>
        <w:t xml:space="preserve">п о с т а </w:t>
      </w:r>
      <w:proofErr w:type="gramStart"/>
      <w:r w:rsidRPr="0005761F">
        <w:rPr>
          <w:kern w:val="2"/>
          <w:szCs w:val="28"/>
          <w:lang w:eastAsia="hi-IN" w:bidi="hi-IN"/>
        </w:rPr>
        <w:t>н</w:t>
      </w:r>
      <w:proofErr w:type="gramEnd"/>
      <w:r w:rsidRPr="0005761F">
        <w:rPr>
          <w:kern w:val="2"/>
          <w:szCs w:val="28"/>
          <w:lang w:eastAsia="hi-IN" w:bidi="hi-IN"/>
        </w:rPr>
        <w:t xml:space="preserve"> о в л я ю:</w:t>
      </w:r>
    </w:p>
    <w:p w:rsidR="0005761F" w:rsidRPr="0005761F" w:rsidRDefault="0005761F" w:rsidP="0005761F">
      <w:pPr>
        <w:suppressAutoHyphens/>
        <w:ind w:firstLine="567"/>
        <w:jc w:val="both"/>
        <w:rPr>
          <w:kern w:val="2"/>
          <w:szCs w:val="28"/>
          <w:lang w:eastAsia="hi-IN" w:bidi="hi-IN"/>
        </w:rPr>
      </w:pPr>
      <w:r w:rsidRPr="0005761F">
        <w:rPr>
          <w:kern w:val="2"/>
          <w:szCs w:val="28"/>
          <w:lang w:eastAsia="hi-IN" w:bidi="hi-IN"/>
        </w:rPr>
        <w:t>1</w:t>
      </w:r>
      <w:r>
        <w:rPr>
          <w:kern w:val="2"/>
          <w:szCs w:val="28"/>
          <w:lang w:eastAsia="hi-IN" w:bidi="hi-IN"/>
        </w:rPr>
        <w:t xml:space="preserve">. </w:t>
      </w:r>
      <w:r w:rsidRPr="0005761F">
        <w:rPr>
          <w:kern w:val="2"/>
          <w:szCs w:val="28"/>
          <w:lang w:eastAsia="hi-IN" w:bidi="hi-IN"/>
        </w:rPr>
        <w:t xml:space="preserve">Утвердить муниципальную программу </w:t>
      </w:r>
      <w:r w:rsidRPr="0005761F">
        <w:rPr>
          <w:color w:val="000000"/>
          <w:spacing w:val="2"/>
          <w:szCs w:val="28"/>
          <w:lang w:eastAsia="zh-CN"/>
        </w:rPr>
        <w:t>«</w:t>
      </w:r>
      <w:r w:rsidRPr="0005761F">
        <w:rPr>
          <w:kern w:val="2"/>
          <w:szCs w:val="28"/>
          <w:lang w:eastAsia="zh-CN"/>
        </w:rPr>
        <w:t>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w:t>
      </w:r>
      <w:r w:rsidRPr="0005761F">
        <w:rPr>
          <w:kern w:val="2"/>
          <w:szCs w:val="28"/>
          <w:lang w:eastAsia="hi-IN" w:bidi="hi-IN"/>
        </w:rPr>
        <w:t xml:space="preserve"> Татищевского муниципального образования Татищевского муниципального района Саратовской области» согласно приложению.</w:t>
      </w:r>
    </w:p>
    <w:p w:rsidR="0005761F" w:rsidRPr="0005761F" w:rsidRDefault="0005761F" w:rsidP="0005761F">
      <w:pPr>
        <w:suppressAutoHyphens/>
        <w:ind w:firstLine="567"/>
        <w:jc w:val="both"/>
        <w:rPr>
          <w:szCs w:val="28"/>
        </w:rPr>
      </w:pPr>
      <w:r w:rsidRPr="0005761F">
        <w:rPr>
          <w:szCs w:val="28"/>
        </w:rPr>
        <w:t>2</w:t>
      </w:r>
      <w:r>
        <w:rPr>
          <w:szCs w:val="28"/>
        </w:rPr>
        <w:t xml:space="preserve">. </w:t>
      </w:r>
      <w:r w:rsidRPr="0005761F">
        <w:rPr>
          <w:szCs w:val="28"/>
        </w:rPr>
        <w:t xml:space="preserve">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w:t>
      </w:r>
      <w:r w:rsidRPr="0005761F">
        <w:rPr>
          <w:color w:val="000000"/>
          <w:szCs w:val="28"/>
        </w:rPr>
        <w:t xml:space="preserve">на официальном сайте Татищевского муниципального района Саратовской области в сети </w:t>
      </w:r>
      <w:r w:rsidRPr="0005761F">
        <w:rPr>
          <w:szCs w:val="28"/>
        </w:rPr>
        <w:t>«Интернет».</w:t>
      </w:r>
    </w:p>
    <w:p w:rsidR="0005761F" w:rsidRPr="00FA2A32" w:rsidRDefault="003D506F" w:rsidP="0005761F">
      <w:pPr>
        <w:suppressAutoHyphens/>
        <w:ind w:firstLine="567"/>
        <w:jc w:val="both"/>
        <w:rPr>
          <w:rStyle w:val="af2"/>
          <w:color w:val="000000"/>
          <w:szCs w:val="28"/>
          <w:u w:val="none"/>
        </w:rPr>
      </w:pPr>
      <w:r>
        <w:rPr>
          <w:rStyle w:val="af2"/>
          <w:color w:val="000000"/>
          <w:szCs w:val="28"/>
          <w:u w:val="none"/>
        </w:rPr>
        <w:t>3</w:t>
      </w:r>
      <w:r w:rsidR="0005761F" w:rsidRPr="00FA2A32">
        <w:rPr>
          <w:rStyle w:val="af2"/>
          <w:color w:val="000000"/>
          <w:szCs w:val="28"/>
          <w:u w:val="none"/>
        </w:rPr>
        <w:t xml:space="preserve">. </w:t>
      </w:r>
      <w:proofErr w:type="gramStart"/>
      <w:r w:rsidR="0005761F" w:rsidRPr="00FA2A32">
        <w:rPr>
          <w:rStyle w:val="af2"/>
          <w:color w:val="000000"/>
          <w:szCs w:val="28"/>
          <w:u w:val="none"/>
        </w:rPr>
        <w:t>Контроль за</w:t>
      </w:r>
      <w:proofErr w:type="gramEnd"/>
      <w:r w:rsidR="0005761F" w:rsidRPr="00FA2A32">
        <w:rPr>
          <w:rStyle w:val="af2"/>
          <w:color w:val="000000"/>
          <w:szCs w:val="28"/>
          <w:u w:val="none"/>
        </w:rPr>
        <w:t xml:space="preserve"> исполнением настоя</w:t>
      </w:r>
      <w:r w:rsidR="0005761F">
        <w:rPr>
          <w:rStyle w:val="af2"/>
          <w:color w:val="000000"/>
          <w:szCs w:val="28"/>
          <w:u w:val="none"/>
        </w:rPr>
        <w:t xml:space="preserve">щего постановления возложить на </w:t>
      </w:r>
      <w:r w:rsidR="0005761F" w:rsidRPr="00FA2A32">
        <w:rPr>
          <w:rStyle w:val="af2"/>
          <w:color w:val="000000"/>
          <w:szCs w:val="28"/>
          <w:u w:val="none"/>
        </w:rPr>
        <w:t xml:space="preserve">заместителя главы администрации </w:t>
      </w:r>
      <w:r w:rsidR="0005761F">
        <w:rPr>
          <w:rStyle w:val="af2"/>
          <w:color w:val="000000"/>
          <w:szCs w:val="28"/>
          <w:u w:val="none"/>
        </w:rPr>
        <w:t xml:space="preserve">района – начальника управления индустриальной, строительной и коммунальной политики администрации </w:t>
      </w:r>
      <w:r w:rsidR="0005761F" w:rsidRPr="00FA2A32">
        <w:rPr>
          <w:rStyle w:val="af2"/>
          <w:color w:val="000000"/>
          <w:szCs w:val="28"/>
          <w:u w:val="none"/>
        </w:rPr>
        <w:t xml:space="preserve">Татищевского муниципального района Саратовской области Киселева </w:t>
      </w:r>
      <w:r w:rsidR="0005761F">
        <w:rPr>
          <w:rStyle w:val="af2"/>
          <w:color w:val="000000"/>
          <w:szCs w:val="28"/>
          <w:u w:val="none"/>
        </w:rPr>
        <w:t>Д</w:t>
      </w:r>
      <w:r w:rsidR="0005761F" w:rsidRPr="00FA2A32">
        <w:rPr>
          <w:rStyle w:val="af2"/>
          <w:color w:val="000000"/>
          <w:szCs w:val="28"/>
          <w:u w:val="none"/>
        </w:rPr>
        <w:t>.А.</w:t>
      </w:r>
    </w:p>
    <w:p w:rsidR="0005761F" w:rsidRDefault="0005761F" w:rsidP="0005761F">
      <w:pPr>
        <w:suppressAutoHyphens/>
        <w:autoSpaceDE w:val="0"/>
        <w:autoSpaceDN w:val="0"/>
        <w:adjustRightInd w:val="0"/>
        <w:ind w:firstLine="567"/>
        <w:jc w:val="both"/>
        <w:rPr>
          <w:szCs w:val="28"/>
        </w:rPr>
      </w:pPr>
    </w:p>
    <w:p w:rsidR="0005761F" w:rsidRPr="0005761F" w:rsidRDefault="0005761F" w:rsidP="0005761F">
      <w:pPr>
        <w:suppressAutoHyphens/>
        <w:autoSpaceDE w:val="0"/>
        <w:autoSpaceDN w:val="0"/>
        <w:adjustRightInd w:val="0"/>
        <w:ind w:firstLine="567"/>
        <w:jc w:val="both"/>
        <w:rPr>
          <w:szCs w:val="28"/>
        </w:rPr>
      </w:pPr>
    </w:p>
    <w:p w:rsidR="0005761F" w:rsidRPr="0005761F" w:rsidRDefault="0005761F" w:rsidP="0005761F">
      <w:pPr>
        <w:tabs>
          <w:tab w:val="left" w:pos="4962"/>
          <w:tab w:val="left" w:pos="5245"/>
        </w:tabs>
        <w:suppressAutoHyphens/>
        <w:rPr>
          <w:szCs w:val="28"/>
        </w:rPr>
      </w:pPr>
      <w:r w:rsidRPr="0005761F">
        <w:rPr>
          <w:szCs w:val="28"/>
        </w:rPr>
        <w:t xml:space="preserve">   Глава Татищевского</w:t>
      </w:r>
    </w:p>
    <w:p w:rsidR="0005761F" w:rsidRPr="0005761F" w:rsidRDefault="0005761F" w:rsidP="0005761F">
      <w:pPr>
        <w:rPr>
          <w:szCs w:val="28"/>
        </w:rPr>
      </w:pPr>
      <w:r w:rsidRPr="0005761F">
        <w:rPr>
          <w:szCs w:val="28"/>
        </w:rPr>
        <w:t>муниципального района                                                                   А.В.Мордвинцев</w:t>
      </w:r>
    </w:p>
    <w:p w:rsidR="0005761F" w:rsidRPr="0005761F" w:rsidRDefault="0005761F" w:rsidP="0005761F">
      <w:pPr>
        <w:suppressAutoHyphens/>
        <w:jc w:val="both"/>
        <w:rPr>
          <w:szCs w:val="28"/>
        </w:rPr>
        <w:sectPr w:rsidR="0005761F" w:rsidRPr="0005761F" w:rsidSect="0005761F">
          <w:headerReference w:type="default" r:id="rId9"/>
          <w:pgSz w:w="11906" w:h="16838"/>
          <w:pgMar w:top="1134" w:right="1134" w:bottom="284" w:left="1134" w:header="709" w:footer="709" w:gutter="0"/>
          <w:pgNumType w:start="1"/>
          <w:cols w:space="720"/>
          <w:titlePg/>
          <w:docGrid w:linePitch="381"/>
        </w:sectPr>
      </w:pPr>
    </w:p>
    <w:p w:rsidR="0005761F" w:rsidRPr="0005761F" w:rsidRDefault="0005761F" w:rsidP="0005761F">
      <w:pPr>
        <w:ind w:left="6024" w:hanging="360"/>
        <w:jc w:val="center"/>
        <w:rPr>
          <w:szCs w:val="28"/>
          <w:lang w:eastAsia="zh-CN"/>
        </w:rPr>
      </w:pPr>
      <w:r w:rsidRPr="0005761F">
        <w:rPr>
          <w:szCs w:val="28"/>
          <w:lang w:eastAsia="zh-CN"/>
        </w:rPr>
        <w:lastRenderedPageBreak/>
        <w:t xml:space="preserve">Приложение </w:t>
      </w:r>
    </w:p>
    <w:p w:rsidR="0005761F" w:rsidRPr="0005761F" w:rsidRDefault="0005761F" w:rsidP="0005761F">
      <w:pPr>
        <w:ind w:left="6024" w:hanging="360"/>
        <w:jc w:val="center"/>
        <w:rPr>
          <w:szCs w:val="28"/>
          <w:lang w:eastAsia="zh-CN"/>
        </w:rPr>
      </w:pPr>
      <w:r w:rsidRPr="0005761F">
        <w:rPr>
          <w:szCs w:val="28"/>
          <w:lang w:eastAsia="zh-CN"/>
        </w:rPr>
        <w:t>к постановлению</w:t>
      </w:r>
    </w:p>
    <w:p w:rsidR="0005761F" w:rsidRPr="0005761F" w:rsidRDefault="0005761F" w:rsidP="0005761F">
      <w:pPr>
        <w:ind w:left="6024" w:hanging="360"/>
        <w:jc w:val="center"/>
        <w:rPr>
          <w:szCs w:val="28"/>
          <w:lang w:eastAsia="zh-CN"/>
        </w:rPr>
      </w:pPr>
      <w:r w:rsidRPr="0005761F">
        <w:rPr>
          <w:szCs w:val="28"/>
          <w:lang w:eastAsia="zh-CN"/>
        </w:rPr>
        <w:t>администрации Татищевского</w:t>
      </w:r>
    </w:p>
    <w:p w:rsidR="0005761F" w:rsidRPr="0005761F" w:rsidRDefault="0005761F" w:rsidP="0005761F">
      <w:pPr>
        <w:ind w:left="6024" w:hanging="360"/>
        <w:jc w:val="center"/>
        <w:rPr>
          <w:szCs w:val="28"/>
          <w:lang w:eastAsia="zh-CN"/>
        </w:rPr>
      </w:pPr>
      <w:r w:rsidRPr="0005761F">
        <w:rPr>
          <w:szCs w:val="28"/>
          <w:lang w:eastAsia="zh-CN"/>
        </w:rPr>
        <w:t>муниципального района</w:t>
      </w:r>
    </w:p>
    <w:p w:rsidR="0005761F" w:rsidRPr="0005761F" w:rsidRDefault="0005761F" w:rsidP="0005761F">
      <w:pPr>
        <w:ind w:left="6024" w:hanging="360"/>
        <w:jc w:val="center"/>
        <w:rPr>
          <w:szCs w:val="28"/>
          <w:lang w:eastAsia="zh-CN"/>
        </w:rPr>
      </w:pPr>
      <w:r w:rsidRPr="0005761F">
        <w:rPr>
          <w:szCs w:val="28"/>
          <w:lang w:eastAsia="zh-CN"/>
        </w:rPr>
        <w:t>Саратовской области</w:t>
      </w:r>
    </w:p>
    <w:p w:rsidR="0005761F" w:rsidRPr="00082C06" w:rsidRDefault="00082C06" w:rsidP="00082C06">
      <w:pPr>
        <w:suppressAutoHyphens/>
        <w:ind w:left="6379"/>
        <w:jc w:val="both"/>
        <w:rPr>
          <w:kern w:val="2"/>
          <w:szCs w:val="28"/>
          <w:lang w:eastAsia="ar-SA"/>
        </w:rPr>
      </w:pPr>
      <w:r>
        <w:rPr>
          <w:kern w:val="2"/>
          <w:szCs w:val="28"/>
          <w:lang w:eastAsia="ar-SA"/>
        </w:rPr>
        <w:t>от 15.04.2025 № 414</w:t>
      </w:r>
    </w:p>
    <w:p w:rsidR="0005761F" w:rsidRPr="0005761F" w:rsidRDefault="0005761F" w:rsidP="0005761F">
      <w:pPr>
        <w:suppressAutoHyphens/>
        <w:jc w:val="both"/>
        <w:rPr>
          <w:b/>
          <w:kern w:val="2"/>
          <w:szCs w:val="28"/>
          <w:lang w:eastAsia="ar-SA"/>
        </w:rPr>
      </w:pPr>
    </w:p>
    <w:p w:rsidR="0005761F" w:rsidRPr="0005761F" w:rsidRDefault="0005761F" w:rsidP="0005761F">
      <w:pPr>
        <w:suppressAutoHyphens/>
        <w:jc w:val="both"/>
        <w:rPr>
          <w:b/>
          <w:kern w:val="2"/>
          <w:szCs w:val="28"/>
          <w:lang w:eastAsia="ar-SA"/>
        </w:rPr>
      </w:pPr>
    </w:p>
    <w:p w:rsidR="0005761F" w:rsidRPr="0005761F" w:rsidRDefault="0005761F" w:rsidP="0005761F">
      <w:pPr>
        <w:suppressAutoHyphens/>
        <w:jc w:val="both"/>
        <w:rPr>
          <w:b/>
          <w:kern w:val="2"/>
          <w:szCs w:val="28"/>
          <w:lang w:eastAsia="ar-SA"/>
        </w:rPr>
      </w:pPr>
    </w:p>
    <w:p w:rsidR="0005761F" w:rsidRPr="0005761F" w:rsidRDefault="0005761F" w:rsidP="0005761F">
      <w:pPr>
        <w:suppressAutoHyphens/>
        <w:jc w:val="both"/>
        <w:rPr>
          <w:b/>
          <w:kern w:val="2"/>
          <w:szCs w:val="28"/>
          <w:lang w:eastAsia="ar-SA"/>
        </w:rPr>
      </w:pPr>
    </w:p>
    <w:p w:rsidR="0005761F" w:rsidRPr="0005761F" w:rsidRDefault="0005761F" w:rsidP="0005761F">
      <w:pPr>
        <w:suppressAutoHyphens/>
        <w:jc w:val="both"/>
        <w:rPr>
          <w:b/>
          <w:kern w:val="2"/>
          <w:szCs w:val="28"/>
          <w:lang w:eastAsia="ar-SA"/>
        </w:rPr>
      </w:pPr>
    </w:p>
    <w:p w:rsidR="0005761F" w:rsidRPr="0005761F" w:rsidRDefault="0005761F" w:rsidP="0005761F">
      <w:pPr>
        <w:suppressAutoHyphens/>
        <w:jc w:val="both"/>
        <w:rPr>
          <w:b/>
          <w:kern w:val="2"/>
          <w:szCs w:val="28"/>
          <w:lang w:eastAsia="ar-SA"/>
        </w:rPr>
      </w:pPr>
    </w:p>
    <w:p w:rsidR="0005761F" w:rsidRPr="0005761F" w:rsidRDefault="0005761F" w:rsidP="0005761F">
      <w:pPr>
        <w:suppressAutoHyphens/>
        <w:jc w:val="both"/>
        <w:rPr>
          <w:b/>
          <w:kern w:val="2"/>
          <w:szCs w:val="28"/>
          <w:lang w:eastAsia="ar-SA"/>
        </w:rPr>
      </w:pPr>
    </w:p>
    <w:p w:rsidR="0005761F" w:rsidRPr="0005761F" w:rsidRDefault="0005761F" w:rsidP="0005761F">
      <w:pPr>
        <w:rPr>
          <w:szCs w:val="28"/>
          <w:lang w:eastAsia="en-US"/>
        </w:rPr>
      </w:pPr>
    </w:p>
    <w:p w:rsidR="0005761F" w:rsidRPr="0005761F" w:rsidRDefault="0005761F" w:rsidP="0005761F">
      <w:pPr>
        <w:jc w:val="center"/>
        <w:rPr>
          <w:color w:val="0D0D0D"/>
          <w:szCs w:val="28"/>
        </w:rPr>
      </w:pPr>
    </w:p>
    <w:p w:rsidR="0005761F" w:rsidRPr="0005761F" w:rsidRDefault="0005761F" w:rsidP="0005761F">
      <w:pPr>
        <w:jc w:val="center"/>
        <w:rPr>
          <w:color w:val="0D0D0D"/>
          <w:szCs w:val="28"/>
        </w:rPr>
      </w:pPr>
      <w:r w:rsidRPr="0005761F">
        <w:rPr>
          <w:color w:val="0D0D0D"/>
          <w:szCs w:val="28"/>
        </w:rPr>
        <w:t>Муниципальная программа</w:t>
      </w:r>
    </w:p>
    <w:p w:rsidR="0005761F" w:rsidRPr="0005761F" w:rsidRDefault="0005761F" w:rsidP="0005761F">
      <w:pPr>
        <w:suppressAutoHyphens/>
        <w:ind w:left="708"/>
        <w:jc w:val="center"/>
        <w:rPr>
          <w:color w:val="000000"/>
          <w:szCs w:val="28"/>
        </w:rPr>
      </w:pPr>
      <w:r w:rsidRPr="0005761F">
        <w:rPr>
          <w:kern w:val="2"/>
          <w:szCs w:val="28"/>
        </w:rPr>
        <w:t>«Обеспечение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w:t>
      </w:r>
      <w:r w:rsidRPr="0005761F">
        <w:rPr>
          <w:kern w:val="2"/>
          <w:szCs w:val="28"/>
          <w:lang w:eastAsia="hi-IN" w:bidi="hi-IN"/>
        </w:rPr>
        <w:t>Татищевского муниципального образования Татищевского муниципального районаСаратовской области на 2026-2029 годы»</w:t>
      </w:r>
    </w:p>
    <w:p w:rsidR="0005761F" w:rsidRPr="0005761F" w:rsidRDefault="0005761F" w:rsidP="0005761F">
      <w:pPr>
        <w:widowControl w:val="0"/>
        <w:suppressAutoHyphens/>
        <w:jc w:val="center"/>
        <w:rPr>
          <w:kern w:val="2"/>
          <w:szCs w:val="28"/>
          <w:lang w:eastAsia="hi-IN" w:bidi="hi-IN"/>
        </w:rPr>
      </w:pPr>
    </w:p>
    <w:p w:rsidR="0005761F" w:rsidRPr="0005761F" w:rsidRDefault="0005761F" w:rsidP="0005761F">
      <w:pPr>
        <w:jc w:val="center"/>
        <w:rPr>
          <w:b/>
          <w:color w:val="0D0D0D"/>
          <w:szCs w:val="28"/>
        </w:rPr>
      </w:pPr>
    </w:p>
    <w:p w:rsidR="0005761F" w:rsidRPr="0005761F" w:rsidRDefault="0005761F" w:rsidP="0005761F">
      <w:pPr>
        <w:jc w:val="center"/>
        <w:rPr>
          <w:b/>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Default="0005761F" w:rsidP="0005761F">
      <w:pPr>
        <w:jc w:val="center"/>
        <w:rPr>
          <w:color w:val="0D0D0D"/>
          <w:sz w:val="24"/>
          <w:szCs w:val="24"/>
        </w:rPr>
      </w:pPr>
    </w:p>
    <w:p w:rsid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jc w:val="center"/>
        <w:rPr>
          <w:color w:val="0D0D0D"/>
          <w:sz w:val="24"/>
          <w:szCs w:val="24"/>
        </w:rPr>
      </w:pPr>
    </w:p>
    <w:p w:rsidR="0005761F" w:rsidRPr="0005761F" w:rsidRDefault="0005761F" w:rsidP="0005761F">
      <w:pPr>
        <w:suppressAutoHyphens/>
        <w:ind w:left="4248"/>
        <w:rPr>
          <w:color w:val="0D0D0D"/>
          <w:szCs w:val="28"/>
          <w:lang w:eastAsia="zh-CN"/>
        </w:rPr>
      </w:pPr>
      <w:r w:rsidRPr="0005761F">
        <w:rPr>
          <w:color w:val="0D0D0D"/>
          <w:szCs w:val="28"/>
          <w:lang w:eastAsia="zh-CN"/>
        </w:rPr>
        <w:t xml:space="preserve">Татищево </w:t>
      </w:r>
    </w:p>
    <w:p w:rsidR="0005761F" w:rsidRPr="0005761F" w:rsidRDefault="0005761F" w:rsidP="0005761F">
      <w:pPr>
        <w:suppressAutoHyphens/>
        <w:ind w:left="708"/>
        <w:rPr>
          <w:color w:val="0D0D0D"/>
          <w:szCs w:val="28"/>
          <w:lang w:eastAsia="zh-CN"/>
        </w:rPr>
      </w:pPr>
      <w:r w:rsidRPr="0005761F">
        <w:rPr>
          <w:color w:val="0D0D0D"/>
          <w:szCs w:val="28"/>
          <w:lang w:eastAsia="zh-CN"/>
        </w:rPr>
        <w:t xml:space="preserve">                                                    2025 год</w:t>
      </w:r>
    </w:p>
    <w:p w:rsidR="0005761F" w:rsidRPr="0005761F" w:rsidRDefault="0005761F" w:rsidP="0005761F">
      <w:pPr>
        <w:suppressAutoHyphens/>
        <w:ind w:left="708"/>
        <w:rPr>
          <w:color w:val="0D0D0D"/>
          <w:szCs w:val="28"/>
          <w:lang w:eastAsia="zh-CN"/>
        </w:rPr>
      </w:pPr>
    </w:p>
    <w:p w:rsidR="0005761F" w:rsidRPr="0005761F" w:rsidRDefault="0005761F" w:rsidP="0005761F">
      <w:pPr>
        <w:suppressAutoHyphens/>
        <w:ind w:left="708"/>
        <w:jc w:val="center"/>
        <w:rPr>
          <w:color w:val="0D0D0D"/>
          <w:szCs w:val="28"/>
          <w:lang w:eastAsia="zh-CN"/>
        </w:rPr>
        <w:sectPr w:rsidR="0005761F" w:rsidRPr="0005761F" w:rsidSect="003D506F">
          <w:pgSz w:w="11906" w:h="16838"/>
          <w:pgMar w:top="1134" w:right="1134" w:bottom="1134" w:left="1134" w:header="709" w:footer="709" w:gutter="0"/>
          <w:pgNumType w:start="1"/>
          <w:cols w:space="720"/>
          <w:titlePg/>
          <w:docGrid w:linePitch="381"/>
        </w:sectPr>
      </w:pPr>
    </w:p>
    <w:p w:rsidR="0005761F" w:rsidRPr="0005761F" w:rsidRDefault="0005761F" w:rsidP="0005761F">
      <w:pPr>
        <w:suppressAutoHyphens/>
        <w:jc w:val="center"/>
        <w:rPr>
          <w:b/>
          <w:color w:val="0D0D0D"/>
          <w:szCs w:val="28"/>
          <w:lang w:eastAsia="zh-CN"/>
        </w:rPr>
      </w:pPr>
      <w:r w:rsidRPr="0005761F">
        <w:rPr>
          <w:b/>
          <w:color w:val="0D0D0D"/>
          <w:szCs w:val="28"/>
          <w:lang w:eastAsia="zh-CN"/>
        </w:rPr>
        <w:lastRenderedPageBreak/>
        <w:t>Паспорт муниципальной программы</w:t>
      </w:r>
    </w:p>
    <w:p w:rsidR="0005761F" w:rsidRPr="0005761F" w:rsidRDefault="0005761F" w:rsidP="0005761F">
      <w:pPr>
        <w:suppressAutoHyphens/>
        <w:jc w:val="center"/>
        <w:rPr>
          <w:color w:val="0D0D0D"/>
          <w:szCs w:val="28"/>
        </w:rPr>
      </w:pPr>
    </w:p>
    <w:tbl>
      <w:tblPr>
        <w:tblStyle w:val="af9"/>
        <w:tblW w:w="0" w:type="auto"/>
        <w:jc w:val="center"/>
        <w:tblLook w:val="01E0"/>
      </w:tblPr>
      <w:tblGrid>
        <w:gridCol w:w="2175"/>
        <w:gridCol w:w="1235"/>
        <w:gridCol w:w="1068"/>
        <w:gridCol w:w="1068"/>
        <w:gridCol w:w="1068"/>
        <w:gridCol w:w="1068"/>
        <w:gridCol w:w="362"/>
        <w:gridCol w:w="362"/>
        <w:gridCol w:w="362"/>
        <w:gridCol w:w="362"/>
        <w:gridCol w:w="362"/>
        <w:gridCol w:w="362"/>
      </w:tblGrid>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Наименование муниципальной программы</w:t>
            </w:r>
          </w:p>
        </w:tc>
        <w:tc>
          <w:tcPr>
            <w:tcW w:w="0" w:type="auto"/>
            <w:gridSpan w:val="11"/>
            <w:vAlign w:val="center"/>
          </w:tcPr>
          <w:p w:rsidR="0005761F" w:rsidRPr="0005761F" w:rsidRDefault="0005761F" w:rsidP="0005761F">
            <w:pPr>
              <w:suppressAutoHyphens/>
              <w:jc w:val="both"/>
              <w:rPr>
                <w:color w:val="000000"/>
                <w:sz w:val="24"/>
                <w:szCs w:val="24"/>
              </w:rPr>
            </w:pPr>
            <w:r w:rsidRPr="0005761F">
              <w:rPr>
                <w:rFonts w:ascii="PT Astra Serif" w:hAnsi="PT Astra Serif"/>
                <w:kern w:val="2"/>
                <w:sz w:val="24"/>
                <w:szCs w:val="24"/>
              </w:rPr>
              <w:t>«Обеспечение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w:t>
            </w:r>
            <w:r w:rsidRPr="0005761F">
              <w:rPr>
                <w:kern w:val="2"/>
                <w:sz w:val="24"/>
                <w:szCs w:val="24"/>
                <w:lang w:eastAsia="hi-IN" w:bidi="hi-IN"/>
              </w:rPr>
              <w:t xml:space="preserve">Татищевского муниципального образования Татищевского муниципального районаСаратовской области на </w:t>
            </w:r>
            <w:r>
              <w:rPr>
                <w:kern w:val="2"/>
                <w:sz w:val="24"/>
                <w:szCs w:val="24"/>
                <w:lang w:eastAsia="hi-IN" w:bidi="hi-IN"/>
              </w:rPr>
              <w:br/>
            </w:r>
            <w:r w:rsidRPr="0005761F">
              <w:rPr>
                <w:kern w:val="2"/>
                <w:sz w:val="24"/>
                <w:szCs w:val="24"/>
                <w:lang w:eastAsia="hi-IN" w:bidi="hi-IN"/>
              </w:rPr>
              <w:t>2026-2029 годы»</w:t>
            </w:r>
            <w:r w:rsidRPr="0005761F">
              <w:rPr>
                <w:color w:val="0D0D0D"/>
                <w:sz w:val="24"/>
                <w:szCs w:val="24"/>
              </w:rPr>
              <w:t>(далее по тексту – муниципальная программа)</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Ответственный</w:t>
            </w:r>
          </w:p>
          <w:p w:rsidR="0005761F" w:rsidRPr="0005761F" w:rsidRDefault="0005761F" w:rsidP="0005761F">
            <w:pPr>
              <w:suppressAutoHyphens/>
              <w:jc w:val="center"/>
              <w:rPr>
                <w:color w:val="0D0D0D"/>
                <w:sz w:val="24"/>
                <w:szCs w:val="24"/>
              </w:rPr>
            </w:pPr>
            <w:r w:rsidRPr="0005761F">
              <w:rPr>
                <w:color w:val="0D0D0D"/>
                <w:sz w:val="24"/>
                <w:szCs w:val="24"/>
              </w:rPr>
              <w:t>исполнитель</w:t>
            </w:r>
          </w:p>
          <w:p w:rsidR="0005761F" w:rsidRPr="0005761F" w:rsidRDefault="0005761F" w:rsidP="0005761F">
            <w:pPr>
              <w:suppressAutoHyphens/>
              <w:jc w:val="center"/>
              <w:rPr>
                <w:color w:val="0D0D0D"/>
                <w:sz w:val="24"/>
                <w:szCs w:val="24"/>
              </w:rPr>
            </w:pPr>
            <w:r w:rsidRPr="0005761F">
              <w:rPr>
                <w:color w:val="0D0D0D"/>
                <w:sz w:val="24"/>
                <w:szCs w:val="24"/>
              </w:rPr>
              <w:t>муниципальной</w:t>
            </w:r>
          </w:p>
          <w:p w:rsidR="0005761F" w:rsidRPr="0005761F" w:rsidRDefault="0005761F" w:rsidP="0005761F">
            <w:pPr>
              <w:suppressAutoHyphens/>
              <w:jc w:val="center"/>
              <w:rPr>
                <w:color w:val="0D0D0D"/>
                <w:sz w:val="24"/>
                <w:szCs w:val="24"/>
              </w:rPr>
            </w:pPr>
            <w:r w:rsidRPr="0005761F">
              <w:rPr>
                <w:color w:val="0D0D0D"/>
                <w:sz w:val="24"/>
                <w:szCs w:val="24"/>
              </w:rPr>
              <w:t>программы</w:t>
            </w:r>
          </w:p>
        </w:tc>
        <w:tc>
          <w:tcPr>
            <w:tcW w:w="0" w:type="auto"/>
            <w:gridSpan w:val="11"/>
            <w:vAlign w:val="center"/>
          </w:tcPr>
          <w:p w:rsidR="0005761F" w:rsidRPr="0005761F" w:rsidRDefault="0005761F" w:rsidP="0005761F">
            <w:pPr>
              <w:suppressAutoHyphens/>
              <w:jc w:val="both"/>
              <w:rPr>
                <w:color w:val="0D0D0D"/>
                <w:sz w:val="24"/>
                <w:szCs w:val="24"/>
              </w:rPr>
            </w:pPr>
            <w:r w:rsidRPr="0005761F">
              <w:rPr>
                <w:color w:val="0D0D0D"/>
                <w:sz w:val="24"/>
                <w:szCs w:val="24"/>
              </w:rPr>
              <w:t>Управление индустриальной, строительной и коммунальной политики администрации Татищевского муниципального района Саратовской области</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 xml:space="preserve">Соисполнители </w:t>
            </w:r>
            <w:proofErr w:type="gramStart"/>
            <w:r w:rsidRPr="0005761F">
              <w:rPr>
                <w:color w:val="0D0D0D"/>
                <w:sz w:val="24"/>
                <w:szCs w:val="24"/>
              </w:rPr>
              <w:t>муниципальной</w:t>
            </w:r>
            <w:proofErr w:type="gramEnd"/>
          </w:p>
          <w:p w:rsidR="0005761F" w:rsidRPr="0005761F" w:rsidRDefault="0005761F" w:rsidP="0005761F">
            <w:pPr>
              <w:suppressAutoHyphens/>
              <w:jc w:val="center"/>
              <w:rPr>
                <w:color w:val="0D0D0D"/>
                <w:sz w:val="24"/>
                <w:szCs w:val="24"/>
              </w:rPr>
            </w:pPr>
            <w:r w:rsidRPr="0005761F">
              <w:rPr>
                <w:color w:val="0D0D0D"/>
                <w:sz w:val="24"/>
                <w:szCs w:val="24"/>
              </w:rPr>
              <w:t>программы</w:t>
            </w:r>
          </w:p>
        </w:tc>
        <w:tc>
          <w:tcPr>
            <w:tcW w:w="0" w:type="auto"/>
            <w:gridSpan w:val="11"/>
            <w:vAlign w:val="center"/>
          </w:tcPr>
          <w:p w:rsidR="0005761F" w:rsidRPr="0005761F" w:rsidRDefault="0005761F" w:rsidP="0005761F">
            <w:pPr>
              <w:suppressAutoHyphens/>
              <w:jc w:val="both"/>
              <w:rPr>
                <w:color w:val="0D0D0D"/>
                <w:sz w:val="24"/>
                <w:szCs w:val="24"/>
              </w:rPr>
            </w:pPr>
            <w:r w:rsidRPr="0005761F">
              <w:rPr>
                <w:color w:val="0D0D0D"/>
                <w:sz w:val="24"/>
                <w:szCs w:val="24"/>
              </w:rPr>
              <w:t>Отсутствуют</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 xml:space="preserve">Участники </w:t>
            </w:r>
            <w:proofErr w:type="gramStart"/>
            <w:r w:rsidRPr="0005761F">
              <w:rPr>
                <w:color w:val="0D0D0D"/>
                <w:sz w:val="24"/>
                <w:szCs w:val="24"/>
              </w:rPr>
              <w:t>муниципальной</w:t>
            </w:r>
            <w:proofErr w:type="gramEnd"/>
          </w:p>
          <w:p w:rsidR="0005761F" w:rsidRPr="0005761F" w:rsidRDefault="0005761F" w:rsidP="0005761F">
            <w:pPr>
              <w:suppressAutoHyphens/>
              <w:jc w:val="center"/>
              <w:rPr>
                <w:color w:val="0D0D0D"/>
                <w:sz w:val="24"/>
                <w:szCs w:val="24"/>
              </w:rPr>
            </w:pPr>
            <w:r w:rsidRPr="0005761F">
              <w:rPr>
                <w:color w:val="0D0D0D"/>
                <w:sz w:val="24"/>
                <w:szCs w:val="24"/>
              </w:rPr>
              <w:t>программы</w:t>
            </w:r>
          </w:p>
        </w:tc>
        <w:tc>
          <w:tcPr>
            <w:tcW w:w="0" w:type="auto"/>
            <w:gridSpan w:val="11"/>
            <w:vAlign w:val="center"/>
          </w:tcPr>
          <w:p w:rsidR="0005761F" w:rsidRPr="0005761F" w:rsidRDefault="0005761F" w:rsidP="0005761F">
            <w:pPr>
              <w:suppressAutoHyphens/>
              <w:jc w:val="both"/>
              <w:rPr>
                <w:color w:val="0D0D0D"/>
                <w:sz w:val="24"/>
                <w:szCs w:val="24"/>
              </w:rPr>
            </w:pPr>
            <w:r w:rsidRPr="0005761F">
              <w:rPr>
                <w:color w:val="0D0D0D"/>
                <w:sz w:val="24"/>
                <w:szCs w:val="24"/>
              </w:rPr>
              <w:t>Администрация Татищевского муниципального района Саратовской области;</w:t>
            </w:r>
          </w:p>
          <w:p w:rsidR="0005761F" w:rsidRPr="0005761F" w:rsidRDefault="0005761F" w:rsidP="0005761F">
            <w:pPr>
              <w:suppressAutoHyphens/>
              <w:jc w:val="both"/>
              <w:rPr>
                <w:color w:val="0D0D0D"/>
                <w:sz w:val="24"/>
                <w:szCs w:val="24"/>
              </w:rPr>
            </w:pPr>
            <w:r w:rsidRPr="0005761F">
              <w:rPr>
                <w:color w:val="0D0D0D"/>
                <w:sz w:val="24"/>
                <w:szCs w:val="24"/>
              </w:rPr>
              <w:t>муниципальное унитарное предприятие «Комфортный город»;</w:t>
            </w:r>
          </w:p>
          <w:p w:rsidR="0005761F" w:rsidRPr="0005761F" w:rsidRDefault="0005761F" w:rsidP="0005761F">
            <w:pPr>
              <w:suppressAutoHyphens/>
              <w:jc w:val="both"/>
              <w:rPr>
                <w:color w:val="0D0D0D"/>
                <w:sz w:val="24"/>
                <w:szCs w:val="24"/>
              </w:rPr>
            </w:pPr>
            <w:r w:rsidRPr="0005761F">
              <w:rPr>
                <w:color w:val="0D0D0D"/>
                <w:sz w:val="24"/>
                <w:szCs w:val="24"/>
              </w:rPr>
              <w:t>муниципальное автономное учреждение «Комфортный Город».</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Подпрограммы</w:t>
            </w:r>
          </w:p>
          <w:p w:rsidR="0005761F" w:rsidRPr="0005761F" w:rsidRDefault="0005761F" w:rsidP="0005761F">
            <w:pPr>
              <w:suppressAutoHyphens/>
              <w:jc w:val="center"/>
              <w:rPr>
                <w:color w:val="0D0D0D"/>
                <w:sz w:val="24"/>
                <w:szCs w:val="24"/>
              </w:rPr>
            </w:pPr>
            <w:r w:rsidRPr="0005761F">
              <w:rPr>
                <w:color w:val="0D0D0D"/>
                <w:sz w:val="24"/>
                <w:szCs w:val="24"/>
              </w:rPr>
              <w:t>муниципальной</w:t>
            </w:r>
          </w:p>
          <w:p w:rsidR="0005761F" w:rsidRPr="0005761F" w:rsidRDefault="0005761F" w:rsidP="0005761F">
            <w:pPr>
              <w:suppressAutoHyphens/>
              <w:jc w:val="center"/>
              <w:rPr>
                <w:color w:val="0D0D0D"/>
                <w:sz w:val="24"/>
                <w:szCs w:val="24"/>
              </w:rPr>
            </w:pPr>
            <w:r w:rsidRPr="0005761F">
              <w:rPr>
                <w:color w:val="0D0D0D"/>
                <w:sz w:val="24"/>
                <w:szCs w:val="24"/>
              </w:rPr>
              <w:t>программы</w:t>
            </w:r>
          </w:p>
        </w:tc>
        <w:tc>
          <w:tcPr>
            <w:tcW w:w="0" w:type="auto"/>
            <w:gridSpan w:val="11"/>
            <w:vAlign w:val="center"/>
          </w:tcPr>
          <w:p w:rsidR="0005761F" w:rsidRPr="0005761F" w:rsidRDefault="0005761F" w:rsidP="0005761F">
            <w:pPr>
              <w:suppressAutoHyphens/>
              <w:jc w:val="both"/>
              <w:rPr>
                <w:color w:val="0D0D0D"/>
                <w:sz w:val="24"/>
                <w:szCs w:val="24"/>
              </w:rPr>
            </w:pPr>
            <w:r w:rsidRPr="0005761F">
              <w:rPr>
                <w:color w:val="0D0D0D"/>
                <w:sz w:val="24"/>
                <w:szCs w:val="24"/>
              </w:rPr>
              <w:t>Отсутствуют</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Утверждаемые</w:t>
            </w:r>
          </w:p>
          <w:p w:rsidR="0005761F" w:rsidRPr="0005761F" w:rsidRDefault="0005761F" w:rsidP="0005761F">
            <w:pPr>
              <w:suppressAutoHyphens/>
              <w:jc w:val="center"/>
              <w:rPr>
                <w:color w:val="0D0D0D"/>
                <w:sz w:val="24"/>
                <w:szCs w:val="24"/>
              </w:rPr>
            </w:pPr>
            <w:r w:rsidRPr="0005761F">
              <w:rPr>
                <w:color w:val="0D0D0D"/>
                <w:sz w:val="24"/>
                <w:szCs w:val="24"/>
              </w:rPr>
              <w:t>ведомственные</w:t>
            </w:r>
          </w:p>
          <w:p w:rsidR="0005761F" w:rsidRPr="0005761F" w:rsidRDefault="0005761F" w:rsidP="0005761F">
            <w:pPr>
              <w:suppressAutoHyphens/>
              <w:jc w:val="center"/>
              <w:rPr>
                <w:color w:val="0D0D0D"/>
                <w:sz w:val="24"/>
                <w:szCs w:val="24"/>
              </w:rPr>
            </w:pPr>
            <w:r w:rsidRPr="0005761F">
              <w:rPr>
                <w:color w:val="0D0D0D"/>
                <w:sz w:val="24"/>
                <w:szCs w:val="24"/>
              </w:rPr>
              <w:t>целевые программы</w:t>
            </w:r>
          </w:p>
          <w:p w:rsidR="0005761F" w:rsidRPr="0005761F" w:rsidRDefault="0005761F" w:rsidP="0005761F">
            <w:pPr>
              <w:suppressAutoHyphens/>
              <w:jc w:val="center"/>
              <w:rPr>
                <w:color w:val="0D0D0D"/>
                <w:sz w:val="24"/>
                <w:szCs w:val="24"/>
              </w:rPr>
            </w:pPr>
            <w:r w:rsidRPr="0005761F">
              <w:rPr>
                <w:color w:val="0D0D0D"/>
                <w:sz w:val="24"/>
                <w:szCs w:val="24"/>
              </w:rPr>
              <w:t>в сфере реализации</w:t>
            </w:r>
          </w:p>
          <w:p w:rsidR="0005761F" w:rsidRPr="0005761F" w:rsidRDefault="0005761F" w:rsidP="0005761F">
            <w:pPr>
              <w:suppressAutoHyphens/>
              <w:jc w:val="center"/>
              <w:rPr>
                <w:color w:val="0D0D0D"/>
                <w:sz w:val="24"/>
                <w:szCs w:val="24"/>
              </w:rPr>
            </w:pPr>
            <w:r w:rsidRPr="0005761F">
              <w:rPr>
                <w:color w:val="0D0D0D"/>
                <w:sz w:val="24"/>
                <w:szCs w:val="24"/>
              </w:rPr>
              <w:t>муниципальной программы</w:t>
            </w:r>
          </w:p>
        </w:tc>
        <w:tc>
          <w:tcPr>
            <w:tcW w:w="0" w:type="auto"/>
            <w:gridSpan w:val="11"/>
            <w:vAlign w:val="center"/>
          </w:tcPr>
          <w:p w:rsidR="0005761F" w:rsidRPr="0005761F" w:rsidRDefault="0005761F" w:rsidP="0005761F">
            <w:pPr>
              <w:suppressAutoHyphens/>
              <w:jc w:val="both"/>
              <w:rPr>
                <w:color w:val="0D0D0D"/>
                <w:sz w:val="24"/>
                <w:szCs w:val="24"/>
              </w:rPr>
            </w:pPr>
            <w:r w:rsidRPr="0005761F">
              <w:rPr>
                <w:color w:val="0D0D0D"/>
                <w:sz w:val="24"/>
                <w:szCs w:val="24"/>
              </w:rPr>
              <w:t>Отсутствуют</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Цели муниципальной программы</w:t>
            </w:r>
          </w:p>
        </w:tc>
        <w:tc>
          <w:tcPr>
            <w:tcW w:w="0" w:type="auto"/>
            <w:gridSpan w:val="11"/>
            <w:vAlign w:val="center"/>
          </w:tcPr>
          <w:p w:rsidR="0005761F" w:rsidRPr="0005761F" w:rsidRDefault="003D506F" w:rsidP="0005761F">
            <w:pPr>
              <w:ind w:right="156"/>
              <w:jc w:val="both"/>
              <w:rPr>
                <w:rFonts w:ascii="PT Astra Serif" w:hAnsi="PT Astra Serif"/>
                <w:sz w:val="24"/>
                <w:szCs w:val="24"/>
              </w:rPr>
            </w:pPr>
            <w:r w:rsidRPr="0005761F">
              <w:rPr>
                <w:rFonts w:ascii="PT Astra Serif" w:hAnsi="PT Astra Serif"/>
                <w:sz w:val="24"/>
                <w:szCs w:val="24"/>
              </w:rPr>
              <w:t xml:space="preserve">Повышение </w:t>
            </w:r>
            <w:r w:rsidR="0005761F" w:rsidRPr="0005761F">
              <w:rPr>
                <w:rFonts w:ascii="PT Astra Serif" w:hAnsi="PT Astra Serif"/>
                <w:sz w:val="24"/>
                <w:szCs w:val="24"/>
              </w:rPr>
              <w:t xml:space="preserve">уровня комплексного обустройства объектами инфраструктуры </w:t>
            </w:r>
            <w:r w:rsidR="0005761F" w:rsidRPr="0005761F">
              <w:rPr>
                <w:rFonts w:ascii="PT Astra Serif" w:hAnsi="PT Astra Serif" w:cs="Times New Roman CYR"/>
                <w:bCs/>
                <w:kern w:val="2"/>
                <w:sz w:val="24"/>
                <w:szCs w:val="24"/>
              </w:rPr>
              <w:t>Татищевского муниципального образования Татищевского муниципального района Саратовской области</w:t>
            </w:r>
            <w:r w:rsidR="0005761F" w:rsidRPr="0005761F">
              <w:rPr>
                <w:rFonts w:ascii="PT Astra Serif" w:hAnsi="PT Astra Serif"/>
                <w:sz w:val="24"/>
                <w:szCs w:val="24"/>
              </w:rPr>
              <w:t>создание условий для строительства жилья, обеспечение инженерной и транспортной инфраструктурой жилых застроек;</w:t>
            </w:r>
          </w:p>
          <w:p w:rsidR="0005761F" w:rsidRPr="0005761F" w:rsidRDefault="0005761F" w:rsidP="0005761F">
            <w:pPr>
              <w:shd w:val="clear" w:color="auto" w:fill="FFFFFF"/>
              <w:spacing w:line="298" w:lineRule="exact"/>
              <w:ind w:right="53" w:firstLine="5"/>
              <w:jc w:val="both"/>
              <w:rPr>
                <w:color w:val="0D0D0D"/>
                <w:sz w:val="24"/>
                <w:szCs w:val="24"/>
              </w:rPr>
            </w:pPr>
            <w:r w:rsidRPr="0005761F">
              <w:rPr>
                <w:color w:val="0D0D0D"/>
                <w:sz w:val="24"/>
                <w:szCs w:val="24"/>
              </w:rPr>
              <w:t>улучшение экологической ситуации</w:t>
            </w:r>
            <w:r w:rsidRPr="0005761F">
              <w:rPr>
                <w:color w:val="000000"/>
                <w:szCs w:val="28"/>
              </w:rPr>
              <w:t>,</w:t>
            </w:r>
            <w:r w:rsidRPr="0005761F">
              <w:rPr>
                <w:color w:val="000000"/>
                <w:sz w:val="24"/>
                <w:szCs w:val="24"/>
              </w:rPr>
              <w:t xml:space="preserve"> организация комфортного проживания населения</w:t>
            </w:r>
            <w:r w:rsidRPr="0005761F">
              <w:rPr>
                <w:color w:val="0D0D0D"/>
                <w:sz w:val="24"/>
                <w:szCs w:val="24"/>
              </w:rPr>
              <w:t xml:space="preserve"> на территории Татищевского муниципального </w:t>
            </w:r>
          </w:p>
          <w:p w:rsidR="0005761F" w:rsidRPr="0005761F" w:rsidRDefault="0005761F" w:rsidP="0005761F">
            <w:pPr>
              <w:shd w:val="clear" w:color="auto" w:fill="FFFFFF"/>
              <w:spacing w:line="298" w:lineRule="exact"/>
              <w:ind w:right="53" w:firstLine="5"/>
              <w:jc w:val="both"/>
              <w:rPr>
                <w:color w:val="0D0D0D"/>
                <w:sz w:val="24"/>
                <w:szCs w:val="24"/>
              </w:rPr>
            </w:pPr>
            <w:r w:rsidRPr="0005761F">
              <w:rPr>
                <w:color w:val="0D0D0D"/>
                <w:sz w:val="24"/>
                <w:szCs w:val="24"/>
              </w:rPr>
              <w:t>образования Татищевского района Саратовской области.</w:t>
            </w:r>
          </w:p>
        </w:tc>
      </w:tr>
      <w:tr w:rsidR="0005761F" w:rsidRPr="0005761F" w:rsidTr="0005761F">
        <w:trPr>
          <w:trHeight w:val="630"/>
          <w:jc w:val="center"/>
        </w:trPr>
        <w:tc>
          <w:tcPr>
            <w:tcW w:w="0" w:type="auto"/>
            <w:vAlign w:val="center"/>
          </w:tcPr>
          <w:p w:rsidR="0005761F" w:rsidRPr="0005761F" w:rsidRDefault="0005761F" w:rsidP="0005761F">
            <w:pPr>
              <w:suppressAutoHyphens/>
              <w:jc w:val="center"/>
              <w:rPr>
                <w:color w:val="0D0D0D"/>
                <w:spacing w:val="-2"/>
                <w:sz w:val="24"/>
                <w:szCs w:val="24"/>
              </w:rPr>
            </w:pPr>
            <w:r w:rsidRPr="0005761F">
              <w:rPr>
                <w:color w:val="0D0D0D"/>
                <w:sz w:val="24"/>
                <w:szCs w:val="24"/>
              </w:rPr>
              <w:t>Задачи муниципальной программы</w:t>
            </w:r>
          </w:p>
        </w:tc>
        <w:tc>
          <w:tcPr>
            <w:tcW w:w="0" w:type="auto"/>
            <w:gridSpan w:val="11"/>
            <w:vAlign w:val="center"/>
          </w:tcPr>
          <w:p w:rsidR="0005761F" w:rsidRPr="0005761F" w:rsidRDefault="003D506F" w:rsidP="0005761F">
            <w:pPr>
              <w:shd w:val="clear" w:color="auto" w:fill="FFFFFF"/>
              <w:suppressAutoHyphens/>
              <w:jc w:val="both"/>
              <w:rPr>
                <w:color w:val="0D0D0D"/>
                <w:spacing w:val="-2"/>
                <w:sz w:val="24"/>
                <w:szCs w:val="24"/>
              </w:rPr>
            </w:pPr>
            <w:r w:rsidRPr="0005761F">
              <w:rPr>
                <w:rFonts w:ascii="PT Astra Serif" w:hAnsi="PT Astra Serif"/>
                <w:sz w:val="24"/>
                <w:szCs w:val="24"/>
              </w:rPr>
              <w:t xml:space="preserve">Организация </w:t>
            </w:r>
            <w:r w:rsidR="0005761F" w:rsidRPr="0005761F">
              <w:rPr>
                <w:rFonts w:ascii="PT Astra Serif" w:hAnsi="PT Astra Serif"/>
                <w:sz w:val="24"/>
                <w:szCs w:val="24"/>
              </w:rPr>
              <w:t xml:space="preserve">строительства инженерной и транспортной инфраструктуры жилых застроек для многодетных семей </w:t>
            </w:r>
            <w:r w:rsidR="0005761F" w:rsidRPr="0005761F">
              <w:rPr>
                <w:color w:val="0D0D0D"/>
                <w:sz w:val="24"/>
                <w:szCs w:val="24"/>
              </w:rPr>
              <w:t>территории Татищевского муниципального образования Татищевского района Саратовской области</w:t>
            </w:r>
            <w:r w:rsidR="0005761F">
              <w:rPr>
                <w:color w:val="0D0D0D"/>
                <w:sz w:val="24"/>
                <w:szCs w:val="24"/>
              </w:rPr>
              <w:t>;</w:t>
            </w:r>
          </w:p>
          <w:p w:rsidR="0005761F" w:rsidRPr="0005761F" w:rsidRDefault="0005761F" w:rsidP="003D506F">
            <w:pPr>
              <w:suppressAutoHyphens/>
              <w:jc w:val="both"/>
              <w:rPr>
                <w:color w:val="0D0D0D"/>
                <w:sz w:val="24"/>
                <w:szCs w:val="24"/>
              </w:rPr>
            </w:pPr>
            <w:r w:rsidRPr="0005761F">
              <w:rPr>
                <w:sz w:val="24"/>
                <w:szCs w:val="24"/>
              </w:rPr>
              <w:t>обеспечение более комфортных условий проживания населения</w:t>
            </w:r>
            <w:r w:rsidR="003D506F">
              <w:rPr>
                <w:color w:val="0D0D0D"/>
                <w:sz w:val="24"/>
                <w:szCs w:val="24"/>
              </w:rPr>
              <w:t>.</w:t>
            </w:r>
          </w:p>
        </w:tc>
      </w:tr>
      <w:tr w:rsidR="0005761F" w:rsidRPr="0005761F" w:rsidTr="0005761F">
        <w:trPr>
          <w:trHeight w:val="63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Перечень основных мероприятий программы</w:t>
            </w:r>
          </w:p>
        </w:tc>
        <w:tc>
          <w:tcPr>
            <w:tcW w:w="0" w:type="auto"/>
            <w:gridSpan w:val="11"/>
            <w:vAlign w:val="center"/>
          </w:tcPr>
          <w:p w:rsidR="0005761F" w:rsidRPr="0005761F" w:rsidRDefault="003D506F" w:rsidP="0005761F">
            <w:pPr>
              <w:shd w:val="clear" w:color="auto" w:fill="FFFFFF"/>
              <w:ind w:right="24"/>
              <w:rPr>
                <w:rFonts w:ascii="PT Astra Serif" w:hAnsi="PT Astra Serif"/>
                <w:sz w:val="24"/>
                <w:szCs w:val="24"/>
              </w:rPr>
            </w:pPr>
            <w:r w:rsidRPr="0005761F">
              <w:rPr>
                <w:rFonts w:ascii="PT Astra Serif" w:hAnsi="PT Astra Serif"/>
                <w:sz w:val="24"/>
                <w:szCs w:val="24"/>
              </w:rPr>
              <w:t xml:space="preserve">Разработка </w:t>
            </w:r>
            <w:r w:rsidR="0005761F" w:rsidRPr="0005761F">
              <w:rPr>
                <w:rFonts w:ascii="PT Astra Serif" w:hAnsi="PT Astra Serif"/>
                <w:sz w:val="24"/>
                <w:szCs w:val="24"/>
              </w:rPr>
              <w:t>проектно-сметной документации на объекты строительства (автомобильные дороги, системы водоснабженияуличного освещения);</w:t>
            </w:r>
          </w:p>
          <w:p w:rsidR="0005761F" w:rsidRPr="0005761F" w:rsidRDefault="0005761F" w:rsidP="0005761F">
            <w:pPr>
              <w:shd w:val="clear" w:color="auto" w:fill="FFFFFF"/>
              <w:ind w:right="24"/>
              <w:rPr>
                <w:rFonts w:ascii="PT Astra Serif" w:hAnsi="PT Astra Serif"/>
                <w:sz w:val="24"/>
                <w:szCs w:val="24"/>
              </w:rPr>
            </w:pPr>
            <w:r w:rsidRPr="0005761F">
              <w:rPr>
                <w:rFonts w:ascii="PT Astra Serif" w:hAnsi="PT Astra Serif"/>
                <w:sz w:val="24"/>
                <w:szCs w:val="24"/>
              </w:rPr>
              <w:t>устройство временных проездов;</w:t>
            </w:r>
          </w:p>
          <w:p w:rsidR="0005761F" w:rsidRPr="0005761F" w:rsidRDefault="0005761F" w:rsidP="0005761F">
            <w:pPr>
              <w:shd w:val="clear" w:color="auto" w:fill="FFFFFF"/>
              <w:ind w:right="24"/>
              <w:rPr>
                <w:rFonts w:ascii="PT Astra Serif" w:hAnsi="PT Astra Serif"/>
                <w:sz w:val="24"/>
                <w:szCs w:val="24"/>
              </w:rPr>
            </w:pPr>
            <w:r w:rsidRPr="0005761F">
              <w:rPr>
                <w:rFonts w:ascii="PT Astra Serif" w:hAnsi="PT Astra Serif"/>
                <w:sz w:val="24"/>
                <w:szCs w:val="24"/>
              </w:rPr>
              <w:t>строительство внутриквартальных дорог, уличного освещения;</w:t>
            </w:r>
          </w:p>
          <w:p w:rsidR="0005761F" w:rsidRPr="0005761F" w:rsidRDefault="0005761F" w:rsidP="0005761F">
            <w:pPr>
              <w:shd w:val="clear" w:color="auto" w:fill="FFFFFF"/>
              <w:suppressAutoHyphens/>
              <w:jc w:val="both"/>
              <w:rPr>
                <w:rFonts w:ascii="PT Astra Serif" w:hAnsi="PT Astra Serif"/>
                <w:szCs w:val="28"/>
              </w:rPr>
            </w:pPr>
            <w:r w:rsidRPr="0005761F">
              <w:rPr>
                <w:rFonts w:ascii="PT Astra Serif" w:hAnsi="PT Astra Serif"/>
                <w:sz w:val="24"/>
                <w:szCs w:val="24"/>
              </w:rPr>
              <w:t>прокладка квартальных сетей водоснабжения.</w:t>
            </w: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Ожидаемые конечные</w:t>
            </w:r>
          </w:p>
          <w:p w:rsidR="0005761F" w:rsidRPr="0005761F" w:rsidRDefault="0005761F" w:rsidP="0005761F">
            <w:pPr>
              <w:suppressAutoHyphens/>
              <w:jc w:val="center"/>
              <w:rPr>
                <w:color w:val="0D0D0D"/>
                <w:sz w:val="24"/>
                <w:szCs w:val="24"/>
              </w:rPr>
            </w:pPr>
            <w:r w:rsidRPr="0005761F">
              <w:rPr>
                <w:color w:val="0D0D0D"/>
                <w:sz w:val="24"/>
                <w:szCs w:val="24"/>
              </w:rPr>
              <w:t xml:space="preserve">результаты </w:t>
            </w:r>
            <w:r w:rsidRPr="0005761F">
              <w:rPr>
                <w:color w:val="0D0D0D"/>
                <w:sz w:val="24"/>
                <w:szCs w:val="24"/>
              </w:rPr>
              <w:lastRenderedPageBreak/>
              <w:t>реализации муниципальной</w:t>
            </w:r>
          </w:p>
          <w:p w:rsidR="0005761F" w:rsidRPr="0005761F" w:rsidRDefault="0005761F" w:rsidP="0005761F">
            <w:pPr>
              <w:suppressAutoHyphens/>
              <w:jc w:val="center"/>
              <w:rPr>
                <w:color w:val="0D0D0D"/>
                <w:sz w:val="24"/>
                <w:szCs w:val="24"/>
              </w:rPr>
            </w:pPr>
            <w:r w:rsidRPr="0005761F">
              <w:rPr>
                <w:color w:val="0D0D0D"/>
                <w:sz w:val="24"/>
                <w:szCs w:val="24"/>
              </w:rPr>
              <w:t>программы</w:t>
            </w:r>
          </w:p>
        </w:tc>
        <w:tc>
          <w:tcPr>
            <w:tcW w:w="0" w:type="auto"/>
            <w:gridSpan w:val="11"/>
            <w:vAlign w:val="center"/>
          </w:tcPr>
          <w:p w:rsidR="0005761F" w:rsidRPr="003D506F" w:rsidRDefault="0005761F" w:rsidP="003D506F">
            <w:pPr>
              <w:rPr>
                <w:rFonts w:ascii="PT Astra Serif" w:hAnsi="PT Astra Serif"/>
                <w:sz w:val="24"/>
                <w:szCs w:val="24"/>
              </w:rPr>
            </w:pPr>
            <w:r w:rsidRPr="0005761F">
              <w:rPr>
                <w:rFonts w:ascii="PT Astra Serif" w:hAnsi="PT Astra Serif"/>
                <w:sz w:val="24"/>
                <w:szCs w:val="24"/>
              </w:rPr>
              <w:lastRenderedPageBreak/>
              <w:t>Исполнение программных мероприятий не менее</w:t>
            </w:r>
            <w:proofErr w:type="gramStart"/>
            <w:r w:rsidRPr="0005761F">
              <w:rPr>
                <w:rFonts w:ascii="PT Astra Serif" w:hAnsi="PT Astra Serif"/>
                <w:sz w:val="24"/>
                <w:szCs w:val="24"/>
              </w:rPr>
              <w:t>,</w:t>
            </w:r>
            <w:proofErr w:type="gramEnd"/>
            <w:r w:rsidRPr="0005761F">
              <w:rPr>
                <w:rFonts w:ascii="PT Astra Serif" w:hAnsi="PT Astra Serif"/>
                <w:sz w:val="24"/>
                <w:szCs w:val="24"/>
              </w:rPr>
              <w:t xml:space="preserve"> чем на 100% </w:t>
            </w:r>
          </w:p>
        </w:tc>
      </w:tr>
      <w:tr w:rsidR="0005761F" w:rsidRPr="0005761F" w:rsidTr="0005761F">
        <w:trPr>
          <w:trHeight w:val="424"/>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lastRenderedPageBreak/>
              <w:t>Этапы и сроки</w:t>
            </w:r>
          </w:p>
          <w:p w:rsidR="0005761F" w:rsidRPr="0005761F" w:rsidRDefault="0005761F" w:rsidP="0005761F">
            <w:pPr>
              <w:suppressAutoHyphens/>
              <w:jc w:val="center"/>
              <w:rPr>
                <w:color w:val="0D0D0D"/>
                <w:sz w:val="24"/>
                <w:szCs w:val="24"/>
              </w:rPr>
            </w:pPr>
            <w:r w:rsidRPr="0005761F">
              <w:rPr>
                <w:color w:val="0D0D0D"/>
                <w:sz w:val="24"/>
                <w:szCs w:val="24"/>
              </w:rPr>
              <w:t>реализации муниципальной программы</w:t>
            </w:r>
          </w:p>
        </w:tc>
        <w:tc>
          <w:tcPr>
            <w:tcW w:w="0" w:type="auto"/>
            <w:gridSpan w:val="11"/>
            <w:vAlign w:val="center"/>
          </w:tcPr>
          <w:p w:rsidR="0005761F" w:rsidRPr="003D506F" w:rsidRDefault="0005761F" w:rsidP="003D506F">
            <w:pPr>
              <w:suppressAutoHyphens/>
              <w:jc w:val="center"/>
              <w:rPr>
                <w:color w:val="0D0D0D"/>
                <w:sz w:val="24"/>
                <w:szCs w:val="24"/>
              </w:rPr>
            </w:pPr>
            <w:r w:rsidRPr="0005761F">
              <w:rPr>
                <w:color w:val="0D0D0D"/>
                <w:sz w:val="24"/>
                <w:szCs w:val="24"/>
              </w:rPr>
              <w:t>2026-2029 годы</w:t>
            </w:r>
          </w:p>
        </w:tc>
      </w:tr>
      <w:tr w:rsidR="0005761F" w:rsidRPr="0005761F" w:rsidTr="0005761F">
        <w:trPr>
          <w:trHeight w:val="424"/>
          <w:jc w:val="center"/>
        </w:trPr>
        <w:tc>
          <w:tcPr>
            <w:tcW w:w="0" w:type="auto"/>
            <w:vMerge w:val="restart"/>
            <w:vAlign w:val="center"/>
          </w:tcPr>
          <w:p w:rsidR="0005761F" w:rsidRPr="0005761F" w:rsidRDefault="0005761F" w:rsidP="0005761F">
            <w:pPr>
              <w:suppressAutoHyphens/>
              <w:jc w:val="center"/>
              <w:rPr>
                <w:color w:val="0D0D0D"/>
                <w:sz w:val="24"/>
                <w:szCs w:val="24"/>
                <w:lang w:eastAsia="zh-CN"/>
              </w:rPr>
            </w:pPr>
            <w:r w:rsidRPr="0005761F">
              <w:rPr>
                <w:color w:val="0D0D0D"/>
                <w:sz w:val="24"/>
                <w:szCs w:val="24"/>
                <w:lang w:eastAsia="zh-CN"/>
              </w:rPr>
              <w:t>Объёмы</w:t>
            </w:r>
          </w:p>
          <w:p w:rsidR="0005761F" w:rsidRPr="0005761F" w:rsidRDefault="0005761F" w:rsidP="0005761F">
            <w:pPr>
              <w:suppressAutoHyphens/>
              <w:jc w:val="center"/>
              <w:rPr>
                <w:color w:val="0D0D0D"/>
                <w:sz w:val="24"/>
                <w:szCs w:val="24"/>
                <w:lang w:eastAsia="zh-CN"/>
              </w:rPr>
            </w:pPr>
            <w:r w:rsidRPr="0005761F">
              <w:rPr>
                <w:color w:val="0D0D0D"/>
                <w:sz w:val="24"/>
                <w:szCs w:val="24"/>
                <w:lang w:eastAsia="zh-CN"/>
              </w:rPr>
              <w:t>финансового</w:t>
            </w:r>
          </w:p>
          <w:p w:rsidR="0005761F" w:rsidRPr="0005761F" w:rsidRDefault="0005761F" w:rsidP="0005761F">
            <w:pPr>
              <w:suppressAutoHyphens/>
              <w:jc w:val="center"/>
              <w:rPr>
                <w:color w:val="0D0D0D"/>
                <w:sz w:val="24"/>
                <w:szCs w:val="24"/>
              </w:rPr>
            </w:pPr>
            <w:r w:rsidRPr="0005761F">
              <w:rPr>
                <w:color w:val="0D0D0D"/>
                <w:sz w:val="24"/>
                <w:szCs w:val="24"/>
              </w:rPr>
              <w:t>обеспечения муниципальной программы,</w:t>
            </w:r>
          </w:p>
          <w:p w:rsidR="0005761F" w:rsidRPr="0005761F" w:rsidRDefault="0005761F" w:rsidP="0005761F">
            <w:pPr>
              <w:suppressAutoHyphens/>
              <w:jc w:val="center"/>
              <w:rPr>
                <w:color w:val="0D0D0D"/>
                <w:sz w:val="24"/>
                <w:szCs w:val="24"/>
              </w:rPr>
            </w:pPr>
            <w:r w:rsidRPr="0005761F">
              <w:rPr>
                <w:color w:val="0D0D0D"/>
                <w:sz w:val="24"/>
                <w:szCs w:val="24"/>
              </w:rPr>
              <w:t>в том числе по годам</w:t>
            </w:r>
          </w:p>
        </w:tc>
        <w:tc>
          <w:tcPr>
            <w:tcW w:w="0" w:type="auto"/>
            <w:gridSpan w:val="11"/>
            <w:vAlign w:val="center"/>
          </w:tcPr>
          <w:p w:rsidR="0005761F" w:rsidRPr="0005761F" w:rsidRDefault="0005761F" w:rsidP="0005761F">
            <w:pPr>
              <w:suppressAutoHyphens/>
              <w:jc w:val="center"/>
              <w:rPr>
                <w:color w:val="0D0D0D"/>
                <w:sz w:val="24"/>
                <w:szCs w:val="24"/>
              </w:rPr>
            </w:pPr>
            <w:r w:rsidRPr="0005761F">
              <w:rPr>
                <w:color w:val="0D0D0D"/>
                <w:sz w:val="24"/>
                <w:szCs w:val="24"/>
              </w:rPr>
              <w:t>Расходы (тыс</w:t>
            </w:r>
            <w:proofErr w:type="gramStart"/>
            <w:r w:rsidRPr="0005761F">
              <w:rPr>
                <w:color w:val="0D0D0D"/>
                <w:sz w:val="24"/>
                <w:szCs w:val="24"/>
              </w:rPr>
              <w:t>.р</w:t>
            </w:r>
            <w:proofErr w:type="gramEnd"/>
            <w:r w:rsidRPr="0005761F">
              <w:rPr>
                <w:color w:val="0D0D0D"/>
                <w:sz w:val="24"/>
                <w:szCs w:val="24"/>
              </w:rPr>
              <w:t>уб.)</w:t>
            </w:r>
          </w:p>
        </w:tc>
      </w:tr>
      <w:tr w:rsidR="0005761F" w:rsidRPr="0005761F" w:rsidTr="0005761F">
        <w:trPr>
          <w:trHeight w:val="424"/>
          <w:jc w:val="center"/>
        </w:trPr>
        <w:tc>
          <w:tcPr>
            <w:tcW w:w="0" w:type="auto"/>
            <w:vMerge/>
            <w:vAlign w:val="center"/>
          </w:tcPr>
          <w:p w:rsidR="0005761F" w:rsidRPr="0005761F" w:rsidRDefault="0005761F" w:rsidP="0005761F">
            <w:pPr>
              <w:suppressAutoHyphens/>
              <w:jc w:val="center"/>
              <w:rPr>
                <w:color w:val="0D0D0D"/>
                <w:sz w:val="24"/>
                <w:szCs w:val="24"/>
              </w:rPr>
            </w:pPr>
          </w:p>
        </w:tc>
        <w:tc>
          <w:tcPr>
            <w:tcW w:w="0" w:type="auto"/>
            <w:vAlign w:val="center"/>
          </w:tcPr>
          <w:p w:rsidR="0005761F" w:rsidRPr="0005761F" w:rsidRDefault="0005761F" w:rsidP="0005761F">
            <w:pPr>
              <w:suppressAutoHyphens/>
              <w:jc w:val="center"/>
              <w:rPr>
                <w:color w:val="0D0D0D"/>
                <w:sz w:val="22"/>
                <w:szCs w:val="22"/>
              </w:rPr>
            </w:pPr>
            <w:r w:rsidRPr="0005761F">
              <w:rPr>
                <w:color w:val="0D0D0D"/>
                <w:sz w:val="22"/>
                <w:szCs w:val="22"/>
              </w:rPr>
              <w:t>Всего</w:t>
            </w:r>
          </w:p>
        </w:tc>
        <w:tc>
          <w:tcPr>
            <w:tcW w:w="0" w:type="auto"/>
            <w:vAlign w:val="center"/>
          </w:tcPr>
          <w:p w:rsidR="0005761F" w:rsidRPr="0005761F" w:rsidRDefault="0005761F" w:rsidP="0005761F">
            <w:pPr>
              <w:suppressAutoHyphens/>
              <w:jc w:val="center"/>
              <w:rPr>
                <w:color w:val="0D0D0D"/>
                <w:sz w:val="22"/>
                <w:szCs w:val="22"/>
              </w:rPr>
            </w:pPr>
            <w:r w:rsidRPr="0005761F">
              <w:rPr>
                <w:color w:val="0D0D0D"/>
                <w:sz w:val="22"/>
                <w:szCs w:val="22"/>
              </w:rPr>
              <w:t>2026</w:t>
            </w:r>
          </w:p>
        </w:tc>
        <w:tc>
          <w:tcPr>
            <w:tcW w:w="0" w:type="auto"/>
            <w:vAlign w:val="center"/>
          </w:tcPr>
          <w:p w:rsidR="0005761F" w:rsidRPr="0005761F" w:rsidRDefault="0005761F" w:rsidP="0005761F">
            <w:pPr>
              <w:suppressAutoHyphens/>
              <w:jc w:val="center"/>
              <w:rPr>
                <w:color w:val="0D0D0D"/>
                <w:sz w:val="22"/>
                <w:szCs w:val="22"/>
              </w:rPr>
            </w:pPr>
            <w:r w:rsidRPr="0005761F">
              <w:rPr>
                <w:color w:val="0D0D0D"/>
                <w:sz w:val="22"/>
                <w:szCs w:val="22"/>
              </w:rPr>
              <w:t>2027</w:t>
            </w:r>
          </w:p>
        </w:tc>
        <w:tc>
          <w:tcPr>
            <w:tcW w:w="0" w:type="auto"/>
            <w:vAlign w:val="center"/>
          </w:tcPr>
          <w:p w:rsidR="0005761F" w:rsidRPr="0005761F" w:rsidRDefault="0005761F" w:rsidP="0005761F">
            <w:pPr>
              <w:suppressAutoHyphens/>
              <w:jc w:val="center"/>
              <w:rPr>
                <w:color w:val="0D0D0D"/>
                <w:sz w:val="22"/>
                <w:szCs w:val="22"/>
              </w:rPr>
            </w:pPr>
            <w:r w:rsidRPr="0005761F">
              <w:rPr>
                <w:color w:val="0D0D0D"/>
                <w:sz w:val="22"/>
                <w:szCs w:val="22"/>
              </w:rPr>
              <w:t>2028</w:t>
            </w:r>
          </w:p>
        </w:tc>
        <w:tc>
          <w:tcPr>
            <w:tcW w:w="0" w:type="auto"/>
            <w:vAlign w:val="center"/>
          </w:tcPr>
          <w:p w:rsidR="0005761F" w:rsidRPr="0005761F" w:rsidRDefault="0005761F" w:rsidP="0005761F">
            <w:pPr>
              <w:suppressAutoHyphens/>
              <w:jc w:val="center"/>
              <w:rPr>
                <w:color w:val="0D0D0D"/>
                <w:sz w:val="22"/>
                <w:szCs w:val="22"/>
              </w:rPr>
            </w:pPr>
            <w:r w:rsidRPr="0005761F">
              <w:rPr>
                <w:color w:val="0D0D0D"/>
                <w:sz w:val="22"/>
                <w:szCs w:val="22"/>
              </w:rPr>
              <w:t>2029</w:t>
            </w:r>
          </w:p>
        </w:tc>
        <w:tc>
          <w:tcPr>
            <w:tcW w:w="0" w:type="auto"/>
            <w:vAlign w:val="center"/>
          </w:tcPr>
          <w:p w:rsidR="0005761F" w:rsidRPr="0005761F" w:rsidRDefault="0005761F" w:rsidP="0005761F">
            <w:pPr>
              <w:suppressAutoHyphens/>
              <w:jc w:val="center"/>
              <w:rPr>
                <w:color w:val="0D0D0D"/>
                <w:sz w:val="22"/>
                <w:szCs w:val="22"/>
              </w:rPr>
            </w:pPr>
          </w:p>
        </w:tc>
        <w:tc>
          <w:tcPr>
            <w:tcW w:w="0" w:type="auto"/>
            <w:vAlign w:val="center"/>
          </w:tcPr>
          <w:p w:rsidR="0005761F" w:rsidRPr="0005761F" w:rsidRDefault="0005761F" w:rsidP="0005761F">
            <w:pPr>
              <w:suppressAutoHyphens/>
              <w:jc w:val="center"/>
              <w:rPr>
                <w:color w:val="0D0D0D"/>
                <w:sz w:val="22"/>
                <w:szCs w:val="22"/>
              </w:rPr>
            </w:pPr>
          </w:p>
        </w:tc>
        <w:tc>
          <w:tcPr>
            <w:tcW w:w="0" w:type="auto"/>
            <w:vAlign w:val="center"/>
          </w:tcPr>
          <w:p w:rsidR="0005761F" w:rsidRPr="0005761F" w:rsidRDefault="0005761F" w:rsidP="0005761F">
            <w:pPr>
              <w:suppressAutoHyphens/>
              <w:jc w:val="center"/>
              <w:rPr>
                <w:color w:val="0D0D0D"/>
                <w:sz w:val="22"/>
                <w:szCs w:val="22"/>
              </w:rPr>
            </w:pPr>
          </w:p>
        </w:tc>
        <w:tc>
          <w:tcPr>
            <w:tcW w:w="0" w:type="auto"/>
            <w:vAlign w:val="center"/>
          </w:tcPr>
          <w:p w:rsidR="0005761F" w:rsidRPr="0005761F" w:rsidRDefault="0005761F" w:rsidP="0005761F">
            <w:pPr>
              <w:suppressAutoHyphens/>
              <w:jc w:val="center"/>
              <w:rPr>
                <w:color w:val="0D0D0D"/>
                <w:sz w:val="22"/>
                <w:szCs w:val="22"/>
              </w:rPr>
            </w:pPr>
          </w:p>
        </w:tc>
        <w:tc>
          <w:tcPr>
            <w:tcW w:w="0" w:type="auto"/>
            <w:vAlign w:val="center"/>
          </w:tcPr>
          <w:p w:rsidR="0005761F" w:rsidRPr="0005761F" w:rsidRDefault="0005761F" w:rsidP="0005761F">
            <w:pPr>
              <w:suppressAutoHyphens/>
              <w:jc w:val="center"/>
              <w:rPr>
                <w:color w:val="0D0D0D"/>
                <w:sz w:val="22"/>
                <w:szCs w:val="22"/>
              </w:rPr>
            </w:pPr>
          </w:p>
        </w:tc>
        <w:tc>
          <w:tcPr>
            <w:tcW w:w="0" w:type="auto"/>
            <w:vAlign w:val="center"/>
          </w:tcPr>
          <w:p w:rsidR="0005761F" w:rsidRPr="0005761F" w:rsidRDefault="0005761F" w:rsidP="0005761F">
            <w:pPr>
              <w:suppressAutoHyphens/>
              <w:jc w:val="center"/>
              <w:rPr>
                <w:color w:val="0D0D0D"/>
                <w:sz w:val="22"/>
                <w:szCs w:val="22"/>
              </w:rPr>
            </w:pPr>
          </w:p>
        </w:tc>
      </w:tr>
      <w:tr w:rsidR="0005761F" w:rsidRPr="0005761F" w:rsidTr="003D506F">
        <w:trPr>
          <w:cantSplit/>
          <w:trHeight w:val="1336"/>
          <w:jc w:val="center"/>
        </w:trPr>
        <w:tc>
          <w:tcPr>
            <w:tcW w:w="0" w:type="auto"/>
            <w:vMerge/>
            <w:vAlign w:val="center"/>
          </w:tcPr>
          <w:p w:rsidR="0005761F" w:rsidRPr="0005761F" w:rsidRDefault="0005761F" w:rsidP="0005761F">
            <w:pPr>
              <w:suppressAutoHyphens/>
              <w:jc w:val="center"/>
              <w:rPr>
                <w:color w:val="0D0D0D"/>
                <w:sz w:val="24"/>
                <w:szCs w:val="24"/>
              </w:rPr>
            </w:pPr>
          </w:p>
        </w:tc>
        <w:tc>
          <w:tcPr>
            <w:tcW w:w="0" w:type="auto"/>
            <w:textDirection w:val="btLr"/>
            <w:vAlign w:val="center"/>
          </w:tcPr>
          <w:p w:rsidR="0005761F" w:rsidRPr="003D506F" w:rsidRDefault="0005761F" w:rsidP="003D506F">
            <w:pPr>
              <w:suppressAutoHyphens/>
              <w:ind w:left="113" w:right="113"/>
              <w:jc w:val="center"/>
              <w:rPr>
                <w:sz w:val="20"/>
              </w:rPr>
            </w:pPr>
            <w:r w:rsidRPr="003D506F">
              <w:rPr>
                <w:sz w:val="20"/>
              </w:rPr>
              <w:t>32</w:t>
            </w:r>
            <w:r w:rsidR="003D506F">
              <w:rPr>
                <w:sz w:val="20"/>
              </w:rPr>
              <w:t> </w:t>
            </w:r>
            <w:r w:rsidRPr="003D506F">
              <w:rPr>
                <w:sz w:val="20"/>
              </w:rPr>
              <w:t>000</w:t>
            </w:r>
            <w:r w:rsidR="003D506F">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Pr>
                <w:sz w:val="20"/>
              </w:rPr>
              <w:t>8 00,</w:t>
            </w:r>
            <w:r w:rsidR="0005761F" w:rsidRPr="003D506F">
              <w:rPr>
                <w:sz w:val="20"/>
              </w:rPr>
              <w:t>000</w:t>
            </w:r>
          </w:p>
        </w:tc>
        <w:tc>
          <w:tcPr>
            <w:tcW w:w="0" w:type="auto"/>
            <w:textDirection w:val="btLr"/>
            <w:vAlign w:val="center"/>
          </w:tcPr>
          <w:p w:rsidR="0005761F" w:rsidRPr="003D506F" w:rsidRDefault="003D506F" w:rsidP="003D506F">
            <w:pPr>
              <w:suppressAutoHyphens/>
              <w:ind w:left="113" w:right="113"/>
              <w:jc w:val="center"/>
              <w:rPr>
                <w:sz w:val="20"/>
              </w:rPr>
            </w:pPr>
            <w:r>
              <w:rPr>
                <w:sz w:val="20"/>
              </w:rPr>
              <w:t>8 000,</w:t>
            </w:r>
            <w:r w:rsidR="0005761F"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Pr>
                <w:sz w:val="20"/>
              </w:rPr>
              <w:t>8 000,</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Pr>
                <w:sz w:val="20"/>
              </w:rPr>
              <w:t>8 000,</w:t>
            </w:r>
            <w:r w:rsidRPr="003D506F">
              <w:rPr>
                <w:sz w:val="20"/>
              </w:rPr>
              <w:t>00</w:t>
            </w: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r>
      <w:tr w:rsidR="0005761F" w:rsidRPr="0005761F" w:rsidTr="003D506F">
        <w:trPr>
          <w:cantSplit/>
          <w:trHeight w:val="1269"/>
          <w:jc w:val="center"/>
        </w:trPr>
        <w:tc>
          <w:tcPr>
            <w:tcW w:w="0" w:type="auto"/>
            <w:vAlign w:val="center"/>
          </w:tcPr>
          <w:p w:rsidR="0005761F" w:rsidRPr="0005761F" w:rsidRDefault="0005761F" w:rsidP="0005761F">
            <w:pPr>
              <w:suppressAutoHyphens/>
              <w:jc w:val="center"/>
              <w:rPr>
                <w:sz w:val="20"/>
              </w:rPr>
            </w:pPr>
            <w:r w:rsidRPr="0005761F">
              <w:rPr>
                <w:sz w:val="24"/>
                <w:szCs w:val="24"/>
              </w:rPr>
              <w:t>Областной  бюджет (прогнозно</w:t>
            </w:r>
            <w:r w:rsidRPr="0005761F">
              <w:rPr>
                <w:sz w:val="20"/>
              </w:rPr>
              <w:t>)</w:t>
            </w:r>
          </w:p>
        </w:tc>
        <w:tc>
          <w:tcPr>
            <w:tcW w:w="0" w:type="auto"/>
            <w:textDirection w:val="btLr"/>
            <w:vAlign w:val="center"/>
          </w:tcPr>
          <w:p w:rsidR="0005761F" w:rsidRPr="003D506F" w:rsidRDefault="003D506F" w:rsidP="003D506F">
            <w:pPr>
              <w:suppressAutoHyphens/>
              <w:ind w:left="113" w:right="113"/>
              <w:jc w:val="center"/>
              <w:rPr>
                <w:sz w:val="20"/>
              </w:rPr>
            </w:pPr>
            <w:r>
              <w:rPr>
                <w:sz w:val="20"/>
              </w:rPr>
              <w:t>16 000,</w:t>
            </w:r>
            <w:r w:rsidR="0005761F" w:rsidRPr="003D506F">
              <w:rPr>
                <w:sz w:val="20"/>
              </w:rPr>
              <w:t>00</w:t>
            </w:r>
          </w:p>
        </w:tc>
        <w:tc>
          <w:tcPr>
            <w:tcW w:w="0" w:type="auto"/>
            <w:textDirection w:val="btLr"/>
            <w:vAlign w:val="center"/>
          </w:tcPr>
          <w:p w:rsidR="0005761F" w:rsidRPr="003D506F" w:rsidRDefault="0005761F" w:rsidP="003D506F">
            <w:pPr>
              <w:suppressAutoHyphens/>
              <w:ind w:left="113" w:right="113"/>
              <w:jc w:val="center"/>
              <w:rPr>
                <w:sz w:val="20"/>
              </w:rPr>
            </w:pPr>
            <w:r w:rsidRPr="003D506F">
              <w:rPr>
                <w:sz w:val="20"/>
              </w:rPr>
              <w:t>4</w:t>
            </w:r>
            <w:r w:rsidR="003D506F">
              <w:rPr>
                <w:sz w:val="20"/>
              </w:rPr>
              <w:t> </w:t>
            </w:r>
            <w:r w:rsidRPr="003D506F">
              <w:rPr>
                <w:sz w:val="20"/>
              </w:rPr>
              <w:t>000</w:t>
            </w:r>
            <w:r w:rsidR="003D506F">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05761F" w:rsidRDefault="0005761F" w:rsidP="0005761F">
            <w:pPr>
              <w:suppressAutoHyphens/>
              <w:ind w:left="113" w:right="113"/>
              <w:jc w:val="center"/>
              <w:rPr>
                <w:sz w:val="20"/>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rPr>
            </w:pPr>
          </w:p>
        </w:tc>
      </w:tr>
      <w:tr w:rsidR="0005761F" w:rsidRPr="0005761F" w:rsidTr="003D506F">
        <w:trPr>
          <w:cantSplit/>
          <w:trHeight w:val="1273"/>
          <w:jc w:val="center"/>
        </w:trPr>
        <w:tc>
          <w:tcPr>
            <w:tcW w:w="0" w:type="auto"/>
            <w:vAlign w:val="center"/>
          </w:tcPr>
          <w:p w:rsidR="0005761F" w:rsidRPr="0005761F" w:rsidRDefault="0005761F" w:rsidP="0005761F">
            <w:pPr>
              <w:suppressAutoHyphens/>
              <w:jc w:val="center"/>
              <w:rPr>
                <w:color w:val="0D0D0D"/>
                <w:sz w:val="24"/>
                <w:szCs w:val="24"/>
                <w:lang w:eastAsia="zh-CN"/>
              </w:rPr>
            </w:pPr>
            <w:r w:rsidRPr="0005761F">
              <w:rPr>
                <w:sz w:val="24"/>
                <w:szCs w:val="24"/>
                <w:lang w:eastAsia="zh-CN"/>
              </w:rPr>
              <w:t>Местный бюджет (прогнозно)</w:t>
            </w:r>
          </w:p>
        </w:tc>
        <w:tc>
          <w:tcPr>
            <w:tcW w:w="0" w:type="auto"/>
            <w:textDirection w:val="btLr"/>
            <w:vAlign w:val="center"/>
          </w:tcPr>
          <w:p w:rsidR="0005761F" w:rsidRPr="003D506F" w:rsidRDefault="003D506F" w:rsidP="003D506F">
            <w:pPr>
              <w:suppressAutoHyphens/>
              <w:ind w:left="113" w:right="113"/>
              <w:jc w:val="center"/>
              <w:rPr>
                <w:sz w:val="20"/>
              </w:rPr>
            </w:pPr>
            <w:r>
              <w:rPr>
                <w:sz w:val="20"/>
              </w:rPr>
              <w:t>16 000,</w:t>
            </w:r>
            <w:r w:rsidR="0005761F"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3D506F" w:rsidRDefault="003D506F" w:rsidP="003D506F">
            <w:pPr>
              <w:suppressAutoHyphens/>
              <w:ind w:left="113" w:right="113"/>
              <w:jc w:val="center"/>
              <w:rPr>
                <w:sz w:val="20"/>
              </w:rPr>
            </w:pPr>
            <w:r w:rsidRPr="003D506F">
              <w:rPr>
                <w:sz w:val="20"/>
              </w:rPr>
              <w:t>4</w:t>
            </w:r>
            <w:r>
              <w:rPr>
                <w:sz w:val="20"/>
              </w:rPr>
              <w:t> </w:t>
            </w:r>
            <w:r w:rsidRPr="003D506F">
              <w:rPr>
                <w:sz w:val="20"/>
              </w:rPr>
              <w:t>000</w:t>
            </w:r>
            <w:r>
              <w:rPr>
                <w:sz w:val="20"/>
              </w:rPr>
              <w:t>,</w:t>
            </w:r>
            <w:r w:rsidRPr="003D506F">
              <w:rPr>
                <w:sz w:val="20"/>
              </w:rPr>
              <w:t>00</w:t>
            </w:r>
          </w:p>
        </w:tc>
        <w:tc>
          <w:tcPr>
            <w:tcW w:w="0" w:type="auto"/>
            <w:textDirection w:val="btLr"/>
            <w:vAlign w:val="center"/>
          </w:tcPr>
          <w:p w:rsidR="0005761F" w:rsidRPr="0005761F" w:rsidRDefault="0005761F" w:rsidP="0005761F">
            <w:pPr>
              <w:suppressAutoHyphens/>
              <w:ind w:left="113" w:right="113"/>
              <w:jc w:val="center"/>
              <w:rPr>
                <w:color w:val="0D0D0D"/>
                <w:sz w:val="22"/>
                <w:szCs w:val="22"/>
                <w:lang w:eastAsia="zh-CN"/>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lang w:eastAsia="zh-CN"/>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lang w:eastAsia="zh-CN"/>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lang w:eastAsia="zh-CN"/>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lang w:eastAsia="zh-CN"/>
              </w:rPr>
            </w:pPr>
          </w:p>
        </w:tc>
        <w:tc>
          <w:tcPr>
            <w:tcW w:w="0" w:type="auto"/>
            <w:textDirection w:val="btLr"/>
            <w:vAlign w:val="center"/>
          </w:tcPr>
          <w:p w:rsidR="0005761F" w:rsidRPr="0005761F" w:rsidRDefault="0005761F" w:rsidP="0005761F">
            <w:pPr>
              <w:suppressAutoHyphens/>
              <w:ind w:left="113" w:right="113"/>
              <w:jc w:val="center"/>
              <w:rPr>
                <w:color w:val="0D0D0D"/>
                <w:sz w:val="22"/>
                <w:szCs w:val="22"/>
                <w:lang w:eastAsia="zh-CN"/>
              </w:rPr>
            </w:pPr>
          </w:p>
        </w:tc>
      </w:tr>
      <w:tr w:rsidR="0005761F" w:rsidRPr="0005761F" w:rsidTr="0005761F">
        <w:trPr>
          <w:trHeight w:val="790"/>
          <w:jc w:val="center"/>
        </w:trPr>
        <w:tc>
          <w:tcPr>
            <w:tcW w:w="0" w:type="auto"/>
            <w:vAlign w:val="center"/>
          </w:tcPr>
          <w:p w:rsidR="0005761F" w:rsidRPr="0005761F" w:rsidRDefault="0005761F" w:rsidP="0005761F">
            <w:pPr>
              <w:suppressAutoHyphens/>
              <w:jc w:val="center"/>
              <w:rPr>
                <w:color w:val="0D0D0D"/>
                <w:sz w:val="24"/>
                <w:szCs w:val="24"/>
              </w:rPr>
            </w:pPr>
            <w:r w:rsidRPr="0005761F">
              <w:rPr>
                <w:color w:val="0D0D0D"/>
                <w:sz w:val="24"/>
                <w:szCs w:val="24"/>
              </w:rPr>
              <w:t>Целевые показатели</w:t>
            </w:r>
          </w:p>
          <w:p w:rsidR="0005761F" w:rsidRPr="0005761F" w:rsidRDefault="0005761F" w:rsidP="0005761F">
            <w:pPr>
              <w:suppressAutoHyphens/>
              <w:jc w:val="center"/>
              <w:rPr>
                <w:color w:val="0D0D0D"/>
                <w:spacing w:val="-2"/>
                <w:sz w:val="24"/>
                <w:szCs w:val="24"/>
              </w:rPr>
            </w:pPr>
            <w:r w:rsidRPr="0005761F">
              <w:rPr>
                <w:color w:val="0D0D0D"/>
                <w:sz w:val="24"/>
                <w:szCs w:val="24"/>
              </w:rPr>
              <w:t>(индикаторы) муниципальной программы</w:t>
            </w:r>
          </w:p>
        </w:tc>
        <w:tc>
          <w:tcPr>
            <w:tcW w:w="0" w:type="auto"/>
            <w:gridSpan w:val="11"/>
            <w:vAlign w:val="center"/>
          </w:tcPr>
          <w:p w:rsidR="0005761F" w:rsidRPr="0005761F" w:rsidRDefault="0005761F" w:rsidP="0005761F">
            <w:pPr>
              <w:ind w:right="156"/>
              <w:jc w:val="both"/>
              <w:rPr>
                <w:rFonts w:ascii="PT Astra Serif" w:hAnsi="PT Astra Serif"/>
                <w:sz w:val="24"/>
                <w:szCs w:val="24"/>
              </w:rPr>
            </w:pPr>
            <w:r w:rsidRPr="0005761F">
              <w:rPr>
                <w:rFonts w:ascii="PT Astra Serif" w:hAnsi="PT Astra Serif"/>
                <w:sz w:val="24"/>
                <w:szCs w:val="24"/>
              </w:rPr>
              <w:t xml:space="preserve">повышение уровня комплексного обустройства объектами инфраструктуры </w:t>
            </w:r>
            <w:r w:rsidRPr="0005761F">
              <w:rPr>
                <w:rFonts w:ascii="PT Astra Serif" w:hAnsi="PT Astra Serif" w:cs="Times New Roman CYR"/>
                <w:bCs/>
                <w:kern w:val="2"/>
                <w:sz w:val="24"/>
                <w:szCs w:val="24"/>
              </w:rPr>
              <w:t>Татищевского муниципального образования Татищевского муниципального района Саратовской области;</w:t>
            </w:r>
          </w:p>
          <w:p w:rsidR="0005761F" w:rsidRPr="0005761F" w:rsidRDefault="0005761F" w:rsidP="0005761F">
            <w:pPr>
              <w:ind w:right="156"/>
              <w:jc w:val="both"/>
              <w:rPr>
                <w:rFonts w:ascii="PT Astra Serif" w:hAnsi="PT Astra Serif"/>
                <w:sz w:val="24"/>
                <w:szCs w:val="24"/>
              </w:rPr>
            </w:pPr>
            <w:r w:rsidRPr="0005761F">
              <w:rPr>
                <w:rFonts w:ascii="PT Astra Serif" w:hAnsi="PT Astra Serif"/>
                <w:sz w:val="24"/>
                <w:szCs w:val="24"/>
              </w:rPr>
              <w:t>создание условий для строительства жилья, обеспечение инженерной и транспортной инфраструктурой жилых застроек;</w:t>
            </w:r>
          </w:p>
          <w:p w:rsidR="0005761F" w:rsidRPr="0005761F" w:rsidRDefault="0005761F" w:rsidP="0005761F">
            <w:pPr>
              <w:ind w:right="156"/>
              <w:jc w:val="both"/>
              <w:rPr>
                <w:rFonts w:ascii="PT Astra Serif" w:hAnsi="PT Astra Serif"/>
                <w:sz w:val="24"/>
                <w:szCs w:val="24"/>
              </w:rPr>
            </w:pPr>
            <w:r w:rsidRPr="0005761F">
              <w:rPr>
                <w:color w:val="0D0D0D"/>
                <w:sz w:val="24"/>
                <w:szCs w:val="24"/>
              </w:rPr>
              <w:t>улучшение экологической ситуации</w:t>
            </w:r>
            <w:r w:rsidRPr="0005761F">
              <w:rPr>
                <w:color w:val="000000"/>
                <w:szCs w:val="28"/>
              </w:rPr>
              <w:t>,</w:t>
            </w:r>
            <w:r w:rsidRPr="0005761F">
              <w:rPr>
                <w:color w:val="000000"/>
                <w:sz w:val="24"/>
                <w:szCs w:val="24"/>
              </w:rPr>
              <w:t xml:space="preserve"> организация комфортного проживания населения</w:t>
            </w:r>
            <w:r w:rsidRPr="0005761F">
              <w:rPr>
                <w:color w:val="0D0D0D"/>
                <w:sz w:val="24"/>
                <w:szCs w:val="24"/>
              </w:rPr>
              <w:t xml:space="preserve"> на территории Татищевского муниципального образования Татищевского района Саратовской области.</w:t>
            </w:r>
          </w:p>
        </w:tc>
      </w:tr>
    </w:tbl>
    <w:p w:rsidR="0005761F" w:rsidRPr="0005761F" w:rsidRDefault="0005761F" w:rsidP="0005761F">
      <w:pPr>
        <w:suppressAutoHyphens/>
        <w:jc w:val="center"/>
        <w:rPr>
          <w:b/>
          <w:bCs/>
          <w:szCs w:val="28"/>
        </w:rPr>
      </w:pPr>
    </w:p>
    <w:p w:rsidR="0005761F" w:rsidRPr="0005761F" w:rsidRDefault="0005761F" w:rsidP="0005761F">
      <w:pPr>
        <w:suppressAutoHyphens/>
        <w:jc w:val="center"/>
        <w:rPr>
          <w:b/>
          <w:szCs w:val="28"/>
          <w:lang w:eastAsia="zh-CN"/>
        </w:rPr>
      </w:pPr>
      <w:r w:rsidRPr="0005761F">
        <w:rPr>
          <w:b/>
          <w:szCs w:val="28"/>
          <w:lang w:eastAsia="zh-CN"/>
        </w:rPr>
        <w:t>1. Содержание проблемы и обоснование необходимости ее решения</w:t>
      </w:r>
    </w:p>
    <w:p w:rsidR="0005761F" w:rsidRPr="0005761F" w:rsidRDefault="0005761F" w:rsidP="0005761F">
      <w:pPr>
        <w:suppressAutoHyphens/>
        <w:jc w:val="center"/>
        <w:rPr>
          <w:szCs w:val="28"/>
          <w:lang w:eastAsia="zh-CN"/>
        </w:rPr>
      </w:pPr>
    </w:p>
    <w:p w:rsidR="0005761F" w:rsidRPr="0005761F" w:rsidRDefault="0005761F" w:rsidP="0005761F">
      <w:pPr>
        <w:suppressAutoHyphens/>
        <w:ind w:firstLine="567"/>
        <w:jc w:val="both"/>
        <w:rPr>
          <w:szCs w:val="28"/>
          <w:lang w:eastAsia="zh-CN"/>
        </w:rPr>
      </w:pPr>
      <w:r w:rsidRPr="0005761F">
        <w:rPr>
          <w:szCs w:val="28"/>
          <w:lang w:eastAsia="zh-CN"/>
        </w:rPr>
        <w:t>Одним из приоритетов национальной жилищной политики является создание и обеспечение комфортных условий проживания и доступности коммунальных услуг для населения.</w:t>
      </w:r>
    </w:p>
    <w:p w:rsidR="0005761F" w:rsidRPr="0005761F" w:rsidRDefault="0005761F" w:rsidP="0005761F">
      <w:pPr>
        <w:suppressAutoHyphens/>
        <w:ind w:firstLine="567"/>
        <w:jc w:val="both"/>
        <w:rPr>
          <w:szCs w:val="28"/>
        </w:rPr>
      </w:pPr>
      <w:r w:rsidRPr="0005761F">
        <w:rPr>
          <w:bCs/>
          <w:szCs w:val="28"/>
        </w:rPr>
        <w:t>Муниципальная программа «</w:t>
      </w:r>
      <w:r w:rsidRPr="0005761F">
        <w:rPr>
          <w:kern w:val="2"/>
          <w:szCs w:val="28"/>
        </w:rPr>
        <w:t>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w:t>
      </w:r>
      <w:r w:rsidRPr="0005761F">
        <w:rPr>
          <w:color w:val="0D0D0D"/>
          <w:szCs w:val="28"/>
        </w:rPr>
        <w:t xml:space="preserve"> Татищевского муниципального </w:t>
      </w:r>
      <w:r w:rsidRPr="0005761F">
        <w:rPr>
          <w:szCs w:val="28"/>
        </w:rPr>
        <w:t xml:space="preserve"> для многодетных семей м</w:t>
      </w:r>
      <w:r w:rsidRPr="0005761F">
        <w:rPr>
          <w:color w:val="0D0D0D"/>
          <w:szCs w:val="28"/>
        </w:rPr>
        <w:t>униципального образования Татищевского района Саратовской области</w:t>
      </w:r>
      <w:r w:rsidRPr="0005761F">
        <w:rPr>
          <w:bCs/>
          <w:szCs w:val="28"/>
        </w:rPr>
        <w:t>, разработана с целью обеспечения комфортных условий для строительства и проживания данной категории граждан.</w:t>
      </w:r>
    </w:p>
    <w:p w:rsidR="0005761F" w:rsidRPr="0005761F" w:rsidRDefault="0005761F" w:rsidP="0005761F">
      <w:pPr>
        <w:suppressAutoHyphens/>
        <w:ind w:firstLine="567"/>
        <w:jc w:val="both"/>
        <w:rPr>
          <w:szCs w:val="28"/>
        </w:rPr>
      </w:pPr>
      <w:r w:rsidRPr="0005761F">
        <w:rPr>
          <w:szCs w:val="28"/>
        </w:rPr>
        <w:t xml:space="preserve">В настоящее время все выданные земельные участки в границах населенного пункта обеспечены возможностью электроснабжения и газоснабжения  в рамках ведомственных программ </w:t>
      </w:r>
      <w:proofErr w:type="spellStart"/>
      <w:r w:rsidRPr="0005761F">
        <w:rPr>
          <w:szCs w:val="28"/>
        </w:rPr>
        <w:lastRenderedPageBreak/>
        <w:t>ресурсоснабжающихорганизаций</w:t>
      </w:r>
      <w:proofErr w:type="spellEnd"/>
      <w:r w:rsidRPr="0005761F">
        <w:rPr>
          <w:szCs w:val="28"/>
        </w:rPr>
        <w:t xml:space="preserve">. Также одиночные участки, расположенные в жилых кварталах населенных пунктов обеспечены квартальными инженерными сетями и дорогами. Технологическое присоединение к сетям производится </w:t>
      </w:r>
      <w:proofErr w:type="spellStart"/>
      <w:r w:rsidRPr="0005761F">
        <w:rPr>
          <w:szCs w:val="28"/>
        </w:rPr>
        <w:t>ресурсоснабжающими</w:t>
      </w:r>
      <w:proofErr w:type="spellEnd"/>
      <w:r w:rsidRPr="0005761F">
        <w:rPr>
          <w:szCs w:val="28"/>
        </w:rPr>
        <w:t xml:space="preserve"> организациями по заявлению граждан.</w:t>
      </w:r>
    </w:p>
    <w:p w:rsidR="0005761F" w:rsidRPr="0005761F" w:rsidRDefault="0005761F" w:rsidP="0005761F">
      <w:pPr>
        <w:suppressAutoHyphens/>
        <w:ind w:firstLine="567"/>
        <w:jc w:val="both"/>
        <w:rPr>
          <w:b/>
          <w:szCs w:val="28"/>
          <w:lang w:eastAsia="zh-CN"/>
        </w:rPr>
      </w:pPr>
      <w:r w:rsidRPr="0005761F">
        <w:rPr>
          <w:szCs w:val="28"/>
          <w:lang w:eastAsia="zh-CN"/>
        </w:rPr>
        <w:tab/>
        <w:t>Территории застройки, требующие дополнительной прокладки внутриквартальных инженерных коммуникаций и улучшения дорог:</w:t>
      </w:r>
    </w:p>
    <w:p w:rsidR="0005761F" w:rsidRPr="0005761F" w:rsidRDefault="0005761F" w:rsidP="0005761F">
      <w:pPr>
        <w:suppressAutoHyphens/>
        <w:ind w:firstLine="567"/>
        <w:jc w:val="both"/>
        <w:rPr>
          <w:szCs w:val="28"/>
          <w:lang w:eastAsia="zh-CN"/>
        </w:rPr>
      </w:pPr>
      <w:proofErr w:type="spellStart"/>
      <w:r>
        <w:rPr>
          <w:szCs w:val="28"/>
          <w:lang w:eastAsia="zh-CN"/>
        </w:rPr>
        <w:t>р</w:t>
      </w:r>
      <w:r w:rsidRPr="0005761F">
        <w:rPr>
          <w:szCs w:val="28"/>
          <w:lang w:eastAsia="zh-CN"/>
        </w:rPr>
        <w:t>п</w:t>
      </w:r>
      <w:proofErr w:type="gramStart"/>
      <w:r>
        <w:rPr>
          <w:szCs w:val="28"/>
          <w:lang w:eastAsia="zh-CN"/>
        </w:rPr>
        <w:t>.Т</w:t>
      </w:r>
      <w:proofErr w:type="gramEnd"/>
      <w:r>
        <w:rPr>
          <w:szCs w:val="28"/>
          <w:lang w:eastAsia="zh-CN"/>
        </w:rPr>
        <w:t>атищево</w:t>
      </w:r>
      <w:proofErr w:type="spellEnd"/>
      <w:r>
        <w:rPr>
          <w:szCs w:val="28"/>
          <w:lang w:eastAsia="zh-CN"/>
        </w:rPr>
        <w:t xml:space="preserve"> ул.</w:t>
      </w:r>
      <w:r w:rsidRPr="0005761F">
        <w:rPr>
          <w:szCs w:val="28"/>
          <w:lang w:eastAsia="zh-CN"/>
        </w:rPr>
        <w:t xml:space="preserve">Свободная; </w:t>
      </w:r>
    </w:p>
    <w:p w:rsidR="0005761F" w:rsidRPr="0005761F" w:rsidRDefault="0005761F" w:rsidP="0005761F">
      <w:pPr>
        <w:suppressAutoHyphens/>
        <w:ind w:firstLine="567"/>
        <w:jc w:val="both"/>
        <w:rPr>
          <w:szCs w:val="28"/>
          <w:lang w:eastAsia="zh-CN"/>
        </w:rPr>
      </w:pPr>
      <w:proofErr w:type="spellStart"/>
      <w:r>
        <w:rPr>
          <w:szCs w:val="28"/>
          <w:lang w:eastAsia="zh-CN"/>
        </w:rPr>
        <w:t>р</w:t>
      </w:r>
      <w:r w:rsidRPr="0005761F">
        <w:rPr>
          <w:szCs w:val="28"/>
          <w:lang w:eastAsia="zh-CN"/>
        </w:rPr>
        <w:t>п</w:t>
      </w:r>
      <w:proofErr w:type="spellEnd"/>
      <w:r w:rsidRPr="0005761F">
        <w:rPr>
          <w:szCs w:val="28"/>
          <w:lang w:eastAsia="zh-CN"/>
        </w:rPr>
        <w:t>. Татищево ул. Полигон;</w:t>
      </w:r>
    </w:p>
    <w:p w:rsidR="0005761F" w:rsidRPr="0005761F" w:rsidRDefault="0005761F" w:rsidP="0005761F">
      <w:pPr>
        <w:suppressAutoHyphens/>
        <w:ind w:firstLine="567"/>
        <w:jc w:val="both"/>
        <w:rPr>
          <w:szCs w:val="28"/>
          <w:lang w:eastAsia="zh-CN"/>
        </w:rPr>
      </w:pPr>
      <w:proofErr w:type="spellStart"/>
      <w:r>
        <w:rPr>
          <w:szCs w:val="28"/>
          <w:lang w:eastAsia="zh-CN"/>
        </w:rPr>
        <w:t>р</w:t>
      </w:r>
      <w:r w:rsidRPr="0005761F">
        <w:rPr>
          <w:szCs w:val="28"/>
          <w:lang w:eastAsia="zh-CN"/>
        </w:rPr>
        <w:t>п</w:t>
      </w:r>
      <w:proofErr w:type="spellEnd"/>
      <w:r w:rsidRPr="0005761F">
        <w:rPr>
          <w:szCs w:val="28"/>
          <w:lang w:eastAsia="zh-CN"/>
        </w:rPr>
        <w:t xml:space="preserve">. Татищево </w:t>
      </w:r>
      <w:proofErr w:type="spellStart"/>
      <w:proofErr w:type="gramStart"/>
      <w:r w:rsidRPr="0005761F">
        <w:rPr>
          <w:szCs w:val="28"/>
          <w:lang w:eastAsia="zh-CN"/>
        </w:rPr>
        <w:t>ул</w:t>
      </w:r>
      <w:proofErr w:type="spellEnd"/>
      <w:proofErr w:type="gramEnd"/>
      <w:r w:rsidRPr="0005761F">
        <w:rPr>
          <w:szCs w:val="28"/>
          <w:lang w:eastAsia="zh-CN"/>
        </w:rPr>
        <w:t xml:space="preserve"> Московская;</w:t>
      </w:r>
    </w:p>
    <w:p w:rsidR="0005761F" w:rsidRPr="0005761F" w:rsidRDefault="0005761F" w:rsidP="0005761F">
      <w:pPr>
        <w:suppressAutoHyphens/>
        <w:ind w:firstLine="567"/>
        <w:jc w:val="both"/>
        <w:rPr>
          <w:szCs w:val="28"/>
          <w:lang w:eastAsia="zh-CN"/>
        </w:rPr>
      </w:pPr>
      <w:proofErr w:type="spellStart"/>
      <w:r>
        <w:rPr>
          <w:szCs w:val="28"/>
          <w:lang w:eastAsia="zh-CN"/>
        </w:rPr>
        <w:t>рп</w:t>
      </w:r>
      <w:proofErr w:type="gramStart"/>
      <w:r w:rsidRPr="0005761F">
        <w:rPr>
          <w:szCs w:val="28"/>
          <w:lang w:eastAsia="zh-CN"/>
        </w:rPr>
        <w:t>.Т</w:t>
      </w:r>
      <w:proofErr w:type="gramEnd"/>
      <w:r w:rsidRPr="0005761F">
        <w:rPr>
          <w:szCs w:val="28"/>
          <w:lang w:eastAsia="zh-CN"/>
        </w:rPr>
        <w:t>атищевоул</w:t>
      </w:r>
      <w:proofErr w:type="spellEnd"/>
      <w:r w:rsidRPr="0005761F">
        <w:rPr>
          <w:szCs w:val="28"/>
          <w:lang w:eastAsia="zh-CN"/>
        </w:rPr>
        <w:t xml:space="preserve"> Верхняя;</w:t>
      </w:r>
    </w:p>
    <w:p w:rsidR="0005761F" w:rsidRPr="0005761F" w:rsidRDefault="0005761F" w:rsidP="0005761F">
      <w:pPr>
        <w:suppressAutoHyphens/>
        <w:ind w:firstLine="567"/>
        <w:jc w:val="both"/>
        <w:rPr>
          <w:szCs w:val="28"/>
          <w:lang w:eastAsia="zh-CN"/>
        </w:rPr>
      </w:pPr>
      <w:r w:rsidRPr="0005761F">
        <w:rPr>
          <w:szCs w:val="28"/>
          <w:lang w:eastAsia="zh-CN"/>
        </w:rPr>
        <w:t>Всего 163 участка.</w:t>
      </w:r>
    </w:p>
    <w:p w:rsidR="0005761F" w:rsidRPr="0005761F" w:rsidRDefault="0005761F" w:rsidP="0005761F">
      <w:pPr>
        <w:suppressAutoHyphens/>
        <w:ind w:firstLine="567"/>
        <w:jc w:val="both"/>
        <w:rPr>
          <w:bCs/>
          <w:szCs w:val="28"/>
          <w:lang w:eastAsia="zh-CN"/>
        </w:rPr>
      </w:pPr>
      <w:r w:rsidRPr="0005761F">
        <w:rPr>
          <w:bCs/>
          <w:szCs w:val="28"/>
          <w:lang w:eastAsia="zh-CN"/>
        </w:rPr>
        <w:t>Отсутствие необходимой инженерной и транспортной инфраструктуры данных земельных участков является существенным препятствием для комплексного освоения земель в целях малоэтажного и индивидуального жилищного строительства</w:t>
      </w:r>
      <w:r w:rsidR="003D506F">
        <w:rPr>
          <w:bCs/>
          <w:szCs w:val="28"/>
          <w:lang w:eastAsia="zh-CN"/>
        </w:rPr>
        <w:t>.</w:t>
      </w:r>
    </w:p>
    <w:p w:rsidR="0005761F" w:rsidRPr="0005761F" w:rsidRDefault="0005761F" w:rsidP="0005761F">
      <w:pPr>
        <w:tabs>
          <w:tab w:val="left" w:pos="0"/>
        </w:tabs>
        <w:suppressAutoHyphens/>
        <w:ind w:firstLine="567"/>
        <w:jc w:val="both"/>
        <w:rPr>
          <w:bCs/>
          <w:szCs w:val="28"/>
        </w:rPr>
      </w:pPr>
      <w:r w:rsidRPr="0005761F">
        <w:rPr>
          <w:bCs/>
          <w:szCs w:val="28"/>
        </w:rPr>
        <w:t>В процессе работы в рамках данного направления для определения комплекса проблем, подлежащих программному решению, проведен анализ обеспеченности территорий. В результате обследования были выявлены общие для большинства земельных участков проблемы. Земельные участки не обеспечены инженерной и транспортной инфраструктурой: централизованным водоснабжением, водоотведением, подъездными и внутриквартальными автомобильными дорогами, пешеходными тротуарами, объектами наружного уличного освещения.</w:t>
      </w:r>
    </w:p>
    <w:p w:rsidR="0005761F" w:rsidRPr="0005761F" w:rsidRDefault="0005761F" w:rsidP="0005761F">
      <w:pPr>
        <w:tabs>
          <w:tab w:val="left" w:pos="0"/>
        </w:tabs>
        <w:suppressAutoHyphens/>
        <w:ind w:firstLine="567"/>
        <w:jc w:val="both"/>
        <w:rPr>
          <w:bCs/>
          <w:szCs w:val="28"/>
        </w:rPr>
      </w:pPr>
      <w:r w:rsidRPr="0005761F">
        <w:rPr>
          <w:bCs/>
          <w:szCs w:val="28"/>
        </w:rPr>
        <w:t>Для решения вопроса, а так же осуществления застройки территорий в соответствии с градостроительными нормами проектирования необходимо проведение ряда мероприятий, в том числе: кадастровые мероприятия, проектно работы, строительно-монтажные работы, регистрационные мероприятия по новым объектам и другие работы.</w:t>
      </w:r>
    </w:p>
    <w:p w:rsidR="0005761F" w:rsidRPr="0005761F" w:rsidRDefault="0005761F" w:rsidP="0005761F">
      <w:pPr>
        <w:suppressAutoHyphens/>
        <w:ind w:firstLine="567"/>
        <w:jc w:val="both"/>
        <w:rPr>
          <w:szCs w:val="28"/>
          <w:u w:val="single"/>
          <w:lang w:eastAsia="zh-CN"/>
        </w:rPr>
      </w:pPr>
      <w:r w:rsidRPr="0005761F">
        <w:rPr>
          <w:bCs/>
          <w:szCs w:val="28"/>
          <w:lang w:eastAsia="zh-CN"/>
        </w:rPr>
        <w:t>Реализация программы позволит создать максимально комфортные условия для индивидуального жилищного строительства (ИЖС) и, как следствие, улучшить качество жизни многодетных семей.</w:t>
      </w:r>
    </w:p>
    <w:p w:rsidR="0005761F" w:rsidRPr="0005761F" w:rsidRDefault="0005761F" w:rsidP="0005761F">
      <w:pPr>
        <w:suppressAutoHyphens/>
        <w:jc w:val="center"/>
        <w:rPr>
          <w:b/>
          <w:bCs/>
          <w:szCs w:val="28"/>
        </w:rPr>
      </w:pPr>
    </w:p>
    <w:p w:rsidR="0005761F" w:rsidRPr="003D506F" w:rsidRDefault="0005761F" w:rsidP="0005761F">
      <w:pPr>
        <w:suppressAutoHyphens/>
        <w:jc w:val="center"/>
        <w:rPr>
          <w:b/>
          <w:szCs w:val="28"/>
          <w:lang w:eastAsia="zh-CN"/>
        </w:rPr>
      </w:pPr>
      <w:r w:rsidRPr="003D506F">
        <w:rPr>
          <w:b/>
          <w:szCs w:val="28"/>
          <w:lang w:eastAsia="zh-CN"/>
        </w:rPr>
        <w:t xml:space="preserve">2. Цели и задачи муниципальной программы </w:t>
      </w:r>
    </w:p>
    <w:p w:rsidR="0005761F" w:rsidRPr="0005761F" w:rsidRDefault="0005761F" w:rsidP="0005761F">
      <w:pPr>
        <w:suppressAutoHyphens/>
        <w:jc w:val="center"/>
        <w:rPr>
          <w:b/>
          <w:bCs/>
          <w:szCs w:val="28"/>
        </w:rPr>
      </w:pPr>
    </w:p>
    <w:p w:rsidR="0005761F" w:rsidRPr="0005761F" w:rsidRDefault="0005761F" w:rsidP="0005761F">
      <w:pPr>
        <w:suppressAutoHyphens/>
        <w:ind w:firstLine="567"/>
        <w:jc w:val="both"/>
        <w:rPr>
          <w:b/>
          <w:bCs/>
          <w:szCs w:val="28"/>
        </w:rPr>
      </w:pPr>
      <w:r w:rsidRPr="0005761F">
        <w:rPr>
          <w:szCs w:val="28"/>
        </w:rPr>
        <w:t>Основные цели муниципальной программы</w:t>
      </w:r>
      <w:r>
        <w:rPr>
          <w:szCs w:val="28"/>
        </w:rPr>
        <w:t>:</w:t>
      </w:r>
    </w:p>
    <w:p w:rsidR="0005761F" w:rsidRPr="0005761F" w:rsidRDefault="0005761F" w:rsidP="0005761F">
      <w:pPr>
        <w:suppressAutoHyphens/>
        <w:ind w:firstLine="567"/>
        <w:jc w:val="both"/>
        <w:rPr>
          <w:szCs w:val="28"/>
        </w:rPr>
      </w:pPr>
      <w:r w:rsidRPr="0005761F">
        <w:rPr>
          <w:szCs w:val="28"/>
        </w:rPr>
        <w:t>повышение уровня комплексного обустройства объектами инфраструктуры Татищевс</w:t>
      </w:r>
      <w:r>
        <w:rPr>
          <w:szCs w:val="28"/>
        </w:rPr>
        <w:t>кого муниципального образования</w:t>
      </w:r>
      <w:r w:rsidRPr="0005761F">
        <w:rPr>
          <w:szCs w:val="28"/>
        </w:rPr>
        <w:t xml:space="preserve"> Татищевского </w:t>
      </w:r>
      <w:r w:rsidRPr="0005761F">
        <w:rPr>
          <w:bCs/>
          <w:kern w:val="2"/>
          <w:szCs w:val="28"/>
        </w:rPr>
        <w:t>муниципального района Саратовской области</w:t>
      </w:r>
      <w:r w:rsidRPr="0005761F">
        <w:rPr>
          <w:szCs w:val="28"/>
        </w:rPr>
        <w:t>;</w:t>
      </w:r>
    </w:p>
    <w:p w:rsidR="0005761F" w:rsidRPr="0005761F" w:rsidRDefault="0005761F" w:rsidP="0005761F">
      <w:pPr>
        <w:suppressAutoHyphens/>
        <w:ind w:firstLine="567"/>
        <w:jc w:val="both"/>
        <w:rPr>
          <w:szCs w:val="28"/>
        </w:rPr>
      </w:pPr>
      <w:r w:rsidRPr="0005761F">
        <w:rPr>
          <w:szCs w:val="28"/>
        </w:rPr>
        <w:t>создание условий для строительства жилья, обеспечение инженерной и транспортной инфраструктурой жилых застроек;</w:t>
      </w:r>
    </w:p>
    <w:p w:rsidR="0005761F" w:rsidRDefault="0005761F" w:rsidP="0005761F">
      <w:pPr>
        <w:suppressAutoHyphens/>
        <w:ind w:firstLine="567"/>
        <w:jc w:val="both"/>
        <w:rPr>
          <w:szCs w:val="28"/>
        </w:rPr>
      </w:pPr>
      <w:r w:rsidRPr="0005761F">
        <w:rPr>
          <w:szCs w:val="28"/>
        </w:rPr>
        <w:t xml:space="preserve">создание комфортных условий жизнедеятельности на территории  Татищевского муниципального образования  Татищевского </w:t>
      </w:r>
      <w:r w:rsidRPr="0005761F">
        <w:rPr>
          <w:bCs/>
          <w:kern w:val="2"/>
          <w:szCs w:val="28"/>
        </w:rPr>
        <w:t>муниципального района Саратовской области</w:t>
      </w:r>
      <w:r w:rsidR="003D506F">
        <w:rPr>
          <w:szCs w:val="28"/>
        </w:rPr>
        <w:t>.</w:t>
      </w:r>
    </w:p>
    <w:p w:rsidR="003D506F" w:rsidRPr="0005761F" w:rsidRDefault="003D506F" w:rsidP="0005761F">
      <w:pPr>
        <w:suppressAutoHyphens/>
        <w:ind w:firstLine="567"/>
        <w:jc w:val="both"/>
        <w:rPr>
          <w:szCs w:val="28"/>
        </w:rPr>
      </w:pPr>
    </w:p>
    <w:p w:rsidR="0005761F" w:rsidRPr="0005761F" w:rsidRDefault="0005761F" w:rsidP="0005761F">
      <w:pPr>
        <w:suppressAutoHyphens/>
        <w:ind w:firstLine="567"/>
        <w:jc w:val="both"/>
        <w:rPr>
          <w:szCs w:val="28"/>
        </w:rPr>
      </w:pPr>
      <w:r w:rsidRPr="0005761F">
        <w:rPr>
          <w:szCs w:val="28"/>
        </w:rPr>
        <w:lastRenderedPageBreak/>
        <w:t>Основные задачи муниципальной программы:</w:t>
      </w:r>
    </w:p>
    <w:p w:rsidR="0005761F" w:rsidRPr="0005761F" w:rsidRDefault="0005761F" w:rsidP="0005761F">
      <w:pPr>
        <w:tabs>
          <w:tab w:val="left" w:pos="709"/>
        </w:tabs>
        <w:suppressAutoHyphens/>
        <w:ind w:firstLine="567"/>
        <w:jc w:val="both"/>
        <w:rPr>
          <w:szCs w:val="28"/>
          <w:lang w:eastAsia="zh-CN"/>
        </w:rPr>
      </w:pPr>
      <w:r w:rsidRPr="0005761F">
        <w:rPr>
          <w:szCs w:val="28"/>
          <w:lang w:eastAsia="zh-CN"/>
        </w:rPr>
        <w:t>организация строительства инженерной инфраструктуры на территориях жилых застроек;</w:t>
      </w:r>
    </w:p>
    <w:p w:rsidR="0005761F" w:rsidRPr="0005761F" w:rsidRDefault="0005761F" w:rsidP="0005761F">
      <w:pPr>
        <w:tabs>
          <w:tab w:val="left" w:pos="709"/>
        </w:tabs>
        <w:suppressAutoHyphens/>
        <w:ind w:firstLine="567"/>
        <w:jc w:val="both"/>
        <w:rPr>
          <w:szCs w:val="28"/>
          <w:lang w:eastAsia="zh-CN"/>
        </w:rPr>
      </w:pPr>
      <w:r w:rsidRPr="0005761F">
        <w:rPr>
          <w:szCs w:val="28"/>
          <w:lang w:eastAsia="zh-CN"/>
        </w:rPr>
        <w:t>организация строительства подъездных путей и внутриквартальных дорог;</w:t>
      </w:r>
    </w:p>
    <w:p w:rsidR="0005761F" w:rsidRPr="0005761F" w:rsidRDefault="0005761F" w:rsidP="0005761F">
      <w:pPr>
        <w:tabs>
          <w:tab w:val="left" w:pos="709"/>
        </w:tabs>
        <w:suppressAutoHyphens/>
        <w:ind w:firstLine="567"/>
        <w:jc w:val="both"/>
        <w:rPr>
          <w:szCs w:val="28"/>
          <w:lang w:eastAsia="zh-CN"/>
        </w:rPr>
      </w:pPr>
      <w:r w:rsidRPr="0005761F">
        <w:rPr>
          <w:szCs w:val="28"/>
          <w:lang w:eastAsia="zh-CN"/>
        </w:rPr>
        <w:t>организация строительства объектов и сет</w:t>
      </w:r>
      <w:r w:rsidR="003D506F">
        <w:rPr>
          <w:szCs w:val="28"/>
          <w:lang w:eastAsia="zh-CN"/>
        </w:rPr>
        <w:t>ей наружного уличного освещения;</w:t>
      </w:r>
    </w:p>
    <w:p w:rsidR="0005761F" w:rsidRPr="0005761F" w:rsidRDefault="0005761F" w:rsidP="0005761F">
      <w:pPr>
        <w:suppressAutoHyphens/>
        <w:ind w:firstLine="567"/>
        <w:jc w:val="both"/>
        <w:rPr>
          <w:szCs w:val="28"/>
        </w:rPr>
      </w:pPr>
      <w:r w:rsidRPr="0005761F">
        <w:rPr>
          <w:szCs w:val="28"/>
        </w:rPr>
        <w:t>обеспечение более комфортных условий проживания населения.</w:t>
      </w:r>
    </w:p>
    <w:p w:rsidR="0005761F" w:rsidRPr="0005761F" w:rsidRDefault="0005761F" w:rsidP="0005761F">
      <w:pPr>
        <w:suppressAutoHyphens/>
        <w:ind w:firstLine="567"/>
        <w:jc w:val="both"/>
        <w:rPr>
          <w:szCs w:val="28"/>
        </w:rPr>
      </w:pPr>
    </w:p>
    <w:p w:rsidR="0005761F" w:rsidRPr="003D506F" w:rsidRDefault="0005761F" w:rsidP="0005761F">
      <w:pPr>
        <w:suppressAutoHyphens/>
        <w:jc w:val="center"/>
        <w:rPr>
          <w:b/>
          <w:szCs w:val="28"/>
          <w:lang w:eastAsia="zh-CN"/>
        </w:rPr>
      </w:pPr>
      <w:r w:rsidRPr="0005761F">
        <w:rPr>
          <w:b/>
          <w:szCs w:val="28"/>
          <w:lang w:eastAsia="zh-CN"/>
        </w:rPr>
        <w:t xml:space="preserve">3.Целевые показатели </w:t>
      </w:r>
      <w:r w:rsidRPr="003D506F">
        <w:rPr>
          <w:b/>
          <w:szCs w:val="28"/>
          <w:lang w:eastAsia="zh-CN"/>
        </w:rPr>
        <w:t>муниципальной программы</w:t>
      </w:r>
    </w:p>
    <w:p w:rsidR="0005761F" w:rsidRPr="0005761F" w:rsidRDefault="0005761F" w:rsidP="0005761F">
      <w:pPr>
        <w:suppressAutoHyphens/>
        <w:jc w:val="center"/>
        <w:rPr>
          <w:b/>
          <w:bCs/>
          <w:szCs w:val="28"/>
        </w:rPr>
      </w:pPr>
    </w:p>
    <w:p w:rsidR="0005761F" w:rsidRPr="0005761F" w:rsidRDefault="0005761F" w:rsidP="0005761F">
      <w:pPr>
        <w:tabs>
          <w:tab w:val="left" w:pos="0"/>
        </w:tabs>
        <w:suppressAutoHyphens/>
        <w:ind w:firstLine="567"/>
        <w:jc w:val="both"/>
        <w:rPr>
          <w:kern w:val="1"/>
          <w:szCs w:val="28"/>
        </w:rPr>
      </w:pPr>
      <w:r w:rsidRPr="0005761F">
        <w:rPr>
          <w:kern w:val="1"/>
          <w:szCs w:val="28"/>
        </w:rPr>
        <w:t>Реализация муниципальной программы позволит достигнуть следующих целевых показателей:</w:t>
      </w:r>
    </w:p>
    <w:p w:rsidR="0005761F" w:rsidRPr="0005761F" w:rsidRDefault="003D506F" w:rsidP="0005761F">
      <w:pPr>
        <w:tabs>
          <w:tab w:val="left" w:pos="0"/>
        </w:tabs>
        <w:suppressAutoHyphens/>
        <w:ind w:firstLine="567"/>
        <w:jc w:val="both"/>
        <w:rPr>
          <w:kern w:val="1"/>
          <w:szCs w:val="28"/>
        </w:rPr>
      </w:pPr>
      <w:r w:rsidRPr="0005761F">
        <w:rPr>
          <w:kern w:val="1"/>
          <w:szCs w:val="28"/>
        </w:rPr>
        <w:t>обеспечение</w:t>
      </w:r>
      <w:r w:rsidR="0005761F" w:rsidRPr="0005761F">
        <w:rPr>
          <w:szCs w:val="28"/>
        </w:rPr>
        <w:t xml:space="preserve">инженерной и транспортной инфраструктурой, объектами наружного уличного освещения </w:t>
      </w:r>
      <w:proofErr w:type="gramStart"/>
      <w:r w:rsidR="0005761F" w:rsidRPr="0005761F">
        <w:rPr>
          <w:szCs w:val="28"/>
        </w:rPr>
        <w:t>выданных</w:t>
      </w:r>
      <w:proofErr w:type="gramEnd"/>
      <w:r w:rsidR="0005761F" w:rsidRPr="0005761F">
        <w:rPr>
          <w:szCs w:val="28"/>
        </w:rPr>
        <w:t xml:space="preserve"> и планируемых к выдаче 163 земельных участка, в том числе:</w:t>
      </w:r>
    </w:p>
    <w:p w:rsidR="0005761F" w:rsidRPr="0005761F" w:rsidRDefault="0005761F" w:rsidP="0005761F">
      <w:pPr>
        <w:tabs>
          <w:tab w:val="left" w:pos="0"/>
        </w:tabs>
        <w:suppressAutoHyphens/>
        <w:ind w:firstLine="567"/>
        <w:jc w:val="both"/>
        <w:rPr>
          <w:kern w:val="1"/>
          <w:szCs w:val="28"/>
        </w:rPr>
      </w:pPr>
      <w:r w:rsidRPr="0005761F">
        <w:rPr>
          <w:kern w:val="1"/>
          <w:szCs w:val="28"/>
        </w:rPr>
        <w:t>дороги – 4050 м;</w:t>
      </w:r>
    </w:p>
    <w:p w:rsidR="0005761F" w:rsidRPr="0005761F" w:rsidRDefault="0005761F" w:rsidP="0005761F">
      <w:pPr>
        <w:tabs>
          <w:tab w:val="left" w:pos="0"/>
        </w:tabs>
        <w:suppressAutoHyphens/>
        <w:ind w:firstLine="567"/>
        <w:jc w:val="both"/>
        <w:rPr>
          <w:kern w:val="1"/>
          <w:szCs w:val="28"/>
        </w:rPr>
      </w:pPr>
      <w:r w:rsidRPr="0005761F">
        <w:rPr>
          <w:kern w:val="1"/>
          <w:szCs w:val="28"/>
        </w:rPr>
        <w:t>комплексы водозаборных сооружений из подземных источников – 1 объекта;</w:t>
      </w:r>
    </w:p>
    <w:p w:rsidR="0005761F" w:rsidRPr="0005761F" w:rsidRDefault="0005761F" w:rsidP="0005761F">
      <w:pPr>
        <w:tabs>
          <w:tab w:val="left" w:pos="0"/>
        </w:tabs>
        <w:suppressAutoHyphens/>
        <w:ind w:firstLine="567"/>
        <w:jc w:val="both"/>
        <w:rPr>
          <w:kern w:val="1"/>
          <w:szCs w:val="28"/>
        </w:rPr>
      </w:pPr>
      <w:r w:rsidRPr="0005761F">
        <w:rPr>
          <w:kern w:val="1"/>
          <w:szCs w:val="28"/>
        </w:rPr>
        <w:t>сети водоснабжения – 3055 м,</w:t>
      </w:r>
    </w:p>
    <w:p w:rsidR="0005761F" w:rsidRPr="0005761F" w:rsidRDefault="0005761F" w:rsidP="0005761F">
      <w:pPr>
        <w:tabs>
          <w:tab w:val="left" w:pos="0"/>
        </w:tabs>
        <w:suppressAutoHyphens/>
        <w:ind w:firstLine="567"/>
        <w:jc w:val="both"/>
        <w:rPr>
          <w:kern w:val="1"/>
          <w:szCs w:val="28"/>
        </w:rPr>
      </w:pPr>
      <w:r w:rsidRPr="0005761F">
        <w:rPr>
          <w:kern w:val="1"/>
          <w:szCs w:val="28"/>
        </w:rPr>
        <w:t>объекты наружного уличного освещения – 160 опор со светодиодными светиль</w:t>
      </w:r>
      <w:r>
        <w:rPr>
          <w:kern w:val="1"/>
          <w:szCs w:val="28"/>
        </w:rPr>
        <w:t>никами</w:t>
      </w:r>
      <w:r w:rsidRPr="0005761F">
        <w:rPr>
          <w:kern w:val="1"/>
          <w:szCs w:val="28"/>
        </w:rPr>
        <w:t>.</w:t>
      </w:r>
    </w:p>
    <w:p w:rsidR="0005761F" w:rsidRPr="0005761F" w:rsidRDefault="0005761F" w:rsidP="0005761F">
      <w:pPr>
        <w:tabs>
          <w:tab w:val="left" w:pos="0"/>
        </w:tabs>
        <w:ind w:firstLine="600"/>
        <w:jc w:val="both"/>
        <w:rPr>
          <w:kern w:val="1"/>
          <w:szCs w:val="28"/>
        </w:rPr>
      </w:pPr>
    </w:p>
    <w:p w:rsidR="0005761F" w:rsidRPr="0005761F" w:rsidRDefault="0005761F" w:rsidP="0005761F">
      <w:pPr>
        <w:numPr>
          <w:ilvl w:val="0"/>
          <w:numId w:val="44"/>
        </w:numPr>
        <w:tabs>
          <w:tab w:val="left" w:pos="0"/>
        </w:tabs>
        <w:suppressAutoHyphens/>
        <w:jc w:val="center"/>
        <w:rPr>
          <w:b/>
          <w:kern w:val="1"/>
          <w:szCs w:val="28"/>
        </w:rPr>
      </w:pPr>
      <w:r w:rsidRPr="0005761F">
        <w:rPr>
          <w:b/>
          <w:kern w:val="1"/>
          <w:szCs w:val="28"/>
        </w:rPr>
        <w:t>Срок действия программы</w:t>
      </w:r>
    </w:p>
    <w:p w:rsidR="0005761F" w:rsidRPr="0005761F" w:rsidRDefault="0005761F" w:rsidP="0005761F">
      <w:pPr>
        <w:tabs>
          <w:tab w:val="left" w:pos="0"/>
        </w:tabs>
        <w:ind w:left="1080"/>
        <w:jc w:val="both"/>
        <w:rPr>
          <w:b/>
          <w:kern w:val="1"/>
          <w:szCs w:val="28"/>
        </w:rPr>
      </w:pPr>
    </w:p>
    <w:p w:rsidR="0005761F" w:rsidRPr="0005761F" w:rsidRDefault="0005761F" w:rsidP="0005761F">
      <w:pPr>
        <w:suppressAutoHyphens/>
        <w:ind w:firstLine="567"/>
        <w:rPr>
          <w:b/>
          <w:bCs/>
          <w:szCs w:val="28"/>
        </w:rPr>
      </w:pPr>
      <w:r w:rsidRPr="0005761F">
        <w:rPr>
          <w:kern w:val="1"/>
          <w:szCs w:val="28"/>
        </w:rPr>
        <w:t>Мероприяти</w:t>
      </w:r>
      <w:r w:rsidRPr="0005761F">
        <w:rPr>
          <w:szCs w:val="28"/>
        </w:rPr>
        <w:t>я программы реализуются с 2026</w:t>
      </w:r>
      <w:r>
        <w:rPr>
          <w:szCs w:val="28"/>
        </w:rPr>
        <w:t xml:space="preserve"> года</w:t>
      </w:r>
      <w:r w:rsidRPr="0005761F">
        <w:rPr>
          <w:szCs w:val="28"/>
        </w:rPr>
        <w:t xml:space="preserve"> до 2029</w:t>
      </w:r>
      <w:r>
        <w:rPr>
          <w:szCs w:val="28"/>
        </w:rPr>
        <w:t xml:space="preserve"> года.</w:t>
      </w:r>
    </w:p>
    <w:p w:rsidR="0005761F" w:rsidRPr="0005761F" w:rsidRDefault="0005761F" w:rsidP="0005761F">
      <w:pPr>
        <w:suppressAutoHyphens/>
        <w:jc w:val="center"/>
        <w:rPr>
          <w:b/>
          <w:bCs/>
          <w:szCs w:val="28"/>
        </w:rPr>
      </w:pPr>
    </w:p>
    <w:p w:rsidR="0005761F" w:rsidRPr="0005761F" w:rsidRDefault="0005761F" w:rsidP="0005761F">
      <w:pPr>
        <w:tabs>
          <w:tab w:val="left" w:pos="0"/>
        </w:tabs>
        <w:suppressAutoHyphens/>
        <w:ind w:left="720"/>
        <w:jc w:val="center"/>
        <w:rPr>
          <w:b/>
          <w:szCs w:val="28"/>
        </w:rPr>
      </w:pPr>
      <w:r w:rsidRPr="0005761F">
        <w:rPr>
          <w:b/>
          <w:szCs w:val="28"/>
        </w:rPr>
        <w:t>5</w:t>
      </w:r>
      <w:r w:rsidR="003D506F">
        <w:rPr>
          <w:b/>
          <w:szCs w:val="28"/>
        </w:rPr>
        <w:t>.</w:t>
      </w:r>
      <w:r w:rsidRPr="0005761F">
        <w:rPr>
          <w:b/>
          <w:szCs w:val="28"/>
        </w:rPr>
        <w:t xml:space="preserve"> Перечень основных мероприятий</w:t>
      </w:r>
    </w:p>
    <w:p w:rsidR="0005761F" w:rsidRPr="0005761F" w:rsidRDefault="0005761F" w:rsidP="0005761F">
      <w:pPr>
        <w:tabs>
          <w:tab w:val="left" w:pos="0"/>
          <w:tab w:val="left" w:pos="2943"/>
        </w:tabs>
        <w:rPr>
          <w:b/>
          <w:szCs w:val="28"/>
        </w:rPr>
      </w:pPr>
    </w:p>
    <w:p w:rsidR="0005761F" w:rsidRPr="0005761F" w:rsidRDefault="0005761F" w:rsidP="0005761F">
      <w:pPr>
        <w:shd w:val="clear" w:color="auto" w:fill="FFFFFF"/>
        <w:suppressAutoHyphens/>
        <w:ind w:firstLine="567"/>
        <w:jc w:val="both"/>
        <w:rPr>
          <w:szCs w:val="28"/>
        </w:rPr>
      </w:pPr>
      <w:r w:rsidRPr="0005761F">
        <w:rPr>
          <w:szCs w:val="28"/>
        </w:rPr>
        <w:t>Кадастровые работы, разработка проектно-сметных документаций на объекты строительства (автомобильной дороги, системы водоснабжения и водоотведения,</w:t>
      </w:r>
      <w:r>
        <w:rPr>
          <w:szCs w:val="28"/>
        </w:rPr>
        <w:t>уличного освещения).</w:t>
      </w:r>
    </w:p>
    <w:p w:rsidR="0005761F" w:rsidRPr="0005761F" w:rsidRDefault="0005761F" w:rsidP="0005761F">
      <w:pPr>
        <w:shd w:val="clear" w:color="auto" w:fill="FFFFFF"/>
        <w:suppressAutoHyphens/>
        <w:ind w:firstLine="567"/>
        <w:jc w:val="both"/>
        <w:rPr>
          <w:szCs w:val="28"/>
        </w:rPr>
      </w:pPr>
      <w:r>
        <w:rPr>
          <w:szCs w:val="28"/>
        </w:rPr>
        <w:t>Строительно-монтажные работы.</w:t>
      </w:r>
    </w:p>
    <w:p w:rsidR="0005761F" w:rsidRPr="0005761F" w:rsidRDefault="0005761F" w:rsidP="0005761F">
      <w:pPr>
        <w:suppressAutoHyphens/>
        <w:ind w:firstLine="567"/>
        <w:jc w:val="both"/>
        <w:rPr>
          <w:szCs w:val="28"/>
        </w:rPr>
      </w:pPr>
      <w:r w:rsidRPr="0005761F">
        <w:rPr>
          <w:szCs w:val="28"/>
        </w:rPr>
        <w:t>Регистрация новых объектов недвижимости</w:t>
      </w:r>
      <w:r>
        <w:rPr>
          <w:szCs w:val="28"/>
        </w:rPr>
        <w:t>.</w:t>
      </w:r>
    </w:p>
    <w:p w:rsidR="0005761F" w:rsidRPr="0005761F" w:rsidRDefault="0005761F" w:rsidP="0005761F">
      <w:pPr>
        <w:suppressAutoHyphens/>
        <w:ind w:firstLine="567"/>
        <w:jc w:val="both"/>
        <w:rPr>
          <w:szCs w:val="28"/>
        </w:rPr>
      </w:pPr>
      <w:r w:rsidRPr="0005761F">
        <w:rPr>
          <w:szCs w:val="28"/>
        </w:rPr>
        <w:t>Перечень программных мероприятий приведен в приложении № 2 к муниципальной программе.</w:t>
      </w:r>
    </w:p>
    <w:p w:rsidR="0005761F" w:rsidRPr="0005761F" w:rsidRDefault="0005761F" w:rsidP="0005761F">
      <w:pPr>
        <w:suppressAutoHyphens/>
        <w:rPr>
          <w:b/>
          <w:bCs/>
          <w:szCs w:val="28"/>
        </w:rPr>
      </w:pPr>
    </w:p>
    <w:p w:rsidR="0005761F" w:rsidRPr="0005761F" w:rsidRDefault="0005761F" w:rsidP="0005761F">
      <w:pPr>
        <w:widowControl w:val="0"/>
        <w:suppressAutoHyphens/>
        <w:ind w:left="720"/>
        <w:rPr>
          <w:rFonts w:eastAsia="SimSun"/>
          <w:b/>
          <w:szCs w:val="28"/>
        </w:rPr>
      </w:pPr>
      <w:r w:rsidRPr="0005761F">
        <w:rPr>
          <w:b/>
          <w:kern w:val="1"/>
          <w:szCs w:val="28"/>
        </w:rPr>
        <w:t>6</w:t>
      </w:r>
      <w:r w:rsidR="003D506F">
        <w:rPr>
          <w:b/>
          <w:kern w:val="1"/>
          <w:szCs w:val="28"/>
        </w:rPr>
        <w:t>.</w:t>
      </w:r>
      <w:r w:rsidRPr="0005761F">
        <w:rPr>
          <w:b/>
          <w:kern w:val="1"/>
          <w:szCs w:val="28"/>
        </w:rPr>
        <w:t xml:space="preserve"> Финансовое обеспечение реализации муниципальной программы</w:t>
      </w:r>
    </w:p>
    <w:p w:rsidR="0005761F" w:rsidRPr="0005761F" w:rsidRDefault="0005761F" w:rsidP="0005761F">
      <w:pPr>
        <w:widowControl w:val="0"/>
        <w:ind w:left="1080"/>
        <w:rPr>
          <w:rFonts w:eastAsia="SimSun"/>
          <w:szCs w:val="28"/>
        </w:rPr>
      </w:pPr>
    </w:p>
    <w:p w:rsidR="0005761F" w:rsidRPr="0005761F" w:rsidRDefault="0005761F" w:rsidP="0005761F">
      <w:pPr>
        <w:suppressAutoHyphens/>
        <w:ind w:firstLine="567"/>
        <w:jc w:val="both"/>
        <w:rPr>
          <w:rFonts w:eastAsia="SimSun"/>
          <w:szCs w:val="28"/>
        </w:rPr>
      </w:pPr>
      <w:r w:rsidRPr="0005761F">
        <w:rPr>
          <w:rFonts w:eastAsia="SimSun"/>
          <w:kern w:val="1"/>
          <w:szCs w:val="28"/>
          <w:lang w:bidi="hi-IN"/>
        </w:rPr>
        <w:t>Финансовое обеспечение мероприятий муниципальной программы осуществляется за счет средств областного бюджета Саратовской области и бюджета Татищевского муници</w:t>
      </w:r>
      <w:r>
        <w:rPr>
          <w:rFonts w:eastAsia="SimSun"/>
          <w:kern w:val="1"/>
          <w:szCs w:val="28"/>
          <w:lang w:bidi="hi-IN"/>
        </w:rPr>
        <w:t>пального</w:t>
      </w:r>
      <w:r w:rsidRPr="0005761F">
        <w:rPr>
          <w:rFonts w:eastAsia="SimSun"/>
          <w:kern w:val="1"/>
          <w:szCs w:val="28"/>
          <w:lang w:bidi="hi-IN"/>
        </w:rPr>
        <w:t xml:space="preserve"> Саратовской области. Объемы финансирования являются прогнозными и составлены на основании укрупненных расчетов и коммерческих предложений.</w:t>
      </w:r>
    </w:p>
    <w:p w:rsidR="0005761F" w:rsidRPr="0005761F" w:rsidRDefault="0005761F" w:rsidP="0005761F">
      <w:pPr>
        <w:suppressAutoHyphens/>
        <w:ind w:firstLine="567"/>
        <w:jc w:val="both"/>
        <w:rPr>
          <w:szCs w:val="28"/>
        </w:rPr>
      </w:pPr>
      <w:r w:rsidRPr="0005761F">
        <w:rPr>
          <w:szCs w:val="28"/>
        </w:rPr>
        <w:lastRenderedPageBreak/>
        <w:t>Общий объем финансового обеспечения муниципальной программы на 2026-2029 годы составит 32 000,0</w:t>
      </w:r>
      <w:r w:rsidR="003D506F">
        <w:rPr>
          <w:szCs w:val="28"/>
        </w:rPr>
        <w:t>0</w:t>
      </w:r>
      <w:r w:rsidRPr="0005761F">
        <w:rPr>
          <w:szCs w:val="28"/>
        </w:rPr>
        <w:t xml:space="preserve"> тыс. руб.</w:t>
      </w:r>
    </w:p>
    <w:p w:rsidR="0005761F" w:rsidRPr="0005761F" w:rsidRDefault="0005761F" w:rsidP="0005761F">
      <w:pPr>
        <w:suppressAutoHyphens/>
        <w:ind w:firstLine="567"/>
        <w:jc w:val="both"/>
        <w:rPr>
          <w:szCs w:val="28"/>
        </w:rPr>
      </w:pPr>
      <w:r w:rsidRPr="0005761F">
        <w:rPr>
          <w:szCs w:val="28"/>
        </w:rPr>
        <w:t>в том числе:</w:t>
      </w:r>
    </w:p>
    <w:p w:rsidR="0005761F" w:rsidRPr="0005761F" w:rsidRDefault="0005761F" w:rsidP="0005761F">
      <w:pPr>
        <w:suppressAutoHyphens/>
        <w:ind w:firstLine="567"/>
        <w:jc w:val="both"/>
        <w:rPr>
          <w:szCs w:val="28"/>
        </w:rPr>
      </w:pPr>
      <w:r w:rsidRPr="0005761F">
        <w:rPr>
          <w:szCs w:val="28"/>
        </w:rPr>
        <w:t>из средств областного бюджета (</w:t>
      </w:r>
      <w:proofErr w:type="spellStart"/>
      <w:r w:rsidRPr="0005761F">
        <w:rPr>
          <w:szCs w:val="28"/>
        </w:rPr>
        <w:t>прогнозно</w:t>
      </w:r>
      <w:proofErr w:type="spellEnd"/>
      <w:r w:rsidRPr="0005761F">
        <w:rPr>
          <w:szCs w:val="28"/>
        </w:rPr>
        <w:t>) 16</w:t>
      </w:r>
      <w:r w:rsidR="003D506F">
        <w:rPr>
          <w:szCs w:val="28"/>
        </w:rPr>
        <w:t> </w:t>
      </w:r>
      <w:r w:rsidRPr="0005761F">
        <w:rPr>
          <w:szCs w:val="28"/>
        </w:rPr>
        <w:t>000</w:t>
      </w:r>
      <w:r w:rsidR="003D506F">
        <w:rPr>
          <w:szCs w:val="28"/>
        </w:rPr>
        <w:t>,</w:t>
      </w:r>
      <w:r w:rsidRPr="0005761F">
        <w:rPr>
          <w:szCs w:val="28"/>
        </w:rPr>
        <w:t xml:space="preserve">00 </w:t>
      </w:r>
      <w:proofErr w:type="spellStart"/>
      <w:r w:rsidR="003D506F">
        <w:rPr>
          <w:szCs w:val="28"/>
        </w:rPr>
        <w:t>тыс</w:t>
      </w:r>
      <w:proofErr w:type="gramStart"/>
      <w:r w:rsidRPr="0005761F">
        <w:rPr>
          <w:szCs w:val="28"/>
        </w:rPr>
        <w:t>.р</w:t>
      </w:r>
      <w:proofErr w:type="gramEnd"/>
      <w:r w:rsidRPr="0005761F">
        <w:rPr>
          <w:szCs w:val="28"/>
        </w:rPr>
        <w:t>уб</w:t>
      </w:r>
      <w:proofErr w:type="spellEnd"/>
      <w:r w:rsidRPr="0005761F">
        <w:rPr>
          <w:szCs w:val="28"/>
        </w:rPr>
        <w:t>;</w:t>
      </w:r>
    </w:p>
    <w:p w:rsidR="0005761F" w:rsidRPr="0005761F" w:rsidRDefault="0005761F" w:rsidP="0005761F">
      <w:pPr>
        <w:suppressAutoHyphens/>
        <w:ind w:firstLine="567"/>
        <w:jc w:val="both"/>
        <w:rPr>
          <w:szCs w:val="28"/>
        </w:rPr>
      </w:pPr>
      <w:r w:rsidRPr="0005761F">
        <w:rPr>
          <w:szCs w:val="28"/>
        </w:rPr>
        <w:t>из средств местного бюджета (</w:t>
      </w:r>
      <w:proofErr w:type="spellStart"/>
      <w:r w:rsidRPr="0005761F">
        <w:rPr>
          <w:szCs w:val="28"/>
        </w:rPr>
        <w:t>прогнозно</w:t>
      </w:r>
      <w:proofErr w:type="spellEnd"/>
      <w:r w:rsidRPr="0005761F">
        <w:rPr>
          <w:szCs w:val="28"/>
        </w:rPr>
        <w:t>)16</w:t>
      </w:r>
      <w:r w:rsidR="003D506F">
        <w:rPr>
          <w:szCs w:val="28"/>
        </w:rPr>
        <w:t> 000,</w:t>
      </w:r>
      <w:r w:rsidRPr="0005761F">
        <w:rPr>
          <w:szCs w:val="28"/>
        </w:rPr>
        <w:t xml:space="preserve">00 </w:t>
      </w:r>
      <w:r w:rsidR="003D506F">
        <w:rPr>
          <w:szCs w:val="28"/>
        </w:rPr>
        <w:t>тыс</w:t>
      </w:r>
      <w:proofErr w:type="gramStart"/>
      <w:r w:rsidRPr="0005761F">
        <w:rPr>
          <w:szCs w:val="28"/>
        </w:rPr>
        <w:t>.р</w:t>
      </w:r>
      <w:proofErr w:type="gramEnd"/>
      <w:r w:rsidRPr="0005761F">
        <w:rPr>
          <w:szCs w:val="28"/>
        </w:rPr>
        <w:t>уб.</w:t>
      </w:r>
    </w:p>
    <w:p w:rsidR="0005761F" w:rsidRPr="0005761F" w:rsidRDefault="0005761F" w:rsidP="0005761F">
      <w:pPr>
        <w:suppressAutoHyphens/>
        <w:ind w:firstLine="567"/>
        <w:jc w:val="both"/>
        <w:rPr>
          <w:szCs w:val="28"/>
        </w:rPr>
      </w:pPr>
      <w:r w:rsidRPr="0005761F">
        <w:rPr>
          <w:szCs w:val="28"/>
        </w:rPr>
        <w:t>Финансовые средства на реализацию мероприятий муниципальной программы ежегодно уточняются в установленном порядке. Сведения об объёмах и источниках финансового обеспечения муниципальной программы представлены в приложении № 3 к муниципальной программе.</w:t>
      </w:r>
    </w:p>
    <w:p w:rsidR="0005761F" w:rsidRPr="0005761F" w:rsidRDefault="0005761F" w:rsidP="0005761F">
      <w:pPr>
        <w:suppressAutoHyphens/>
        <w:ind w:firstLine="567"/>
        <w:jc w:val="both"/>
        <w:rPr>
          <w:szCs w:val="28"/>
        </w:rPr>
      </w:pPr>
    </w:p>
    <w:p w:rsidR="0005761F" w:rsidRPr="0005761F" w:rsidRDefault="0005761F" w:rsidP="0005761F">
      <w:pPr>
        <w:widowControl w:val="0"/>
        <w:suppressAutoHyphens/>
        <w:ind w:left="720"/>
        <w:rPr>
          <w:rFonts w:eastAsia="SimSun"/>
          <w:szCs w:val="28"/>
        </w:rPr>
      </w:pPr>
      <w:r w:rsidRPr="0005761F">
        <w:rPr>
          <w:b/>
          <w:kern w:val="1"/>
          <w:szCs w:val="28"/>
        </w:rPr>
        <w:t>7</w:t>
      </w:r>
      <w:r w:rsidR="003D506F">
        <w:rPr>
          <w:b/>
          <w:kern w:val="1"/>
          <w:szCs w:val="28"/>
        </w:rPr>
        <w:t>.</w:t>
      </w:r>
      <w:r w:rsidRPr="0005761F">
        <w:rPr>
          <w:b/>
          <w:kern w:val="1"/>
          <w:szCs w:val="28"/>
        </w:rPr>
        <w:t xml:space="preserve"> Прогноз конечных результатов муниципальной программы</w:t>
      </w:r>
    </w:p>
    <w:p w:rsidR="0005761F" w:rsidRPr="0005761F" w:rsidRDefault="0005761F" w:rsidP="0005761F">
      <w:pPr>
        <w:widowControl w:val="0"/>
        <w:ind w:left="720"/>
        <w:rPr>
          <w:rFonts w:eastAsia="SimSun"/>
          <w:szCs w:val="28"/>
        </w:rPr>
      </w:pPr>
    </w:p>
    <w:p w:rsidR="0005761F" w:rsidRPr="0005761F" w:rsidRDefault="0005761F" w:rsidP="0005761F">
      <w:pPr>
        <w:suppressAutoHyphens/>
        <w:autoSpaceDE w:val="0"/>
        <w:ind w:firstLine="567"/>
        <w:jc w:val="both"/>
        <w:rPr>
          <w:rFonts w:eastAsia="SimSun"/>
          <w:szCs w:val="28"/>
        </w:rPr>
      </w:pPr>
      <w:r w:rsidRPr="0005761F">
        <w:rPr>
          <w:rFonts w:eastAsia="SimSun"/>
          <w:szCs w:val="28"/>
        </w:rPr>
        <w:t>Реализация мероприятий позволит обеспечить инженерной и транспортной инфраструктурой 163 земельных участка, создать максимально комфортные условия для индивидуального жилищного строительства и дальнейшего проживания семей, имеющих 3-х и более детей.</w:t>
      </w:r>
    </w:p>
    <w:p w:rsidR="0005761F" w:rsidRPr="0005761F" w:rsidRDefault="0005761F" w:rsidP="0005761F">
      <w:pPr>
        <w:widowControl w:val="0"/>
        <w:autoSpaceDE w:val="0"/>
        <w:jc w:val="both"/>
        <w:rPr>
          <w:b/>
          <w:kern w:val="1"/>
          <w:szCs w:val="28"/>
        </w:rPr>
      </w:pPr>
    </w:p>
    <w:p w:rsidR="0005761F" w:rsidRPr="0005761F" w:rsidRDefault="0005761F" w:rsidP="0005761F">
      <w:pPr>
        <w:widowControl w:val="0"/>
        <w:suppressAutoHyphens/>
        <w:jc w:val="center"/>
        <w:rPr>
          <w:b/>
          <w:kern w:val="1"/>
          <w:szCs w:val="28"/>
        </w:rPr>
      </w:pPr>
      <w:r w:rsidRPr="0005761F">
        <w:rPr>
          <w:b/>
          <w:kern w:val="1"/>
          <w:szCs w:val="28"/>
        </w:rPr>
        <w:t>8</w:t>
      </w:r>
      <w:r w:rsidR="003D506F">
        <w:rPr>
          <w:b/>
          <w:kern w:val="1"/>
          <w:szCs w:val="28"/>
        </w:rPr>
        <w:t>.</w:t>
      </w:r>
      <w:r w:rsidRPr="0005761F">
        <w:rPr>
          <w:b/>
          <w:kern w:val="1"/>
          <w:szCs w:val="28"/>
        </w:rPr>
        <w:t xml:space="preserve"> Организация управления реализацией программы, контроль</w:t>
      </w:r>
    </w:p>
    <w:p w:rsidR="0005761F" w:rsidRPr="0005761F" w:rsidRDefault="0005761F" w:rsidP="0005761F">
      <w:pPr>
        <w:widowControl w:val="0"/>
        <w:suppressAutoHyphens/>
        <w:jc w:val="center"/>
        <w:rPr>
          <w:b/>
          <w:kern w:val="1"/>
          <w:szCs w:val="28"/>
        </w:rPr>
      </w:pPr>
      <w:r w:rsidRPr="0005761F">
        <w:rPr>
          <w:b/>
          <w:kern w:val="1"/>
          <w:szCs w:val="28"/>
        </w:rPr>
        <w:t xml:space="preserve">за ходом ее </w:t>
      </w:r>
      <w:r>
        <w:rPr>
          <w:b/>
          <w:kern w:val="1"/>
          <w:szCs w:val="28"/>
        </w:rPr>
        <w:t>выполнения</w:t>
      </w:r>
      <w:r w:rsidRPr="0005761F">
        <w:rPr>
          <w:b/>
          <w:kern w:val="1"/>
          <w:szCs w:val="28"/>
        </w:rPr>
        <w:t xml:space="preserve"> и анализ рисков реализации </w:t>
      </w:r>
      <w:r>
        <w:rPr>
          <w:b/>
          <w:kern w:val="1"/>
          <w:szCs w:val="28"/>
        </w:rPr>
        <w:t xml:space="preserve">муниципальной </w:t>
      </w:r>
      <w:r w:rsidRPr="0005761F">
        <w:rPr>
          <w:b/>
          <w:kern w:val="1"/>
          <w:szCs w:val="28"/>
        </w:rPr>
        <w:t>программы, меры управления рисками</w:t>
      </w:r>
    </w:p>
    <w:p w:rsidR="0005761F" w:rsidRPr="0005761F" w:rsidRDefault="0005761F" w:rsidP="0005761F">
      <w:pPr>
        <w:widowControl w:val="0"/>
        <w:suppressAutoHyphens/>
        <w:ind w:left="720"/>
        <w:rPr>
          <w:b/>
          <w:kern w:val="1"/>
          <w:szCs w:val="28"/>
        </w:rPr>
      </w:pPr>
    </w:p>
    <w:p w:rsidR="0005761F" w:rsidRPr="0005761F" w:rsidRDefault="0005761F" w:rsidP="0005761F">
      <w:pPr>
        <w:shd w:val="clear" w:color="auto" w:fill="FFFFFF"/>
        <w:suppressAutoHyphens/>
        <w:ind w:firstLine="567"/>
        <w:jc w:val="both"/>
        <w:rPr>
          <w:szCs w:val="28"/>
        </w:rPr>
      </w:pPr>
      <w:r>
        <w:rPr>
          <w:szCs w:val="28"/>
        </w:rPr>
        <w:t>Администрация Татищевского</w:t>
      </w:r>
      <w:r w:rsidRPr="0005761F">
        <w:rPr>
          <w:szCs w:val="28"/>
        </w:rPr>
        <w:t xml:space="preserve"> муниципального района осуществляет координацию деятельности исполнителей программы, </w:t>
      </w:r>
      <w:proofErr w:type="gramStart"/>
      <w:r w:rsidRPr="0005761F">
        <w:rPr>
          <w:szCs w:val="28"/>
        </w:rPr>
        <w:t>контроль за</w:t>
      </w:r>
      <w:proofErr w:type="gramEnd"/>
      <w:r w:rsidRPr="0005761F">
        <w:rPr>
          <w:szCs w:val="28"/>
        </w:rPr>
        <w:t xml:space="preserve"> сроками </w:t>
      </w:r>
      <w:r w:rsidRPr="0005761F">
        <w:rPr>
          <w:spacing w:val="-1"/>
          <w:szCs w:val="28"/>
        </w:rPr>
        <w:t xml:space="preserve">выполнения мероприятий программы, целевым расходованием выделяемых финансовых средств и эффективностью их использования в пределах своей </w:t>
      </w:r>
      <w:r w:rsidRPr="0005761F">
        <w:rPr>
          <w:szCs w:val="28"/>
        </w:rPr>
        <w:t>компетенции.</w:t>
      </w:r>
    </w:p>
    <w:p w:rsidR="0005761F" w:rsidRPr="0005761F" w:rsidRDefault="0005761F" w:rsidP="0005761F">
      <w:pPr>
        <w:suppressAutoHyphens/>
        <w:ind w:firstLine="567"/>
        <w:jc w:val="both"/>
        <w:rPr>
          <w:szCs w:val="28"/>
        </w:rPr>
      </w:pPr>
      <w:r w:rsidRPr="0005761F">
        <w:rPr>
          <w:szCs w:val="28"/>
        </w:rPr>
        <w:t>При реализации муниципальной программы для достижения поставленных целей необходимо учитывать возможные финансовые и экономические риски.</w:t>
      </w:r>
    </w:p>
    <w:p w:rsidR="0005761F" w:rsidRPr="0005761F" w:rsidRDefault="0005761F" w:rsidP="0005761F">
      <w:pPr>
        <w:suppressAutoHyphens/>
        <w:ind w:firstLine="567"/>
        <w:jc w:val="both"/>
        <w:rPr>
          <w:szCs w:val="28"/>
        </w:rPr>
      </w:pPr>
      <w:r>
        <w:rPr>
          <w:szCs w:val="28"/>
        </w:rPr>
        <w:t>М</w:t>
      </w:r>
      <w:r w:rsidRPr="0005761F">
        <w:rPr>
          <w:szCs w:val="28"/>
        </w:rPr>
        <w:t>инимизация финансовых рисков возможна на основе:</w:t>
      </w:r>
    </w:p>
    <w:p w:rsidR="0005761F" w:rsidRPr="0005761F" w:rsidRDefault="0005761F" w:rsidP="0005761F">
      <w:pPr>
        <w:suppressAutoHyphens/>
        <w:ind w:firstLine="567"/>
        <w:jc w:val="both"/>
        <w:rPr>
          <w:szCs w:val="28"/>
        </w:rPr>
      </w:pPr>
      <w:r w:rsidRPr="0005761F">
        <w:rPr>
          <w:szCs w:val="28"/>
        </w:rPr>
        <w:t>регулярного мониторинга и оценки эффективности реализации мероприятий муниципальной программы;</w:t>
      </w:r>
    </w:p>
    <w:p w:rsidR="0005761F" w:rsidRPr="0005761F" w:rsidRDefault="0005761F" w:rsidP="0005761F">
      <w:pPr>
        <w:suppressAutoHyphens/>
        <w:ind w:firstLine="567"/>
        <w:jc w:val="both"/>
        <w:rPr>
          <w:szCs w:val="28"/>
        </w:rPr>
      </w:pPr>
      <w:r w:rsidRPr="0005761F">
        <w:rPr>
          <w:szCs w:val="28"/>
        </w:rPr>
        <w:t>своевременной корректировки перечня основных мероприятий и показателей муниципальной программы;</w:t>
      </w:r>
    </w:p>
    <w:p w:rsidR="0005761F" w:rsidRDefault="0005761F" w:rsidP="0005761F">
      <w:pPr>
        <w:suppressAutoHyphens/>
        <w:ind w:firstLine="567"/>
        <w:jc w:val="both"/>
        <w:rPr>
          <w:szCs w:val="28"/>
        </w:rPr>
      </w:pPr>
      <w:r w:rsidRPr="0005761F">
        <w:rPr>
          <w:szCs w:val="28"/>
        </w:rPr>
        <w:t>обеспечения эффективной координации деятельности соисполнителей и иных организаций, участвующих в реализации программных мероприятий.</w:t>
      </w:r>
    </w:p>
    <w:p w:rsidR="0005761F" w:rsidRPr="0005761F" w:rsidRDefault="0005761F" w:rsidP="0005761F">
      <w:pPr>
        <w:suppressAutoHyphens/>
        <w:ind w:firstLine="567"/>
        <w:jc w:val="both"/>
        <w:rPr>
          <w:szCs w:val="28"/>
        </w:rPr>
      </w:pPr>
    </w:p>
    <w:p w:rsidR="0005761F" w:rsidRPr="0005761F" w:rsidRDefault="0005761F" w:rsidP="0005761F">
      <w:pPr>
        <w:suppressAutoHyphens/>
        <w:ind w:firstLine="851"/>
        <w:jc w:val="both"/>
        <w:rPr>
          <w:sz w:val="24"/>
          <w:szCs w:val="24"/>
        </w:rPr>
        <w:sectPr w:rsidR="0005761F" w:rsidRPr="0005761F" w:rsidSect="003D506F">
          <w:headerReference w:type="default" r:id="rId10"/>
          <w:pgSz w:w="11906" w:h="16838"/>
          <w:pgMar w:top="1134" w:right="1134" w:bottom="1134" w:left="1134" w:header="709" w:footer="709" w:gutter="0"/>
          <w:cols w:space="708"/>
          <w:docGrid w:linePitch="360"/>
        </w:sectPr>
      </w:pPr>
    </w:p>
    <w:p w:rsidR="0005761F" w:rsidRPr="0005761F" w:rsidRDefault="0005761F" w:rsidP="0005761F">
      <w:pPr>
        <w:ind w:left="5670"/>
        <w:jc w:val="center"/>
        <w:rPr>
          <w:szCs w:val="28"/>
        </w:rPr>
      </w:pPr>
      <w:r w:rsidRPr="0005761F">
        <w:rPr>
          <w:szCs w:val="28"/>
        </w:rPr>
        <w:lastRenderedPageBreak/>
        <w:t>Приложение № 1</w:t>
      </w:r>
    </w:p>
    <w:p w:rsidR="0005761F" w:rsidRPr="0005761F" w:rsidRDefault="0005761F" w:rsidP="0005761F">
      <w:pPr>
        <w:ind w:left="5670"/>
        <w:jc w:val="center"/>
        <w:rPr>
          <w:color w:val="0D0D0D"/>
          <w:szCs w:val="28"/>
        </w:rPr>
      </w:pPr>
      <w:r w:rsidRPr="0005761F">
        <w:rPr>
          <w:color w:val="0D0D0D"/>
          <w:szCs w:val="28"/>
        </w:rPr>
        <w:t>к муниципальной программе</w:t>
      </w:r>
    </w:p>
    <w:p w:rsidR="0005761F" w:rsidRPr="0005761F" w:rsidRDefault="0005761F" w:rsidP="0005761F">
      <w:pPr>
        <w:suppressAutoHyphens/>
        <w:ind w:left="5664"/>
        <w:jc w:val="center"/>
        <w:rPr>
          <w:kern w:val="2"/>
          <w:szCs w:val="28"/>
        </w:rPr>
      </w:pPr>
      <w:r w:rsidRPr="0005761F">
        <w:rPr>
          <w:color w:val="0D0D0D"/>
          <w:szCs w:val="28"/>
        </w:rPr>
        <w:t>«</w:t>
      </w:r>
      <w:r w:rsidRPr="0005761F">
        <w:rPr>
          <w:kern w:val="2"/>
          <w:szCs w:val="28"/>
        </w:rPr>
        <w:t xml:space="preserve">Обеспечение коммунальной и транспортной инфраструктурой </w:t>
      </w:r>
    </w:p>
    <w:p w:rsidR="0005761F" w:rsidRPr="0005761F" w:rsidRDefault="0005761F" w:rsidP="0005761F">
      <w:pPr>
        <w:suppressAutoHyphens/>
        <w:ind w:left="5664"/>
        <w:jc w:val="center"/>
        <w:rPr>
          <w:kern w:val="2"/>
          <w:szCs w:val="28"/>
        </w:rPr>
      </w:pPr>
      <w:r w:rsidRPr="0005761F">
        <w:rPr>
          <w:kern w:val="2"/>
          <w:szCs w:val="28"/>
        </w:rPr>
        <w:t xml:space="preserve">земельных участков, предоставленных (подлежащих предоставлению) </w:t>
      </w:r>
    </w:p>
    <w:p w:rsidR="0005761F" w:rsidRPr="0005761F" w:rsidRDefault="0005761F" w:rsidP="0005761F">
      <w:pPr>
        <w:suppressAutoHyphens/>
        <w:ind w:left="5664"/>
        <w:jc w:val="center"/>
        <w:rPr>
          <w:kern w:val="2"/>
          <w:szCs w:val="28"/>
        </w:rPr>
      </w:pPr>
      <w:r w:rsidRPr="0005761F">
        <w:rPr>
          <w:kern w:val="2"/>
          <w:szCs w:val="28"/>
        </w:rPr>
        <w:t xml:space="preserve">для жилищного строительства гражданам, имеющим трех и более детей </w:t>
      </w:r>
    </w:p>
    <w:p w:rsidR="0005761F" w:rsidRPr="0005761F" w:rsidRDefault="0005761F" w:rsidP="0005761F">
      <w:pPr>
        <w:suppressAutoHyphens/>
        <w:ind w:left="5664"/>
        <w:jc w:val="center"/>
        <w:rPr>
          <w:kern w:val="2"/>
          <w:szCs w:val="28"/>
          <w:lang w:eastAsia="hi-IN" w:bidi="hi-IN"/>
        </w:rPr>
      </w:pPr>
      <w:r w:rsidRPr="0005761F">
        <w:rPr>
          <w:kern w:val="2"/>
          <w:szCs w:val="28"/>
        </w:rPr>
        <w:t xml:space="preserve">на территории </w:t>
      </w:r>
      <w:r w:rsidRPr="0005761F">
        <w:rPr>
          <w:kern w:val="2"/>
          <w:szCs w:val="28"/>
          <w:lang w:eastAsia="hi-IN" w:bidi="hi-IN"/>
        </w:rPr>
        <w:t xml:space="preserve">Татищевского муниципального образования </w:t>
      </w:r>
    </w:p>
    <w:p w:rsidR="0005761F" w:rsidRPr="0005761F" w:rsidRDefault="0005761F" w:rsidP="0005761F">
      <w:pPr>
        <w:suppressAutoHyphens/>
        <w:ind w:left="5664"/>
        <w:jc w:val="center"/>
        <w:rPr>
          <w:color w:val="000000"/>
          <w:szCs w:val="28"/>
        </w:rPr>
      </w:pPr>
      <w:r w:rsidRPr="0005761F">
        <w:rPr>
          <w:kern w:val="2"/>
          <w:szCs w:val="28"/>
          <w:lang w:eastAsia="hi-IN" w:bidi="hi-IN"/>
        </w:rPr>
        <w:t>Татищевского муниципального района</w:t>
      </w:r>
    </w:p>
    <w:p w:rsidR="0005761F" w:rsidRPr="0005761F" w:rsidRDefault="0005761F" w:rsidP="0005761F">
      <w:pPr>
        <w:widowControl w:val="0"/>
        <w:suppressAutoHyphens/>
        <w:ind w:left="5664"/>
        <w:jc w:val="center"/>
        <w:rPr>
          <w:kern w:val="2"/>
          <w:szCs w:val="28"/>
          <w:lang w:eastAsia="hi-IN" w:bidi="hi-IN"/>
        </w:rPr>
      </w:pPr>
      <w:r w:rsidRPr="0005761F">
        <w:rPr>
          <w:kern w:val="2"/>
          <w:szCs w:val="28"/>
          <w:lang w:eastAsia="hi-IN" w:bidi="hi-IN"/>
        </w:rPr>
        <w:t>Саратовской области на 2026-2029 годы»</w:t>
      </w:r>
    </w:p>
    <w:p w:rsidR="0005761F" w:rsidRPr="0005761F" w:rsidRDefault="0005761F" w:rsidP="0005761F">
      <w:pPr>
        <w:ind w:left="7371"/>
        <w:jc w:val="center"/>
        <w:rPr>
          <w:color w:val="0D0D0D"/>
          <w:szCs w:val="28"/>
        </w:rPr>
      </w:pPr>
    </w:p>
    <w:p w:rsidR="0005761F" w:rsidRPr="0005761F" w:rsidRDefault="0005761F" w:rsidP="0005761F">
      <w:pPr>
        <w:tabs>
          <w:tab w:val="left" w:pos="5518"/>
        </w:tabs>
        <w:suppressAutoHyphens/>
        <w:jc w:val="center"/>
        <w:rPr>
          <w:szCs w:val="28"/>
        </w:rPr>
      </w:pPr>
      <w:r w:rsidRPr="0005761F">
        <w:rPr>
          <w:szCs w:val="28"/>
        </w:rPr>
        <w:t>Сведения</w:t>
      </w:r>
    </w:p>
    <w:p w:rsidR="0005761F" w:rsidRPr="0005761F" w:rsidRDefault="0005761F" w:rsidP="0005761F">
      <w:pPr>
        <w:tabs>
          <w:tab w:val="left" w:pos="5518"/>
        </w:tabs>
        <w:suppressAutoHyphens/>
        <w:jc w:val="center"/>
        <w:rPr>
          <w:szCs w:val="28"/>
        </w:rPr>
      </w:pPr>
      <w:r w:rsidRPr="0005761F">
        <w:rPr>
          <w:szCs w:val="28"/>
        </w:rPr>
        <w:t>о целевых показателях муниципальной программы</w:t>
      </w:r>
    </w:p>
    <w:p w:rsidR="0005761F" w:rsidRPr="0005761F" w:rsidRDefault="0005761F" w:rsidP="0005761F">
      <w:pPr>
        <w:suppressAutoHyphens/>
        <w:jc w:val="center"/>
        <w:rPr>
          <w:color w:val="000000"/>
          <w:szCs w:val="28"/>
        </w:rPr>
      </w:pPr>
      <w:r w:rsidRPr="0005761F">
        <w:rPr>
          <w:szCs w:val="28"/>
        </w:rPr>
        <w:t>«</w:t>
      </w:r>
      <w:r w:rsidRPr="0005761F">
        <w:rPr>
          <w:kern w:val="2"/>
          <w:szCs w:val="28"/>
        </w:rPr>
        <w:t xml:space="preserve">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 </w:t>
      </w:r>
      <w:r w:rsidRPr="0005761F">
        <w:rPr>
          <w:kern w:val="2"/>
          <w:szCs w:val="28"/>
          <w:lang w:eastAsia="hi-IN" w:bidi="hi-IN"/>
        </w:rPr>
        <w:t>Татищевского муниципального образования Татищевского района</w:t>
      </w:r>
    </w:p>
    <w:p w:rsidR="0005761F" w:rsidRPr="0005761F" w:rsidRDefault="0005761F" w:rsidP="0005761F">
      <w:pPr>
        <w:suppressAutoHyphens/>
        <w:jc w:val="center"/>
        <w:rPr>
          <w:szCs w:val="28"/>
        </w:rPr>
      </w:pPr>
      <w:r w:rsidRPr="0005761F">
        <w:rPr>
          <w:kern w:val="2"/>
          <w:szCs w:val="28"/>
          <w:lang w:eastAsia="hi-IN" w:bidi="hi-IN"/>
        </w:rPr>
        <w:t>Саратовской области на 2026-2029 годы»</w:t>
      </w:r>
    </w:p>
    <w:p w:rsidR="0005761F" w:rsidRPr="0005761F" w:rsidRDefault="0005761F" w:rsidP="0005761F">
      <w:pPr>
        <w:tabs>
          <w:tab w:val="left" w:pos="5717"/>
        </w:tabs>
        <w:suppressAutoHyphens/>
        <w:jc w:val="center"/>
      </w:pPr>
    </w:p>
    <w:tbl>
      <w:tblPr>
        <w:tblStyle w:val="af9"/>
        <w:tblW w:w="5000" w:type="pct"/>
        <w:tblLook w:val="01E0"/>
      </w:tblPr>
      <w:tblGrid>
        <w:gridCol w:w="541"/>
        <w:gridCol w:w="3587"/>
        <w:gridCol w:w="1292"/>
        <w:gridCol w:w="795"/>
        <w:gridCol w:w="795"/>
        <w:gridCol w:w="795"/>
        <w:gridCol w:w="795"/>
        <w:gridCol w:w="795"/>
        <w:gridCol w:w="795"/>
        <w:gridCol w:w="795"/>
        <w:gridCol w:w="795"/>
        <w:gridCol w:w="795"/>
        <w:gridCol w:w="795"/>
        <w:gridCol w:w="1416"/>
      </w:tblGrid>
      <w:tr w:rsidR="0005761F" w:rsidRPr="0005761F" w:rsidTr="003D506F">
        <w:tc>
          <w:tcPr>
            <w:tcW w:w="183" w:type="pct"/>
            <w:vMerge w:val="restart"/>
            <w:vAlign w:val="center"/>
          </w:tcPr>
          <w:p w:rsidR="0005761F" w:rsidRPr="0005761F" w:rsidRDefault="0005761F" w:rsidP="0005761F">
            <w:pPr>
              <w:tabs>
                <w:tab w:val="left" w:pos="5717"/>
              </w:tabs>
              <w:suppressAutoHyphens/>
              <w:jc w:val="center"/>
              <w:rPr>
                <w:sz w:val="24"/>
                <w:szCs w:val="24"/>
              </w:rPr>
            </w:pPr>
            <w:r w:rsidRPr="0005761F">
              <w:rPr>
                <w:sz w:val="24"/>
                <w:szCs w:val="24"/>
              </w:rPr>
              <w:t>№</w:t>
            </w:r>
          </w:p>
          <w:p w:rsidR="0005761F" w:rsidRPr="0005761F" w:rsidRDefault="0005761F" w:rsidP="0005761F">
            <w:pPr>
              <w:tabs>
                <w:tab w:val="left" w:pos="5717"/>
              </w:tabs>
              <w:suppressAutoHyphens/>
              <w:jc w:val="center"/>
              <w:rPr>
                <w:sz w:val="24"/>
                <w:szCs w:val="24"/>
              </w:rPr>
            </w:pPr>
            <w:proofErr w:type="gramStart"/>
            <w:r w:rsidRPr="0005761F">
              <w:rPr>
                <w:sz w:val="24"/>
                <w:szCs w:val="24"/>
              </w:rPr>
              <w:t>п</w:t>
            </w:r>
            <w:proofErr w:type="gramEnd"/>
            <w:r w:rsidRPr="0005761F">
              <w:rPr>
                <w:sz w:val="24"/>
                <w:szCs w:val="24"/>
              </w:rPr>
              <w:t>/п</w:t>
            </w:r>
          </w:p>
        </w:tc>
        <w:tc>
          <w:tcPr>
            <w:tcW w:w="1213" w:type="pct"/>
            <w:vMerge w:val="restart"/>
            <w:vAlign w:val="center"/>
          </w:tcPr>
          <w:p w:rsidR="0005761F" w:rsidRPr="0005761F" w:rsidRDefault="0005761F" w:rsidP="0005761F">
            <w:pPr>
              <w:tabs>
                <w:tab w:val="left" w:pos="5717"/>
              </w:tabs>
              <w:suppressAutoHyphens/>
              <w:jc w:val="center"/>
              <w:rPr>
                <w:sz w:val="24"/>
                <w:szCs w:val="24"/>
              </w:rPr>
            </w:pPr>
          </w:p>
          <w:p w:rsidR="0005761F" w:rsidRPr="0005761F" w:rsidRDefault="0005761F" w:rsidP="0005761F">
            <w:pPr>
              <w:tabs>
                <w:tab w:val="left" w:pos="5717"/>
              </w:tabs>
              <w:suppressAutoHyphens/>
              <w:jc w:val="center"/>
              <w:rPr>
                <w:sz w:val="24"/>
                <w:szCs w:val="24"/>
              </w:rPr>
            </w:pPr>
            <w:r w:rsidRPr="0005761F">
              <w:rPr>
                <w:sz w:val="24"/>
                <w:szCs w:val="24"/>
              </w:rPr>
              <w:t>Наименование программы,</w:t>
            </w:r>
          </w:p>
          <w:p w:rsidR="0005761F" w:rsidRPr="0005761F" w:rsidRDefault="0005761F" w:rsidP="0005761F">
            <w:pPr>
              <w:tabs>
                <w:tab w:val="left" w:pos="5717"/>
              </w:tabs>
              <w:suppressAutoHyphens/>
              <w:jc w:val="center"/>
              <w:rPr>
                <w:sz w:val="24"/>
                <w:szCs w:val="24"/>
              </w:rPr>
            </w:pPr>
            <w:r w:rsidRPr="0005761F">
              <w:rPr>
                <w:sz w:val="24"/>
                <w:szCs w:val="24"/>
              </w:rPr>
              <w:t>наименование показателя</w:t>
            </w:r>
          </w:p>
          <w:p w:rsidR="0005761F" w:rsidRPr="0005761F" w:rsidRDefault="0005761F" w:rsidP="0005761F">
            <w:pPr>
              <w:tabs>
                <w:tab w:val="left" w:pos="5717"/>
              </w:tabs>
              <w:suppressAutoHyphens/>
              <w:jc w:val="center"/>
              <w:rPr>
                <w:sz w:val="24"/>
                <w:szCs w:val="24"/>
              </w:rPr>
            </w:pPr>
          </w:p>
        </w:tc>
        <w:tc>
          <w:tcPr>
            <w:tcW w:w="437" w:type="pct"/>
            <w:vMerge w:val="restart"/>
            <w:vAlign w:val="center"/>
          </w:tcPr>
          <w:p w:rsidR="0005761F" w:rsidRPr="0005761F" w:rsidRDefault="0005761F" w:rsidP="0005761F">
            <w:pPr>
              <w:tabs>
                <w:tab w:val="left" w:pos="5717"/>
              </w:tabs>
              <w:suppressAutoHyphens/>
              <w:jc w:val="center"/>
              <w:rPr>
                <w:sz w:val="24"/>
                <w:szCs w:val="24"/>
              </w:rPr>
            </w:pPr>
            <w:r w:rsidRPr="0005761F">
              <w:rPr>
                <w:sz w:val="24"/>
                <w:szCs w:val="24"/>
              </w:rPr>
              <w:t>Единица</w:t>
            </w:r>
          </w:p>
          <w:p w:rsidR="0005761F" w:rsidRPr="0005761F" w:rsidRDefault="0005761F" w:rsidP="0005761F">
            <w:pPr>
              <w:tabs>
                <w:tab w:val="left" w:pos="5717"/>
              </w:tabs>
              <w:suppressAutoHyphens/>
              <w:jc w:val="center"/>
              <w:rPr>
                <w:sz w:val="24"/>
                <w:szCs w:val="24"/>
              </w:rPr>
            </w:pPr>
            <w:r w:rsidRPr="0005761F">
              <w:rPr>
                <w:sz w:val="24"/>
                <w:szCs w:val="24"/>
              </w:rPr>
              <w:t>измерения</w:t>
            </w:r>
          </w:p>
        </w:tc>
        <w:tc>
          <w:tcPr>
            <w:tcW w:w="2688" w:type="pct"/>
            <w:gridSpan w:val="10"/>
            <w:vAlign w:val="center"/>
          </w:tcPr>
          <w:p w:rsidR="0005761F" w:rsidRPr="0005761F" w:rsidRDefault="0005761F" w:rsidP="0005761F">
            <w:pPr>
              <w:tabs>
                <w:tab w:val="left" w:pos="5717"/>
              </w:tabs>
              <w:suppressAutoHyphens/>
              <w:jc w:val="center"/>
              <w:rPr>
                <w:sz w:val="24"/>
                <w:szCs w:val="24"/>
              </w:rPr>
            </w:pPr>
            <w:r w:rsidRPr="0005761F">
              <w:rPr>
                <w:sz w:val="24"/>
                <w:szCs w:val="24"/>
              </w:rPr>
              <w:t>Значение показателей</w:t>
            </w:r>
          </w:p>
        </w:tc>
        <w:tc>
          <w:tcPr>
            <w:tcW w:w="479" w:type="pct"/>
            <w:vAlign w:val="center"/>
          </w:tcPr>
          <w:p w:rsidR="0005761F" w:rsidRPr="0005761F" w:rsidRDefault="0005761F" w:rsidP="0005761F">
            <w:pPr>
              <w:tabs>
                <w:tab w:val="left" w:pos="5717"/>
              </w:tabs>
              <w:suppressAutoHyphens/>
              <w:jc w:val="center"/>
              <w:rPr>
                <w:sz w:val="24"/>
                <w:szCs w:val="24"/>
              </w:rPr>
            </w:pPr>
            <w:r w:rsidRPr="0005761F">
              <w:rPr>
                <w:sz w:val="24"/>
                <w:szCs w:val="24"/>
              </w:rPr>
              <w:t>Год</w:t>
            </w:r>
          </w:p>
          <w:p w:rsidR="0005761F" w:rsidRPr="0005761F" w:rsidRDefault="0005761F" w:rsidP="0005761F">
            <w:pPr>
              <w:tabs>
                <w:tab w:val="left" w:pos="5717"/>
              </w:tabs>
              <w:suppressAutoHyphens/>
              <w:jc w:val="center"/>
              <w:rPr>
                <w:sz w:val="24"/>
                <w:szCs w:val="24"/>
              </w:rPr>
            </w:pPr>
            <w:r w:rsidRPr="0005761F">
              <w:rPr>
                <w:sz w:val="24"/>
                <w:szCs w:val="24"/>
              </w:rPr>
              <w:t>завершения</w:t>
            </w:r>
          </w:p>
          <w:p w:rsidR="0005761F" w:rsidRPr="0005761F" w:rsidRDefault="0005761F" w:rsidP="0005761F">
            <w:pPr>
              <w:tabs>
                <w:tab w:val="left" w:pos="5717"/>
              </w:tabs>
              <w:suppressAutoHyphens/>
              <w:jc w:val="center"/>
              <w:rPr>
                <w:sz w:val="24"/>
                <w:szCs w:val="24"/>
              </w:rPr>
            </w:pPr>
            <w:r w:rsidRPr="0005761F">
              <w:rPr>
                <w:sz w:val="24"/>
                <w:szCs w:val="24"/>
              </w:rPr>
              <w:t>действия</w:t>
            </w:r>
          </w:p>
          <w:p w:rsidR="0005761F" w:rsidRPr="0005761F" w:rsidRDefault="0005761F" w:rsidP="0005761F">
            <w:pPr>
              <w:tabs>
                <w:tab w:val="left" w:pos="5717"/>
              </w:tabs>
              <w:suppressAutoHyphens/>
              <w:jc w:val="center"/>
              <w:rPr>
                <w:sz w:val="24"/>
                <w:szCs w:val="24"/>
              </w:rPr>
            </w:pPr>
            <w:r w:rsidRPr="0005761F">
              <w:rPr>
                <w:sz w:val="24"/>
                <w:szCs w:val="24"/>
              </w:rPr>
              <w:t>программы</w:t>
            </w:r>
          </w:p>
        </w:tc>
      </w:tr>
      <w:tr w:rsidR="0005761F" w:rsidRPr="0005761F" w:rsidTr="003D506F">
        <w:tc>
          <w:tcPr>
            <w:tcW w:w="183" w:type="pct"/>
            <w:vMerge/>
            <w:vAlign w:val="center"/>
          </w:tcPr>
          <w:p w:rsidR="0005761F" w:rsidRPr="0005761F" w:rsidRDefault="0005761F" w:rsidP="0005761F">
            <w:pPr>
              <w:tabs>
                <w:tab w:val="left" w:pos="5717"/>
              </w:tabs>
              <w:suppressAutoHyphens/>
              <w:jc w:val="center"/>
              <w:rPr>
                <w:sz w:val="24"/>
                <w:szCs w:val="24"/>
              </w:rPr>
            </w:pPr>
          </w:p>
        </w:tc>
        <w:tc>
          <w:tcPr>
            <w:tcW w:w="1213" w:type="pct"/>
            <w:vMerge/>
            <w:vAlign w:val="center"/>
          </w:tcPr>
          <w:p w:rsidR="0005761F" w:rsidRPr="0005761F" w:rsidRDefault="0005761F" w:rsidP="0005761F">
            <w:pPr>
              <w:tabs>
                <w:tab w:val="left" w:pos="5717"/>
              </w:tabs>
              <w:suppressAutoHyphens/>
              <w:jc w:val="center"/>
              <w:rPr>
                <w:sz w:val="24"/>
                <w:szCs w:val="24"/>
              </w:rPr>
            </w:pPr>
          </w:p>
        </w:tc>
        <w:tc>
          <w:tcPr>
            <w:tcW w:w="437" w:type="pct"/>
            <w:vMerge/>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2026</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2027</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2028</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2029</w:t>
            </w: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479" w:type="pct"/>
            <w:vAlign w:val="center"/>
          </w:tcPr>
          <w:p w:rsidR="0005761F" w:rsidRPr="0005761F" w:rsidRDefault="0005761F" w:rsidP="0005761F">
            <w:pPr>
              <w:tabs>
                <w:tab w:val="left" w:pos="5717"/>
              </w:tabs>
              <w:suppressAutoHyphens/>
              <w:jc w:val="center"/>
              <w:rPr>
                <w:sz w:val="24"/>
                <w:szCs w:val="24"/>
              </w:rPr>
            </w:pPr>
          </w:p>
        </w:tc>
      </w:tr>
      <w:tr w:rsidR="0005761F" w:rsidRPr="0005761F" w:rsidTr="003D506F">
        <w:tc>
          <w:tcPr>
            <w:tcW w:w="5000" w:type="pct"/>
            <w:gridSpan w:val="14"/>
            <w:vAlign w:val="center"/>
          </w:tcPr>
          <w:p w:rsidR="0005761F" w:rsidRPr="0005761F" w:rsidRDefault="0005761F" w:rsidP="0005761F">
            <w:pPr>
              <w:tabs>
                <w:tab w:val="left" w:pos="5717"/>
              </w:tabs>
              <w:suppressAutoHyphens/>
              <w:jc w:val="center"/>
              <w:rPr>
                <w:sz w:val="24"/>
                <w:szCs w:val="24"/>
              </w:rPr>
            </w:pPr>
            <w:r w:rsidRPr="0005761F">
              <w:rPr>
                <w:sz w:val="24"/>
                <w:szCs w:val="24"/>
              </w:rPr>
              <w:t>Муниципальная программа</w:t>
            </w:r>
          </w:p>
        </w:tc>
      </w:tr>
      <w:tr w:rsidR="0005761F" w:rsidRPr="0005761F" w:rsidTr="003D506F">
        <w:tc>
          <w:tcPr>
            <w:tcW w:w="183"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1213" w:type="pct"/>
            <w:vAlign w:val="center"/>
          </w:tcPr>
          <w:p w:rsidR="0005761F" w:rsidRPr="0005761F" w:rsidRDefault="0005761F" w:rsidP="003D506F">
            <w:pPr>
              <w:tabs>
                <w:tab w:val="left" w:pos="5717"/>
              </w:tabs>
              <w:suppressAutoHyphens/>
              <w:jc w:val="center"/>
              <w:rPr>
                <w:sz w:val="24"/>
                <w:szCs w:val="24"/>
              </w:rPr>
            </w:pPr>
            <w:r w:rsidRPr="0005761F">
              <w:rPr>
                <w:sz w:val="24"/>
                <w:szCs w:val="24"/>
              </w:rPr>
              <w:t>Строительство, ремонт, реконструкция объектов водоснабжения, водопроводных сетей</w:t>
            </w:r>
          </w:p>
        </w:tc>
        <w:tc>
          <w:tcPr>
            <w:tcW w:w="437" w:type="pct"/>
            <w:vAlign w:val="center"/>
          </w:tcPr>
          <w:p w:rsidR="0005761F" w:rsidRPr="0005761F" w:rsidRDefault="0005761F" w:rsidP="0005761F">
            <w:pPr>
              <w:tabs>
                <w:tab w:val="left" w:pos="5717"/>
              </w:tabs>
              <w:suppressAutoHyphens/>
              <w:jc w:val="center"/>
              <w:rPr>
                <w:sz w:val="24"/>
                <w:szCs w:val="24"/>
              </w:rPr>
            </w:pPr>
            <w:r w:rsidRPr="0005761F">
              <w:rPr>
                <w:sz w:val="24"/>
                <w:szCs w:val="24"/>
              </w:rPr>
              <w:t>км</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0.8</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0.8</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0.8</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0.8</w:t>
            </w: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479" w:type="pct"/>
            <w:vAlign w:val="center"/>
          </w:tcPr>
          <w:p w:rsidR="0005761F" w:rsidRPr="0005761F" w:rsidRDefault="0005761F" w:rsidP="0005761F">
            <w:pPr>
              <w:tabs>
                <w:tab w:val="left" w:pos="5717"/>
              </w:tabs>
              <w:suppressAutoHyphens/>
              <w:jc w:val="center"/>
              <w:rPr>
                <w:sz w:val="24"/>
                <w:szCs w:val="24"/>
              </w:rPr>
            </w:pPr>
          </w:p>
        </w:tc>
      </w:tr>
      <w:tr w:rsidR="0005761F" w:rsidRPr="0005761F" w:rsidTr="003D506F">
        <w:tc>
          <w:tcPr>
            <w:tcW w:w="183" w:type="pct"/>
            <w:vAlign w:val="center"/>
          </w:tcPr>
          <w:p w:rsidR="0005761F" w:rsidRPr="0005761F" w:rsidRDefault="0005761F" w:rsidP="0005761F">
            <w:pPr>
              <w:tabs>
                <w:tab w:val="left" w:pos="5717"/>
              </w:tabs>
              <w:suppressAutoHyphens/>
              <w:jc w:val="center"/>
              <w:rPr>
                <w:sz w:val="24"/>
                <w:szCs w:val="24"/>
              </w:rPr>
            </w:pPr>
            <w:r w:rsidRPr="0005761F">
              <w:rPr>
                <w:sz w:val="24"/>
                <w:szCs w:val="24"/>
              </w:rPr>
              <w:t>2.</w:t>
            </w:r>
          </w:p>
        </w:tc>
        <w:tc>
          <w:tcPr>
            <w:tcW w:w="1213" w:type="pct"/>
            <w:vAlign w:val="center"/>
          </w:tcPr>
          <w:p w:rsidR="0005761F" w:rsidRPr="0005761F" w:rsidRDefault="0005761F" w:rsidP="0005761F">
            <w:pPr>
              <w:tabs>
                <w:tab w:val="left" w:pos="5717"/>
              </w:tabs>
              <w:suppressAutoHyphens/>
              <w:jc w:val="center"/>
              <w:rPr>
                <w:sz w:val="24"/>
                <w:szCs w:val="24"/>
              </w:rPr>
            </w:pPr>
            <w:r w:rsidRPr="0005761F">
              <w:rPr>
                <w:sz w:val="24"/>
                <w:szCs w:val="24"/>
              </w:rPr>
              <w:t>Строительство подъездных путей и внутриквартальных дорог</w:t>
            </w:r>
          </w:p>
        </w:tc>
        <w:tc>
          <w:tcPr>
            <w:tcW w:w="437" w:type="pct"/>
            <w:vAlign w:val="center"/>
          </w:tcPr>
          <w:p w:rsidR="0005761F" w:rsidRPr="0005761F" w:rsidRDefault="0005761F" w:rsidP="0005761F">
            <w:pPr>
              <w:tabs>
                <w:tab w:val="left" w:pos="5717"/>
              </w:tabs>
              <w:suppressAutoHyphens/>
              <w:jc w:val="center"/>
              <w:rPr>
                <w:sz w:val="24"/>
                <w:szCs w:val="24"/>
              </w:rPr>
            </w:pPr>
            <w:proofErr w:type="gramStart"/>
            <w:r w:rsidRPr="0005761F">
              <w:rPr>
                <w:sz w:val="24"/>
                <w:szCs w:val="24"/>
              </w:rPr>
              <w:t>км</w:t>
            </w:r>
            <w:proofErr w:type="gramEnd"/>
            <w:r w:rsidRPr="0005761F">
              <w:rPr>
                <w:sz w:val="24"/>
                <w:szCs w:val="24"/>
              </w:rPr>
              <w:t>.</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479" w:type="pct"/>
            <w:vAlign w:val="center"/>
          </w:tcPr>
          <w:p w:rsidR="0005761F" w:rsidRPr="0005761F" w:rsidRDefault="0005761F" w:rsidP="0005761F">
            <w:pPr>
              <w:tabs>
                <w:tab w:val="left" w:pos="5717"/>
              </w:tabs>
              <w:suppressAutoHyphens/>
              <w:jc w:val="center"/>
              <w:rPr>
                <w:sz w:val="24"/>
                <w:szCs w:val="24"/>
              </w:rPr>
            </w:pPr>
          </w:p>
        </w:tc>
      </w:tr>
      <w:tr w:rsidR="0005761F" w:rsidRPr="0005761F" w:rsidTr="003D506F">
        <w:tc>
          <w:tcPr>
            <w:tcW w:w="183" w:type="pct"/>
            <w:vAlign w:val="center"/>
          </w:tcPr>
          <w:p w:rsidR="0005761F" w:rsidRPr="0005761F" w:rsidRDefault="0005761F" w:rsidP="0005761F">
            <w:pPr>
              <w:tabs>
                <w:tab w:val="left" w:pos="5717"/>
              </w:tabs>
              <w:suppressAutoHyphens/>
              <w:jc w:val="center"/>
              <w:rPr>
                <w:sz w:val="24"/>
                <w:szCs w:val="24"/>
              </w:rPr>
            </w:pPr>
            <w:r w:rsidRPr="0005761F">
              <w:rPr>
                <w:sz w:val="24"/>
                <w:szCs w:val="24"/>
              </w:rPr>
              <w:t>3.</w:t>
            </w:r>
          </w:p>
        </w:tc>
        <w:tc>
          <w:tcPr>
            <w:tcW w:w="1213" w:type="pct"/>
            <w:vAlign w:val="center"/>
          </w:tcPr>
          <w:p w:rsidR="0005761F" w:rsidRPr="0005761F" w:rsidRDefault="0005761F" w:rsidP="0005761F">
            <w:pPr>
              <w:tabs>
                <w:tab w:val="left" w:pos="5717"/>
              </w:tabs>
              <w:suppressAutoHyphens/>
              <w:jc w:val="center"/>
              <w:rPr>
                <w:sz w:val="24"/>
                <w:szCs w:val="24"/>
              </w:rPr>
            </w:pPr>
            <w:r w:rsidRPr="0005761F">
              <w:rPr>
                <w:sz w:val="24"/>
                <w:szCs w:val="24"/>
              </w:rPr>
              <w:t>Строительство объектов и сетей наружного уличного освещения</w:t>
            </w:r>
          </w:p>
        </w:tc>
        <w:tc>
          <w:tcPr>
            <w:tcW w:w="437" w:type="pct"/>
            <w:vAlign w:val="center"/>
          </w:tcPr>
          <w:p w:rsidR="0005761F" w:rsidRPr="0005761F" w:rsidRDefault="0005761F" w:rsidP="0005761F">
            <w:pPr>
              <w:tabs>
                <w:tab w:val="left" w:pos="5717"/>
              </w:tabs>
              <w:suppressAutoHyphens/>
              <w:jc w:val="center"/>
              <w:rPr>
                <w:sz w:val="24"/>
                <w:szCs w:val="24"/>
              </w:rPr>
            </w:pPr>
            <w:r w:rsidRPr="0005761F">
              <w:rPr>
                <w:sz w:val="24"/>
                <w:szCs w:val="24"/>
              </w:rPr>
              <w:t>км</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r w:rsidRPr="0005761F">
              <w:rPr>
                <w:sz w:val="24"/>
                <w:szCs w:val="24"/>
              </w:rPr>
              <w:t>1</w:t>
            </w: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479" w:type="pct"/>
            <w:vAlign w:val="center"/>
          </w:tcPr>
          <w:p w:rsidR="0005761F" w:rsidRPr="0005761F" w:rsidRDefault="0005761F" w:rsidP="0005761F">
            <w:pPr>
              <w:tabs>
                <w:tab w:val="left" w:pos="5717"/>
              </w:tabs>
              <w:suppressAutoHyphens/>
              <w:jc w:val="center"/>
              <w:rPr>
                <w:sz w:val="24"/>
                <w:szCs w:val="24"/>
              </w:rPr>
            </w:pPr>
          </w:p>
        </w:tc>
      </w:tr>
      <w:tr w:rsidR="0005761F" w:rsidRPr="0005761F" w:rsidTr="003D506F">
        <w:tc>
          <w:tcPr>
            <w:tcW w:w="183" w:type="pct"/>
            <w:vAlign w:val="center"/>
          </w:tcPr>
          <w:p w:rsidR="0005761F" w:rsidRPr="0005761F" w:rsidRDefault="0005761F" w:rsidP="0005761F">
            <w:pPr>
              <w:tabs>
                <w:tab w:val="left" w:pos="5717"/>
              </w:tabs>
              <w:suppressAutoHyphens/>
              <w:jc w:val="center"/>
              <w:rPr>
                <w:sz w:val="24"/>
                <w:szCs w:val="24"/>
              </w:rPr>
            </w:pPr>
          </w:p>
        </w:tc>
        <w:tc>
          <w:tcPr>
            <w:tcW w:w="1213" w:type="pct"/>
            <w:vAlign w:val="center"/>
          </w:tcPr>
          <w:p w:rsidR="0005761F" w:rsidRPr="0005761F" w:rsidRDefault="0005761F" w:rsidP="0005761F">
            <w:pPr>
              <w:tabs>
                <w:tab w:val="left" w:pos="5717"/>
              </w:tabs>
              <w:suppressAutoHyphens/>
              <w:jc w:val="center"/>
              <w:rPr>
                <w:sz w:val="24"/>
                <w:szCs w:val="24"/>
              </w:rPr>
            </w:pPr>
            <w:r w:rsidRPr="0005761F">
              <w:rPr>
                <w:sz w:val="24"/>
                <w:szCs w:val="24"/>
              </w:rPr>
              <w:t>Подготовка проектно сметной документации</w:t>
            </w:r>
          </w:p>
        </w:tc>
        <w:tc>
          <w:tcPr>
            <w:tcW w:w="437" w:type="pct"/>
            <w:vAlign w:val="center"/>
          </w:tcPr>
          <w:p w:rsidR="0005761F" w:rsidRPr="0005761F" w:rsidRDefault="0005761F" w:rsidP="0005761F">
            <w:pPr>
              <w:tabs>
                <w:tab w:val="left" w:pos="5717"/>
              </w:tabs>
              <w:suppressAutoHyphens/>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269" w:type="pct"/>
            <w:vAlign w:val="center"/>
          </w:tcPr>
          <w:p w:rsidR="0005761F" w:rsidRPr="0005761F" w:rsidRDefault="0005761F" w:rsidP="0005761F">
            <w:pPr>
              <w:tabs>
                <w:tab w:val="left" w:pos="5717"/>
              </w:tabs>
              <w:suppressAutoHyphens/>
              <w:jc w:val="center"/>
              <w:rPr>
                <w:sz w:val="24"/>
                <w:szCs w:val="24"/>
              </w:rPr>
            </w:pPr>
          </w:p>
        </w:tc>
        <w:tc>
          <w:tcPr>
            <w:tcW w:w="479" w:type="pct"/>
            <w:vAlign w:val="center"/>
          </w:tcPr>
          <w:p w:rsidR="0005761F" w:rsidRPr="0005761F" w:rsidRDefault="0005761F" w:rsidP="0005761F">
            <w:pPr>
              <w:tabs>
                <w:tab w:val="left" w:pos="5717"/>
              </w:tabs>
              <w:suppressAutoHyphens/>
              <w:jc w:val="center"/>
              <w:rPr>
                <w:sz w:val="24"/>
                <w:szCs w:val="24"/>
              </w:rPr>
            </w:pPr>
          </w:p>
        </w:tc>
      </w:tr>
    </w:tbl>
    <w:p w:rsidR="0005761F" w:rsidRPr="0005761F" w:rsidRDefault="0005761F" w:rsidP="0005761F">
      <w:pPr>
        <w:tabs>
          <w:tab w:val="left" w:pos="5717"/>
        </w:tabs>
        <w:sectPr w:rsidR="0005761F" w:rsidRPr="0005761F" w:rsidSect="003D506F">
          <w:pgSz w:w="16838" w:h="11906" w:orient="landscape"/>
          <w:pgMar w:top="1134" w:right="1134" w:bottom="709" w:left="1134" w:header="709" w:footer="709" w:gutter="0"/>
          <w:pgNumType w:start="1"/>
          <w:cols w:space="720"/>
          <w:titlePg/>
          <w:docGrid w:linePitch="381"/>
        </w:sectPr>
      </w:pPr>
    </w:p>
    <w:p w:rsidR="0005761F" w:rsidRPr="0005761F" w:rsidRDefault="0005761F" w:rsidP="0005761F">
      <w:pPr>
        <w:ind w:left="5670"/>
        <w:jc w:val="center"/>
        <w:rPr>
          <w:szCs w:val="28"/>
        </w:rPr>
      </w:pPr>
      <w:r w:rsidRPr="0005761F">
        <w:rPr>
          <w:szCs w:val="28"/>
        </w:rPr>
        <w:lastRenderedPageBreak/>
        <w:t>Приложение</w:t>
      </w:r>
      <w:r>
        <w:rPr>
          <w:szCs w:val="28"/>
        </w:rPr>
        <w:t xml:space="preserve"> № 2</w:t>
      </w:r>
    </w:p>
    <w:p w:rsidR="0005761F" w:rsidRPr="0005761F" w:rsidRDefault="0005761F" w:rsidP="0005761F">
      <w:pPr>
        <w:ind w:left="5670"/>
        <w:jc w:val="center"/>
        <w:rPr>
          <w:color w:val="0D0D0D"/>
          <w:szCs w:val="28"/>
        </w:rPr>
      </w:pPr>
      <w:r w:rsidRPr="0005761F">
        <w:rPr>
          <w:color w:val="0D0D0D"/>
          <w:szCs w:val="28"/>
        </w:rPr>
        <w:t>к муниципальной программе</w:t>
      </w:r>
    </w:p>
    <w:p w:rsidR="0005761F" w:rsidRPr="0005761F" w:rsidRDefault="0005761F" w:rsidP="0005761F">
      <w:pPr>
        <w:suppressAutoHyphens/>
        <w:ind w:left="5664"/>
        <w:jc w:val="center"/>
        <w:rPr>
          <w:kern w:val="2"/>
          <w:szCs w:val="28"/>
        </w:rPr>
      </w:pPr>
      <w:r w:rsidRPr="0005761F">
        <w:rPr>
          <w:color w:val="0D0D0D"/>
          <w:szCs w:val="28"/>
        </w:rPr>
        <w:t>«</w:t>
      </w:r>
      <w:r w:rsidRPr="0005761F">
        <w:rPr>
          <w:kern w:val="2"/>
          <w:szCs w:val="28"/>
        </w:rPr>
        <w:t xml:space="preserve">Обеспечение коммунальной и транспортной инфраструктурой </w:t>
      </w:r>
    </w:p>
    <w:p w:rsidR="0005761F" w:rsidRPr="0005761F" w:rsidRDefault="0005761F" w:rsidP="0005761F">
      <w:pPr>
        <w:suppressAutoHyphens/>
        <w:ind w:left="5664"/>
        <w:jc w:val="center"/>
        <w:rPr>
          <w:kern w:val="2"/>
          <w:szCs w:val="28"/>
        </w:rPr>
      </w:pPr>
      <w:r w:rsidRPr="0005761F">
        <w:rPr>
          <w:kern w:val="2"/>
          <w:szCs w:val="28"/>
        </w:rPr>
        <w:t xml:space="preserve">земельных участков, предоставленных (подлежащих предоставлению) </w:t>
      </w:r>
    </w:p>
    <w:p w:rsidR="0005761F" w:rsidRPr="0005761F" w:rsidRDefault="0005761F" w:rsidP="0005761F">
      <w:pPr>
        <w:suppressAutoHyphens/>
        <w:ind w:left="5664"/>
        <w:jc w:val="center"/>
        <w:rPr>
          <w:kern w:val="2"/>
          <w:szCs w:val="28"/>
        </w:rPr>
      </w:pPr>
      <w:r w:rsidRPr="0005761F">
        <w:rPr>
          <w:kern w:val="2"/>
          <w:szCs w:val="28"/>
        </w:rPr>
        <w:t xml:space="preserve">для жилищного строительства гражданам, имеющим трех и более детей </w:t>
      </w:r>
    </w:p>
    <w:p w:rsidR="0005761F" w:rsidRPr="0005761F" w:rsidRDefault="0005761F" w:rsidP="0005761F">
      <w:pPr>
        <w:suppressAutoHyphens/>
        <w:ind w:left="5664"/>
        <w:jc w:val="center"/>
        <w:rPr>
          <w:kern w:val="2"/>
          <w:szCs w:val="28"/>
          <w:lang w:eastAsia="hi-IN" w:bidi="hi-IN"/>
        </w:rPr>
      </w:pPr>
      <w:r w:rsidRPr="0005761F">
        <w:rPr>
          <w:kern w:val="2"/>
          <w:szCs w:val="28"/>
        </w:rPr>
        <w:t xml:space="preserve">на территории </w:t>
      </w:r>
      <w:r w:rsidRPr="0005761F">
        <w:rPr>
          <w:kern w:val="2"/>
          <w:szCs w:val="28"/>
          <w:lang w:eastAsia="hi-IN" w:bidi="hi-IN"/>
        </w:rPr>
        <w:t xml:space="preserve">Татищевского муниципального образования </w:t>
      </w:r>
    </w:p>
    <w:p w:rsidR="0005761F" w:rsidRPr="0005761F" w:rsidRDefault="0005761F" w:rsidP="0005761F">
      <w:pPr>
        <w:suppressAutoHyphens/>
        <w:ind w:left="5664"/>
        <w:jc w:val="center"/>
        <w:rPr>
          <w:color w:val="000000"/>
          <w:szCs w:val="28"/>
        </w:rPr>
      </w:pPr>
      <w:r w:rsidRPr="0005761F">
        <w:rPr>
          <w:kern w:val="2"/>
          <w:szCs w:val="28"/>
          <w:lang w:eastAsia="hi-IN" w:bidi="hi-IN"/>
        </w:rPr>
        <w:t>Татищевского муниципального района</w:t>
      </w:r>
    </w:p>
    <w:p w:rsidR="0005761F" w:rsidRPr="0005761F" w:rsidRDefault="0005761F" w:rsidP="0005761F">
      <w:pPr>
        <w:widowControl w:val="0"/>
        <w:suppressAutoHyphens/>
        <w:ind w:left="5664"/>
        <w:jc w:val="center"/>
        <w:rPr>
          <w:kern w:val="2"/>
          <w:szCs w:val="28"/>
          <w:lang w:eastAsia="hi-IN" w:bidi="hi-IN"/>
        </w:rPr>
      </w:pPr>
      <w:r w:rsidRPr="0005761F">
        <w:rPr>
          <w:kern w:val="2"/>
          <w:szCs w:val="28"/>
          <w:lang w:eastAsia="hi-IN" w:bidi="hi-IN"/>
        </w:rPr>
        <w:t>Саратовской области на 2026-2029 годы»</w:t>
      </w:r>
    </w:p>
    <w:p w:rsidR="0005761F" w:rsidRPr="0005761F" w:rsidRDefault="0005761F" w:rsidP="0005761F">
      <w:pPr>
        <w:ind w:left="7371"/>
        <w:jc w:val="center"/>
        <w:rPr>
          <w:color w:val="0D0D0D"/>
          <w:szCs w:val="28"/>
        </w:rPr>
      </w:pPr>
    </w:p>
    <w:p w:rsidR="0005761F" w:rsidRPr="0005761F" w:rsidRDefault="0005761F" w:rsidP="0005761F">
      <w:pPr>
        <w:suppressAutoHyphens/>
        <w:jc w:val="center"/>
        <w:rPr>
          <w:szCs w:val="28"/>
        </w:rPr>
      </w:pPr>
      <w:r w:rsidRPr="0005761F">
        <w:rPr>
          <w:szCs w:val="28"/>
        </w:rPr>
        <w:t xml:space="preserve">Перечень </w:t>
      </w:r>
    </w:p>
    <w:p w:rsidR="0005761F" w:rsidRPr="0005761F" w:rsidRDefault="0005761F" w:rsidP="0005761F">
      <w:pPr>
        <w:suppressAutoHyphens/>
        <w:jc w:val="center"/>
        <w:rPr>
          <w:szCs w:val="28"/>
        </w:rPr>
      </w:pPr>
      <w:r w:rsidRPr="0005761F">
        <w:rPr>
          <w:szCs w:val="28"/>
        </w:rPr>
        <w:t>основных мероприятий муниципальной программы</w:t>
      </w:r>
    </w:p>
    <w:p w:rsidR="0005761F" w:rsidRPr="0005761F" w:rsidRDefault="0005761F" w:rsidP="0005761F">
      <w:pPr>
        <w:suppressAutoHyphens/>
        <w:jc w:val="center"/>
        <w:rPr>
          <w:color w:val="000000"/>
          <w:szCs w:val="28"/>
        </w:rPr>
      </w:pPr>
      <w:r w:rsidRPr="0005761F">
        <w:rPr>
          <w:szCs w:val="28"/>
        </w:rPr>
        <w:t>«</w:t>
      </w:r>
      <w:r w:rsidRPr="0005761F">
        <w:rPr>
          <w:kern w:val="2"/>
          <w:szCs w:val="28"/>
        </w:rPr>
        <w:t xml:space="preserve">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 </w:t>
      </w:r>
      <w:r w:rsidRPr="0005761F">
        <w:rPr>
          <w:kern w:val="2"/>
          <w:szCs w:val="28"/>
          <w:lang w:eastAsia="hi-IN" w:bidi="hi-IN"/>
        </w:rPr>
        <w:t>Татищевского муниципального образования Татищевского муниципального района</w:t>
      </w:r>
    </w:p>
    <w:p w:rsidR="0005761F" w:rsidRPr="0005761F" w:rsidRDefault="0005761F" w:rsidP="0005761F">
      <w:pPr>
        <w:widowControl w:val="0"/>
        <w:suppressAutoHyphens/>
        <w:jc w:val="center"/>
        <w:rPr>
          <w:kern w:val="2"/>
          <w:szCs w:val="28"/>
          <w:lang w:eastAsia="hi-IN" w:bidi="hi-IN"/>
        </w:rPr>
      </w:pPr>
      <w:r w:rsidRPr="0005761F">
        <w:rPr>
          <w:kern w:val="2"/>
          <w:szCs w:val="28"/>
          <w:lang w:eastAsia="hi-IN" w:bidi="hi-IN"/>
        </w:rPr>
        <w:t>Саратовской области на 2026-2029 годы»</w:t>
      </w:r>
    </w:p>
    <w:p w:rsidR="0005761F" w:rsidRPr="0005761F" w:rsidRDefault="0005761F" w:rsidP="0005761F">
      <w:pPr>
        <w:suppressAutoHyphens/>
        <w:jc w:val="center"/>
        <w:rPr>
          <w:b/>
          <w:szCs w:val="28"/>
        </w:rPr>
      </w:pPr>
    </w:p>
    <w:tbl>
      <w:tblPr>
        <w:tblStyle w:val="af9"/>
        <w:tblW w:w="5000" w:type="pct"/>
        <w:tblLook w:val="01E0"/>
      </w:tblPr>
      <w:tblGrid>
        <w:gridCol w:w="1604"/>
        <w:gridCol w:w="4098"/>
        <w:gridCol w:w="1933"/>
        <w:gridCol w:w="1384"/>
        <w:gridCol w:w="1507"/>
        <w:gridCol w:w="2208"/>
        <w:gridCol w:w="2052"/>
      </w:tblGrid>
      <w:tr w:rsidR="0005761F" w:rsidRPr="0005761F" w:rsidTr="0005761F">
        <w:tc>
          <w:tcPr>
            <w:tcW w:w="542" w:type="pct"/>
            <w:vMerge w:val="restart"/>
            <w:vAlign w:val="center"/>
          </w:tcPr>
          <w:p w:rsidR="0005761F" w:rsidRPr="0005761F" w:rsidRDefault="0005761F" w:rsidP="0005761F">
            <w:pPr>
              <w:tabs>
                <w:tab w:val="left" w:pos="6573"/>
              </w:tabs>
              <w:suppressAutoHyphens/>
              <w:jc w:val="center"/>
              <w:rPr>
                <w:sz w:val="24"/>
                <w:szCs w:val="24"/>
              </w:rPr>
            </w:pPr>
            <w:r w:rsidRPr="0005761F">
              <w:rPr>
                <w:sz w:val="24"/>
                <w:szCs w:val="24"/>
              </w:rPr>
              <w:t>№</w:t>
            </w:r>
          </w:p>
          <w:p w:rsidR="0005761F" w:rsidRPr="0005761F" w:rsidRDefault="0005761F" w:rsidP="0005761F">
            <w:pPr>
              <w:tabs>
                <w:tab w:val="left" w:pos="6573"/>
              </w:tabs>
              <w:suppressAutoHyphens/>
              <w:jc w:val="center"/>
              <w:rPr>
                <w:sz w:val="24"/>
                <w:szCs w:val="24"/>
              </w:rPr>
            </w:pPr>
            <w:proofErr w:type="gramStart"/>
            <w:r w:rsidRPr="0005761F">
              <w:rPr>
                <w:sz w:val="24"/>
                <w:szCs w:val="24"/>
              </w:rPr>
              <w:t>п</w:t>
            </w:r>
            <w:proofErr w:type="gramEnd"/>
            <w:r w:rsidRPr="0005761F">
              <w:rPr>
                <w:sz w:val="24"/>
                <w:szCs w:val="24"/>
              </w:rPr>
              <w:t>/п</w:t>
            </w:r>
          </w:p>
        </w:tc>
        <w:tc>
          <w:tcPr>
            <w:tcW w:w="1386" w:type="pct"/>
            <w:vMerge w:val="restart"/>
            <w:vAlign w:val="center"/>
          </w:tcPr>
          <w:p w:rsidR="0005761F" w:rsidRPr="0005761F" w:rsidRDefault="0005761F" w:rsidP="0005761F">
            <w:pPr>
              <w:tabs>
                <w:tab w:val="left" w:pos="6573"/>
              </w:tabs>
              <w:suppressAutoHyphens/>
              <w:jc w:val="center"/>
              <w:rPr>
                <w:sz w:val="24"/>
                <w:szCs w:val="24"/>
              </w:rPr>
            </w:pPr>
            <w:r w:rsidRPr="0005761F">
              <w:rPr>
                <w:sz w:val="24"/>
                <w:szCs w:val="24"/>
              </w:rPr>
              <w:t>Номер и</w:t>
            </w:r>
          </w:p>
          <w:p w:rsidR="0005761F" w:rsidRPr="0005761F" w:rsidRDefault="0005761F" w:rsidP="0005761F">
            <w:pPr>
              <w:tabs>
                <w:tab w:val="left" w:pos="6573"/>
              </w:tabs>
              <w:suppressAutoHyphens/>
              <w:jc w:val="center"/>
              <w:rPr>
                <w:sz w:val="24"/>
                <w:szCs w:val="24"/>
              </w:rPr>
            </w:pPr>
            <w:r w:rsidRPr="0005761F">
              <w:rPr>
                <w:sz w:val="24"/>
                <w:szCs w:val="24"/>
              </w:rPr>
              <w:t>Наименование</w:t>
            </w:r>
          </w:p>
          <w:p w:rsidR="0005761F" w:rsidRPr="0005761F" w:rsidRDefault="0005761F" w:rsidP="0005761F">
            <w:pPr>
              <w:tabs>
                <w:tab w:val="left" w:pos="6573"/>
              </w:tabs>
              <w:suppressAutoHyphens/>
              <w:jc w:val="center"/>
              <w:rPr>
                <w:sz w:val="24"/>
                <w:szCs w:val="24"/>
              </w:rPr>
            </w:pPr>
            <w:r w:rsidRPr="0005761F">
              <w:rPr>
                <w:sz w:val="24"/>
                <w:szCs w:val="24"/>
              </w:rPr>
              <w:t>мероприятий</w:t>
            </w:r>
          </w:p>
        </w:tc>
        <w:tc>
          <w:tcPr>
            <w:tcW w:w="654" w:type="pct"/>
            <w:vMerge w:val="restart"/>
            <w:vAlign w:val="center"/>
          </w:tcPr>
          <w:p w:rsidR="0005761F" w:rsidRPr="0005761F" w:rsidRDefault="0005761F" w:rsidP="0005761F">
            <w:pPr>
              <w:tabs>
                <w:tab w:val="left" w:pos="6573"/>
              </w:tabs>
              <w:suppressAutoHyphens/>
              <w:jc w:val="center"/>
              <w:rPr>
                <w:sz w:val="24"/>
                <w:szCs w:val="24"/>
              </w:rPr>
            </w:pPr>
            <w:r w:rsidRPr="0005761F">
              <w:rPr>
                <w:sz w:val="24"/>
                <w:szCs w:val="24"/>
              </w:rPr>
              <w:t>Ответственный</w:t>
            </w:r>
          </w:p>
          <w:p w:rsidR="0005761F" w:rsidRPr="0005761F" w:rsidRDefault="0005761F" w:rsidP="0005761F">
            <w:pPr>
              <w:tabs>
                <w:tab w:val="left" w:pos="6573"/>
              </w:tabs>
              <w:suppressAutoHyphens/>
              <w:jc w:val="center"/>
              <w:rPr>
                <w:sz w:val="24"/>
                <w:szCs w:val="24"/>
              </w:rPr>
            </w:pPr>
            <w:r w:rsidRPr="0005761F">
              <w:rPr>
                <w:sz w:val="24"/>
                <w:szCs w:val="24"/>
              </w:rPr>
              <w:t>исполнитель</w:t>
            </w:r>
          </w:p>
        </w:tc>
        <w:tc>
          <w:tcPr>
            <w:tcW w:w="978" w:type="pct"/>
            <w:gridSpan w:val="2"/>
            <w:vAlign w:val="center"/>
          </w:tcPr>
          <w:p w:rsidR="0005761F" w:rsidRPr="0005761F" w:rsidRDefault="0005761F" w:rsidP="0005761F">
            <w:pPr>
              <w:tabs>
                <w:tab w:val="left" w:pos="6573"/>
              </w:tabs>
              <w:suppressAutoHyphens/>
              <w:jc w:val="center"/>
              <w:rPr>
                <w:sz w:val="24"/>
                <w:szCs w:val="24"/>
              </w:rPr>
            </w:pPr>
            <w:r w:rsidRPr="0005761F">
              <w:rPr>
                <w:sz w:val="24"/>
                <w:szCs w:val="24"/>
              </w:rPr>
              <w:t>Срок</w:t>
            </w:r>
          </w:p>
        </w:tc>
        <w:tc>
          <w:tcPr>
            <w:tcW w:w="747" w:type="pct"/>
            <w:vMerge w:val="restart"/>
            <w:vAlign w:val="center"/>
          </w:tcPr>
          <w:p w:rsidR="0005761F" w:rsidRPr="0005761F" w:rsidRDefault="0005761F" w:rsidP="0005761F">
            <w:pPr>
              <w:tabs>
                <w:tab w:val="left" w:pos="6573"/>
              </w:tabs>
              <w:suppressAutoHyphens/>
              <w:jc w:val="center"/>
              <w:rPr>
                <w:sz w:val="24"/>
                <w:szCs w:val="24"/>
              </w:rPr>
            </w:pPr>
            <w:r w:rsidRPr="0005761F">
              <w:rPr>
                <w:sz w:val="24"/>
                <w:szCs w:val="24"/>
              </w:rPr>
              <w:t>Ожидаемый</w:t>
            </w:r>
          </w:p>
          <w:p w:rsidR="0005761F" w:rsidRPr="0005761F" w:rsidRDefault="0005761F" w:rsidP="0005761F">
            <w:pPr>
              <w:tabs>
                <w:tab w:val="left" w:pos="6573"/>
              </w:tabs>
              <w:suppressAutoHyphens/>
              <w:jc w:val="center"/>
              <w:rPr>
                <w:sz w:val="24"/>
                <w:szCs w:val="24"/>
              </w:rPr>
            </w:pPr>
            <w:r w:rsidRPr="0005761F">
              <w:rPr>
                <w:sz w:val="24"/>
                <w:szCs w:val="24"/>
              </w:rPr>
              <w:t>непосредственный</w:t>
            </w:r>
          </w:p>
          <w:p w:rsidR="0005761F" w:rsidRPr="0005761F" w:rsidRDefault="0005761F" w:rsidP="0005761F">
            <w:pPr>
              <w:tabs>
                <w:tab w:val="left" w:pos="6573"/>
              </w:tabs>
              <w:suppressAutoHyphens/>
              <w:jc w:val="center"/>
              <w:rPr>
                <w:sz w:val="24"/>
                <w:szCs w:val="24"/>
              </w:rPr>
            </w:pPr>
            <w:r w:rsidRPr="0005761F">
              <w:rPr>
                <w:sz w:val="24"/>
                <w:szCs w:val="24"/>
              </w:rPr>
              <w:t>результат</w:t>
            </w:r>
          </w:p>
        </w:tc>
        <w:tc>
          <w:tcPr>
            <w:tcW w:w="694" w:type="pct"/>
            <w:vMerge w:val="restart"/>
            <w:vAlign w:val="center"/>
          </w:tcPr>
          <w:p w:rsidR="0005761F" w:rsidRPr="0005761F" w:rsidRDefault="0005761F" w:rsidP="0005761F">
            <w:pPr>
              <w:tabs>
                <w:tab w:val="left" w:pos="6573"/>
              </w:tabs>
              <w:suppressAutoHyphens/>
              <w:jc w:val="center"/>
              <w:rPr>
                <w:sz w:val="24"/>
                <w:szCs w:val="24"/>
              </w:rPr>
            </w:pPr>
            <w:r w:rsidRPr="0005761F">
              <w:rPr>
                <w:sz w:val="24"/>
                <w:szCs w:val="24"/>
              </w:rPr>
              <w:t>Последствия не реализации ведомственной</w:t>
            </w:r>
          </w:p>
          <w:p w:rsidR="0005761F" w:rsidRPr="0005761F" w:rsidRDefault="0005761F" w:rsidP="0005761F">
            <w:pPr>
              <w:tabs>
                <w:tab w:val="left" w:pos="6573"/>
              </w:tabs>
              <w:suppressAutoHyphens/>
              <w:jc w:val="center"/>
              <w:rPr>
                <w:sz w:val="24"/>
                <w:szCs w:val="24"/>
              </w:rPr>
            </w:pPr>
            <w:r w:rsidRPr="0005761F">
              <w:rPr>
                <w:sz w:val="24"/>
                <w:szCs w:val="24"/>
              </w:rPr>
              <w:t>программы и основного мероприятия</w:t>
            </w:r>
          </w:p>
        </w:tc>
      </w:tr>
      <w:tr w:rsidR="0005761F" w:rsidRPr="0005761F" w:rsidTr="0005761F">
        <w:tc>
          <w:tcPr>
            <w:tcW w:w="542" w:type="pct"/>
            <w:vMerge/>
            <w:vAlign w:val="center"/>
          </w:tcPr>
          <w:p w:rsidR="0005761F" w:rsidRPr="0005761F" w:rsidRDefault="0005761F" w:rsidP="0005761F">
            <w:pPr>
              <w:tabs>
                <w:tab w:val="left" w:pos="6573"/>
              </w:tabs>
              <w:suppressAutoHyphens/>
              <w:jc w:val="center"/>
              <w:rPr>
                <w:sz w:val="24"/>
                <w:szCs w:val="24"/>
              </w:rPr>
            </w:pPr>
          </w:p>
        </w:tc>
        <w:tc>
          <w:tcPr>
            <w:tcW w:w="1386" w:type="pct"/>
            <w:vMerge/>
            <w:vAlign w:val="center"/>
          </w:tcPr>
          <w:p w:rsidR="0005761F" w:rsidRPr="0005761F" w:rsidRDefault="0005761F" w:rsidP="0005761F">
            <w:pPr>
              <w:tabs>
                <w:tab w:val="left" w:pos="6573"/>
              </w:tabs>
              <w:suppressAutoHyphens/>
              <w:jc w:val="center"/>
              <w:rPr>
                <w:sz w:val="24"/>
                <w:szCs w:val="24"/>
              </w:rPr>
            </w:pPr>
          </w:p>
        </w:tc>
        <w:tc>
          <w:tcPr>
            <w:tcW w:w="654" w:type="pct"/>
            <w:vMerge/>
            <w:vAlign w:val="center"/>
          </w:tcPr>
          <w:p w:rsidR="0005761F" w:rsidRPr="0005761F" w:rsidRDefault="0005761F" w:rsidP="0005761F">
            <w:pPr>
              <w:tabs>
                <w:tab w:val="left" w:pos="6573"/>
              </w:tabs>
              <w:suppressAutoHyphens/>
              <w:jc w:val="center"/>
              <w:rPr>
                <w:sz w:val="24"/>
                <w:szCs w:val="24"/>
              </w:rPr>
            </w:pPr>
          </w:p>
        </w:tc>
        <w:tc>
          <w:tcPr>
            <w:tcW w:w="468" w:type="pct"/>
            <w:vAlign w:val="center"/>
          </w:tcPr>
          <w:p w:rsidR="0005761F" w:rsidRPr="0005761F" w:rsidRDefault="0005761F" w:rsidP="0005761F">
            <w:pPr>
              <w:tabs>
                <w:tab w:val="left" w:pos="6573"/>
              </w:tabs>
              <w:suppressAutoHyphens/>
              <w:jc w:val="center"/>
              <w:rPr>
                <w:sz w:val="24"/>
                <w:szCs w:val="24"/>
              </w:rPr>
            </w:pPr>
            <w:r w:rsidRPr="0005761F">
              <w:rPr>
                <w:sz w:val="24"/>
                <w:szCs w:val="24"/>
              </w:rPr>
              <w:t>Начала</w:t>
            </w:r>
          </w:p>
          <w:p w:rsidR="0005761F" w:rsidRPr="0005761F" w:rsidRDefault="0005761F" w:rsidP="0005761F">
            <w:pPr>
              <w:tabs>
                <w:tab w:val="left" w:pos="6573"/>
              </w:tabs>
              <w:suppressAutoHyphens/>
              <w:jc w:val="center"/>
              <w:rPr>
                <w:sz w:val="24"/>
                <w:szCs w:val="24"/>
              </w:rPr>
            </w:pPr>
            <w:r w:rsidRPr="0005761F">
              <w:rPr>
                <w:sz w:val="24"/>
                <w:szCs w:val="24"/>
              </w:rPr>
              <w:t>реализации</w:t>
            </w:r>
          </w:p>
        </w:tc>
        <w:tc>
          <w:tcPr>
            <w:tcW w:w="510" w:type="pct"/>
            <w:vAlign w:val="center"/>
          </w:tcPr>
          <w:p w:rsidR="0005761F" w:rsidRPr="0005761F" w:rsidRDefault="0005761F" w:rsidP="0005761F">
            <w:pPr>
              <w:tabs>
                <w:tab w:val="left" w:pos="6573"/>
              </w:tabs>
              <w:suppressAutoHyphens/>
              <w:jc w:val="center"/>
              <w:rPr>
                <w:sz w:val="24"/>
                <w:szCs w:val="24"/>
              </w:rPr>
            </w:pPr>
            <w:r w:rsidRPr="0005761F">
              <w:rPr>
                <w:sz w:val="24"/>
                <w:szCs w:val="24"/>
              </w:rPr>
              <w:t>Окончания</w:t>
            </w:r>
          </w:p>
          <w:p w:rsidR="0005761F" w:rsidRPr="0005761F" w:rsidRDefault="0005761F" w:rsidP="0005761F">
            <w:pPr>
              <w:tabs>
                <w:tab w:val="left" w:pos="6573"/>
              </w:tabs>
              <w:suppressAutoHyphens/>
              <w:jc w:val="center"/>
              <w:rPr>
                <w:sz w:val="24"/>
                <w:szCs w:val="24"/>
              </w:rPr>
            </w:pPr>
            <w:r w:rsidRPr="0005761F">
              <w:rPr>
                <w:sz w:val="24"/>
                <w:szCs w:val="24"/>
              </w:rPr>
              <w:t>реализации</w:t>
            </w:r>
          </w:p>
        </w:tc>
        <w:tc>
          <w:tcPr>
            <w:tcW w:w="747" w:type="pct"/>
            <w:vMerge/>
            <w:vAlign w:val="center"/>
          </w:tcPr>
          <w:p w:rsidR="0005761F" w:rsidRPr="0005761F" w:rsidRDefault="0005761F" w:rsidP="0005761F">
            <w:pPr>
              <w:tabs>
                <w:tab w:val="left" w:pos="6573"/>
              </w:tabs>
              <w:suppressAutoHyphens/>
              <w:jc w:val="center"/>
              <w:rPr>
                <w:sz w:val="24"/>
                <w:szCs w:val="24"/>
              </w:rPr>
            </w:pPr>
          </w:p>
        </w:tc>
        <w:tc>
          <w:tcPr>
            <w:tcW w:w="694" w:type="pct"/>
            <w:vMerge/>
            <w:vAlign w:val="center"/>
          </w:tcPr>
          <w:p w:rsidR="0005761F" w:rsidRPr="0005761F" w:rsidRDefault="0005761F" w:rsidP="0005761F">
            <w:pPr>
              <w:tabs>
                <w:tab w:val="left" w:pos="6573"/>
              </w:tabs>
              <w:suppressAutoHyphens/>
              <w:jc w:val="center"/>
              <w:rPr>
                <w:sz w:val="24"/>
                <w:szCs w:val="24"/>
              </w:rPr>
            </w:pPr>
          </w:p>
        </w:tc>
      </w:tr>
      <w:tr w:rsidR="0005761F" w:rsidRPr="0005761F" w:rsidTr="0005761F">
        <w:tc>
          <w:tcPr>
            <w:tcW w:w="542" w:type="pct"/>
            <w:vAlign w:val="center"/>
          </w:tcPr>
          <w:p w:rsidR="0005761F" w:rsidRPr="0005761F" w:rsidRDefault="0005761F" w:rsidP="0005761F">
            <w:pPr>
              <w:tabs>
                <w:tab w:val="left" w:pos="6573"/>
              </w:tabs>
              <w:suppressAutoHyphens/>
              <w:jc w:val="center"/>
              <w:rPr>
                <w:sz w:val="24"/>
                <w:szCs w:val="24"/>
              </w:rPr>
            </w:pPr>
            <w:r w:rsidRPr="0005761F">
              <w:rPr>
                <w:sz w:val="24"/>
                <w:szCs w:val="24"/>
              </w:rPr>
              <w:t>1</w:t>
            </w:r>
          </w:p>
        </w:tc>
        <w:tc>
          <w:tcPr>
            <w:tcW w:w="4458" w:type="pct"/>
            <w:gridSpan w:val="6"/>
            <w:vAlign w:val="center"/>
          </w:tcPr>
          <w:p w:rsidR="0005761F" w:rsidRPr="0005761F" w:rsidRDefault="0005761F" w:rsidP="0005761F">
            <w:pPr>
              <w:tabs>
                <w:tab w:val="left" w:pos="4933"/>
              </w:tabs>
              <w:suppressAutoHyphens/>
              <w:jc w:val="center"/>
              <w:rPr>
                <w:sz w:val="24"/>
                <w:szCs w:val="24"/>
              </w:rPr>
            </w:pPr>
            <w:r w:rsidRPr="0005761F">
              <w:rPr>
                <w:sz w:val="24"/>
                <w:szCs w:val="24"/>
              </w:rPr>
              <w:t>Основное мероприятие 1 «Водоснабжение»</w:t>
            </w:r>
          </w:p>
        </w:tc>
      </w:tr>
      <w:tr w:rsidR="0005761F" w:rsidRPr="0005761F" w:rsidTr="0005761F">
        <w:tc>
          <w:tcPr>
            <w:tcW w:w="542" w:type="pct"/>
            <w:vAlign w:val="center"/>
          </w:tcPr>
          <w:p w:rsidR="0005761F" w:rsidRPr="0005761F" w:rsidRDefault="0005761F" w:rsidP="0005761F">
            <w:pPr>
              <w:tabs>
                <w:tab w:val="left" w:pos="6573"/>
              </w:tabs>
              <w:suppressAutoHyphens/>
              <w:jc w:val="center"/>
              <w:rPr>
                <w:sz w:val="24"/>
                <w:szCs w:val="24"/>
              </w:rPr>
            </w:pPr>
            <w:r w:rsidRPr="0005761F">
              <w:rPr>
                <w:sz w:val="24"/>
                <w:szCs w:val="24"/>
              </w:rPr>
              <w:t>Мероприятие 1</w:t>
            </w:r>
          </w:p>
        </w:tc>
        <w:tc>
          <w:tcPr>
            <w:tcW w:w="1386" w:type="pct"/>
            <w:vAlign w:val="center"/>
          </w:tcPr>
          <w:p w:rsidR="0005761F" w:rsidRPr="0005761F" w:rsidRDefault="0005761F" w:rsidP="0005761F">
            <w:pPr>
              <w:tabs>
                <w:tab w:val="left" w:pos="5717"/>
              </w:tabs>
              <w:suppressAutoHyphens/>
              <w:jc w:val="center"/>
              <w:rPr>
                <w:sz w:val="24"/>
                <w:szCs w:val="24"/>
              </w:rPr>
            </w:pPr>
            <w:r w:rsidRPr="0005761F">
              <w:rPr>
                <w:sz w:val="24"/>
                <w:szCs w:val="24"/>
              </w:rPr>
              <w:t>Строительство, ремонт, реконструкция объектов водоснабжения, водопроводных сетей</w:t>
            </w:r>
          </w:p>
          <w:p w:rsidR="0005761F" w:rsidRPr="0005761F" w:rsidRDefault="0005761F" w:rsidP="0005761F">
            <w:pPr>
              <w:suppressAutoHyphens/>
              <w:jc w:val="center"/>
              <w:rPr>
                <w:color w:val="0D0D0D"/>
                <w:sz w:val="24"/>
                <w:szCs w:val="24"/>
              </w:rPr>
            </w:pPr>
          </w:p>
        </w:tc>
        <w:tc>
          <w:tcPr>
            <w:tcW w:w="65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Администрация Татищевского муниципального района Саратовской области (далее по тексту – Администрация района),</w:t>
            </w:r>
          </w:p>
          <w:p w:rsidR="0005761F" w:rsidRPr="0005761F" w:rsidRDefault="0005761F" w:rsidP="0005761F">
            <w:pPr>
              <w:tabs>
                <w:tab w:val="left" w:pos="6573"/>
              </w:tabs>
              <w:suppressAutoHyphens/>
              <w:jc w:val="center"/>
              <w:rPr>
                <w:sz w:val="24"/>
                <w:szCs w:val="24"/>
              </w:rPr>
            </w:pPr>
            <w:r w:rsidRPr="0005761F">
              <w:rPr>
                <w:sz w:val="24"/>
                <w:szCs w:val="24"/>
              </w:rPr>
              <w:lastRenderedPageBreak/>
              <w:t>МУП «Комфортный город»</w:t>
            </w:r>
          </w:p>
          <w:p w:rsidR="0005761F" w:rsidRPr="0005761F" w:rsidRDefault="0005761F" w:rsidP="0005761F">
            <w:pPr>
              <w:tabs>
                <w:tab w:val="left" w:pos="6573"/>
              </w:tabs>
              <w:suppressAutoHyphens/>
              <w:jc w:val="center"/>
              <w:rPr>
                <w:sz w:val="24"/>
                <w:szCs w:val="24"/>
              </w:rPr>
            </w:pPr>
          </w:p>
        </w:tc>
        <w:tc>
          <w:tcPr>
            <w:tcW w:w="468" w:type="pct"/>
            <w:vAlign w:val="center"/>
          </w:tcPr>
          <w:p w:rsidR="0005761F" w:rsidRPr="0005761F" w:rsidRDefault="0005761F" w:rsidP="0005761F">
            <w:pPr>
              <w:tabs>
                <w:tab w:val="left" w:pos="6573"/>
              </w:tabs>
              <w:suppressAutoHyphens/>
              <w:jc w:val="center"/>
              <w:rPr>
                <w:sz w:val="24"/>
                <w:szCs w:val="24"/>
              </w:rPr>
            </w:pPr>
            <w:r w:rsidRPr="0005761F">
              <w:rPr>
                <w:sz w:val="24"/>
                <w:szCs w:val="24"/>
              </w:rPr>
              <w:lastRenderedPageBreak/>
              <w:t>2026</w:t>
            </w:r>
          </w:p>
        </w:tc>
        <w:tc>
          <w:tcPr>
            <w:tcW w:w="510"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2029</w:t>
            </w:r>
          </w:p>
        </w:tc>
        <w:tc>
          <w:tcPr>
            <w:tcW w:w="747" w:type="pct"/>
            <w:vAlign w:val="center"/>
          </w:tcPr>
          <w:p w:rsidR="0005761F" w:rsidRPr="0005761F" w:rsidRDefault="003D506F" w:rsidP="0005761F">
            <w:pPr>
              <w:tabs>
                <w:tab w:val="left" w:pos="6573"/>
              </w:tabs>
              <w:suppressAutoHyphens/>
              <w:jc w:val="center"/>
              <w:rPr>
                <w:sz w:val="24"/>
                <w:szCs w:val="24"/>
              </w:rPr>
            </w:pPr>
            <w:r w:rsidRPr="0005761F">
              <w:rPr>
                <w:sz w:val="24"/>
                <w:szCs w:val="24"/>
              </w:rPr>
              <w:t xml:space="preserve">Создание </w:t>
            </w:r>
            <w:r w:rsidR="0005761F" w:rsidRPr="0005761F">
              <w:rPr>
                <w:sz w:val="24"/>
                <w:szCs w:val="24"/>
              </w:rPr>
              <w:t>комфортных условий жизнедеятельности</w:t>
            </w:r>
          </w:p>
        </w:tc>
        <w:tc>
          <w:tcPr>
            <w:tcW w:w="69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Неблагоприятные условия проживания населения</w:t>
            </w:r>
          </w:p>
        </w:tc>
      </w:tr>
      <w:tr w:rsidR="0005761F" w:rsidRPr="0005761F" w:rsidTr="0005761F">
        <w:tc>
          <w:tcPr>
            <w:tcW w:w="542" w:type="pct"/>
            <w:vAlign w:val="center"/>
          </w:tcPr>
          <w:p w:rsidR="0005761F" w:rsidRPr="0005761F" w:rsidRDefault="0005761F" w:rsidP="0005761F">
            <w:pPr>
              <w:tabs>
                <w:tab w:val="left" w:pos="6573"/>
              </w:tabs>
              <w:suppressAutoHyphens/>
              <w:jc w:val="center"/>
              <w:rPr>
                <w:sz w:val="24"/>
                <w:szCs w:val="24"/>
              </w:rPr>
            </w:pPr>
            <w:r w:rsidRPr="0005761F">
              <w:rPr>
                <w:sz w:val="24"/>
                <w:szCs w:val="24"/>
              </w:rPr>
              <w:lastRenderedPageBreak/>
              <w:t>Мероприятие 2</w:t>
            </w:r>
          </w:p>
        </w:tc>
        <w:tc>
          <w:tcPr>
            <w:tcW w:w="1386" w:type="pct"/>
            <w:vAlign w:val="center"/>
          </w:tcPr>
          <w:p w:rsidR="0005761F" w:rsidRPr="0005761F" w:rsidRDefault="0005761F" w:rsidP="0005761F">
            <w:pPr>
              <w:tabs>
                <w:tab w:val="left" w:pos="5717"/>
              </w:tabs>
              <w:suppressAutoHyphens/>
              <w:jc w:val="center"/>
              <w:rPr>
                <w:sz w:val="24"/>
                <w:szCs w:val="24"/>
              </w:rPr>
            </w:pPr>
            <w:r w:rsidRPr="0005761F">
              <w:rPr>
                <w:sz w:val="24"/>
                <w:szCs w:val="24"/>
              </w:rPr>
              <w:t>Строительство подъездных путей и внутриквартальных дорог</w:t>
            </w:r>
          </w:p>
        </w:tc>
        <w:tc>
          <w:tcPr>
            <w:tcW w:w="65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Администрация района</w:t>
            </w:r>
          </w:p>
          <w:p w:rsidR="0005761F" w:rsidRPr="0005761F" w:rsidRDefault="0005761F" w:rsidP="0005761F">
            <w:pPr>
              <w:tabs>
                <w:tab w:val="left" w:pos="6573"/>
              </w:tabs>
              <w:suppressAutoHyphens/>
              <w:jc w:val="center"/>
              <w:rPr>
                <w:sz w:val="24"/>
                <w:szCs w:val="24"/>
              </w:rPr>
            </w:pPr>
          </w:p>
        </w:tc>
        <w:tc>
          <w:tcPr>
            <w:tcW w:w="468"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2026</w:t>
            </w:r>
          </w:p>
        </w:tc>
        <w:tc>
          <w:tcPr>
            <w:tcW w:w="510"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2029</w:t>
            </w:r>
          </w:p>
        </w:tc>
        <w:tc>
          <w:tcPr>
            <w:tcW w:w="747" w:type="pct"/>
            <w:vAlign w:val="center"/>
          </w:tcPr>
          <w:p w:rsidR="0005761F" w:rsidRPr="0005761F" w:rsidRDefault="003D506F" w:rsidP="0005761F">
            <w:pPr>
              <w:tabs>
                <w:tab w:val="left" w:pos="6573"/>
              </w:tabs>
              <w:suppressAutoHyphens/>
              <w:jc w:val="center"/>
              <w:rPr>
                <w:sz w:val="24"/>
                <w:szCs w:val="24"/>
              </w:rPr>
            </w:pPr>
            <w:r w:rsidRPr="0005761F">
              <w:rPr>
                <w:sz w:val="24"/>
                <w:szCs w:val="24"/>
              </w:rPr>
              <w:t xml:space="preserve">Создание </w:t>
            </w:r>
            <w:r w:rsidR="0005761F" w:rsidRPr="0005761F">
              <w:rPr>
                <w:sz w:val="24"/>
                <w:szCs w:val="24"/>
              </w:rPr>
              <w:t>условий для строительства жилья, обеспечение инженерной и транспортной инфраструктурой жилых застроек</w:t>
            </w:r>
          </w:p>
        </w:tc>
        <w:tc>
          <w:tcPr>
            <w:tcW w:w="69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Неблагоприятные условия проживания населения</w:t>
            </w:r>
          </w:p>
        </w:tc>
      </w:tr>
      <w:tr w:rsidR="0005761F" w:rsidRPr="0005761F" w:rsidTr="0005761F">
        <w:tc>
          <w:tcPr>
            <w:tcW w:w="542" w:type="pct"/>
            <w:vAlign w:val="center"/>
          </w:tcPr>
          <w:p w:rsidR="0005761F" w:rsidRPr="0005761F" w:rsidRDefault="0005761F" w:rsidP="0005761F">
            <w:pPr>
              <w:tabs>
                <w:tab w:val="left" w:pos="6573"/>
              </w:tabs>
              <w:suppressAutoHyphens/>
              <w:jc w:val="center"/>
              <w:rPr>
                <w:sz w:val="24"/>
                <w:szCs w:val="24"/>
              </w:rPr>
            </w:pPr>
            <w:r w:rsidRPr="0005761F">
              <w:rPr>
                <w:sz w:val="24"/>
                <w:szCs w:val="24"/>
              </w:rPr>
              <w:t>Мероприятие</w:t>
            </w:r>
          </w:p>
          <w:p w:rsidR="0005761F" w:rsidRPr="0005761F" w:rsidRDefault="0005761F" w:rsidP="0005761F">
            <w:pPr>
              <w:tabs>
                <w:tab w:val="left" w:pos="6573"/>
              </w:tabs>
              <w:suppressAutoHyphens/>
              <w:jc w:val="center"/>
              <w:rPr>
                <w:sz w:val="24"/>
                <w:szCs w:val="24"/>
              </w:rPr>
            </w:pPr>
            <w:r w:rsidRPr="0005761F">
              <w:rPr>
                <w:sz w:val="24"/>
                <w:szCs w:val="24"/>
              </w:rPr>
              <w:t>3</w:t>
            </w:r>
          </w:p>
        </w:tc>
        <w:tc>
          <w:tcPr>
            <w:tcW w:w="1386" w:type="pct"/>
            <w:vAlign w:val="center"/>
          </w:tcPr>
          <w:p w:rsidR="0005761F" w:rsidRPr="0005761F" w:rsidRDefault="0005761F" w:rsidP="0005761F">
            <w:pPr>
              <w:suppressAutoHyphens/>
              <w:jc w:val="center"/>
              <w:rPr>
                <w:bCs/>
                <w:color w:val="0D0D0D"/>
                <w:sz w:val="24"/>
                <w:szCs w:val="24"/>
              </w:rPr>
            </w:pPr>
            <w:r w:rsidRPr="0005761F">
              <w:rPr>
                <w:sz w:val="24"/>
                <w:szCs w:val="24"/>
              </w:rPr>
              <w:t>Строительство объектов и сетей наружного уличного освещения</w:t>
            </w:r>
          </w:p>
        </w:tc>
        <w:tc>
          <w:tcPr>
            <w:tcW w:w="65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Администрация</w:t>
            </w:r>
          </w:p>
          <w:p w:rsidR="0005761F" w:rsidRPr="0005761F" w:rsidRDefault="0005761F" w:rsidP="0005761F">
            <w:pPr>
              <w:tabs>
                <w:tab w:val="left" w:pos="6573"/>
              </w:tabs>
              <w:suppressAutoHyphens/>
              <w:jc w:val="center"/>
              <w:rPr>
                <w:sz w:val="24"/>
                <w:szCs w:val="24"/>
              </w:rPr>
            </w:pPr>
            <w:r w:rsidRPr="0005761F">
              <w:rPr>
                <w:sz w:val="24"/>
                <w:szCs w:val="24"/>
              </w:rPr>
              <w:t>района</w:t>
            </w:r>
          </w:p>
          <w:p w:rsidR="0005761F" w:rsidRPr="0005761F" w:rsidRDefault="0005761F" w:rsidP="0005761F">
            <w:pPr>
              <w:tabs>
                <w:tab w:val="left" w:pos="6573"/>
              </w:tabs>
              <w:suppressAutoHyphens/>
              <w:jc w:val="center"/>
              <w:rPr>
                <w:sz w:val="24"/>
                <w:szCs w:val="24"/>
              </w:rPr>
            </w:pPr>
          </w:p>
        </w:tc>
        <w:tc>
          <w:tcPr>
            <w:tcW w:w="468"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2026</w:t>
            </w:r>
          </w:p>
        </w:tc>
        <w:tc>
          <w:tcPr>
            <w:tcW w:w="510"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2029</w:t>
            </w:r>
          </w:p>
        </w:tc>
        <w:tc>
          <w:tcPr>
            <w:tcW w:w="747" w:type="pct"/>
            <w:vAlign w:val="center"/>
          </w:tcPr>
          <w:p w:rsidR="0005761F" w:rsidRPr="0005761F" w:rsidRDefault="003D506F" w:rsidP="0005761F">
            <w:pPr>
              <w:tabs>
                <w:tab w:val="left" w:pos="6573"/>
              </w:tabs>
              <w:suppressAutoHyphens/>
              <w:jc w:val="center"/>
              <w:rPr>
                <w:sz w:val="24"/>
                <w:szCs w:val="24"/>
              </w:rPr>
            </w:pPr>
            <w:r w:rsidRPr="0005761F">
              <w:rPr>
                <w:sz w:val="24"/>
                <w:szCs w:val="24"/>
              </w:rPr>
              <w:t xml:space="preserve">Создание </w:t>
            </w:r>
            <w:r w:rsidR="0005761F" w:rsidRPr="0005761F">
              <w:rPr>
                <w:sz w:val="24"/>
                <w:szCs w:val="24"/>
              </w:rPr>
              <w:t>комфортных условий жизнедеятельности</w:t>
            </w:r>
          </w:p>
        </w:tc>
        <w:tc>
          <w:tcPr>
            <w:tcW w:w="69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Неблагоприятные условия проживания населения</w:t>
            </w:r>
          </w:p>
        </w:tc>
      </w:tr>
      <w:tr w:rsidR="0005761F" w:rsidRPr="0005761F" w:rsidTr="0005761F">
        <w:tc>
          <w:tcPr>
            <w:tcW w:w="542" w:type="pct"/>
            <w:vAlign w:val="center"/>
          </w:tcPr>
          <w:p w:rsidR="0005761F" w:rsidRPr="0005761F" w:rsidRDefault="0005761F" w:rsidP="0005761F">
            <w:pPr>
              <w:tabs>
                <w:tab w:val="left" w:pos="6573"/>
              </w:tabs>
              <w:suppressAutoHyphens/>
              <w:jc w:val="center"/>
              <w:rPr>
                <w:sz w:val="24"/>
                <w:szCs w:val="24"/>
              </w:rPr>
            </w:pPr>
          </w:p>
        </w:tc>
        <w:tc>
          <w:tcPr>
            <w:tcW w:w="1386" w:type="pct"/>
            <w:vAlign w:val="center"/>
          </w:tcPr>
          <w:p w:rsidR="0005761F" w:rsidRPr="0005761F" w:rsidRDefault="0005761F" w:rsidP="0005761F">
            <w:pPr>
              <w:suppressAutoHyphens/>
              <w:jc w:val="center"/>
              <w:rPr>
                <w:sz w:val="24"/>
                <w:szCs w:val="24"/>
              </w:rPr>
            </w:pPr>
            <w:r w:rsidRPr="0005761F">
              <w:rPr>
                <w:sz w:val="24"/>
                <w:szCs w:val="24"/>
              </w:rPr>
              <w:t>Подготовка проектно сметной документации</w:t>
            </w:r>
          </w:p>
        </w:tc>
        <w:tc>
          <w:tcPr>
            <w:tcW w:w="654" w:type="pct"/>
            <w:vAlign w:val="center"/>
          </w:tcPr>
          <w:p w:rsidR="0005761F" w:rsidRPr="0005761F" w:rsidRDefault="0005761F" w:rsidP="0005761F">
            <w:pPr>
              <w:tabs>
                <w:tab w:val="left" w:pos="6573"/>
              </w:tabs>
              <w:suppressAutoHyphens/>
              <w:jc w:val="center"/>
              <w:rPr>
                <w:sz w:val="24"/>
                <w:szCs w:val="24"/>
              </w:rPr>
            </w:pPr>
            <w:r w:rsidRPr="0005761F">
              <w:rPr>
                <w:sz w:val="24"/>
                <w:szCs w:val="24"/>
              </w:rPr>
              <w:t>Администрация</w:t>
            </w:r>
          </w:p>
          <w:p w:rsidR="0005761F" w:rsidRPr="0005761F" w:rsidRDefault="0005761F" w:rsidP="0005761F">
            <w:pPr>
              <w:tabs>
                <w:tab w:val="left" w:pos="6573"/>
              </w:tabs>
              <w:suppressAutoHyphens/>
              <w:jc w:val="center"/>
              <w:rPr>
                <w:sz w:val="24"/>
                <w:szCs w:val="24"/>
              </w:rPr>
            </w:pPr>
            <w:r w:rsidRPr="0005761F">
              <w:rPr>
                <w:sz w:val="24"/>
                <w:szCs w:val="24"/>
              </w:rPr>
              <w:t>района</w:t>
            </w:r>
          </w:p>
        </w:tc>
        <w:tc>
          <w:tcPr>
            <w:tcW w:w="468"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2025</w:t>
            </w:r>
          </w:p>
        </w:tc>
        <w:tc>
          <w:tcPr>
            <w:tcW w:w="510" w:type="pct"/>
            <w:vAlign w:val="center"/>
          </w:tcPr>
          <w:p w:rsidR="0005761F" w:rsidRPr="0005761F" w:rsidRDefault="0005761F" w:rsidP="0005761F">
            <w:pPr>
              <w:tabs>
                <w:tab w:val="left" w:pos="6573"/>
              </w:tabs>
              <w:suppressAutoHyphens/>
              <w:jc w:val="center"/>
              <w:rPr>
                <w:sz w:val="24"/>
                <w:szCs w:val="24"/>
              </w:rPr>
            </w:pPr>
            <w:r w:rsidRPr="0005761F">
              <w:rPr>
                <w:sz w:val="24"/>
                <w:szCs w:val="24"/>
              </w:rPr>
              <w:t>2027</w:t>
            </w:r>
          </w:p>
        </w:tc>
        <w:tc>
          <w:tcPr>
            <w:tcW w:w="747" w:type="pct"/>
            <w:vAlign w:val="center"/>
          </w:tcPr>
          <w:p w:rsidR="0005761F" w:rsidRPr="0005761F" w:rsidRDefault="0005761F" w:rsidP="0005761F">
            <w:pPr>
              <w:tabs>
                <w:tab w:val="left" w:pos="6573"/>
              </w:tabs>
              <w:suppressAutoHyphens/>
              <w:jc w:val="center"/>
              <w:rPr>
                <w:sz w:val="24"/>
                <w:szCs w:val="24"/>
              </w:rPr>
            </w:pPr>
          </w:p>
        </w:tc>
        <w:tc>
          <w:tcPr>
            <w:tcW w:w="694" w:type="pct"/>
            <w:vAlign w:val="center"/>
          </w:tcPr>
          <w:p w:rsidR="0005761F" w:rsidRPr="0005761F" w:rsidRDefault="0005761F" w:rsidP="0005761F">
            <w:pPr>
              <w:tabs>
                <w:tab w:val="left" w:pos="6573"/>
              </w:tabs>
              <w:suppressAutoHyphens/>
              <w:jc w:val="center"/>
              <w:rPr>
                <w:sz w:val="24"/>
                <w:szCs w:val="24"/>
              </w:rPr>
            </w:pPr>
          </w:p>
        </w:tc>
      </w:tr>
    </w:tbl>
    <w:p w:rsidR="0005761F" w:rsidRPr="0005761F" w:rsidRDefault="0005761F" w:rsidP="0005761F">
      <w:pPr>
        <w:tabs>
          <w:tab w:val="left" w:pos="6573"/>
        </w:tabs>
        <w:sectPr w:rsidR="0005761F" w:rsidRPr="0005761F" w:rsidSect="003D506F">
          <w:pgSz w:w="16838" w:h="11906" w:orient="landscape"/>
          <w:pgMar w:top="1134" w:right="1134" w:bottom="1134" w:left="1134" w:header="709" w:footer="709" w:gutter="0"/>
          <w:pgNumType w:start="1"/>
          <w:cols w:space="720"/>
          <w:titlePg/>
          <w:docGrid w:linePitch="381"/>
        </w:sectPr>
      </w:pPr>
    </w:p>
    <w:p w:rsidR="0005761F" w:rsidRPr="0005761F" w:rsidRDefault="0005761F" w:rsidP="0005761F">
      <w:pPr>
        <w:ind w:left="5670"/>
        <w:jc w:val="center"/>
        <w:rPr>
          <w:szCs w:val="28"/>
        </w:rPr>
      </w:pPr>
      <w:r w:rsidRPr="0005761F">
        <w:rPr>
          <w:szCs w:val="28"/>
        </w:rPr>
        <w:lastRenderedPageBreak/>
        <w:t>Приложение</w:t>
      </w:r>
      <w:r>
        <w:rPr>
          <w:szCs w:val="28"/>
        </w:rPr>
        <w:t xml:space="preserve"> № 3</w:t>
      </w:r>
    </w:p>
    <w:p w:rsidR="0005761F" w:rsidRPr="0005761F" w:rsidRDefault="0005761F" w:rsidP="0005761F">
      <w:pPr>
        <w:ind w:left="5670"/>
        <w:jc w:val="center"/>
        <w:rPr>
          <w:color w:val="0D0D0D"/>
          <w:szCs w:val="28"/>
        </w:rPr>
      </w:pPr>
      <w:r w:rsidRPr="0005761F">
        <w:rPr>
          <w:color w:val="0D0D0D"/>
          <w:szCs w:val="28"/>
        </w:rPr>
        <w:t>к муниципальной программе</w:t>
      </w:r>
    </w:p>
    <w:p w:rsidR="0005761F" w:rsidRPr="0005761F" w:rsidRDefault="0005761F" w:rsidP="0005761F">
      <w:pPr>
        <w:suppressAutoHyphens/>
        <w:ind w:left="5664"/>
        <w:jc w:val="center"/>
        <w:rPr>
          <w:kern w:val="2"/>
          <w:szCs w:val="28"/>
        </w:rPr>
      </w:pPr>
      <w:r w:rsidRPr="0005761F">
        <w:rPr>
          <w:color w:val="0D0D0D"/>
          <w:szCs w:val="28"/>
        </w:rPr>
        <w:t>«</w:t>
      </w:r>
      <w:r w:rsidRPr="0005761F">
        <w:rPr>
          <w:kern w:val="2"/>
          <w:szCs w:val="28"/>
        </w:rPr>
        <w:t xml:space="preserve">Обеспечение коммунальной и транспортной инфраструктурой </w:t>
      </w:r>
    </w:p>
    <w:p w:rsidR="0005761F" w:rsidRPr="0005761F" w:rsidRDefault="0005761F" w:rsidP="0005761F">
      <w:pPr>
        <w:suppressAutoHyphens/>
        <w:ind w:left="5664"/>
        <w:jc w:val="center"/>
        <w:rPr>
          <w:kern w:val="2"/>
          <w:szCs w:val="28"/>
        </w:rPr>
      </w:pPr>
      <w:r w:rsidRPr="0005761F">
        <w:rPr>
          <w:kern w:val="2"/>
          <w:szCs w:val="28"/>
        </w:rPr>
        <w:t xml:space="preserve">земельных участков, предоставленных (подлежащих предоставлению) </w:t>
      </w:r>
    </w:p>
    <w:p w:rsidR="0005761F" w:rsidRPr="0005761F" w:rsidRDefault="0005761F" w:rsidP="0005761F">
      <w:pPr>
        <w:suppressAutoHyphens/>
        <w:ind w:left="5664"/>
        <w:jc w:val="center"/>
        <w:rPr>
          <w:kern w:val="2"/>
          <w:szCs w:val="28"/>
        </w:rPr>
      </w:pPr>
      <w:r w:rsidRPr="0005761F">
        <w:rPr>
          <w:kern w:val="2"/>
          <w:szCs w:val="28"/>
        </w:rPr>
        <w:t xml:space="preserve">для жилищного строительства гражданам, имеющим трех и более детей </w:t>
      </w:r>
    </w:p>
    <w:p w:rsidR="0005761F" w:rsidRPr="0005761F" w:rsidRDefault="0005761F" w:rsidP="0005761F">
      <w:pPr>
        <w:suppressAutoHyphens/>
        <w:ind w:left="5664"/>
        <w:jc w:val="center"/>
        <w:rPr>
          <w:kern w:val="2"/>
          <w:szCs w:val="28"/>
          <w:lang w:eastAsia="hi-IN" w:bidi="hi-IN"/>
        </w:rPr>
      </w:pPr>
      <w:r w:rsidRPr="0005761F">
        <w:rPr>
          <w:kern w:val="2"/>
          <w:szCs w:val="28"/>
        </w:rPr>
        <w:t xml:space="preserve">на территории </w:t>
      </w:r>
      <w:r w:rsidRPr="0005761F">
        <w:rPr>
          <w:kern w:val="2"/>
          <w:szCs w:val="28"/>
          <w:lang w:eastAsia="hi-IN" w:bidi="hi-IN"/>
        </w:rPr>
        <w:t xml:space="preserve">Татищевского муниципального образования </w:t>
      </w:r>
    </w:p>
    <w:p w:rsidR="0005761F" w:rsidRPr="0005761F" w:rsidRDefault="0005761F" w:rsidP="0005761F">
      <w:pPr>
        <w:suppressAutoHyphens/>
        <w:ind w:left="5664"/>
        <w:jc w:val="center"/>
        <w:rPr>
          <w:color w:val="000000"/>
          <w:szCs w:val="28"/>
        </w:rPr>
      </w:pPr>
      <w:r w:rsidRPr="0005761F">
        <w:rPr>
          <w:kern w:val="2"/>
          <w:szCs w:val="28"/>
          <w:lang w:eastAsia="hi-IN" w:bidi="hi-IN"/>
        </w:rPr>
        <w:t>Татищевского муниципального района</w:t>
      </w:r>
    </w:p>
    <w:p w:rsidR="0005761F" w:rsidRPr="0005761F" w:rsidRDefault="0005761F" w:rsidP="0005761F">
      <w:pPr>
        <w:widowControl w:val="0"/>
        <w:suppressAutoHyphens/>
        <w:ind w:left="5664"/>
        <w:jc w:val="center"/>
        <w:rPr>
          <w:kern w:val="2"/>
          <w:szCs w:val="28"/>
          <w:lang w:eastAsia="hi-IN" w:bidi="hi-IN"/>
        </w:rPr>
      </w:pPr>
      <w:r w:rsidRPr="0005761F">
        <w:rPr>
          <w:kern w:val="2"/>
          <w:szCs w:val="28"/>
          <w:lang w:eastAsia="hi-IN" w:bidi="hi-IN"/>
        </w:rPr>
        <w:t>Саратовской области на 2026-2029 годы»</w:t>
      </w:r>
    </w:p>
    <w:p w:rsidR="0005761F" w:rsidRPr="0005761F" w:rsidRDefault="0005761F" w:rsidP="0005761F">
      <w:pPr>
        <w:jc w:val="right"/>
        <w:rPr>
          <w:b/>
        </w:rPr>
      </w:pPr>
    </w:p>
    <w:p w:rsidR="0005761F" w:rsidRPr="0005761F" w:rsidRDefault="0005761F" w:rsidP="0005761F">
      <w:pPr>
        <w:jc w:val="right"/>
        <w:rPr>
          <w:b/>
        </w:rPr>
      </w:pPr>
    </w:p>
    <w:p w:rsidR="0005761F" w:rsidRPr="0005761F" w:rsidRDefault="0005761F" w:rsidP="0005761F">
      <w:pPr>
        <w:suppressAutoHyphens/>
        <w:jc w:val="center"/>
        <w:rPr>
          <w:szCs w:val="28"/>
        </w:rPr>
      </w:pPr>
      <w:r w:rsidRPr="0005761F">
        <w:rPr>
          <w:szCs w:val="28"/>
        </w:rPr>
        <w:t>Сведения об объёмах и источниках финансового обеспечения муниципальной программы</w:t>
      </w:r>
    </w:p>
    <w:p w:rsidR="0005761F" w:rsidRPr="0005761F" w:rsidRDefault="0005761F" w:rsidP="0005761F">
      <w:pPr>
        <w:suppressAutoHyphens/>
        <w:jc w:val="center"/>
        <w:rPr>
          <w:color w:val="000000"/>
          <w:szCs w:val="28"/>
        </w:rPr>
      </w:pPr>
      <w:r w:rsidRPr="0005761F">
        <w:rPr>
          <w:szCs w:val="28"/>
        </w:rPr>
        <w:t>«</w:t>
      </w:r>
      <w:r w:rsidRPr="0005761F">
        <w:rPr>
          <w:kern w:val="2"/>
          <w:szCs w:val="28"/>
        </w:rPr>
        <w:t xml:space="preserve">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 </w:t>
      </w:r>
      <w:r w:rsidRPr="0005761F">
        <w:rPr>
          <w:kern w:val="2"/>
          <w:szCs w:val="28"/>
          <w:lang w:eastAsia="hi-IN" w:bidi="hi-IN"/>
        </w:rPr>
        <w:t>Татищевского муниципального образования Татищевского муниципального района</w:t>
      </w:r>
    </w:p>
    <w:p w:rsidR="0005761F" w:rsidRPr="0005761F" w:rsidRDefault="0005761F" w:rsidP="0005761F">
      <w:pPr>
        <w:suppressAutoHyphens/>
        <w:jc w:val="center"/>
        <w:rPr>
          <w:szCs w:val="28"/>
        </w:rPr>
      </w:pPr>
      <w:r w:rsidRPr="0005761F">
        <w:rPr>
          <w:kern w:val="2"/>
          <w:szCs w:val="28"/>
          <w:lang w:eastAsia="hi-IN" w:bidi="hi-IN"/>
        </w:rPr>
        <w:t>Саратовской области на 2026-2029 годы</w:t>
      </w:r>
      <w:r w:rsidRPr="0005761F">
        <w:rPr>
          <w:szCs w:val="28"/>
        </w:rPr>
        <w:t>»</w:t>
      </w:r>
    </w:p>
    <w:p w:rsidR="0005761F" w:rsidRPr="0005761F" w:rsidRDefault="0005761F" w:rsidP="0005761F">
      <w:pPr>
        <w:suppressAutoHyphens/>
        <w:jc w:val="center"/>
        <w:rPr>
          <w:b/>
          <w:szCs w:val="28"/>
        </w:rPr>
      </w:pPr>
    </w:p>
    <w:tbl>
      <w:tblPr>
        <w:tblStyle w:val="af9"/>
        <w:tblW w:w="5000" w:type="pct"/>
        <w:tblLook w:val="01E0"/>
      </w:tblPr>
      <w:tblGrid>
        <w:gridCol w:w="2068"/>
        <w:gridCol w:w="2871"/>
        <w:gridCol w:w="2040"/>
        <w:gridCol w:w="1467"/>
        <w:gridCol w:w="1555"/>
        <w:gridCol w:w="1798"/>
        <w:gridCol w:w="1647"/>
        <w:gridCol w:w="1340"/>
      </w:tblGrid>
      <w:tr w:rsidR="003D506F" w:rsidRPr="0005761F" w:rsidTr="0005761F">
        <w:trPr>
          <w:trHeight w:val="1497"/>
        </w:trPr>
        <w:tc>
          <w:tcPr>
            <w:tcW w:w="699" w:type="pct"/>
            <w:vAlign w:val="center"/>
          </w:tcPr>
          <w:p w:rsidR="003D506F" w:rsidRPr="0005761F" w:rsidRDefault="003D506F" w:rsidP="003D506F">
            <w:pPr>
              <w:suppressAutoHyphens/>
              <w:jc w:val="center"/>
              <w:rPr>
                <w:sz w:val="20"/>
              </w:rPr>
            </w:pPr>
            <w:r w:rsidRPr="0005761F">
              <w:rPr>
                <w:sz w:val="20"/>
              </w:rPr>
              <w:t>Наименование</w:t>
            </w:r>
          </w:p>
        </w:tc>
        <w:tc>
          <w:tcPr>
            <w:tcW w:w="971" w:type="pct"/>
            <w:vAlign w:val="center"/>
          </w:tcPr>
          <w:p w:rsidR="003D506F" w:rsidRPr="0005761F" w:rsidRDefault="003D506F" w:rsidP="003D506F">
            <w:pPr>
              <w:suppressAutoHyphens/>
              <w:jc w:val="center"/>
              <w:rPr>
                <w:sz w:val="20"/>
              </w:rPr>
            </w:pPr>
            <w:r w:rsidRPr="0005761F">
              <w:rPr>
                <w:sz w:val="20"/>
              </w:rPr>
              <w:t>Ответственный исполнитель</w:t>
            </w:r>
          </w:p>
        </w:tc>
        <w:tc>
          <w:tcPr>
            <w:tcW w:w="690" w:type="pct"/>
            <w:vAlign w:val="center"/>
          </w:tcPr>
          <w:p w:rsidR="003D506F" w:rsidRPr="0005761F" w:rsidRDefault="003D506F" w:rsidP="003D506F">
            <w:pPr>
              <w:suppressAutoHyphens/>
              <w:jc w:val="center"/>
              <w:rPr>
                <w:sz w:val="20"/>
              </w:rPr>
            </w:pPr>
            <w:r w:rsidRPr="0005761F">
              <w:rPr>
                <w:sz w:val="20"/>
              </w:rPr>
              <w:t xml:space="preserve">Источники </w:t>
            </w:r>
            <w:proofErr w:type="gramStart"/>
            <w:r w:rsidRPr="0005761F">
              <w:rPr>
                <w:sz w:val="20"/>
              </w:rPr>
              <w:t>финансового</w:t>
            </w:r>
            <w:proofErr w:type="gramEnd"/>
          </w:p>
          <w:p w:rsidR="003D506F" w:rsidRPr="0005761F" w:rsidRDefault="003D506F" w:rsidP="003D506F">
            <w:pPr>
              <w:suppressAutoHyphens/>
              <w:jc w:val="center"/>
              <w:rPr>
                <w:sz w:val="20"/>
              </w:rPr>
            </w:pPr>
            <w:r w:rsidRPr="0005761F">
              <w:rPr>
                <w:sz w:val="20"/>
              </w:rPr>
              <w:t>обеспечения</w:t>
            </w:r>
          </w:p>
        </w:tc>
        <w:tc>
          <w:tcPr>
            <w:tcW w:w="496" w:type="pct"/>
            <w:vAlign w:val="center"/>
          </w:tcPr>
          <w:p w:rsidR="003D506F" w:rsidRPr="0005761F" w:rsidRDefault="003D506F" w:rsidP="003D506F">
            <w:pPr>
              <w:suppressAutoHyphens/>
              <w:jc w:val="center"/>
              <w:rPr>
                <w:sz w:val="20"/>
              </w:rPr>
            </w:pPr>
            <w:r w:rsidRPr="0005761F">
              <w:rPr>
                <w:sz w:val="20"/>
              </w:rPr>
              <w:t>Объёмы</w:t>
            </w:r>
          </w:p>
          <w:p w:rsidR="003D506F" w:rsidRPr="0005761F" w:rsidRDefault="003D506F" w:rsidP="003D506F">
            <w:pPr>
              <w:suppressAutoHyphens/>
              <w:jc w:val="center"/>
              <w:rPr>
                <w:sz w:val="20"/>
              </w:rPr>
            </w:pPr>
            <w:r w:rsidRPr="0005761F">
              <w:rPr>
                <w:sz w:val="20"/>
              </w:rPr>
              <w:t>финансового</w:t>
            </w:r>
          </w:p>
          <w:p w:rsidR="003D506F" w:rsidRPr="0005761F" w:rsidRDefault="003D506F" w:rsidP="003D506F">
            <w:pPr>
              <w:suppressAutoHyphens/>
              <w:jc w:val="center"/>
              <w:rPr>
                <w:sz w:val="20"/>
              </w:rPr>
            </w:pPr>
            <w:r w:rsidRPr="0005761F">
              <w:rPr>
                <w:sz w:val="20"/>
              </w:rPr>
              <w:t>обеспечения</w:t>
            </w:r>
          </w:p>
          <w:p w:rsidR="003D506F" w:rsidRPr="0005761F" w:rsidRDefault="003D506F" w:rsidP="003D506F">
            <w:pPr>
              <w:suppressAutoHyphens/>
              <w:jc w:val="center"/>
              <w:rPr>
                <w:sz w:val="20"/>
              </w:rPr>
            </w:pPr>
            <w:r w:rsidRPr="0005761F">
              <w:rPr>
                <w:sz w:val="20"/>
              </w:rPr>
              <w:t>(всего)</w:t>
            </w:r>
          </w:p>
          <w:p w:rsidR="003D506F" w:rsidRPr="0005761F" w:rsidRDefault="003D506F" w:rsidP="003D506F">
            <w:pPr>
              <w:suppressAutoHyphens/>
              <w:jc w:val="center"/>
              <w:rPr>
                <w:sz w:val="20"/>
              </w:rPr>
            </w:pPr>
            <w:r w:rsidRPr="0005761F">
              <w:rPr>
                <w:sz w:val="20"/>
              </w:rPr>
              <w:t>тыс</w:t>
            </w:r>
            <w:proofErr w:type="gramStart"/>
            <w:r w:rsidRPr="0005761F">
              <w:rPr>
                <w:sz w:val="20"/>
              </w:rPr>
              <w:t>.р</w:t>
            </w:r>
            <w:proofErr w:type="gramEnd"/>
            <w:r w:rsidRPr="0005761F">
              <w:rPr>
                <w:sz w:val="20"/>
              </w:rPr>
              <w:t>уб.</w:t>
            </w:r>
          </w:p>
        </w:tc>
        <w:tc>
          <w:tcPr>
            <w:tcW w:w="526" w:type="pct"/>
            <w:vAlign w:val="center"/>
          </w:tcPr>
          <w:p w:rsidR="003D506F" w:rsidRPr="0005761F" w:rsidRDefault="003D506F" w:rsidP="003D506F">
            <w:pPr>
              <w:suppressAutoHyphens/>
              <w:jc w:val="center"/>
              <w:rPr>
                <w:sz w:val="20"/>
              </w:rPr>
            </w:pPr>
            <w:r w:rsidRPr="0005761F">
              <w:rPr>
                <w:sz w:val="20"/>
              </w:rPr>
              <w:t>2026</w:t>
            </w:r>
          </w:p>
        </w:tc>
        <w:tc>
          <w:tcPr>
            <w:tcW w:w="608" w:type="pct"/>
            <w:vAlign w:val="center"/>
          </w:tcPr>
          <w:p w:rsidR="003D506F" w:rsidRPr="0005761F" w:rsidRDefault="003D506F" w:rsidP="003D506F">
            <w:pPr>
              <w:suppressAutoHyphens/>
              <w:jc w:val="center"/>
              <w:rPr>
                <w:sz w:val="20"/>
              </w:rPr>
            </w:pPr>
            <w:r w:rsidRPr="0005761F">
              <w:rPr>
                <w:sz w:val="20"/>
              </w:rPr>
              <w:t>2027</w:t>
            </w:r>
          </w:p>
        </w:tc>
        <w:tc>
          <w:tcPr>
            <w:tcW w:w="557" w:type="pct"/>
            <w:vAlign w:val="center"/>
          </w:tcPr>
          <w:p w:rsidR="003D506F" w:rsidRPr="0005761F" w:rsidRDefault="003D506F" w:rsidP="003D506F">
            <w:pPr>
              <w:suppressAutoHyphens/>
              <w:jc w:val="center"/>
              <w:rPr>
                <w:sz w:val="20"/>
              </w:rPr>
            </w:pPr>
            <w:r w:rsidRPr="0005761F">
              <w:rPr>
                <w:sz w:val="20"/>
              </w:rPr>
              <w:t>2028</w:t>
            </w:r>
          </w:p>
        </w:tc>
        <w:tc>
          <w:tcPr>
            <w:tcW w:w="453" w:type="pct"/>
            <w:vAlign w:val="center"/>
          </w:tcPr>
          <w:p w:rsidR="003D506F" w:rsidRPr="0005761F" w:rsidRDefault="003D506F" w:rsidP="003D506F">
            <w:pPr>
              <w:suppressAutoHyphens/>
              <w:jc w:val="center"/>
              <w:rPr>
                <w:sz w:val="20"/>
              </w:rPr>
            </w:pPr>
            <w:r w:rsidRPr="0005761F">
              <w:rPr>
                <w:sz w:val="20"/>
              </w:rPr>
              <w:t>2029</w:t>
            </w:r>
          </w:p>
        </w:tc>
      </w:tr>
      <w:tr w:rsidR="003D506F" w:rsidRPr="0005761F" w:rsidTr="0005761F">
        <w:tc>
          <w:tcPr>
            <w:tcW w:w="699" w:type="pct"/>
            <w:vMerge w:val="restart"/>
            <w:vAlign w:val="center"/>
          </w:tcPr>
          <w:p w:rsidR="003D506F" w:rsidRPr="0005761F" w:rsidRDefault="003D506F" w:rsidP="003D506F">
            <w:pPr>
              <w:suppressAutoHyphens/>
              <w:jc w:val="center"/>
              <w:rPr>
                <w:sz w:val="20"/>
              </w:rPr>
            </w:pPr>
          </w:p>
        </w:tc>
        <w:tc>
          <w:tcPr>
            <w:tcW w:w="971" w:type="pct"/>
            <w:vMerge w:val="restart"/>
            <w:vAlign w:val="center"/>
          </w:tcPr>
          <w:p w:rsidR="003D506F" w:rsidRPr="0005761F" w:rsidRDefault="003D506F" w:rsidP="003D506F">
            <w:pPr>
              <w:suppressAutoHyphens/>
              <w:jc w:val="center"/>
              <w:rPr>
                <w:sz w:val="20"/>
              </w:rPr>
            </w:pPr>
          </w:p>
        </w:tc>
        <w:tc>
          <w:tcPr>
            <w:tcW w:w="690" w:type="pct"/>
            <w:vAlign w:val="center"/>
          </w:tcPr>
          <w:p w:rsidR="003D506F" w:rsidRPr="0005761F" w:rsidRDefault="003D506F" w:rsidP="003D506F">
            <w:pPr>
              <w:suppressAutoHyphens/>
              <w:jc w:val="center"/>
              <w:rPr>
                <w:sz w:val="20"/>
              </w:rPr>
            </w:pPr>
          </w:p>
        </w:tc>
        <w:tc>
          <w:tcPr>
            <w:tcW w:w="496" w:type="pct"/>
            <w:vAlign w:val="center"/>
          </w:tcPr>
          <w:p w:rsidR="003D506F" w:rsidRPr="0005761F" w:rsidRDefault="003D506F" w:rsidP="003D506F">
            <w:pPr>
              <w:suppressAutoHyphens/>
              <w:jc w:val="center"/>
              <w:rPr>
                <w:sz w:val="20"/>
              </w:rPr>
            </w:pPr>
          </w:p>
        </w:tc>
        <w:tc>
          <w:tcPr>
            <w:tcW w:w="526" w:type="pct"/>
            <w:vAlign w:val="center"/>
          </w:tcPr>
          <w:p w:rsidR="003D506F" w:rsidRPr="0005761F" w:rsidRDefault="003D506F" w:rsidP="0005761F">
            <w:pPr>
              <w:suppressAutoHyphens/>
              <w:jc w:val="center"/>
              <w:rPr>
                <w:sz w:val="20"/>
              </w:rPr>
            </w:pPr>
            <w:r w:rsidRPr="0005761F">
              <w:rPr>
                <w:sz w:val="20"/>
              </w:rPr>
              <w:t>8 000 000</w:t>
            </w:r>
          </w:p>
        </w:tc>
        <w:tc>
          <w:tcPr>
            <w:tcW w:w="608" w:type="pct"/>
            <w:vAlign w:val="center"/>
          </w:tcPr>
          <w:p w:rsidR="003D506F" w:rsidRPr="0005761F" w:rsidRDefault="003D506F" w:rsidP="0005761F">
            <w:pPr>
              <w:suppressAutoHyphens/>
              <w:jc w:val="center"/>
              <w:rPr>
                <w:sz w:val="20"/>
              </w:rPr>
            </w:pPr>
            <w:r w:rsidRPr="0005761F">
              <w:rPr>
                <w:sz w:val="20"/>
              </w:rPr>
              <w:t>8 000 000</w:t>
            </w:r>
          </w:p>
        </w:tc>
        <w:tc>
          <w:tcPr>
            <w:tcW w:w="557" w:type="pct"/>
            <w:vAlign w:val="center"/>
          </w:tcPr>
          <w:p w:rsidR="003D506F" w:rsidRPr="0005761F" w:rsidRDefault="003D506F" w:rsidP="0005761F">
            <w:pPr>
              <w:suppressAutoHyphens/>
              <w:jc w:val="center"/>
              <w:rPr>
                <w:color w:val="0D0D0D"/>
                <w:sz w:val="20"/>
              </w:rPr>
            </w:pPr>
            <w:r w:rsidRPr="0005761F">
              <w:rPr>
                <w:sz w:val="20"/>
              </w:rPr>
              <w:t>8 000 000</w:t>
            </w:r>
          </w:p>
        </w:tc>
        <w:tc>
          <w:tcPr>
            <w:tcW w:w="453" w:type="pct"/>
            <w:vAlign w:val="center"/>
          </w:tcPr>
          <w:p w:rsidR="003D506F" w:rsidRPr="0005761F" w:rsidRDefault="003D506F" w:rsidP="0005761F">
            <w:pPr>
              <w:suppressAutoHyphens/>
              <w:jc w:val="center"/>
              <w:rPr>
                <w:color w:val="0D0D0D"/>
                <w:sz w:val="20"/>
              </w:rPr>
            </w:pPr>
            <w:r w:rsidRPr="0005761F">
              <w:rPr>
                <w:sz w:val="20"/>
              </w:rPr>
              <w:t>8 000 000</w:t>
            </w:r>
          </w:p>
        </w:tc>
      </w:tr>
      <w:tr w:rsidR="003D506F" w:rsidRPr="0005761F" w:rsidTr="0005761F">
        <w:trPr>
          <w:trHeight w:val="1082"/>
        </w:trPr>
        <w:tc>
          <w:tcPr>
            <w:tcW w:w="699" w:type="pct"/>
            <w:vMerge/>
            <w:vAlign w:val="center"/>
          </w:tcPr>
          <w:p w:rsidR="003D506F" w:rsidRPr="0005761F" w:rsidRDefault="003D506F" w:rsidP="0005761F">
            <w:pPr>
              <w:suppressAutoHyphens/>
              <w:jc w:val="center"/>
              <w:rPr>
                <w:sz w:val="20"/>
              </w:rPr>
            </w:pPr>
          </w:p>
        </w:tc>
        <w:tc>
          <w:tcPr>
            <w:tcW w:w="971" w:type="pct"/>
            <w:vMerge/>
            <w:vAlign w:val="center"/>
          </w:tcPr>
          <w:p w:rsidR="003D506F" w:rsidRPr="0005761F" w:rsidRDefault="003D506F" w:rsidP="0005761F">
            <w:pPr>
              <w:suppressAutoHyphens/>
              <w:jc w:val="center"/>
              <w:rPr>
                <w:sz w:val="20"/>
              </w:rPr>
            </w:pPr>
          </w:p>
        </w:tc>
        <w:tc>
          <w:tcPr>
            <w:tcW w:w="690" w:type="pct"/>
            <w:vAlign w:val="center"/>
          </w:tcPr>
          <w:p w:rsidR="003D506F" w:rsidRPr="0005761F" w:rsidRDefault="003D506F" w:rsidP="0005761F">
            <w:pPr>
              <w:suppressAutoHyphens/>
              <w:jc w:val="center"/>
              <w:rPr>
                <w:sz w:val="20"/>
              </w:rPr>
            </w:pPr>
            <w:r w:rsidRPr="0005761F">
              <w:rPr>
                <w:sz w:val="20"/>
              </w:rPr>
              <w:t>Областной бюджет (прогнозно)</w:t>
            </w:r>
          </w:p>
        </w:tc>
        <w:tc>
          <w:tcPr>
            <w:tcW w:w="496" w:type="pct"/>
            <w:vAlign w:val="center"/>
          </w:tcPr>
          <w:p w:rsidR="003D506F" w:rsidRPr="0005761F" w:rsidRDefault="003D506F" w:rsidP="003D506F">
            <w:pPr>
              <w:suppressAutoHyphens/>
              <w:jc w:val="center"/>
              <w:rPr>
                <w:sz w:val="20"/>
              </w:rPr>
            </w:pPr>
            <w:r>
              <w:rPr>
                <w:sz w:val="20"/>
              </w:rPr>
              <w:t>16 000,</w:t>
            </w:r>
            <w:r w:rsidRPr="0005761F">
              <w:rPr>
                <w:sz w:val="20"/>
              </w:rPr>
              <w:t>00</w:t>
            </w:r>
          </w:p>
        </w:tc>
        <w:tc>
          <w:tcPr>
            <w:tcW w:w="526" w:type="pct"/>
            <w:vAlign w:val="center"/>
          </w:tcPr>
          <w:p w:rsidR="003D506F" w:rsidRPr="0005761F" w:rsidRDefault="003D506F" w:rsidP="003D506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c>
          <w:tcPr>
            <w:tcW w:w="608" w:type="pct"/>
            <w:vAlign w:val="center"/>
          </w:tcPr>
          <w:p w:rsidR="003D506F" w:rsidRPr="0005761F" w:rsidRDefault="003D506F"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c>
          <w:tcPr>
            <w:tcW w:w="557" w:type="pct"/>
            <w:vAlign w:val="center"/>
          </w:tcPr>
          <w:p w:rsidR="003D506F" w:rsidRPr="0005761F" w:rsidRDefault="003D506F"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c>
          <w:tcPr>
            <w:tcW w:w="453" w:type="pct"/>
            <w:vAlign w:val="center"/>
          </w:tcPr>
          <w:p w:rsidR="003D506F" w:rsidRPr="0005761F" w:rsidRDefault="003D506F"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r>
      <w:tr w:rsidR="003D506F" w:rsidRPr="0005761F" w:rsidTr="0005761F">
        <w:tc>
          <w:tcPr>
            <w:tcW w:w="699" w:type="pct"/>
            <w:vMerge/>
            <w:vAlign w:val="center"/>
          </w:tcPr>
          <w:p w:rsidR="003D506F" w:rsidRPr="0005761F" w:rsidRDefault="003D506F" w:rsidP="0005761F">
            <w:pPr>
              <w:suppressAutoHyphens/>
              <w:jc w:val="center"/>
              <w:rPr>
                <w:sz w:val="20"/>
              </w:rPr>
            </w:pPr>
          </w:p>
        </w:tc>
        <w:tc>
          <w:tcPr>
            <w:tcW w:w="971" w:type="pct"/>
            <w:vMerge/>
            <w:vAlign w:val="center"/>
          </w:tcPr>
          <w:p w:rsidR="003D506F" w:rsidRPr="0005761F" w:rsidRDefault="003D506F" w:rsidP="0005761F">
            <w:pPr>
              <w:suppressAutoHyphens/>
              <w:jc w:val="center"/>
              <w:rPr>
                <w:sz w:val="20"/>
              </w:rPr>
            </w:pPr>
          </w:p>
        </w:tc>
        <w:tc>
          <w:tcPr>
            <w:tcW w:w="690" w:type="pct"/>
            <w:vAlign w:val="center"/>
          </w:tcPr>
          <w:p w:rsidR="003D506F" w:rsidRPr="0005761F" w:rsidRDefault="003D506F" w:rsidP="0005761F">
            <w:pPr>
              <w:suppressAutoHyphens/>
              <w:jc w:val="center"/>
              <w:rPr>
                <w:sz w:val="20"/>
              </w:rPr>
            </w:pPr>
            <w:r w:rsidRPr="0005761F">
              <w:rPr>
                <w:sz w:val="20"/>
              </w:rPr>
              <w:t>Местный бюджет (прогнозно)</w:t>
            </w:r>
          </w:p>
        </w:tc>
        <w:tc>
          <w:tcPr>
            <w:tcW w:w="496" w:type="pct"/>
            <w:vAlign w:val="center"/>
          </w:tcPr>
          <w:p w:rsidR="003D506F" w:rsidRPr="0005761F" w:rsidRDefault="003D506F" w:rsidP="0005761F">
            <w:pPr>
              <w:suppressAutoHyphens/>
              <w:jc w:val="center"/>
              <w:rPr>
                <w:sz w:val="20"/>
              </w:rPr>
            </w:pPr>
            <w:r>
              <w:rPr>
                <w:sz w:val="20"/>
              </w:rPr>
              <w:t>16 000,</w:t>
            </w:r>
            <w:r w:rsidRPr="0005761F">
              <w:rPr>
                <w:sz w:val="20"/>
              </w:rPr>
              <w:t>00</w:t>
            </w:r>
          </w:p>
        </w:tc>
        <w:tc>
          <w:tcPr>
            <w:tcW w:w="526" w:type="pct"/>
            <w:vAlign w:val="center"/>
          </w:tcPr>
          <w:p w:rsidR="003D506F" w:rsidRPr="0005761F" w:rsidRDefault="003D506F"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c>
          <w:tcPr>
            <w:tcW w:w="608" w:type="pct"/>
            <w:vAlign w:val="center"/>
          </w:tcPr>
          <w:p w:rsidR="003D506F" w:rsidRPr="0005761F" w:rsidRDefault="003D506F"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c>
          <w:tcPr>
            <w:tcW w:w="557" w:type="pct"/>
            <w:vAlign w:val="center"/>
          </w:tcPr>
          <w:p w:rsidR="003D506F" w:rsidRPr="0005761F" w:rsidRDefault="003D506F"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c>
          <w:tcPr>
            <w:tcW w:w="453" w:type="pct"/>
            <w:vAlign w:val="center"/>
          </w:tcPr>
          <w:p w:rsidR="003D506F" w:rsidRPr="0005761F" w:rsidRDefault="00497901" w:rsidP="0005761F">
            <w:pPr>
              <w:suppressAutoHyphens/>
              <w:jc w:val="center"/>
              <w:rPr>
                <w:sz w:val="20"/>
              </w:rPr>
            </w:pPr>
            <w:r w:rsidRPr="0005761F">
              <w:rPr>
                <w:sz w:val="20"/>
              </w:rPr>
              <w:t>4</w:t>
            </w:r>
            <w:r>
              <w:rPr>
                <w:sz w:val="20"/>
              </w:rPr>
              <w:t> </w:t>
            </w:r>
            <w:r w:rsidRPr="0005761F">
              <w:rPr>
                <w:sz w:val="20"/>
              </w:rPr>
              <w:t>000</w:t>
            </w:r>
            <w:r>
              <w:rPr>
                <w:sz w:val="20"/>
              </w:rPr>
              <w:t>,</w:t>
            </w:r>
            <w:r w:rsidRPr="0005761F">
              <w:rPr>
                <w:sz w:val="20"/>
              </w:rPr>
              <w:t>00</w:t>
            </w:r>
          </w:p>
        </w:tc>
      </w:tr>
      <w:tr w:rsidR="003D506F" w:rsidRPr="0005761F" w:rsidTr="0005761F">
        <w:trPr>
          <w:trHeight w:val="435"/>
        </w:trPr>
        <w:tc>
          <w:tcPr>
            <w:tcW w:w="699" w:type="pct"/>
            <w:vMerge w:val="restart"/>
            <w:vAlign w:val="center"/>
          </w:tcPr>
          <w:p w:rsidR="003D506F" w:rsidRPr="0005761F" w:rsidRDefault="003D506F" w:rsidP="0005761F">
            <w:pPr>
              <w:tabs>
                <w:tab w:val="left" w:pos="5717"/>
              </w:tabs>
              <w:suppressAutoHyphens/>
              <w:jc w:val="center"/>
              <w:rPr>
                <w:sz w:val="20"/>
              </w:rPr>
            </w:pPr>
            <w:r w:rsidRPr="0005761F">
              <w:rPr>
                <w:sz w:val="20"/>
              </w:rPr>
              <w:t>Мероприятие 1</w:t>
            </w:r>
          </w:p>
          <w:p w:rsidR="003D506F" w:rsidRPr="0005761F" w:rsidRDefault="003D506F" w:rsidP="0005761F">
            <w:pPr>
              <w:tabs>
                <w:tab w:val="left" w:pos="5717"/>
              </w:tabs>
              <w:suppressAutoHyphens/>
              <w:jc w:val="center"/>
              <w:rPr>
                <w:sz w:val="20"/>
              </w:rPr>
            </w:pPr>
            <w:r w:rsidRPr="0005761F">
              <w:rPr>
                <w:sz w:val="20"/>
              </w:rPr>
              <w:t xml:space="preserve">Строительство, ремонт, реконструкция </w:t>
            </w:r>
            <w:r w:rsidRPr="0005761F">
              <w:rPr>
                <w:sz w:val="20"/>
              </w:rPr>
              <w:lastRenderedPageBreak/>
              <w:t>объектов водоснабжения, водопроводных сетей</w:t>
            </w:r>
          </w:p>
          <w:p w:rsidR="003D506F" w:rsidRPr="0005761F" w:rsidRDefault="003D506F" w:rsidP="0005761F">
            <w:pPr>
              <w:suppressAutoHyphens/>
              <w:jc w:val="center"/>
              <w:rPr>
                <w:sz w:val="20"/>
              </w:rPr>
            </w:pPr>
          </w:p>
        </w:tc>
        <w:tc>
          <w:tcPr>
            <w:tcW w:w="971" w:type="pct"/>
            <w:vMerge w:val="restart"/>
            <w:vAlign w:val="center"/>
          </w:tcPr>
          <w:p w:rsidR="003D506F" w:rsidRPr="0005761F" w:rsidRDefault="003D506F" w:rsidP="0005761F">
            <w:pPr>
              <w:suppressAutoHyphens/>
              <w:jc w:val="center"/>
              <w:rPr>
                <w:sz w:val="20"/>
              </w:rPr>
            </w:pPr>
            <w:r w:rsidRPr="0005761F">
              <w:rPr>
                <w:sz w:val="20"/>
              </w:rPr>
              <w:lastRenderedPageBreak/>
              <w:t>Администрация района (управление индустриальной, строительной и коммунальной политики)</w:t>
            </w:r>
          </w:p>
        </w:tc>
        <w:tc>
          <w:tcPr>
            <w:tcW w:w="690" w:type="pct"/>
            <w:vAlign w:val="center"/>
          </w:tcPr>
          <w:p w:rsidR="003D506F" w:rsidRPr="0005761F" w:rsidRDefault="003D506F" w:rsidP="0005761F">
            <w:pPr>
              <w:suppressAutoHyphens/>
              <w:jc w:val="center"/>
              <w:rPr>
                <w:sz w:val="20"/>
              </w:rPr>
            </w:pPr>
            <w:r w:rsidRPr="0005761F">
              <w:rPr>
                <w:sz w:val="20"/>
              </w:rPr>
              <w:t>Всего</w:t>
            </w:r>
          </w:p>
        </w:tc>
        <w:tc>
          <w:tcPr>
            <w:tcW w:w="496" w:type="pct"/>
            <w:vAlign w:val="center"/>
          </w:tcPr>
          <w:p w:rsidR="003D506F" w:rsidRPr="0005761F" w:rsidRDefault="003D506F" w:rsidP="003D506F">
            <w:pPr>
              <w:suppressAutoHyphens/>
              <w:jc w:val="center"/>
              <w:rPr>
                <w:sz w:val="20"/>
              </w:rPr>
            </w:pPr>
            <w:r>
              <w:rPr>
                <w:sz w:val="20"/>
              </w:rPr>
              <w:t>12 000,</w:t>
            </w:r>
            <w:r w:rsidRPr="0005761F">
              <w:rPr>
                <w:sz w:val="20"/>
              </w:rPr>
              <w:t>00</w:t>
            </w:r>
          </w:p>
        </w:tc>
        <w:tc>
          <w:tcPr>
            <w:tcW w:w="526" w:type="pct"/>
            <w:vAlign w:val="center"/>
          </w:tcPr>
          <w:p w:rsidR="003D506F" w:rsidRPr="0005761F" w:rsidRDefault="00497901" w:rsidP="00497901">
            <w:pPr>
              <w:suppressAutoHyphens/>
              <w:jc w:val="center"/>
              <w:rPr>
                <w:sz w:val="20"/>
              </w:rPr>
            </w:pPr>
            <w:r>
              <w:rPr>
                <w:sz w:val="20"/>
              </w:rPr>
              <w:t>3 000,</w:t>
            </w:r>
            <w:r w:rsidR="003D506F" w:rsidRPr="0005761F">
              <w:rPr>
                <w:sz w:val="20"/>
              </w:rPr>
              <w:t>00</w:t>
            </w:r>
          </w:p>
        </w:tc>
        <w:tc>
          <w:tcPr>
            <w:tcW w:w="608" w:type="pct"/>
            <w:vAlign w:val="center"/>
          </w:tcPr>
          <w:p w:rsidR="003D506F" w:rsidRPr="0005761F" w:rsidRDefault="00497901" w:rsidP="0005761F">
            <w:pPr>
              <w:suppressAutoHyphens/>
              <w:jc w:val="center"/>
              <w:rPr>
                <w:sz w:val="20"/>
              </w:rPr>
            </w:pPr>
            <w:r>
              <w:rPr>
                <w:sz w:val="20"/>
              </w:rPr>
              <w:t>3 000,</w:t>
            </w:r>
            <w:r w:rsidRPr="0005761F">
              <w:rPr>
                <w:sz w:val="20"/>
              </w:rPr>
              <w:t>00</w:t>
            </w:r>
          </w:p>
        </w:tc>
        <w:tc>
          <w:tcPr>
            <w:tcW w:w="557" w:type="pct"/>
            <w:vAlign w:val="center"/>
          </w:tcPr>
          <w:p w:rsidR="003D506F" w:rsidRPr="0005761F" w:rsidRDefault="00497901" w:rsidP="0005761F">
            <w:pPr>
              <w:suppressAutoHyphens/>
              <w:jc w:val="center"/>
              <w:rPr>
                <w:sz w:val="20"/>
              </w:rPr>
            </w:pPr>
            <w:r>
              <w:rPr>
                <w:sz w:val="20"/>
              </w:rPr>
              <w:t>3 000,</w:t>
            </w:r>
            <w:r w:rsidRPr="0005761F">
              <w:rPr>
                <w:sz w:val="20"/>
              </w:rPr>
              <w:t>00</w:t>
            </w:r>
          </w:p>
        </w:tc>
        <w:tc>
          <w:tcPr>
            <w:tcW w:w="453" w:type="pct"/>
            <w:vAlign w:val="center"/>
          </w:tcPr>
          <w:p w:rsidR="003D506F" w:rsidRPr="0005761F" w:rsidRDefault="00497901" w:rsidP="0005761F">
            <w:pPr>
              <w:suppressAutoHyphens/>
              <w:jc w:val="center"/>
              <w:rPr>
                <w:sz w:val="20"/>
              </w:rPr>
            </w:pPr>
            <w:r>
              <w:rPr>
                <w:sz w:val="20"/>
              </w:rPr>
              <w:t>3 000,</w:t>
            </w:r>
            <w:r w:rsidRPr="0005761F">
              <w:rPr>
                <w:sz w:val="20"/>
              </w:rPr>
              <w:t>00</w:t>
            </w:r>
          </w:p>
        </w:tc>
      </w:tr>
      <w:tr w:rsidR="003D506F" w:rsidRPr="0005761F" w:rsidTr="0005761F">
        <w:trPr>
          <w:trHeight w:val="697"/>
        </w:trPr>
        <w:tc>
          <w:tcPr>
            <w:tcW w:w="699" w:type="pct"/>
            <w:vMerge/>
            <w:vAlign w:val="center"/>
          </w:tcPr>
          <w:p w:rsidR="003D506F" w:rsidRPr="0005761F" w:rsidRDefault="003D506F" w:rsidP="0005761F">
            <w:pPr>
              <w:suppressAutoHyphens/>
              <w:jc w:val="center"/>
              <w:rPr>
                <w:sz w:val="20"/>
              </w:rPr>
            </w:pPr>
          </w:p>
        </w:tc>
        <w:tc>
          <w:tcPr>
            <w:tcW w:w="971" w:type="pct"/>
            <w:vMerge/>
            <w:vAlign w:val="center"/>
          </w:tcPr>
          <w:p w:rsidR="003D506F" w:rsidRPr="0005761F" w:rsidRDefault="003D506F" w:rsidP="0005761F">
            <w:pPr>
              <w:suppressAutoHyphens/>
              <w:jc w:val="center"/>
              <w:rPr>
                <w:sz w:val="20"/>
              </w:rPr>
            </w:pPr>
          </w:p>
        </w:tc>
        <w:tc>
          <w:tcPr>
            <w:tcW w:w="690" w:type="pct"/>
            <w:vAlign w:val="center"/>
          </w:tcPr>
          <w:p w:rsidR="003D506F" w:rsidRPr="0005761F" w:rsidRDefault="003D506F" w:rsidP="0005761F">
            <w:pPr>
              <w:suppressAutoHyphens/>
              <w:jc w:val="center"/>
              <w:rPr>
                <w:sz w:val="20"/>
              </w:rPr>
            </w:pPr>
            <w:r w:rsidRPr="0005761F">
              <w:rPr>
                <w:sz w:val="20"/>
              </w:rPr>
              <w:t>Местный бюджет (прогнозно)</w:t>
            </w:r>
          </w:p>
        </w:tc>
        <w:tc>
          <w:tcPr>
            <w:tcW w:w="496" w:type="pct"/>
            <w:vAlign w:val="center"/>
          </w:tcPr>
          <w:p w:rsidR="003D506F" w:rsidRPr="0005761F" w:rsidRDefault="003D506F" w:rsidP="003D506F">
            <w:pPr>
              <w:suppressAutoHyphens/>
              <w:jc w:val="center"/>
              <w:rPr>
                <w:sz w:val="20"/>
              </w:rPr>
            </w:pPr>
            <w:r w:rsidRPr="0005761F">
              <w:rPr>
                <w:sz w:val="20"/>
              </w:rPr>
              <w:t>6</w:t>
            </w:r>
            <w:r>
              <w:rPr>
                <w:sz w:val="20"/>
              </w:rPr>
              <w:t> </w:t>
            </w:r>
            <w:r w:rsidRPr="0005761F">
              <w:rPr>
                <w:sz w:val="20"/>
              </w:rPr>
              <w:t>000</w:t>
            </w:r>
            <w:r>
              <w:rPr>
                <w:sz w:val="20"/>
              </w:rPr>
              <w:t>,</w:t>
            </w:r>
            <w:r w:rsidRPr="0005761F">
              <w:rPr>
                <w:sz w:val="20"/>
              </w:rPr>
              <w:t>00</w:t>
            </w:r>
          </w:p>
        </w:tc>
        <w:tc>
          <w:tcPr>
            <w:tcW w:w="526" w:type="pct"/>
            <w:vAlign w:val="center"/>
          </w:tcPr>
          <w:p w:rsidR="003D506F" w:rsidRPr="0005761F" w:rsidRDefault="00497901" w:rsidP="00497901">
            <w:pPr>
              <w:suppressAutoHyphens/>
              <w:jc w:val="center"/>
              <w:rPr>
                <w:sz w:val="20"/>
              </w:rPr>
            </w:pPr>
            <w:r>
              <w:rPr>
                <w:sz w:val="20"/>
              </w:rPr>
              <w:t>1 500,</w:t>
            </w:r>
            <w:r w:rsidR="003D506F" w:rsidRPr="0005761F">
              <w:rPr>
                <w:sz w:val="20"/>
              </w:rPr>
              <w:t>00</w:t>
            </w:r>
          </w:p>
        </w:tc>
        <w:tc>
          <w:tcPr>
            <w:tcW w:w="608" w:type="pct"/>
            <w:vAlign w:val="center"/>
          </w:tcPr>
          <w:p w:rsidR="003D506F" w:rsidRPr="0005761F" w:rsidRDefault="00497901" w:rsidP="0005761F">
            <w:pPr>
              <w:suppressAutoHyphens/>
              <w:jc w:val="center"/>
              <w:rPr>
                <w:sz w:val="20"/>
              </w:rPr>
            </w:pPr>
            <w:r>
              <w:rPr>
                <w:sz w:val="20"/>
              </w:rPr>
              <w:t>1 500,</w:t>
            </w:r>
            <w:r w:rsidRPr="0005761F">
              <w:rPr>
                <w:sz w:val="20"/>
              </w:rPr>
              <w:t>00</w:t>
            </w:r>
          </w:p>
        </w:tc>
        <w:tc>
          <w:tcPr>
            <w:tcW w:w="557" w:type="pct"/>
            <w:vAlign w:val="center"/>
          </w:tcPr>
          <w:p w:rsidR="003D506F" w:rsidRPr="0005761F" w:rsidRDefault="00497901" w:rsidP="0005761F">
            <w:pPr>
              <w:suppressAutoHyphens/>
              <w:jc w:val="center"/>
              <w:rPr>
                <w:sz w:val="20"/>
              </w:rPr>
            </w:pPr>
            <w:r>
              <w:rPr>
                <w:sz w:val="20"/>
              </w:rPr>
              <w:t>1 500,</w:t>
            </w:r>
            <w:r w:rsidRPr="0005761F">
              <w:rPr>
                <w:sz w:val="20"/>
              </w:rPr>
              <w:t>00</w:t>
            </w:r>
          </w:p>
        </w:tc>
        <w:tc>
          <w:tcPr>
            <w:tcW w:w="453" w:type="pct"/>
            <w:vAlign w:val="center"/>
          </w:tcPr>
          <w:p w:rsidR="003D506F" w:rsidRPr="0005761F" w:rsidRDefault="00497901" w:rsidP="0005761F">
            <w:pPr>
              <w:suppressAutoHyphens/>
              <w:jc w:val="center"/>
              <w:rPr>
                <w:sz w:val="20"/>
              </w:rPr>
            </w:pPr>
            <w:r>
              <w:rPr>
                <w:sz w:val="20"/>
              </w:rPr>
              <w:t>1 500,</w:t>
            </w:r>
            <w:r w:rsidRPr="0005761F">
              <w:rPr>
                <w:sz w:val="20"/>
              </w:rPr>
              <w:t>00</w:t>
            </w:r>
          </w:p>
        </w:tc>
      </w:tr>
      <w:tr w:rsidR="003D506F" w:rsidRPr="0005761F" w:rsidTr="0005761F">
        <w:tc>
          <w:tcPr>
            <w:tcW w:w="699" w:type="pct"/>
            <w:vMerge/>
            <w:vAlign w:val="center"/>
          </w:tcPr>
          <w:p w:rsidR="003D506F" w:rsidRPr="0005761F" w:rsidRDefault="003D506F" w:rsidP="0005761F">
            <w:pPr>
              <w:suppressAutoHyphens/>
              <w:jc w:val="center"/>
              <w:rPr>
                <w:sz w:val="20"/>
              </w:rPr>
            </w:pPr>
          </w:p>
        </w:tc>
        <w:tc>
          <w:tcPr>
            <w:tcW w:w="971" w:type="pct"/>
            <w:vMerge/>
            <w:vAlign w:val="center"/>
          </w:tcPr>
          <w:p w:rsidR="003D506F" w:rsidRPr="0005761F" w:rsidRDefault="003D506F" w:rsidP="0005761F">
            <w:pPr>
              <w:suppressAutoHyphens/>
              <w:jc w:val="center"/>
              <w:rPr>
                <w:sz w:val="20"/>
              </w:rPr>
            </w:pPr>
          </w:p>
        </w:tc>
        <w:tc>
          <w:tcPr>
            <w:tcW w:w="690" w:type="pct"/>
            <w:vAlign w:val="center"/>
          </w:tcPr>
          <w:p w:rsidR="003D506F" w:rsidRPr="0005761F" w:rsidRDefault="003D506F" w:rsidP="0005761F">
            <w:pPr>
              <w:suppressAutoHyphens/>
              <w:jc w:val="center"/>
              <w:rPr>
                <w:sz w:val="20"/>
              </w:rPr>
            </w:pPr>
            <w:r w:rsidRPr="0005761F">
              <w:rPr>
                <w:sz w:val="20"/>
              </w:rPr>
              <w:t>Областной бюджет (прогнозно)</w:t>
            </w:r>
          </w:p>
        </w:tc>
        <w:tc>
          <w:tcPr>
            <w:tcW w:w="496" w:type="pct"/>
            <w:vAlign w:val="center"/>
          </w:tcPr>
          <w:p w:rsidR="003D506F" w:rsidRPr="0005761F" w:rsidRDefault="00497901" w:rsidP="00497901">
            <w:pPr>
              <w:suppressAutoHyphens/>
              <w:jc w:val="center"/>
              <w:rPr>
                <w:sz w:val="20"/>
              </w:rPr>
            </w:pPr>
            <w:r>
              <w:rPr>
                <w:sz w:val="20"/>
              </w:rPr>
              <w:t>6 000,</w:t>
            </w:r>
            <w:r w:rsidR="003D506F" w:rsidRPr="0005761F">
              <w:rPr>
                <w:sz w:val="20"/>
              </w:rPr>
              <w:t>00</w:t>
            </w:r>
          </w:p>
        </w:tc>
        <w:tc>
          <w:tcPr>
            <w:tcW w:w="526" w:type="pct"/>
            <w:vAlign w:val="center"/>
          </w:tcPr>
          <w:p w:rsidR="003D506F" w:rsidRPr="0005761F" w:rsidRDefault="00497901" w:rsidP="0005761F">
            <w:pPr>
              <w:suppressAutoHyphens/>
              <w:jc w:val="center"/>
              <w:rPr>
                <w:sz w:val="20"/>
              </w:rPr>
            </w:pPr>
            <w:r>
              <w:rPr>
                <w:sz w:val="20"/>
              </w:rPr>
              <w:t>1 500,</w:t>
            </w:r>
            <w:r w:rsidRPr="0005761F">
              <w:rPr>
                <w:sz w:val="20"/>
              </w:rPr>
              <w:t>00</w:t>
            </w:r>
          </w:p>
        </w:tc>
        <w:tc>
          <w:tcPr>
            <w:tcW w:w="608" w:type="pct"/>
            <w:vAlign w:val="center"/>
          </w:tcPr>
          <w:p w:rsidR="003D506F" w:rsidRPr="0005761F" w:rsidRDefault="00497901" w:rsidP="0005761F">
            <w:pPr>
              <w:suppressAutoHyphens/>
              <w:jc w:val="center"/>
              <w:rPr>
                <w:sz w:val="20"/>
              </w:rPr>
            </w:pPr>
            <w:r>
              <w:rPr>
                <w:sz w:val="20"/>
              </w:rPr>
              <w:t>1 500,</w:t>
            </w:r>
            <w:r w:rsidRPr="0005761F">
              <w:rPr>
                <w:sz w:val="20"/>
              </w:rPr>
              <w:t>00</w:t>
            </w:r>
          </w:p>
        </w:tc>
        <w:tc>
          <w:tcPr>
            <w:tcW w:w="557" w:type="pct"/>
            <w:vAlign w:val="center"/>
          </w:tcPr>
          <w:p w:rsidR="003D506F" w:rsidRPr="0005761F" w:rsidRDefault="00497901" w:rsidP="0005761F">
            <w:pPr>
              <w:suppressAutoHyphens/>
              <w:jc w:val="center"/>
              <w:rPr>
                <w:sz w:val="20"/>
              </w:rPr>
            </w:pPr>
            <w:r>
              <w:rPr>
                <w:sz w:val="20"/>
              </w:rPr>
              <w:t>1 500,</w:t>
            </w:r>
            <w:r w:rsidRPr="0005761F">
              <w:rPr>
                <w:sz w:val="20"/>
              </w:rPr>
              <w:t>00</w:t>
            </w:r>
          </w:p>
        </w:tc>
        <w:tc>
          <w:tcPr>
            <w:tcW w:w="453" w:type="pct"/>
            <w:vAlign w:val="center"/>
          </w:tcPr>
          <w:p w:rsidR="003D506F" w:rsidRPr="0005761F" w:rsidRDefault="00497901" w:rsidP="0005761F">
            <w:pPr>
              <w:suppressAutoHyphens/>
              <w:jc w:val="center"/>
              <w:rPr>
                <w:sz w:val="20"/>
              </w:rPr>
            </w:pPr>
            <w:r>
              <w:rPr>
                <w:sz w:val="20"/>
              </w:rPr>
              <w:t>1 500,</w:t>
            </w:r>
            <w:r w:rsidRPr="0005761F">
              <w:rPr>
                <w:sz w:val="20"/>
              </w:rPr>
              <w:t>00</w:t>
            </w:r>
          </w:p>
        </w:tc>
      </w:tr>
      <w:tr w:rsidR="003D506F" w:rsidRPr="0005761F" w:rsidTr="0005761F">
        <w:tc>
          <w:tcPr>
            <w:tcW w:w="699" w:type="pct"/>
            <w:vMerge w:val="restart"/>
            <w:vAlign w:val="center"/>
          </w:tcPr>
          <w:p w:rsidR="003D506F" w:rsidRPr="0005761F" w:rsidRDefault="003D506F" w:rsidP="0005761F">
            <w:pPr>
              <w:suppressAutoHyphens/>
              <w:jc w:val="center"/>
              <w:rPr>
                <w:sz w:val="20"/>
              </w:rPr>
            </w:pPr>
            <w:r w:rsidRPr="0005761F">
              <w:rPr>
                <w:sz w:val="20"/>
              </w:rPr>
              <w:lastRenderedPageBreak/>
              <w:t>Мероприятие 2</w:t>
            </w:r>
          </w:p>
          <w:p w:rsidR="003D506F" w:rsidRPr="0005761F" w:rsidRDefault="003D506F" w:rsidP="0005761F">
            <w:pPr>
              <w:suppressAutoHyphens/>
              <w:jc w:val="center"/>
              <w:rPr>
                <w:sz w:val="20"/>
              </w:rPr>
            </w:pPr>
            <w:r w:rsidRPr="0005761F">
              <w:rPr>
                <w:sz w:val="20"/>
              </w:rPr>
              <w:t>Строительство подъездных путей и внутриквартальных</w:t>
            </w:r>
            <w:r w:rsidRPr="0005761F">
              <w:rPr>
                <w:sz w:val="24"/>
                <w:szCs w:val="24"/>
              </w:rPr>
              <w:t xml:space="preserve"> дорог</w:t>
            </w:r>
            <w:r w:rsidRPr="0005761F">
              <w:rPr>
                <w:sz w:val="20"/>
              </w:rPr>
              <w:t>»</w:t>
            </w:r>
          </w:p>
        </w:tc>
        <w:tc>
          <w:tcPr>
            <w:tcW w:w="971" w:type="pct"/>
            <w:vMerge w:val="restart"/>
            <w:vAlign w:val="center"/>
          </w:tcPr>
          <w:p w:rsidR="003D506F" w:rsidRPr="0005761F" w:rsidRDefault="003D506F" w:rsidP="0005761F">
            <w:pPr>
              <w:suppressAutoHyphens/>
              <w:jc w:val="center"/>
              <w:rPr>
                <w:sz w:val="20"/>
              </w:rPr>
            </w:pPr>
            <w:r w:rsidRPr="0005761F">
              <w:rPr>
                <w:sz w:val="20"/>
              </w:rPr>
              <w:t>Администрация района (управление индустриальной, строительной и коммунальной политики)</w:t>
            </w:r>
          </w:p>
        </w:tc>
        <w:tc>
          <w:tcPr>
            <w:tcW w:w="690" w:type="pct"/>
            <w:vAlign w:val="center"/>
          </w:tcPr>
          <w:p w:rsidR="003D506F" w:rsidRPr="0005761F" w:rsidRDefault="003D506F" w:rsidP="0005761F">
            <w:pPr>
              <w:suppressAutoHyphens/>
              <w:jc w:val="center"/>
              <w:rPr>
                <w:sz w:val="20"/>
              </w:rPr>
            </w:pPr>
            <w:r w:rsidRPr="0005761F">
              <w:rPr>
                <w:sz w:val="20"/>
              </w:rPr>
              <w:t>Всего</w:t>
            </w:r>
          </w:p>
        </w:tc>
        <w:tc>
          <w:tcPr>
            <w:tcW w:w="496" w:type="pct"/>
            <w:vAlign w:val="center"/>
          </w:tcPr>
          <w:p w:rsidR="003D506F" w:rsidRPr="0005761F" w:rsidRDefault="00497901" w:rsidP="00497901">
            <w:pPr>
              <w:suppressAutoHyphens/>
              <w:jc w:val="center"/>
              <w:rPr>
                <w:sz w:val="20"/>
              </w:rPr>
            </w:pPr>
            <w:r>
              <w:rPr>
                <w:sz w:val="20"/>
              </w:rPr>
              <w:t>16 000,</w:t>
            </w:r>
            <w:r w:rsidR="003D506F" w:rsidRPr="0005761F">
              <w:rPr>
                <w:sz w:val="20"/>
              </w:rPr>
              <w:t>00</w:t>
            </w:r>
          </w:p>
        </w:tc>
        <w:tc>
          <w:tcPr>
            <w:tcW w:w="526" w:type="pct"/>
            <w:vAlign w:val="center"/>
          </w:tcPr>
          <w:p w:rsidR="003D506F" w:rsidRPr="0005761F" w:rsidRDefault="00497901" w:rsidP="00497901">
            <w:pPr>
              <w:suppressAutoHyphens/>
              <w:jc w:val="center"/>
              <w:rPr>
                <w:sz w:val="20"/>
              </w:rPr>
            </w:pPr>
            <w:r>
              <w:rPr>
                <w:sz w:val="20"/>
              </w:rPr>
              <w:t>4 000,</w:t>
            </w:r>
            <w:r w:rsidR="003D506F" w:rsidRPr="0005761F">
              <w:rPr>
                <w:sz w:val="20"/>
              </w:rPr>
              <w:t>00</w:t>
            </w:r>
          </w:p>
        </w:tc>
        <w:tc>
          <w:tcPr>
            <w:tcW w:w="608" w:type="pct"/>
            <w:vAlign w:val="center"/>
          </w:tcPr>
          <w:p w:rsidR="003D506F" w:rsidRPr="0005761F" w:rsidRDefault="00497901" w:rsidP="0005761F">
            <w:pPr>
              <w:suppressAutoHyphens/>
              <w:jc w:val="center"/>
              <w:rPr>
                <w:sz w:val="20"/>
              </w:rPr>
            </w:pPr>
            <w:r>
              <w:rPr>
                <w:sz w:val="20"/>
              </w:rPr>
              <w:t>4 000,</w:t>
            </w:r>
            <w:r w:rsidRPr="0005761F">
              <w:rPr>
                <w:sz w:val="20"/>
              </w:rPr>
              <w:t>00</w:t>
            </w:r>
          </w:p>
        </w:tc>
        <w:tc>
          <w:tcPr>
            <w:tcW w:w="557" w:type="pct"/>
            <w:vAlign w:val="center"/>
          </w:tcPr>
          <w:p w:rsidR="003D506F" w:rsidRPr="0005761F" w:rsidRDefault="00497901" w:rsidP="0005761F">
            <w:pPr>
              <w:suppressAutoHyphens/>
              <w:jc w:val="center"/>
              <w:rPr>
                <w:sz w:val="20"/>
              </w:rPr>
            </w:pPr>
            <w:r>
              <w:rPr>
                <w:sz w:val="20"/>
              </w:rPr>
              <w:t>4 000,</w:t>
            </w:r>
            <w:r w:rsidRPr="0005761F">
              <w:rPr>
                <w:sz w:val="20"/>
              </w:rPr>
              <w:t>00</w:t>
            </w:r>
          </w:p>
        </w:tc>
        <w:tc>
          <w:tcPr>
            <w:tcW w:w="453" w:type="pct"/>
            <w:vAlign w:val="center"/>
          </w:tcPr>
          <w:p w:rsidR="003D506F" w:rsidRPr="0005761F" w:rsidRDefault="00497901" w:rsidP="0005761F">
            <w:pPr>
              <w:suppressAutoHyphens/>
              <w:jc w:val="center"/>
              <w:rPr>
                <w:sz w:val="20"/>
              </w:rPr>
            </w:pPr>
            <w:r>
              <w:rPr>
                <w:sz w:val="20"/>
              </w:rPr>
              <w:t>4 000,</w:t>
            </w:r>
            <w:r w:rsidRPr="0005761F">
              <w:rPr>
                <w:sz w:val="20"/>
              </w:rPr>
              <w:t>00</w:t>
            </w:r>
          </w:p>
        </w:tc>
      </w:tr>
      <w:tr w:rsidR="003D506F" w:rsidRPr="0005761F" w:rsidTr="0005761F">
        <w:trPr>
          <w:trHeight w:val="735"/>
        </w:trPr>
        <w:tc>
          <w:tcPr>
            <w:tcW w:w="699" w:type="pct"/>
            <w:vMerge/>
            <w:vAlign w:val="center"/>
          </w:tcPr>
          <w:p w:rsidR="003D506F" w:rsidRPr="0005761F" w:rsidRDefault="003D506F" w:rsidP="0005761F">
            <w:pPr>
              <w:suppressAutoHyphens/>
              <w:jc w:val="center"/>
              <w:rPr>
                <w:sz w:val="20"/>
              </w:rPr>
            </w:pPr>
          </w:p>
        </w:tc>
        <w:tc>
          <w:tcPr>
            <w:tcW w:w="971" w:type="pct"/>
            <w:vMerge/>
            <w:vAlign w:val="center"/>
          </w:tcPr>
          <w:p w:rsidR="003D506F" w:rsidRPr="0005761F" w:rsidRDefault="003D506F" w:rsidP="0005761F">
            <w:pPr>
              <w:suppressAutoHyphens/>
              <w:jc w:val="center"/>
              <w:rPr>
                <w:sz w:val="20"/>
              </w:rPr>
            </w:pPr>
          </w:p>
        </w:tc>
        <w:tc>
          <w:tcPr>
            <w:tcW w:w="690" w:type="pct"/>
            <w:vAlign w:val="center"/>
          </w:tcPr>
          <w:p w:rsidR="003D506F" w:rsidRPr="0005761F" w:rsidRDefault="003D506F" w:rsidP="0005761F">
            <w:pPr>
              <w:suppressAutoHyphens/>
              <w:jc w:val="center"/>
              <w:rPr>
                <w:sz w:val="20"/>
              </w:rPr>
            </w:pPr>
            <w:r w:rsidRPr="0005761F">
              <w:rPr>
                <w:sz w:val="20"/>
              </w:rPr>
              <w:t>Местный бюджет (прогнозно)</w:t>
            </w:r>
          </w:p>
        </w:tc>
        <w:tc>
          <w:tcPr>
            <w:tcW w:w="496" w:type="pct"/>
            <w:vAlign w:val="center"/>
          </w:tcPr>
          <w:p w:rsidR="003D506F" w:rsidRPr="0005761F" w:rsidRDefault="00497901" w:rsidP="00497901">
            <w:pPr>
              <w:suppressAutoHyphens/>
              <w:jc w:val="center"/>
              <w:rPr>
                <w:sz w:val="20"/>
              </w:rPr>
            </w:pPr>
            <w:r>
              <w:rPr>
                <w:sz w:val="20"/>
              </w:rPr>
              <w:t>8 000,</w:t>
            </w:r>
            <w:r w:rsidR="003D506F" w:rsidRPr="0005761F">
              <w:rPr>
                <w:sz w:val="20"/>
              </w:rPr>
              <w:t>00</w:t>
            </w:r>
          </w:p>
        </w:tc>
        <w:tc>
          <w:tcPr>
            <w:tcW w:w="526" w:type="pct"/>
            <w:vAlign w:val="center"/>
          </w:tcPr>
          <w:p w:rsidR="003D506F" w:rsidRPr="0005761F" w:rsidRDefault="003D506F" w:rsidP="00497901">
            <w:pPr>
              <w:suppressAutoHyphens/>
              <w:jc w:val="center"/>
              <w:rPr>
                <w:sz w:val="20"/>
              </w:rPr>
            </w:pPr>
            <w:r w:rsidRPr="0005761F">
              <w:rPr>
                <w:sz w:val="20"/>
              </w:rPr>
              <w:t>2</w:t>
            </w:r>
            <w:r w:rsidR="00497901">
              <w:rPr>
                <w:sz w:val="20"/>
              </w:rPr>
              <w:t> </w:t>
            </w:r>
            <w:r w:rsidRPr="0005761F">
              <w:rPr>
                <w:sz w:val="20"/>
              </w:rPr>
              <w:t>000</w:t>
            </w:r>
            <w:r w:rsidR="00497901">
              <w:rPr>
                <w:sz w:val="20"/>
              </w:rPr>
              <w:t>,</w:t>
            </w:r>
            <w:r w:rsidRPr="0005761F">
              <w:rPr>
                <w:sz w:val="20"/>
              </w:rPr>
              <w:t>00</w:t>
            </w:r>
          </w:p>
        </w:tc>
        <w:tc>
          <w:tcPr>
            <w:tcW w:w="608" w:type="pct"/>
            <w:vAlign w:val="center"/>
          </w:tcPr>
          <w:p w:rsidR="003D506F" w:rsidRPr="0005761F" w:rsidRDefault="00497901" w:rsidP="0005761F">
            <w:pPr>
              <w:suppressAutoHyphens/>
              <w:jc w:val="center"/>
              <w:rPr>
                <w:sz w:val="20"/>
              </w:rPr>
            </w:pPr>
            <w:r w:rsidRPr="0005761F">
              <w:rPr>
                <w:sz w:val="20"/>
              </w:rPr>
              <w:t>2</w:t>
            </w:r>
            <w:r>
              <w:rPr>
                <w:sz w:val="20"/>
              </w:rPr>
              <w:t> </w:t>
            </w:r>
            <w:r w:rsidRPr="0005761F">
              <w:rPr>
                <w:sz w:val="20"/>
              </w:rPr>
              <w:t>000</w:t>
            </w:r>
            <w:r>
              <w:rPr>
                <w:sz w:val="20"/>
              </w:rPr>
              <w:t>,</w:t>
            </w:r>
            <w:r w:rsidRPr="0005761F">
              <w:rPr>
                <w:sz w:val="20"/>
              </w:rPr>
              <w:t>00</w:t>
            </w:r>
          </w:p>
        </w:tc>
        <w:tc>
          <w:tcPr>
            <w:tcW w:w="557" w:type="pct"/>
            <w:vAlign w:val="center"/>
          </w:tcPr>
          <w:p w:rsidR="003D506F" w:rsidRPr="0005761F" w:rsidRDefault="00497901" w:rsidP="0005761F">
            <w:pPr>
              <w:suppressAutoHyphens/>
              <w:jc w:val="center"/>
              <w:rPr>
                <w:sz w:val="20"/>
              </w:rPr>
            </w:pPr>
            <w:r w:rsidRPr="0005761F">
              <w:rPr>
                <w:sz w:val="20"/>
              </w:rPr>
              <w:t>2</w:t>
            </w:r>
            <w:r>
              <w:rPr>
                <w:sz w:val="20"/>
              </w:rPr>
              <w:t> </w:t>
            </w:r>
            <w:r w:rsidRPr="0005761F">
              <w:rPr>
                <w:sz w:val="20"/>
              </w:rPr>
              <w:t>000</w:t>
            </w:r>
            <w:r>
              <w:rPr>
                <w:sz w:val="20"/>
              </w:rPr>
              <w:t>,</w:t>
            </w:r>
            <w:r w:rsidRPr="0005761F">
              <w:rPr>
                <w:sz w:val="20"/>
              </w:rPr>
              <w:t>00</w:t>
            </w:r>
          </w:p>
        </w:tc>
        <w:tc>
          <w:tcPr>
            <w:tcW w:w="453" w:type="pct"/>
            <w:vAlign w:val="center"/>
          </w:tcPr>
          <w:p w:rsidR="003D506F" w:rsidRPr="0005761F" w:rsidRDefault="00497901" w:rsidP="0005761F">
            <w:pPr>
              <w:jc w:val="center"/>
              <w:rPr>
                <w:sz w:val="20"/>
              </w:rPr>
            </w:pPr>
            <w:r w:rsidRPr="0005761F">
              <w:rPr>
                <w:sz w:val="20"/>
              </w:rPr>
              <w:t>2</w:t>
            </w:r>
            <w:r>
              <w:rPr>
                <w:sz w:val="20"/>
              </w:rPr>
              <w:t> </w:t>
            </w:r>
            <w:r w:rsidRPr="0005761F">
              <w:rPr>
                <w:sz w:val="20"/>
              </w:rPr>
              <w:t>000</w:t>
            </w:r>
            <w:r>
              <w:rPr>
                <w:sz w:val="20"/>
              </w:rPr>
              <w:t>,</w:t>
            </w:r>
            <w:r w:rsidRPr="0005761F">
              <w:rPr>
                <w:sz w:val="20"/>
              </w:rPr>
              <w:t>00</w:t>
            </w:r>
          </w:p>
        </w:tc>
      </w:tr>
      <w:tr w:rsidR="003D506F" w:rsidRPr="0005761F" w:rsidTr="0005761F">
        <w:tc>
          <w:tcPr>
            <w:tcW w:w="699" w:type="pct"/>
            <w:vMerge/>
            <w:vAlign w:val="center"/>
          </w:tcPr>
          <w:p w:rsidR="003D506F" w:rsidRPr="0005761F" w:rsidRDefault="003D506F" w:rsidP="0005761F">
            <w:pPr>
              <w:suppressAutoHyphens/>
              <w:jc w:val="center"/>
              <w:rPr>
                <w:sz w:val="20"/>
              </w:rPr>
            </w:pPr>
          </w:p>
        </w:tc>
        <w:tc>
          <w:tcPr>
            <w:tcW w:w="971" w:type="pct"/>
            <w:vMerge/>
            <w:vAlign w:val="center"/>
          </w:tcPr>
          <w:p w:rsidR="003D506F" w:rsidRPr="0005761F" w:rsidRDefault="003D506F" w:rsidP="0005761F">
            <w:pPr>
              <w:suppressAutoHyphens/>
              <w:jc w:val="center"/>
              <w:rPr>
                <w:sz w:val="20"/>
              </w:rPr>
            </w:pPr>
          </w:p>
        </w:tc>
        <w:tc>
          <w:tcPr>
            <w:tcW w:w="690" w:type="pct"/>
            <w:vAlign w:val="center"/>
          </w:tcPr>
          <w:p w:rsidR="003D506F" w:rsidRPr="0005761F" w:rsidRDefault="003D506F" w:rsidP="0005761F">
            <w:pPr>
              <w:suppressAutoHyphens/>
              <w:jc w:val="center"/>
              <w:rPr>
                <w:sz w:val="20"/>
              </w:rPr>
            </w:pPr>
            <w:r w:rsidRPr="0005761F">
              <w:rPr>
                <w:sz w:val="20"/>
              </w:rPr>
              <w:t>Областной бюдже</w:t>
            </w:r>
            <w:proofErr w:type="gramStart"/>
            <w:r w:rsidRPr="0005761F">
              <w:rPr>
                <w:sz w:val="20"/>
              </w:rPr>
              <w:t>т(</w:t>
            </w:r>
            <w:proofErr w:type="gramEnd"/>
            <w:r w:rsidRPr="0005761F">
              <w:rPr>
                <w:sz w:val="20"/>
              </w:rPr>
              <w:t>прогнозно)</w:t>
            </w:r>
          </w:p>
        </w:tc>
        <w:tc>
          <w:tcPr>
            <w:tcW w:w="496" w:type="pct"/>
            <w:vAlign w:val="center"/>
          </w:tcPr>
          <w:p w:rsidR="003D506F" w:rsidRPr="0005761F" w:rsidRDefault="00497901" w:rsidP="00497901">
            <w:pPr>
              <w:suppressAutoHyphens/>
              <w:jc w:val="center"/>
              <w:rPr>
                <w:sz w:val="20"/>
              </w:rPr>
            </w:pPr>
            <w:r>
              <w:rPr>
                <w:sz w:val="20"/>
              </w:rPr>
              <w:t>8 000,</w:t>
            </w:r>
            <w:r w:rsidR="003D506F" w:rsidRPr="0005761F">
              <w:rPr>
                <w:sz w:val="20"/>
              </w:rPr>
              <w:t>00</w:t>
            </w:r>
          </w:p>
        </w:tc>
        <w:tc>
          <w:tcPr>
            <w:tcW w:w="526" w:type="pct"/>
            <w:vAlign w:val="center"/>
          </w:tcPr>
          <w:p w:rsidR="003D506F" w:rsidRPr="0005761F" w:rsidRDefault="00497901" w:rsidP="0005761F">
            <w:pPr>
              <w:suppressAutoHyphens/>
              <w:jc w:val="center"/>
              <w:rPr>
                <w:sz w:val="20"/>
              </w:rPr>
            </w:pPr>
            <w:r w:rsidRPr="0005761F">
              <w:rPr>
                <w:sz w:val="20"/>
              </w:rPr>
              <w:t>2</w:t>
            </w:r>
            <w:r>
              <w:rPr>
                <w:sz w:val="20"/>
              </w:rPr>
              <w:t> </w:t>
            </w:r>
            <w:r w:rsidRPr="0005761F">
              <w:rPr>
                <w:sz w:val="20"/>
              </w:rPr>
              <w:t>000</w:t>
            </w:r>
            <w:r>
              <w:rPr>
                <w:sz w:val="20"/>
              </w:rPr>
              <w:t>,</w:t>
            </w:r>
            <w:r w:rsidRPr="0005761F">
              <w:rPr>
                <w:sz w:val="20"/>
              </w:rPr>
              <w:t>00</w:t>
            </w:r>
          </w:p>
        </w:tc>
        <w:tc>
          <w:tcPr>
            <w:tcW w:w="608" w:type="pct"/>
            <w:vAlign w:val="center"/>
          </w:tcPr>
          <w:p w:rsidR="003D506F" w:rsidRPr="0005761F" w:rsidRDefault="00497901" w:rsidP="0005761F">
            <w:pPr>
              <w:suppressAutoHyphens/>
              <w:jc w:val="center"/>
              <w:rPr>
                <w:sz w:val="20"/>
              </w:rPr>
            </w:pPr>
            <w:r w:rsidRPr="0005761F">
              <w:rPr>
                <w:sz w:val="20"/>
              </w:rPr>
              <w:t>2</w:t>
            </w:r>
            <w:r>
              <w:rPr>
                <w:sz w:val="20"/>
              </w:rPr>
              <w:t> </w:t>
            </w:r>
            <w:r w:rsidRPr="0005761F">
              <w:rPr>
                <w:sz w:val="20"/>
              </w:rPr>
              <w:t>000</w:t>
            </w:r>
            <w:r>
              <w:rPr>
                <w:sz w:val="20"/>
              </w:rPr>
              <w:t>,</w:t>
            </w:r>
            <w:r w:rsidRPr="0005761F">
              <w:rPr>
                <w:sz w:val="20"/>
              </w:rPr>
              <w:t>00</w:t>
            </w:r>
          </w:p>
        </w:tc>
        <w:tc>
          <w:tcPr>
            <w:tcW w:w="557" w:type="pct"/>
            <w:vAlign w:val="center"/>
          </w:tcPr>
          <w:p w:rsidR="003D506F" w:rsidRPr="0005761F" w:rsidRDefault="00497901" w:rsidP="0005761F">
            <w:pPr>
              <w:suppressAutoHyphens/>
              <w:jc w:val="center"/>
              <w:rPr>
                <w:sz w:val="20"/>
              </w:rPr>
            </w:pPr>
            <w:r w:rsidRPr="0005761F">
              <w:rPr>
                <w:sz w:val="20"/>
              </w:rPr>
              <w:t>2</w:t>
            </w:r>
            <w:r>
              <w:rPr>
                <w:sz w:val="20"/>
              </w:rPr>
              <w:t> </w:t>
            </w:r>
            <w:r w:rsidRPr="0005761F">
              <w:rPr>
                <w:sz w:val="20"/>
              </w:rPr>
              <w:t>000</w:t>
            </w:r>
            <w:r>
              <w:rPr>
                <w:sz w:val="20"/>
              </w:rPr>
              <w:t>,</w:t>
            </w:r>
            <w:r w:rsidRPr="0005761F">
              <w:rPr>
                <w:sz w:val="20"/>
              </w:rPr>
              <w:t>00</w:t>
            </w:r>
          </w:p>
        </w:tc>
        <w:tc>
          <w:tcPr>
            <w:tcW w:w="453" w:type="pct"/>
            <w:vAlign w:val="center"/>
          </w:tcPr>
          <w:p w:rsidR="003D506F" w:rsidRPr="0005761F" w:rsidRDefault="00497901" w:rsidP="0005761F">
            <w:pPr>
              <w:suppressAutoHyphens/>
              <w:jc w:val="center"/>
              <w:rPr>
                <w:sz w:val="20"/>
              </w:rPr>
            </w:pPr>
            <w:r w:rsidRPr="0005761F">
              <w:rPr>
                <w:sz w:val="20"/>
              </w:rPr>
              <w:t>2</w:t>
            </w:r>
            <w:r>
              <w:rPr>
                <w:sz w:val="20"/>
              </w:rPr>
              <w:t> </w:t>
            </w:r>
            <w:r w:rsidRPr="0005761F">
              <w:rPr>
                <w:sz w:val="20"/>
              </w:rPr>
              <w:t>000</w:t>
            </w:r>
            <w:r>
              <w:rPr>
                <w:sz w:val="20"/>
              </w:rPr>
              <w:t>,</w:t>
            </w:r>
            <w:r w:rsidRPr="0005761F">
              <w:rPr>
                <w:sz w:val="20"/>
              </w:rPr>
              <w:t>00</w:t>
            </w:r>
          </w:p>
        </w:tc>
      </w:tr>
      <w:tr w:rsidR="00497901" w:rsidRPr="0005761F" w:rsidTr="0005761F">
        <w:tc>
          <w:tcPr>
            <w:tcW w:w="699" w:type="pct"/>
            <w:vAlign w:val="center"/>
          </w:tcPr>
          <w:p w:rsidR="00497901" w:rsidRPr="0005761F" w:rsidRDefault="00497901" w:rsidP="0005761F">
            <w:pPr>
              <w:suppressAutoHyphens/>
              <w:jc w:val="center"/>
              <w:rPr>
                <w:sz w:val="20"/>
              </w:rPr>
            </w:pPr>
          </w:p>
        </w:tc>
        <w:tc>
          <w:tcPr>
            <w:tcW w:w="971" w:type="pct"/>
            <w:vAlign w:val="center"/>
          </w:tcPr>
          <w:p w:rsidR="00497901" w:rsidRPr="0005761F" w:rsidRDefault="00497901" w:rsidP="0005761F">
            <w:pPr>
              <w:suppressAutoHyphens/>
              <w:jc w:val="center"/>
              <w:rPr>
                <w:sz w:val="20"/>
              </w:rPr>
            </w:pPr>
          </w:p>
        </w:tc>
        <w:tc>
          <w:tcPr>
            <w:tcW w:w="690" w:type="pct"/>
            <w:vAlign w:val="center"/>
          </w:tcPr>
          <w:p w:rsidR="00497901" w:rsidRPr="0005761F" w:rsidRDefault="00497901" w:rsidP="00A776A1">
            <w:pPr>
              <w:suppressAutoHyphens/>
              <w:jc w:val="center"/>
              <w:rPr>
                <w:sz w:val="20"/>
              </w:rPr>
            </w:pPr>
            <w:r w:rsidRPr="0005761F">
              <w:rPr>
                <w:sz w:val="20"/>
              </w:rPr>
              <w:t>Всего</w:t>
            </w:r>
          </w:p>
        </w:tc>
        <w:tc>
          <w:tcPr>
            <w:tcW w:w="496" w:type="pct"/>
            <w:vAlign w:val="center"/>
          </w:tcPr>
          <w:p w:rsidR="00497901" w:rsidRPr="0005761F" w:rsidRDefault="00497901" w:rsidP="00A776A1">
            <w:pPr>
              <w:suppressAutoHyphens/>
              <w:jc w:val="center"/>
              <w:rPr>
                <w:sz w:val="20"/>
              </w:rPr>
            </w:pPr>
            <w:r>
              <w:rPr>
                <w:sz w:val="20"/>
              </w:rPr>
              <w:t>4 000,</w:t>
            </w:r>
            <w:r w:rsidRPr="0005761F">
              <w:rPr>
                <w:sz w:val="20"/>
              </w:rPr>
              <w:t>00</w:t>
            </w:r>
          </w:p>
        </w:tc>
        <w:tc>
          <w:tcPr>
            <w:tcW w:w="526" w:type="pct"/>
            <w:vAlign w:val="center"/>
          </w:tcPr>
          <w:p w:rsidR="00497901" w:rsidRPr="0005761F" w:rsidRDefault="00497901" w:rsidP="00A776A1">
            <w:pPr>
              <w:suppressAutoHyphens/>
              <w:jc w:val="center"/>
              <w:rPr>
                <w:sz w:val="20"/>
              </w:rPr>
            </w:pPr>
            <w:r>
              <w:rPr>
                <w:sz w:val="20"/>
              </w:rPr>
              <w:t>1 000,00</w:t>
            </w:r>
          </w:p>
        </w:tc>
        <w:tc>
          <w:tcPr>
            <w:tcW w:w="608" w:type="pct"/>
            <w:vAlign w:val="center"/>
          </w:tcPr>
          <w:p w:rsidR="00497901" w:rsidRPr="0005761F" w:rsidRDefault="00497901" w:rsidP="00A776A1">
            <w:pPr>
              <w:suppressAutoHyphens/>
              <w:jc w:val="center"/>
              <w:rPr>
                <w:sz w:val="20"/>
              </w:rPr>
            </w:pPr>
            <w:r>
              <w:rPr>
                <w:sz w:val="20"/>
              </w:rPr>
              <w:t>1 000,00</w:t>
            </w:r>
          </w:p>
        </w:tc>
        <w:tc>
          <w:tcPr>
            <w:tcW w:w="557" w:type="pct"/>
            <w:vAlign w:val="center"/>
          </w:tcPr>
          <w:p w:rsidR="00497901" w:rsidRPr="0005761F" w:rsidRDefault="00497901" w:rsidP="00A776A1">
            <w:pPr>
              <w:suppressAutoHyphens/>
              <w:jc w:val="center"/>
              <w:rPr>
                <w:sz w:val="20"/>
              </w:rPr>
            </w:pPr>
            <w:r>
              <w:rPr>
                <w:sz w:val="20"/>
              </w:rPr>
              <w:t>1 000,00</w:t>
            </w:r>
          </w:p>
        </w:tc>
        <w:tc>
          <w:tcPr>
            <w:tcW w:w="453" w:type="pct"/>
            <w:vAlign w:val="center"/>
          </w:tcPr>
          <w:p w:rsidR="00497901" w:rsidRPr="0005761F" w:rsidRDefault="00497901" w:rsidP="00A776A1">
            <w:pPr>
              <w:suppressAutoHyphens/>
              <w:jc w:val="center"/>
              <w:rPr>
                <w:sz w:val="20"/>
              </w:rPr>
            </w:pPr>
            <w:r>
              <w:rPr>
                <w:sz w:val="20"/>
              </w:rPr>
              <w:t>1 000,00</w:t>
            </w:r>
          </w:p>
        </w:tc>
      </w:tr>
      <w:tr w:rsidR="00497901" w:rsidRPr="0005761F" w:rsidTr="0005761F">
        <w:tc>
          <w:tcPr>
            <w:tcW w:w="699" w:type="pct"/>
            <w:vMerge w:val="restart"/>
            <w:vAlign w:val="center"/>
          </w:tcPr>
          <w:p w:rsidR="00497901" w:rsidRPr="0005761F" w:rsidRDefault="00497901" w:rsidP="00D43BAE">
            <w:pPr>
              <w:suppressAutoHyphens/>
              <w:jc w:val="center"/>
              <w:rPr>
                <w:sz w:val="20"/>
              </w:rPr>
            </w:pPr>
            <w:r w:rsidRPr="0005761F">
              <w:rPr>
                <w:sz w:val="20"/>
              </w:rPr>
              <w:t>Мероприятие3</w:t>
            </w:r>
          </w:p>
          <w:p w:rsidR="00497901" w:rsidRPr="0005761F" w:rsidRDefault="00497901" w:rsidP="00D43BAE">
            <w:pPr>
              <w:suppressAutoHyphens/>
              <w:jc w:val="center"/>
              <w:rPr>
                <w:sz w:val="20"/>
              </w:rPr>
            </w:pPr>
            <w:r w:rsidRPr="0005761F">
              <w:rPr>
                <w:sz w:val="20"/>
              </w:rPr>
              <w:t>Строительство объектов и сетей наружного уличного освещения»</w:t>
            </w:r>
          </w:p>
        </w:tc>
        <w:tc>
          <w:tcPr>
            <w:tcW w:w="971" w:type="pct"/>
            <w:vMerge w:val="restart"/>
            <w:vAlign w:val="center"/>
          </w:tcPr>
          <w:p w:rsidR="00497901" w:rsidRPr="0005761F" w:rsidRDefault="00497901" w:rsidP="00D43BAE">
            <w:pPr>
              <w:suppressAutoHyphens/>
              <w:jc w:val="center"/>
              <w:rPr>
                <w:sz w:val="20"/>
              </w:rPr>
            </w:pPr>
            <w:r w:rsidRPr="0005761F">
              <w:rPr>
                <w:sz w:val="20"/>
              </w:rPr>
              <w:t>Администрация района (управление индустриальной, строительной и коммунальной политики)</w:t>
            </w:r>
          </w:p>
        </w:tc>
        <w:tc>
          <w:tcPr>
            <w:tcW w:w="690" w:type="pct"/>
            <w:vAlign w:val="center"/>
          </w:tcPr>
          <w:p w:rsidR="00497901" w:rsidRPr="0005761F" w:rsidRDefault="00497901" w:rsidP="00A776A1">
            <w:pPr>
              <w:suppressAutoHyphens/>
              <w:jc w:val="center"/>
              <w:rPr>
                <w:sz w:val="20"/>
              </w:rPr>
            </w:pPr>
            <w:r w:rsidRPr="0005761F">
              <w:rPr>
                <w:sz w:val="20"/>
              </w:rPr>
              <w:t>Местный бюджет (прогнозно)</w:t>
            </w:r>
          </w:p>
        </w:tc>
        <w:tc>
          <w:tcPr>
            <w:tcW w:w="496" w:type="pct"/>
            <w:vAlign w:val="center"/>
          </w:tcPr>
          <w:p w:rsidR="00497901" w:rsidRPr="0005761F" w:rsidRDefault="00497901" w:rsidP="00497901">
            <w:pPr>
              <w:suppressAutoHyphens/>
              <w:jc w:val="center"/>
              <w:rPr>
                <w:sz w:val="20"/>
              </w:rPr>
            </w:pPr>
            <w:r>
              <w:rPr>
                <w:sz w:val="20"/>
              </w:rPr>
              <w:t>2 </w:t>
            </w:r>
            <w:r w:rsidRPr="0005761F">
              <w:rPr>
                <w:sz w:val="20"/>
              </w:rPr>
              <w:t>000</w:t>
            </w:r>
            <w:r>
              <w:rPr>
                <w:sz w:val="20"/>
              </w:rPr>
              <w:t>,</w:t>
            </w:r>
            <w:r w:rsidRPr="0005761F">
              <w:rPr>
                <w:sz w:val="20"/>
              </w:rPr>
              <w:t>00</w:t>
            </w:r>
          </w:p>
        </w:tc>
        <w:tc>
          <w:tcPr>
            <w:tcW w:w="526" w:type="pct"/>
            <w:vAlign w:val="center"/>
          </w:tcPr>
          <w:p w:rsidR="00497901" w:rsidRPr="0005761F" w:rsidRDefault="00497901" w:rsidP="00A776A1">
            <w:pPr>
              <w:suppressAutoHyphens/>
              <w:jc w:val="center"/>
              <w:rPr>
                <w:sz w:val="20"/>
              </w:rPr>
            </w:pPr>
            <w:r>
              <w:rPr>
                <w:sz w:val="20"/>
              </w:rPr>
              <w:t>500,</w:t>
            </w:r>
            <w:r w:rsidRPr="0005761F">
              <w:rPr>
                <w:sz w:val="20"/>
              </w:rPr>
              <w:t>000</w:t>
            </w:r>
          </w:p>
        </w:tc>
        <w:tc>
          <w:tcPr>
            <w:tcW w:w="608" w:type="pct"/>
            <w:vAlign w:val="center"/>
          </w:tcPr>
          <w:p w:rsidR="00497901" w:rsidRPr="0005761F" w:rsidRDefault="00497901" w:rsidP="00A776A1">
            <w:pPr>
              <w:suppressAutoHyphens/>
              <w:jc w:val="center"/>
              <w:rPr>
                <w:sz w:val="20"/>
              </w:rPr>
            </w:pPr>
            <w:r>
              <w:rPr>
                <w:sz w:val="20"/>
              </w:rPr>
              <w:t>500,</w:t>
            </w:r>
            <w:r w:rsidRPr="0005761F">
              <w:rPr>
                <w:sz w:val="20"/>
              </w:rPr>
              <w:t>000</w:t>
            </w:r>
          </w:p>
        </w:tc>
        <w:tc>
          <w:tcPr>
            <w:tcW w:w="557" w:type="pct"/>
            <w:vAlign w:val="center"/>
          </w:tcPr>
          <w:p w:rsidR="00497901" w:rsidRPr="0005761F" w:rsidRDefault="00497901" w:rsidP="00A776A1">
            <w:pPr>
              <w:suppressAutoHyphens/>
              <w:jc w:val="center"/>
              <w:rPr>
                <w:sz w:val="20"/>
              </w:rPr>
            </w:pPr>
            <w:r>
              <w:rPr>
                <w:sz w:val="20"/>
              </w:rPr>
              <w:t>500,</w:t>
            </w:r>
            <w:r w:rsidRPr="0005761F">
              <w:rPr>
                <w:sz w:val="20"/>
              </w:rPr>
              <w:t>000</w:t>
            </w:r>
          </w:p>
        </w:tc>
        <w:tc>
          <w:tcPr>
            <w:tcW w:w="453" w:type="pct"/>
            <w:vAlign w:val="center"/>
          </w:tcPr>
          <w:p w:rsidR="00497901" w:rsidRPr="0005761F" w:rsidRDefault="00497901" w:rsidP="00A776A1">
            <w:pPr>
              <w:suppressAutoHyphens/>
              <w:jc w:val="center"/>
              <w:rPr>
                <w:sz w:val="20"/>
              </w:rPr>
            </w:pPr>
            <w:r>
              <w:rPr>
                <w:sz w:val="20"/>
              </w:rPr>
              <w:t>500,</w:t>
            </w:r>
            <w:r w:rsidRPr="0005761F">
              <w:rPr>
                <w:sz w:val="20"/>
              </w:rPr>
              <w:t>000</w:t>
            </w:r>
          </w:p>
        </w:tc>
      </w:tr>
      <w:tr w:rsidR="00497901" w:rsidRPr="0005761F" w:rsidTr="0005761F">
        <w:tc>
          <w:tcPr>
            <w:tcW w:w="699" w:type="pct"/>
            <w:vMerge/>
            <w:vAlign w:val="center"/>
          </w:tcPr>
          <w:p w:rsidR="00497901" w:rsidRPr="0005761F" w:rsidRDefault="00497901" w:rsidP="00D43BAE">
            <w:pPr>
              <w:suppressAutoHyphens/>
              <w:jc w:val="center"/>
              <w:rPr>
                <w:sz w:val="20"/>
              </w:rPr>
            </w:pPr>
          </w:p>
        </w:tc>
        <w:tc>
          <w:tcPr>
            <w:tcW w:w="971" w:type="pct"/>
            <w:vMerge/>
            <w:vAlign w:val="center"/>
          </w:tcPr>
          <w:p w:rsidR="00497901" w:rsidRPr="0005761F" w:rsidRDefault="00497901" w:rsidP="00D43BAE">
            <w:pPr>
              <w:suppressAutoHyphens/>
              <w:jc w:val="center"/>
              <w:rPr>
                <w:sz w:val="20"/>
              </w:rPr>
            </w:pPr>
          </w:p>
        </w:tc>
        <w:tc>
          <w:tcPr>
            <w:tcW w:w="690" w:type="pct"/>
            <w:vAlign w:val="center"/>
          </w:tcPr>
          <w:p w:rsidR="00497901" w:rsidRPr="0005761F" w:rsidRDefault="00497901" w:rsidP="00A776A1">
            <w:pPr>
              <w:suppressAutoHyphens/>
              <w:jc w:val="center"/>
              <w:rPr>
                <w:sz w:val="20"/>
              </w:rPr>
            </w:pPr>
            <w:r w:rsidRPr="0005761F">
              <w:rPr>
                <w:sz w:val="20"/>
              </w:rPr>
              <w:t>Областной бюджет (прогнозно)</w:t>
            </w:r>
          </w:p>
        </w:tc>
        <w:tc>
          <w:tcPr>
            <w:tcW w:w="496" w:type="pct"/>
            <w:vAlign w:val="center"/>
          </w:tcPr>
          <w:p w:rsidR="00497901" w:rsidRPr="0005761F" w:rsidRDefault="00497901" w:rsidP="00E64BD4">
            <w:pPr>
              <w:suppressAutoHyphens/>
              <w:jc w:val="center"/>
              <w:rPr>
                <w:sz w:val="20"/>
              </w:rPr>
            </w:pPr>
            <w:r>
              <w:rPr>
                <w:sz w:val="20"/>
              </w:rPr>
              <w:t>2 </w:t>
            </w:r>
            <w:r w:rsidRPr="0005761F">
              <w:rPr>
                <w:sz w:val="20"/>
              </w:rPr>
              <w:t>000</w:t>
            </w:r>
            <w:r>
              <w:rPr>
                <w:sz w:val="20"/>
              </w:rPr>
              <w:t>,</w:t>
            </w:r>
            <w:r w:rsidRPr="0005761F">
              <w:rPr>
                <w:sz w:val="20"/>
              </w:rPr>
              <w:t>00</w:t>
            </w:r>
          </w:p>
        </w:tc>
        <w:tc>
          <w:tcPr>
            <w:tcW w:w="526" w:type="pct"/>
            <w:vAlign w:val="center"/>
          </w:tcPr>
          <w:p w:rsidR="00497901" w:rsidRPr="0005761F" w:rsidRDefault="00497901" w:rsidP="00E64BD4">
            <w:pPr>
              <w:suppressAutoHyphens/>
              <w:jc w:val="center"/>
              <w:rPr>
                <w:sz w:val="20"/>
              </w:rPr>
            </w:pPr>
            <w:r>
              <w:rPr>
                <w:sz w:val="20"/>
              </w:rPr>
              <w:t>500,</w:t>
            </w:r>
            <w:r w:rsidRPr="0005761F">
              <w:rPr>
                <w:sz w:val="20"/>
              </w:rPr>
              <w:t>000</w:t>
            </w:r>
          </w:p>
        </w:tc>
        <w:tc>
          <w:tcPr>
            <w:tcW w:w="608" w:type="pct"/>
            <w:vAlign w:val="center"/>
          </w:tcPr>
          <w:p w:rsidR="00497901" w:rsidRPr="0005761F" w:rsidRDefault="00497901" w:rsidP="00E64BD4">
            <w:pPr>
              <w:suppressAutoHyphens/>
              <w:jc w:val="center"/>
              <w:rPr>
                <w:sz w:val="20"/>
              </w:rPr>
            </w:pPr>
            <w:r>
              <w:rPr>
                <w:sz w:val="20"/>
              </w:rPr>
              <w:t>500,</w:t>
            </w:r>
            <w:r w:rsidRPr="0005761F">
              <w:rPr>
                <w:sz w:val="20"/>
              </w:rPr>
              <w:t>000</w:t>
            </w:r>
          </w:p>
        </w:tc>
        <w:tc>
          <w:tcPr>
            <w:tcW w:w="557" w:type="pct"/>
            <w:vAlign w:val="center"/>
          </w:tcPr>
          <w:p w:rsidR="00497901" w:rsidRPr="0005761F" w:rsidRDefault="00497901" w:rsidP="00E64BD4">
            <w:pPr>
              <w:suppressAutoHyphens/>
              <w:jc w:val="center"/>
              <w:rPr>
                <w:sz w:val="20"/>
              </w:rPr>
            </w:pPr>
            <w:r>
              <w:rPr>
                <w:sz w:val="20"/>
              </w:rPr>
              <w:t>500,</w:t>
            </w:r>
            <w:r w:rsidRPr="0005761F">
              <w:rPr>
                <w:sz w:val="20"/>
              </w:rPr>
              <w:t>000</w:t>
            </w:r>
          </w:p>
        </w:tc>
        <w:tc>
          <w:tcPr>
            <w:tcW w:w="453" w:type="pct"/>
            <w:vAlign w:val="center"/>
          </w:tcPr>
          <w:p w:rsidR="00497901" w:rsidRPr="0005761F" w:rsidRDefault="00497901" w:rsidP="00E64BD4">
            <w:pPr>
              <w:suppressAutoHyphens/>
              <w:jc w:val="center"/>
              <w:rPr>
                <w:sz w:val="20"/>
              </w:rPr>
            </w:pPr>
            <w:r>
              <w:rPr>
                <w:sz w:val="20"/>
              </w:rPr>
              <w:t>500,</w:t>
            </w:r>
            <w:r w:rsidRPr="0005761F">
              <w:rPr>
                <w:sz w:val="20"/>
              </w:rPr>
              <w:t>000</w:t>
            </w:r>
          </w:p>
        </w:tc>
      </w:tr>
    </w:tbl>
    <w:p w:rsidR="0005761F" w:rsidRPr="0005761F" w:rsidRDefault="0005761F" w:rsidP="0005761F">
      <w:pPr>
        <w:sectPr w:rsidR="0005761F" w:rsidRPr="0005761F" w:rsidSect="003D506F">
          <w:pgSz w:w="16838" w:h="11906" w:orient="landscape"/>
          <w:pgMar w:top="1134" w:right="1134" w:bottom="1134" w:left="1134" w:header="709" w:footer="709" w:gutter="0"/>
          <w:pgNumType w:start="1"/>
          <w:cols w:space="720"/>
          <w:titlePg/>
          <w:docGrid w:linePitch="381"/>
        </w:sectPr>
      </w:pPr>
    </w:p>
    <w:p w:rsidR="0005761F" w:rsidRPr="0005761F" w:rsidRDefault="0005761F" w:rsidP="0005761F">
      <w:pPr>
        <w:ind w:left="5670"/>
        <w:jc w:val="center"/>
        <w:rPr>
          <w:szCs w:val="28"/>
        </w:rPr>
      </w:pPr>
      <w:r w:rsidRPr="0005761F">
        <w:rPr>
          <w:szCs w:val="28"/>
        </w:rPr>
        <w:lastRenderedPageBreak/>
        <w:t>Приложение</w:t>
      </w:r>
      <w:r>
        <w:rPr>
          <w:szCs w:val="28"/>
        </w:rPr>
        <w:t xml:space="preserve"> № 4</w:t>
      </w:r>
    </w:p>
    <w:p w:rsidR="0005761F" w:rsidRPr="0005761F" w:rsidRDefault="0005761F" w:rsidP="0005761F">
      <w:pPr>
        <w:ind w:left="5670"/>
        <w:jc w:val="center"/>
        <w:rPr>
          <w:color w:val="0D0D0D"/>
          <w:szCs w:val="28"/>
        </w:rPr>
      </w:pPr>
      <w:r w:rsidRPr="0005761F">
        <w:rPr>
          <w:color w:val="0D0D0D"/>
          <w:szCs w:val="28"/>
        </w:rPr>
        <w:t>к муниципальной программе</w:t>
      </w:r>
    </w:p>
    <w:p w:rsidR="0005761F" w:rsidRPr="0005761F" w:rsidRDefault="0005761F" w:rsidP="0005761F">
      <w:pPr>
        <w:suppressAutoHyphens/>
        <w:ind w:left="5664"/>
        <w:jc w:val="center"/>
        <w:rPr>
          <w:kern w:val="2"/>
          <w:szCs w:val="28"/>
        </w:rPr>
      </w:pPr>
      <w:r w:rsidRPr="0005761F">
        <w:rPr>
          <w:color w:val="0D0D0D"/>
          <w:szCs w:val="28"/>
        </w:rPr>
        <w:t>«</w:t>
      </w:r>
      <w:r w:rsidRPr="0005761F">
        <w:rPr>
          <w:kern w:val="2"/>
          <w:szCs w:val="28"/>
        </w:rPr>
        <w:t xml:space="preserve">Обеспечение коммунальной и транспортной инфраструктурой </w:t>
      </w:r>
    </w:p>
    <w:p w:rsidR="0005761F" w:rsidRPr="0005761F" w:rsidRDefault="0005761F" w:rsidP="0005761F">
      <w:pPr>
        <w:suppressAutoHyphens/>
        <w:ind w:left="5664"/>
        <w:jc w:val="center"/>
        <w:rPr>
          <w:kern w:val="2"/>
          <w:szCs w:val="28"/>
        </w:rPr>
      </w:pPr>
      <w:r w:rsidRPr="0005761F">
        <w:rPr>
          <w:kern w:val="2"/>
          <w:szCs w:val="28"/>
        </w:rPr>
        <w:t xml:space="preserve">земельных участков, предоставленных (подлежащих предоставлению) </w:t>
      </w:r>
    </w:p>
    <w:p w:rsidR="0005761F" w:rsidRPr="0005761F" w:rsidRDefault="0005761F" w:rsidP="0005761F">
      <w:pPr>
        <w:suppressAutoHyphens/>
        <w:ind w:left="5664"/>
        <w:jc w:val="center"/>
        <w:rPr>
          <w:kern w:val="2"/>
          <w:szCs w:val="28"/>
        </w:rPr>
      </w:pPr>
      <w:r w:rsidRPr="0005761F">
        <w:rPr>
          <w:kern w:val="2"/>
          <w:szCs w:val="28"/>
        </w:rPr>
        <w:t xml:space="preserve">для жилищного строительства гражданам, имеющим трех и более детей </w:t>
      </w:r>
    </w:p>
    <w:p w:rsidR="0005761F" w:rsidRPr="0005761F" w:rsidRDefault="0005761F" w:rsidP="0005761F">
      <w:pPr>
        <w:suppressAutoHyphens/>
        <w:ind w:left="5664"/>
        <w:jc w:val="center"/>
        <w:rPr>
          <w:kern w:val="2"/>
          <w:szCs w:val="28"/>
          <w:lang w:eastAsia="hi-IN" w:bidi="hi-IN"/>
        </w:rPr>
      </w:pPr>
      <w:r w:rsidRPr="0005761F">
        <w:rPr>
          <w:kern w:val="2"/>
          <w:szCs w:val="28"/>
        </w:rPr>
        <w:t xml:space="preserve">на территории </w:t>
      </w:r>
      <w:r w:rsidRPr="0005761F">
        <w:rPr>
          <w:kern w:val="2"/>
          <w:szCs w:val="28"/>
          <w:lang w:eastAsia="hi-IN" w:bidi="hi-IN"/>
        </w:rPr>
        <w:t xml:space="preserve">Татищевского муниципального образования </w:t>
      </w:r>
    </w:p>
    <w:p w:rsidR="0005761F" w:rsidRPr="0005761F" w:rsidRDefault="0005761F" w:rsidP="0005761F">
      <w:pPr>
        <w:suppressAutoHyphens/>
        <w:ind w:left="5664"/>
        <w:jc w:val="center"/>
        <w:rPr>
          <w:color w:val="000000"/>
          <w:szCs w:val="28"/>
        </w:rPr>
      </w:pPr>
      <w:r w:rsidRPr="0005761F">
        <w:rPr>
          <w:kern w:val="2"/>
          <w:szCs w:val="28"/>
          <w:lang w:eastAsia="hi-IN" w:bidi="hi-IN"/>
        </w:rPr>
        <w:t>Татищевского муниципального района</w:t>
      </w:r>
    </w:p>
    <w:p w:rsidR="0005761F" w:rsidRPr="0005761F" w:rsidRDefault="0005761F" w:rsidP="0005761F">
      <w:pPr>
        <w:widowControl w:val="0"/>
        <w:suppressAutoHyphens/>
        <w:ind w:left="5664"/>
        <w:jc w:val="center"/>
        <w:rPr>
          <w:kern w:val="2"/>
          <w:szCs w:val="28"/>
          <w:lang w:eastAsia="hi-IN" w:bidi="hi-IN"/>
        </w:rPr>
      </w:pPr>
      <w:r w:rsidRPr="0005761F">
        <w:rPr>
          <w:kern w:val="2"/>
          <w:szCs w:val="28"/>
          <w:lang w:eastAsia="hi-IN" w:bidi="hi-IN"/>
        </w:rPr>
        <w:t>Саратовской области на 2026-2029 годы»</w:t>
      </w:r>
    </w:p>
    <w:p w:rsidR="0005761F" w:rsidRPr="0005761F" w:rsidRDefault="0005761F" w:rsidP="0005761F">
      <w:pPr>
        <w:suppressAutoHyphens/>
        <w:jc w:val="center"/>
        <w:rPr>
          <w:color w:val="0D0D0D"/>
          <w:szCs w:val="28"/>
        </w:rPr>
      </w:pPr>
    </w:p>
    <w:p w:rsidR="0005761F" w:rsidRPr="0005761F" w:rsidRDefault="0005761F" w:rsidP="0005761F">
      <w:pPr>
        <w:suppressAutoHyphens/>
        <w:jc w:val="center"/>
        <w:rPr>
          <w:szCs w:val="28"/>
        </w:rPr>
      </w:pPr>
      <w:r w:rsidRPr="0005761F">
        <w:rPr>
          <w:szCs w:val="28"/>
        </w:rPr>
        <w:t>План– график реализации муниципальной программы</w:t>
      </w:r>
    </w:p>
    <w:p w:rsidR="0005761F" w:rsidRPr="0005761F" w:rsidRDefault="0005761F" w:rsidP="0005761F">
      <w:pPr>
        <w:suppressAutoHyphens/>
        <w:jc w:val="center"/>
        <w:rPr>
          <w:color w:val="000000"/>
          <w:szCs w:val="28"/>
        </w:rPr>
      </w:pPr>
      <w:r w:rsidRPr="0005761F">
        <w:rPr>
          <w:szCs w:val="28"/>
        </w:rPr>
        <w:t>«</w:t>
      </w:r>
      <w:r w:rsidRPr="0005761F">
        <w:rPr>
          <w:kern w:val="2"/>
          <w:szCs w:val="28"/>
        </w:rPr>
        <w:t xml:space="preserve">Обеспечение коммунальной и транспортной инфраструктурой земельных участков, предоставленных (подлежащих предоставлению) для жилищного строительства гражданам, имеющим трех и более детей на территории </w:t>
      </w:r>
      <w:r w:rsidRPr="0005761F">
        <w:rPr>
          <w:kern w:val="2"/>
          <w:szCs w:val="28"/>
          <w:lang w:eastAsia="hi-IN" w:bidi="hi-IN"/>
        </w:rPr>
        <w:t>Татищевского муниципального образования Татищевского муниципального района</w:t>
      </w:r>
    </w:p>
    <w:p w:rsidR="0005761F" w:rsidRPr="0005761F" w:rsidRDefault="0005761F" w:rsidP="0005761F">
      <w:pPr>
        <w:jc w:val="center"/>
        <w:rPr>
          <w:color w:val="0D0D0D"/>
          <w:szCs w:val="28"/>
        </w:rPr>
      </w:pPr>
      <w:r w:rsidRPr="0005761F">
        <w:rPr>
          <w:kern w:val="2"/>
          <w:szCs w:val="28"/>
          <w:lang w:eastAsia="hi-IN" w:bidi="hi-IN"/>
        </w:rPr>
        <w:t>Саратовской области на 2026-2029 годы</w:t>
      </w:r>
      <w:r w:rsidRPr="0005761F">
        <w:rPr>
          <w:color w:val="0D0D0D"/>
          <w:szCs w:val="28"/>
        </w:rPr>
        <w:t>»</w:t>
      </w:r>
    </w:p>
    <w:p w:rsidR="0005761F" w:rsidRPr="0005761F" w:rsidRDefault="0005761F" w:rsidP="0005761F">
      <w:pPr>
        <w:suppressAutoHyphens/>
        <w:jc w:val="center"/>
        <w:rPr>
          <w:szCs w:val="28"/>
        </w:rPr>
      </w:pPr>
    </w:p>
    <w:tbl>
      <w:tblPr>
        <w:tblStyle w:val="af9"/>
        <w:tblW w:w="5000" w:type="pct"/>
        <w:tblLook w:val="01E0"/>
      </w:tblPr>
      <w:tblGrid>
        <w:gridCol w:w="486"/>
        <w:gridCol w:w="2385"/>
        <w:gridCol w:w="1788"/>
        <w:gridCol w:w="2385"/>
        <w:gridCol w:w="1190"/>
        <w:gridCol w:w="1190"/>
        <w:gridCol w:w="1436"/>
        <w:gridCol w:w="984"/>
        <w:gridCol w:w="978"/>
        <w:gridCol w:w="979"/>
        <w:gridCol w:w="985"/>
      </w:tblGrid>
      <w:tr w:rsidR="0005761F" w:rsidRPr="0005761F" w:rsidTr="00497901">
        <w:trPr>
          <w:gridAfter w:val="4"/>
          <w:wAfter w:w="1512" w:type="pct"/>
          <w:trHeight w:val="230"/>
        </w:trPr>
        <w:tc>
          <w:tcPr>
            <w:tcW w:w="164" w:type="pct"/>
            <w:vMerge w:val="restart"/>
            <w:vAlign w:val="center"/>
          </w:tcPr>
          <w:p w:rsidR="0005761F" w:rsidRPr="0005761F" w:rsidRDefault="0005761F" w:rsidP="0005761F">
            <w:pPr>
              <w:suppressAutoHyphens/>
              <w:jc w:val="center"/>
              <w:rPr>
                <w:sz w:val="20"/>
              </w:rPr>
            </w:pPr>
            <w:r w:rsidRPr="0005761F">
              <w:rPr>
                <w:sz w:val="20"/>
              </w:rPr>
              <w:t>№</w:t>
            </w:r>
          </w:p>
          <w:p w:rsidR="0005761F" w:rsidRPr="0005761F" w:rsidRDefault="0005761F" w:rsidP="0005761F">
            <w:pPr>
              <w:suppressAutoHyphens/>
              <w:jc w:val="center"/>
              <w:rPr>
                <w:sz w:val="20"/>
              </w:rPr>
            </w:pPr>
            <w:proofErr w:type="gramStart"/>
            <w:r w:rsidRPr="0005761F">
              <w:rPr>
                <w:sz w:val="20"/>
              </w:rPr>
              <w:t>п</w:t>
            </w:r>
            <w:proofErr w:type="gramEnd"/>
            <w:r w:rsidRPr="0005761F">
              <w:rPr>
                <w:sz w:val="20"/>
              </w:rPr>
              <w:t>/п</w:t>
            </w:r>
          </w:p>
        </w:tc>
        <w:tc>
          <w:tcPr>
            <w:tcW w:w="693" w:type="pct"/>
            <w:vMerge w:val="restart"/>
            <w:vAlign w:val="center"/>
          </w:tcPr>
          <w:p w:rsidR="0005761F" w:rsidRPr="0005761F" w:rsidRDefault="0005761F" w:rsidP="0005761F">
            <w:pPr>
              <w:suppressAutoHyphens/>
              <w:jc w:val="center"/>
              <w:rPr>
                <w:sz w:val="20"/>
              </w:rPr>
            </w:pPr>
            <w:r w:rsidRPr="0005761F">
              <w:rPr>
                <w:sz w:val="20"/>
              </w:rPr>
              <w:t>Наименование</w:t>
            </w:r>
          </w:p>
        </w:tc>
        <w:tc>
          <w:tcPr>
            <w:tcW w:w="651" w:type="pct"/>
            <w:vMerge w:val="restart"/>
            <w:vAlign w:val="center"/>
          </w:tcPr>
          <w:p w:rsidR="0005761F" w:rsidRPr="0005761F" w:rsidRDefault="0005761F" w:rsidP="0005761F">
            <w:pPr>
              <w:suppressAutoHyphens/>
              <w:jc w:val="center"/>
              <w:rPr>
                <w:sz w:val="20"/>
              </w:rPr>
            </w:pPr>
            <w:r w:rsidRPr="0005761F">
              <w:rPr>
                <w:sz w:val="20"/>
              </w:rPr>
              <w:t>Ответственный</w:t>
            </w:r>
          </w:p>
          <w:p w:rsidR="0005761F" w:rsidRPr="0005761F" w:rsidRDefault="0005761F" w:rsidP="0005761F">
            <w:pPr>
              <w:suppressAutoHyphens/>
              <w:jc w:val="center"/>
              <w:rPr>
                <w:sz w:val="20"/>
              </w:rPr>
            </w:pPr>
            <w:r w:rsidRPr="0005761F">
              <w:rPr>
                <w:sz w:val="20"/>
              </w:rPr>
              <w:t>исполнитель</w:t>
            </w:r>
          </w:p>
        </w:tc>
        <w:tc>
          <w:tcPr>
            <w:tcW w:w="643" w:type="pct"/>
            <w:vMerge w:val="restart"/>
            <w:vAlign w:val="center"/>
          </w:tcPr>
          <w:p w:rsidR="0005761F" w:rsidRPr="0005761F" w:rsidRDefault="0005761F" w:rsidP="0005761F">
            <w:pPr>
              <w:suppressAutoHyphens/>
              <w:jc w:val="center"/>
              <w:rPr>
                <w:sz w:val="20"/>
              </w:rPr>
            </w:pPr>
            <w:r w:rsidRPr="0005761F">
              <w:rPr>
                <w:sz w:val="20"/>
              </w:rPr>
              <w:t>Ожидаемый</w:t>
            </w:r>
          </w:p>
          <w:p w:rsidR="0005761F" w:rsidRPr="0005761F" w:rsidRDefault="0005761F" w:rsidP="0005761F">
            <w:pPr>
              <w:suppressAutoHyphens/>
              <w:jc w:val="center"/>
              <w:rPr>
                <w:sz w:val="20"/>
              </w:rPr>
            </w:pPr>
            <w:r w:rsidRPr="0005761F">
              <w:rPr>
                <w:sz w:val="20"/>
              </w:rPr>
              <w:t>результат</w:t>
            </w:r>
          </w:p>
          <w:p w:rsidR="0005761F" w:rsidRPr="0005761F" w:rsidRDefault="0005761F" w:rsidP="0005761F">
            <w:pPr>
              <w:suppressAutoHyphens/>
              <w:jc w:val="center"/>
              <w:rPr>
                <w:sz w:val="20"/>
              </w:rPr>
            </w:pPr>
            <w:r w:rsidRPr="0005761F">
              <w:rPr>
                <w:sz w:val="20"/>
              </w:rPr>
              <w:t>реализации</w:t>
            </w:r>
          </w:p>
          <w:p w:rsidR="0005761F" w:rsidRPr="0005761F" w:rsidRDefault="0005761F" w:rsidP="0005761F">
            <w:pPr>
              <w:suppressAutoHyphens/>
              <w:jc w:val="center"/>
              <w:rPr>
                <w:sz w:val="20"/>
              </w:rPr>
            </w:pPr>
            <w:r w:rsidRPr="0005761F">
              <w:rPr>
                <w:sz w:val="20"/>
              </w:rPr>
              <w:t>мероприятия</w:t>
            </w:r>
          </w:p>
        </w:tc>
        <w:tc>
          <w:tcPr>
            <w:tcW w:w="402" w:type="pct"/>
            <w:vMerge w:val="restart"/>
            <w:vAlign w:val="center"/>
          </w:tcPr>
          <w:p w:rsidR="0005761F" w:rsidRPr="0005761F" w:rsidRDefault="0005761F" w:rsidP="0005761F">
            <w:pPr>
              <w:suppressAutoHyphens/>
              <w:jc w:val="center"/>
              <w:rPr>
                <w:sz w:val="20"/>
              </w:rPr>
            </w:pPr>
            <w:r w:rsidRPr="0005761F">
              <w:rPr>
                <w:sz w:val="20"/>
              </w:rPr>
              <w:t>Срок</w:t>
            </w:r>
          </w:p>
          <w:p w:rsidR="0005761F" w:rsidRPr="0005761F" w:rsidRDefault="0005761F" w:rsidP="0005761F">
            <w:pPr>
              <w:suppressAutoHyphens/>
              <w:jc w:val="center"/>
              <w:rPr>
                <w:sz w:val="20"/>
              </w:rPr>
            </w:pPr>
            <w:r w:rsidRPr="0005761F">
              <w:rPr>
                <w:sz w:val="20"/>
              </w:rPr>
              <w:t>начала</w:t>
            </w:r>
          </w:p>
          <w:p w:rsidR="0005761F" w:rsidRPr="0005761F" w:rsidRDefault="0005761F" w:rsidP="0005761F">
            <w:pPr>
              <w:suppressAutoHyphens/>
              <w:jc w:val="center"/>
              <w:rPr>
                <w:sz w:val="20"/>
              </w:rPr>
            </w:pPr>
            <w:r w:rsidRPr="0005761F">
              <w:rPr>
                <w:sz w:val="20"/>
              </w:rPr>
              <w:t>реализации</w:t>
            </w:r>
          </w:p>
        </w:tc>
        <w:tc>
          <w:tcPr>
            <w:tcW w:w="402" w:type="pct"/>
            <w:vMerge w:val="restart"/>
            <w:vAlign w:val="center"/>
          </w:tcPr>
          <w:p w:rsidR="0005761F" w:rsidRPr="0005761F" w:rsidRDefault="0005761F" w:rsidP="0005761F">
            <w:pPr>
              <w:suppressAutoHyphens/>
              <w:jc w:val="center"/>
              <w:rPr>
                <w:sz w:val="20"/>
              </w:rPr>
            </w:pPr>
            <w:r w:rsidRPr="0005761F">
              <w:rPr>
                <w:sz w:val="20"/>
              </w:rPr>
              <w:t>Срок</w:t>
            </w:r>
          </w:p>
          <w:p w:rsidR="0005761F" w:rsidRPr="0005761F" w:rsidRDefault="0005761F" w:rsidP="0005761F">
            <w:pPr>
              <w:suppressAutoHyphens/>
              <w:jc w:val="center"/>
              <w:rPr>
                <w:sz w:val="20"/>
              </w:rPr>
            </w:pPr>
            <w:r w:rsidRPr="0005761F">
              <w:rPr>
                <w:sz w:val="20"/>
              </w:rPr>
              <w:t>окончания</w:t>
            </w:r>
          </w:p>
          <w:p w:rsidR="0005761F" w:rsidRPr="0005761F" w:rsidRDefault="0005761F" w:rsidP="0005761F">
            <w:pPr>
              <w:suppressAutoHyphens/>
              <w:jc w:val="center"/>
              <w:rPr>
                <w:sz w:val="20"/>
              </w:rPr>
            </w:pPr>
            <w:r w:rsidRPr="0005761F">
              <w:rPr>
                <w:sz w:val="20"/>
              </w:rPr>
              <w:t>реализации</w:t>
            </w:r>
          </w:p>
        </w:tc>
        <w:tc>
          <w:tcPr>
            <w:tcW w:w="532" w:type="pct"/>
            <w:vMerge w:val="restart"/>
            <w:vAlign w:val="center"/>
          </w:tcPr>
          <w:p w:rsidR="0005761F" w:rsidRPr="0005761F" w:rsidRDefault="0005761F" w:rsidP="0005761F">
            <w:pPr>
              <w:suppressAutoHyphens/>
              <w:jc w:val="center"/>
              <w:rPr>
                <w:sz w:val="20"/>
              </w:rPr>
            </w:pPr>
            <w:r w:rsidRPr="0005761F">
              <w:rPr>
                <w:sz w:val="20"/>
              </w:rPr>
              <w:t>Объём</w:t>
            </w:r>
          </w:p>
          <w:p w:rsidR="0005761F" w:rsidRPr="0005761F" w:rsidRDefault="0005761F" w:rsidP="0005761F">
            <w:pPr>
              <w:suppressAutoHyphens/>
              <w:jc w:val="center"/>
              <w:rPr>
                <w:sz w:val="20"/>
              </w:rPr>
            </w:pPr>
            <w:r w:rsidRPr="0005761F">
              <w:rPr>
                <w:sz w:val="20"/>
              </w:rPr>
              <w:t>финансового</w:t>
            </w:r>
          </w:p>
          <w:p w:rsidR="0005761F" w:rsidRPr="0005761F" w:rsidRDefault="0005761F" w:rsidP="0005761F">
            <w:pPr>
              <w:suppressAutoHyphens/>
              <w:jc w:val="center"/>
              <w:rPr>
                <w:sz w:val="20"/>
              </w:rPr>
            </w:pPr>
            <w:r w:rsidRPr="0005761F">
              <w:rPr>
                <w:sz w:val="20"/>
              </w:rPr>
              <w:t>обеспечения</w:t>
            </w:r>
          </w:p>
          <w:p w:rsidR="0005761F" w:rsidRPr="0005761F" w:rsidRDefault="0005761F" w:rsidP="0005761F">
            <w:pPr>
              <w:suppressAutoHyphens/>
              <w:jc w:val="center"/>
              <w:rPr>
                <w:sz w:val="20"/>
              </w:rPr>
            </w:pPr>
            <w:r w:rsidRPr="0005761F">
              <w:rPr>
                <w:sz w:val="20"/>
              </w:rPr>
              <w:t>(тыс</w:t>
            </w:r>
            <w:proofErr w:type="gramStart"/>
            <w:r w:rsidRPr="0005761F">
              <w:rPr>
                <w:sz w:val="20"/>
              </w:rPr>
              <w:t>..</w:t>
            </w:r>
            <w:proofErr w:type="gramEnd"/>
            <w:r w:rsidRPr="0005761F">
              <w:rPr>
                <w:sz w:val="20"/>
              </w:rPr>
              <w:t>руб.)</w:t>
            </w:r>
          </w:p>
        </w:tc>
      </w:tr>
      <w:tr w:rsidR="0005761F" w:rsidRPr="0005761F" w:rsidTr="00497901">
        <w:tc>
          <w:tcPr>
            <w:tcW w:w="164" w:type="pct"/>
            <w:vMerge/>
            <w:vAlign w:val="center"/>
          </w:tcPr>
          <w:p w:rsidR="0005761F" w:rsidRPr="0005761F" w:rsidRDefault="0005761F" w:rsidP="0005761F">
            <w:pPr>
              <w:suppressAutoHyphens/>
              <w:jc w:val="center"/>
              <w:rPr>
                <w:sz w:val="20"/>
              </w:rPr>
            </w:pPr>
          </w:p>
        </w:tc>
        <w:tc>
          <w:tcPr>
            <w:tcW w:w="693" w:type="pct"/>
            <w:vMerge/>
            <w:vAlign w:val="center"/>
          </w:tcPr>
          <w:p w:rsidR="0005761F" w:rsidRPr="0005761F" w:rsidRDefault="0005761F" w:rsidP="0005761F">
            <w:pPr>
              <w:suppressAutoHyphens/>
              <w:jc w:val="center"/>
              <w:rPr>
                <w:sz w:val="20"/>
              </w:rPr>
            </w:pPr>
          </w:p>
        </w:tc>
        <w:tc>
          <w:tcPr>
            <w:tcW w:w="651" w:type="pct"/>
            <w:vMerge/>
            <w:vAlign w:val="center"/>
          </w:tcPr>
          <w:p w:rsidR="0005761F" w:rsidRPr="0005761F" w:rsidRDefault="0005761F" w:rsidP="0005761F">
            <w:pPr>
              <w:suppressAutoHyphens/>
              <w:jc w:val="center"/>
              <w:rPr>
                <w:sz w:val="20"/>
              </w:rPr>
            </w:pPr>
          </w:p>
        </w:tc>
        <w:tc>
          <w:tcPr>
            <w:tcW w:w="643" w:type="pct"/>
            <w:vMerge/>
            <w:vAlign w:val="center"/>
          </w:tcPr>
          <w:p w:rsidR="0005761F" w:rsidRPr="0005761F" w:rsidRDefault="0005761F" w:rsidP="0005761F">
            <w:pPr>
              <w:suppressAutoHyphens/>
              <w:jc w:val="center"/>
              <w:rPr>
                <w:sz w:val="20"/>
              </w:rPr>
            </w:pPr>
          </w:p>
        </w:tc>
        <w:tc>
          <w:tcPr>
            <w:tcW w:w="402" w:type="pct"/>
            <w:vMerge/>
            <w:vAlign w:val="center"/>
          </w:tcPr>
          <w:p w:rsidR="0005761F" w:rsidRPr="0005761F" w:rsidRDefault="0005761F" w:rsidP="0005761F">
            <w:pPr>
              <w:suppressAutoHyphens/>
              <w:jc w:val="center"/>
              <w:rPr>
                <w:sz w:val="20"/>
              </w:rPr>
            </w:pPr>
          </w:p>
        </w:tc>
        <w:tc>
          <w:tcPr>
            <w:tcW w:w="402" w:type="pct"/>
            <w:vMerge/>
            <w:vAlign w:val="center"/>
          </w:tcPr>
          <w:p w:rsidR="0005761F" w:rsidRPr="0005761F" w:rsidRDefault="0005761F" w:rsidP="0005761F">
            <w:pPr>
              <w:suppressAutoHyphens/>
              <w:jc w:val="center"/>
              <w:rPr>
                <w:sz w:val="20"/>
              </w:rPr>
            </w:pPr>
          </w:p>
        </w:tc>
        <w:tc>
          <w:tcPr>
            <w:tcW w:w="532" w:type="pct"/>
            <w:vMerge/>
            <w:vAlign w:val="center"/>
          </w:tcPr>
          <w:p w:rsidR="0005761F" w:rsidRPr="0005761F" w:rsidRDefault="0005761F" w:rsidP="0005761F">
            <w:pPr>
              <w:suppressAutoHyphens/>
              <w:jc w:val="center"/>
              <w:rPr>
                <w:sz w:val="20"/>
              </w:rPr>
            </w:pPr>
          </w:p>
        </w:tc>
        <w:tc>
          <w:tcPr>
            <w:tcW w:w="379" w:type="pct"/>
            <w:vAlign w:val="center"/>
          </w:tcPr>
          <w:p w:rsidR="0005761F" w:rsidRPr="0005761F" w:rsidRDefault="0005761F" w:rsidP="0005761F">
            <w:pPr>
              <w:suppressAutoHyphens/>
              <w:jc w:val="center"/>
              <w:rPr>
                <w:sz w:val="20"/>
              </w:rPr>
            </w:pPr>
            <w:r w:rsidRPr="0005761F">
              <w:rPr>
                <w:sz w:val="20"/>
              </w:rPr>
              <w:t>2026</w:t>
            </w:r>
          </w:p>
        </w:tc>
        <w:tc>
          <w:tcPr>
            <w:tcW w:w="377" w:type="pct"/>
            <w:vAlign w:val="center"/>
          </w:tcPr>
          <w:p w:rsidR="0005761F" w:rsidRPr="0005761F" w:rsidRDefault="0005761F" w:rsidP="0005761F">
            <w:pPr>
              <w:suppressAutoHyphens/>
              <w:jc w:val="center"/>
              <w:rPr>
                <w:sz w:val="20"/>
              </w:rPr>
            </w:pPr>
            <w:r w:rsidRPr="0005761F">
              <w:rPr>
                <w:sz w:val="20"/>
              </w:rPr>
              <w:t>2027</w:t>
            </w:r>
          </w:p>
        </w:tc>
        <w:tc>
          <w:tcPr>
            <w:tcW w:w="377" w:type="pct"/>
            <w:vAlign w:val="center"/>
          </w:tcPr>
          <w:p w:rsidR="0005761F" w:rsidRPr="0005761F" w:rsidRDefault="0005761F" w:rsidP="0005761F">
            <w:pPr>
              <w:suppressAutoHyphens/>
              <w:jc w:val="center"/>
              <w:rPr>
                <w:sz w:val="20"/>
              </w:rPr>
            </w:pPr>
            <w:r w:rsidRPr="0005761F">
              <w:rPr>
                <w:sz w:val="20"/>
              </w:rPr>
              <w:t>2028</w:t>
            </w:r>
          </w:p>
        </w:tc>
        <w:tc>
          <w:tcPr>
            <w:tcW w:w="379" w:type="pct"/>
            <w:vAlign w:val="center"/>
          </w:tcPr>
          <w:p w:rsidR="0005761F" w:rsidRPr="0005761F" w:rsidRDefault="0005761F" w:rsidP="0005761F">
            <w:pPr>
              <w:suppressAutoHyphens/>
              <w:jc w:val="center"/>
              <w:rPr>
                <w:sz w:val="20"/>
              </w:rPr>
            </w:pPr>
            <w:r w:rsidRPr="0005761F">
              <w:rPr>
                <w:sz w:val="20"/>
              </w:rPr>
              <w:t>2029</w:t>
            </w:r>
          </w:p>
        </w:tc>
      </w:tr>
      <w:tr w:rsidR="00497901" w:rsidRPr="0005761F" w:rsidTr="00497901">
        <w:trPr>
          <w:cantSplit/>
          <w:trHeight w:val="1134"/>
        </w:trPr>
        <w:tc>
          <w:tcPr>
            <w:tcW w:w="164" w:type="pct"/>
            <w:vAlign w:val="center"/>
          </w:tcPr>
          <w:p w:rsidR="00497901" w:rsidRPr="0005761F" w:rsidRDefault="00497901" w:rsidP="0005761F">
            <w:pPr>
              <w:suppressAutoHyphens/>
              <w:jc w:val="center"/>
              <w:rPr>
                <w:sz w:val="20"/>
              </w:rPr>
            </w:pPr>
          </w:p>
        </w:tc>
        <w:tc>
          <w:tcPr>
            <w:tcW w:w="693" w:type="pct"/>
            <w:vAlign w:val="center"/>
          </w:tcPr>
          <w:p w:rsidR="00497901" w:rsidRPr="0005761F" w:rsidRDefault="00497901" w:rsidP="0005761F">
            <w:pPr>
              <w:suppressAutoHyphens/>
              <w:jc w:val="center"/>
              <w:rPr>
                <w:sz w:val="20"/>
              </w:rPr>
            </w:pPr>
            <w:r w:rsidRPr="0005761F">
              <w:rPr>
                <w:sz w:val="20"/>
              </w:rPr>
              <w:t>Муниципальная программа</w:t>
            </w:r>
          </w:p>
          <w:p w:rsidR="00497901" w:rsidRPr="0005761F" w:rsidRDefault="00497901" w:rsidP="0005761F">
            <w:pPr>
              <w:suppressAutoHyphens/>
              <w:jc w:val="center"/>
              <w:rPr>
                <w:sz w:val="20"/>
              </w:rPr>
            </w:pPr>
            <w:r w:rsidRPr="0005761F">
              <w:rPr>
                <w:sz w:val="20"/>
              </w:rPr>
              <w:t>«Комплексное развитие систем коммунальной инфраструктуры Татищевского</w:t>
            </w:r>
          </w:p>
          <w:p w:rsidR="00497901" w:rsidRPr="0005761F" w:rsidRDefault="00497901" w:rsidP="0005761F">
            <w:pPr>
              <w:suppressAutoHyphens/>
              <w:jc w:val="center"/>
              <w:rPr>
                <w:sz w:val="20"/>
              </w:rPr>
            </w:pPr>
            <w:r w:rsidRPr="0005761F">
              <w:rPr>
                <w:sz w:val="20"/>
              </w:rPr>
              <w:t>муниципального образования Татищевского района Саратовской области на 2025-2030 годы»</w:t>
            </w:r>
          </w:p>
        </w:tc>
        <w:tc>
          <w:tcPr>
            <w:tcW w:w="651" w:type="pct"/>
            <w:vAlign w:val="center"/>
          </w:tcPr>
          <w:p w:rsidR="00497901" w:rsidRPr="0005761F" w:rsidRDefault="00497901" w:rsidP="0005761F">
            <w:pPr>
              <w:suppressAutoHyphens/>
              <w:jc w:val="center"/>
              <w:rPr>
                <w:sz w:val="20"/>
              </w:rPr>
            </w:pPr>
            <w:r w:rsidRPr="0005761F">
              <w:rPr>
                <w:sz w:val="20"/>
              </w:rPr>
              <w:t>Администрация Татищевского муниципального района (далее по тексту – Администрация района)</w:t>
            </w:r>
          </w:p>
          <w:p w:rsidR="00497901" w:rsidRPr="0005761F" w:rsidRDefault="00497901" w:rsidP="0005761F">
            <w:pPr>
              <w:suppressAutoHyphens/>
              <w:jc w:val="center"/>
              <w:rPr>
                <w:sz w:val="20"/>
              </w:rPr>
            </w:pPr>
            <w:r w:rsidRPr="0005761F">
              <w:rPr>
                <w:sz w:val="20"/>
              </w:rPr>
              <w:t>(управление индустриальной, строительной и коммунальной политики)</w:t>
            </w:r>
          </w:p>
        </w:tc>
        <w:tc>
          <w:tcPr>
            <w:tcW w:w="643" w:type="pct"/>
            <w:vAlign w:val="center"/>
          </w:tcPr>
          <w:p w:rsidR="00497901" w:rsidRPr="0005761F" w:rsidRDefault="00497901" w:rsidP="0005761F">
            <w:pPr>
              <w:suppressAutoHyphens/>
              <w:jc w:val="center"/>
              <w:rPr>
                <w:sz w:val="20"/>
              </w:rPr>
            </w:pPr>
            <w:r w:rsidRPr="0005761F">
              <w:rPr>
                <w:sz w:val="20"/>
              </w:rPr>
              <w:t xml:space="preserve">Экономия ТЭР, </w:t>
            </w:r>
          </w:p>
          <w:p w:rsidR="00497901" w:rsidRPr="0005761F" w:rsidRDefault="00497901" w:rsidP="0005761F">
            <w:pPr>
              <w:suppressAutoHyphens/>
              <w:jc w:val="center"/>
              <w:rPr>
                <w:sz w:val="20"/>
              </w:rPr>
            </w:pPr>
            <w:r w:rsidRPr="0005761F">
              <w:rPr>
                <w:sz w:val="20"/>
              </w:rPr>
              <w:t>улучшение условий предоставления коммунальных услуг, оптимизация инженерных</w:t>
            </w:r>
          </w:p>
          <w:p w:rsidR="00497901" w:rsidRPr="0005761F" w:rsidRDefault="00497901" w:rsidP="0005761F">
            <w:pPr>
              <w:suppressAutoHyphens/>
              <w:jc w:val="center"/>
              <w:rPr>
                <w:sz w:val="20"/>
              </w:rPr>
            </w:pPr>
            <w:r w:rsidRPr="0005761F">
              <w:rPr>
                <w:sz w:val="20"/>
              </w:rPr>
              <w:t>сетей, обеспечение комфортного проживания</w:t>
            </w:r>
          </w:p>
          <w:p w:rsidR="00497901" w:rsidRPr="0005761F" w:rsidRDefault="00497901" w:rsidP="0005761F">
            <w:pPr>
              <w:suppressAutoHyphens/>
              <w:jc w:val="center"/>
              <w:rPr>
                <w:sz w:val="20"/>
              </w:rPr>
            </w:pPr>
            <w:r w:rsidRPr="0005761F">
              <w:rPr>
                <w:sz w:val="20"/>
              </w:rPr>
              <w:t>населения</w:t>
            </w:r>
          </w:p>
        </w:tc>
        <w:tc>
          <w:tcPr>
            <w:tcW w:w="402" w:type="pct"/>
            <w:vAlign w:val="center"/>
          </w:tcPr>
          <w:p w:rsidR="00497901" w:rsidRPr="0005761F" w:rsidRDefault="00497901" w:rsidP="0005761F">
            <w:pPr>
              <w:suppressAutoHyphens/>
              <w:jc w:val="center"/>
              <w:rPr>
                <w:sz w:val="20"/>
              </w:rPr>
            </w:pPr>
            <w:r w:rsidRPr="0005761F">
              <w:rPr>
                <w:sz w:val="20"/>
              </w:rPr>
              <w:t>01.01.2026</w:t>
            </w:r>
          </w:p>
        </w:tc>
        <w:tc>
          <w:tcPr>
            <w:tcW w:w="402" w:type="pct"/>
            <w:vAlign w:val="center"/>
          </w:tcPr>
          <w:p w:rsidR="00497901" w:rsidRPr="0005761F" w:rsidRDefault="00497901" w:rsidP="0005761F">
            <w:pPr>
              <w:suppressAutoHyphens/>
              <w:jc w:val="center"/>
              <w:rPr>
                <w:sz w:val="20"/>
              </w:rPr>
            </w:pPr>
            <w:r w:rsidRPr="0005761F">
              <w:rPr>
                <w:sz w:val="20"/>
              </w:rPr>
              <w:t>31.12.2029</w:t>
            </w:r>
          </w:p>
        </w:tc>
        <w:tc>
          <w:tcPr>
            <w:tcW w:w="532" w:type="pct"/>
            <w:vAlign w:val="center"/>
          </w:tcPr>
          <w:p w:rsidR="00497901" w:rsidRPr="0005761F" w:rsidRDefault="00497901" w:rsidP="00497901">
            <w:pPr>
              <w:suppressAutoHyphens/>
              <w:jc w:val="center"/>
              <w:rPr>
                <w:sz w:val="20"/>
              </w:rPr>
            </w:pPr>
            <w:r w:rsidRPr="0005761F">
              <w:rPr>
                <w:sz w:val="20"/>
              </w:rPr>
              <w:t>32</w:t>
            </w:r>
            <w:r>
              <w:rPr>
                <w:sz w:val="20"/>
              </w:rPr>
              <w:t> </w:t>
            </w:r>
            <w:r w:rsidRPr="0005761F">
              <w:rPr>
                <w:sz w:val="20"/>
              </w:rPr>
              <w:t>000</w:t>
            </w:r>
            <w:r>
              <w:rPr>
                <w:sz w:val="20"/>
              </w:rPr>
              <w:t>,</w:t>
            </w:r>
            <w:r w:rsidRPr="0005761F">
              <w:rPr>
                <w:sz w:val="20"/>
              </w:rPr>
              <w:t>00</w:t>
            </w:r>
          </w:p>
        </w:tc>
        <w:tc>
          <w:tcPr>
            <w:tcW w:w="379" w:type="pct"/>
            <w:vAlign w:val="center"/>
          </w:tcPr>
          <w:p w:rsidR="00497901" w:rsidRPr="0005761F" w:rsidRDefault="00497901" w:rsidP="0005761F">
            <w:pPr>
              <w:suppressAutoHyphens/>
              <w:rPr>
                <w:sz w:val="20"/>
              </w:rPr>
            </w:pPr>
            <w:r>
              <w:rPr>
                <w:sz w:val="20"/>
              </w:rPr>
              <w:t>8 000,00</w:t>
            </w:r>
          </w:p>
        </w:tc>
        <w:tc>
          <w:tcPr>
            <w:tcW w:w="377" w:type="pct"/>
            <w:vAlign w:val="center"/>
          </w:tcPr>
          <w:p w:rsidR="00497901" w:rsidRPr="0005761F" w:rsidRDefault="00497901" w:rsidP="00E64BD4">
            <w:pPr>
              <w:suppressAutoHyphens/>
              <w:rPr>
                <w:sz w:val="20"/>
              </w:rPr>
            </w:pPr>
            <w:r>
              <w:rPr>
                <w:sz w:val="20"/>
              </w:rPr>
              <w:t>8 000,00</w:t>
            </w:r>
          </w:p>
        </w:tc>
        <w:tc>
          <w:tcPr>
            <w:tcW w:w="377" w:type="pct"/>
            <w:vAlign w:val="center"/>
          </w:tcPr>
          <w:p w:rsidR="00497901" w:rsidRPr="0005761F" w:rsidRDefault="00497901" w:rsidP="00E64BD4">
            <w:pPr>
              <w:suppressAutoHyphens/>
              <w:rPr>
                <w:sz w:val="20"/>
              </w:rPr>
            </w:pPr>
            <w:r>
              <w:rPr>
                <w:sz w:val="20"/>
              </w:rPr>
              <w:t>8 000,00</w:t>
            </w:r>
          </w:p>
        </w:tc>
        <w:tc>
          <w:tcPr>
            <w:tcW w:w="379" w:type="pct"/>
            <w:vAlign w:val="center"/>
          </w:tcPr>
          <w:p w:rsidR="00497901" w:rsidRPr="0005761F" w:rsidRDefault="00497901" w:rsidP="00E64BD4">
            <w:pPr>
              <w:suppressAutoHyphens/>
              <w:rPr>
                <w:sz w:val="20"/>
              </w:rPr>
            </w:pPr>
            <w:r>
              <w:rPr>
                <w:sz w:val="20"/>
              </w:rPr>
              <w:t>8 000,00</w:t>
            </w:r>
          </w:p>
        </w:tc>
      </w:tr>
      <w:tr w:rsidR="00497901" w:rsidRPr="0005761F" w:rsidTr="00497901">
        <w:trPr>
          <w:cantSplit/>
          <w:trHeight w:val="2091"/>
        </w:trPr>
        <w:tc>
          <w:tcPr>
            <w:tcW w:w="164" w:type="pct"/>
            <w:vMerge w:val="restart"/>
            <w:vAlign w:val="center"/>
          </w:tcPr>
          <w:p w:rsidR="00497901" w:rsidRPr="0005761F" w:rsidRDefault="00497901" w:rsidP="0005761F">
            <w:pPr>
              <w:suppressAutoHyphens/>
              <w:jc w:val="center"/>
              <w:rPr>
                <w:sz w:val="20"/>
              </w:rPr>
            </w:pPr>
            <w:r w:rsidRPr="0005761F">
              <w:rPr>
                <w:sz w:val="20"/>
              </w:rPr>
              <w:lastRenderedPageBreak/>
              <w:t>1</w:t>
            </w:r>
          </w:p>
        </w:tc>
        <w:tc>
          <w:tcPr>
            <w:tcW w:w="693" w:type="pct"/>
            <w:vMerge w:val="restart"/>
            <w:vAlign w:val="center"/>
          </w:tcPr>
          <w:p w:rsidR="00497901" w:rsidRPr="0005761F" w:rsidRDefault="00497901" w:rsidP="0005761F">
            <w:pPr>
              <w:tabs>
                <w:tab w:val="left" w:pos="5717"/>
              </w:tabs>
              <w:suppressAutoHyphens/>
              <w:jc w:val="center"/>
              <w:rPr>
                <w:sz w:val="20"/>
              </w:rPr>
            </w:pPr>
            <w:r w:rsidRPr="0005761F">
              <w:rPr>
                <w:sz w:val="20"/>
              </w:rPr>
              <w:t>Мероприятие 1</w:t>
            </w:r>
          </w:p>
          <w:p w:rsidR="00497901" w:rsidRPr="0005761F" w:rsidRDefault="00497901" w:rsidP="0005761F">
            <w:pPr>
              <w:tabs>
                <w:tab w:val="left" w:pos="5717"/>
              </w:tabs>
              <w:suppressAutoHyphens/>
              <w:jc w:val="center"/>
              <w:rPr>
                <w:sz w:val="20"/>
              </w:rPr>
            </w:pPr>
            <w:r w:rsidRPr="0005761F">
              <w:rPr>
                <w:sz w:val="20"/>
              </w:rPr>
              <w:t>Строительство, ремонт, реконструкция объектов водоснабжения, водопроводных сетей</w:t>
            </w:r>
          </w:p>
          <w:p w:rsidR="00497901" w:rsidRPr="0005761F" w:rsidRDefault="00497901" w:rsidP="0005761F">
            <w:pPr>
              <w:suppressAutoHyphens/>
              <w:jc w:val="center"/>
              <w:rPr>
                <w:sz w:val="20"/>
              </w:rPr>
            </w:pPr>
          </w:p>
        </w:tc>
        <w:tc>
          <w:tcPr>
            <w:tcW w:w="651" w:type="pct"/>
            <w:vMerge w:val="restart"/>
            <w:vAlign w:val="center"/>
          </w:tcPr>
          <w:p w:rsidR="00497901" w:rsidRPr="0005761F" w:rsidRDefault="00497901" w:rsidP="0005761F">
            <w:pPr>
              <w:suppressAutoHyphens/>
              <w:jc w:val="center"/>
              <w:rPr>
                <w:sz w:val="20"/>
              </w:rPr>
            </w:pPr>
            <w:r w:rsidRPr="0005761F">
              <w:rPr>
                <w:sz w:val="20"/>
              </w:rPr>
              <w:t xml:space="preserve">Администрация </w:t>
            </w:r>
          </w:p>
          <w:p w:rsidR="00497901" w:rsidRPr="0005761F" w:rsidRDefault="00497901" w:rsidP="0005761F">
            <w:pPr>
              <w:suppressAutoHyphens/>
              <w:jc w:val="center"/>
              <w:rPr>
                <w:sz w:val="20"/>
              </w:rPr>
            </w:pPr>
            <w:r w:rsidRPr="0005761F">
              <w:rPr>
                <w:sz w:val="20"/>
              </w:rPr>
              <w:t>района (управление индустриальной, строительной и коммунальной политики)</w:t>
            </w:r>
          </w:p>
        </w:tc>
        <w:tc>
          <w:tcPr>
            <w:tcW w:w="643" w:type="pct"/>
            <w:vMerge w:val="restart"/>
            <w:vAlign w:val="center"/>
          </w:tcPr>
          <w:p w:rsidR="00497901" w:rsidRPr="0005761F" w:rsidRDefault="00497901" w:rsidP="0005761F">
            <w:pPr>
              <w:suppressAutoHyphens/>
              <w:jc w:val="center"/>
              <w:rPr>
                <w:sz w:val="20"/>
              </w:rPr>
            </w:pPr>
            <w:r w:rsidRPr="0005761F">
              <w:rPr>
                <w:sz w:val="20"/>
              </w:rPr>
              <w:t>Ремонт и замена систем</w:t>
            </w:r>
          </w:p>
          <w:p w:rsidR="00497901" w:rsidRPr="0005761F" w:rsidRDefault="00497901" w:rsidP="0005761F">
            <w:pPr>
              <w:suppressAutoHyphens/>
              <w:jc w:val="center"/>
              <w:rPr>
                <w:sz w:val="20"/>
              </w:rPr>
            </w:pPr>
            <w:r w:rsidRPr="0005761F">
              <w:rPr>
                <w:sz w:val="20"/>
              </w:rPr>
              <w:t>водоснабжения</w:t>
            </w:r>
          </w:p>
        </w:tc>
        <w:tc>
          <w:tcPr>
            <w:tcW w:w="402" w:type="pct"/>
            <w:vMerge w:val="restart"/>
            <w:vAlign w:val="center"/>
          </w:tcPr>
          <w:p w:rsidR="00497901" w:rsidRPr="0005761F" w:rsidRDefault="00497901" w:rsidP="0005761F">
            <w:pPr>
              <w:suppressAutoHyphens/>
              <w:jc w:val="center"/>
              <w:rPr>
                <w:sz w:val="20"/>
              </w:rPr>
            </w:pPr>
            <w:r w:rsidRPr="0005761F">
              <w:rPr>
                <w:sz w:val="20"/>
              </w:rPr>
              <w:t>01.01.2026</w:t>
            </w:r>
          </w:p>
        </w:tc>
        <w:tc>
          <w:tcPr>
            <w:tcW w:w="402" w:type="pct"/>
            <w:vMerge w:val="restart"/>
            <w:vAlign w:val="center"/>
          </w:tcPr>
          <w:p w:rsidR="00497901" w:rsidRPr="0005761F" w:rsidRDefault="00497901" w:rsidP="0005761F">
            <w:pPr>
              <w:suppressAutoHyphens/>
              <w:jc w:val="center"/>
              <w:rPr>
                <w:sz w:val="20"/>
              </w:rPr>
            </w:pPr>
            <w:r w:rsidRPr="0005761F">
              <w:rPr>
                <w:sz w:val="20"/>
              </w:rPr>
              <w:t>31.12.2029</w:t>
            </w:r>
          </w:p>
        </w:tc>
        <w:tc>
          <w:tcPr>
            <w:tcW w:w="532" w:type="pct"/>
            <w:vAlign w:val="center"/>
          </w:tcPr>
          <w:p w:rsidR="00497901" w:rsidRPr="0005761F" w:rsidRDefault="00497901" w:rsidP="0005761F">
            <w:pPr>
              <w:suppressAutoHyphens/>
              <w:jc w:val="center"/>
              <w:rPr>
                <w:sz w:val="20"/>
              </w:rPr>
            </w:pPr>
            <w:r w:rsidRPr="0005761F">
              <w:rPr>
                <w:sz w:val="20"/>
              </w:rPr>
              <w:t>Областной бюджет</w:t>
            </w:r>
          </w:p>
        </w:tc>
        <w:tc>
          <w:tcPr>
            <w:tcW w:w="379" w:type="pct"/>
            <w:vAlign w:val="center"/>
          </w:tcPr>
          <w:p w:rsidR="00497901" w:rsidRPr="0005761F" w:rsidRDefault="00497901" w:rsidP="00497901">
            <w:pPr>
              <w:suppressAutoHyphens/>
              <w:jc w:val="center"/>
              <w:rPr>
                <w:sz w:val="20"/>
              </w:rPr>
            </w:pPr>
            <w:r w:rsidRPr="0005761F">
              <w:rPr>
                <w:sz w:val="20"/>
              </w:rPr>
              <w:t>1</w:t>
            </w:r>
            <w:r>
              <w:rPr>
                <w:sz w:val="20"/>
              </w:rPr>
              <w:t> </w:t>
            </w:r>
            <w:r w:rsidRPr="0005761F">
              <w:rPr>
                <w:sz w:val="20"/>
              </w:rPr>
              <w:t>500</w:t>
            </w:r>
            <w:r>
              <w:rPr>
                <w:sz w:val="20"/>
              </w:rPr>
              <w:t>,</w:t>
            </w:r>
            <w:r w:rsidRPr="0005761F">
              <w:rPr>
                <w:sz w:val="20"/>
              </w:rPr>
              <w:t>00</w:t>
            </w:r>
          </w:p>
        </w:tc>
        <w:tc>
          <w:tcPr>
            <w:tcW w:w="377" w:type="pct"/>
            <w:vAlign w:val="center"/>
          </w:tcPr>
          <w:p w:rsidR="00497901" w:rsidRPr="0005761F" w:rsidRDefault="00497901" w:rsidP="0005761F">
            <w:pPr>
              <w:suppressAutoHyphens/>
              <w:jc w:val="center"/>
              <w:rPr>
                <w:sz w:val="20"/>
              </w:rPr>
            </w:pPr>
            <w:r w:rsidRPr="0005761F">
              <w:rPr>
                <w:sz w:val="20"/>
              </w:rPr>
              <w:t>1</w:t>
            </w:r>
            <w:r>
              <w:rPr>
                <w:sz w:val="20"/>
              </w:rPr>
              <w:t> </w:t>
            </w:r>
            <w:r w:rsidRPr="0005761F">
              <w:rPr>
                <w:sz w:val="20"/>
              </w:rPr>
              <w:t>500</w:t>
            </w:r>
            <w:r>
              <w:rPr>
                <w:sz w:val="20"/>
              </w:rPr>
              <w:t>,</w:t>
            </w:r>
            <w:r w:rsidRPr="0005761F">
              <w:rPr>
                <w:sz w:val="20"/>
              </w:rPr>
              <w:t>00</w:t>
            </w:r>
          </w:p>
        </w:tc>
        <w:tc>
          <w:tcPr>
            <w:tcW w:w="377" w:type="pct"/>
            <w:vAlign w:val="center"/>
          </w:tcPr>
          <w:p w:rsidR="00497901" w:rsidRPr="0005761F" w:rsidRDefault="00497901" w:rsidP="0005761F">
            <w:pPr>
              <w:suppressAutoHyphens/>
              <w:jc w:val="center"/>
              <w:rPr>
                <w:sz w:val="20"/>
              </w:rPr>
            </w:pPr>
            <w:r w:rsidRPr="0005761F">
              <w:rPr>
                <w:sz w:val="20"/>
              </w:rPr>
              <w:t>1</w:t>
            </w:r>
            <w:r>
              <w:rPr>
                <w:sz w:val="20"/>
              </w:rPr>
              <w:t> </w:t>
            </w:r>
            <w:r w:rsidRPr="0005761F">
              <w:rPr>
                <w:sz w:val="20"/>
              </w:rPr>
              <w:t>500</w:t>
            </w:r>
            <w:r>
              <w:rPr>
                <w:sz w:val="20"/>
              </w:rPr>
              <w:t>,</w:t>
            </w:r>
            <w:r w:rsidRPr="0005761F">
              <w:rPr>
                <w:sz w:val="20"/>
              </w:rPr>
              <w:t>00</w:t>
            </w:r>
          </w:p>
        </w:tc>
        <w:tc>
          <w:tcPr>
            <w:tcW w:w="379" w:type="pct"/>
            <w:vAlign w:val="center"/>
          </w:tcPr>
          <w:p w:rsidR="00497901" w:rsidRPr="0005761F" w:rsidRDefault="00497901" w:rsidP="0005761F">
            <w:pPr>
              <w:suppressAutoHyphens/>
              <w:jc w:val="center"/>
              <w:rPr>
                <w:sz w:val="20"/>
              </w:rPr>
            </w:pPr>
            <w:r w:rsidRPr="0005761F">
              <w:rPr>
                <w:sz w:val="20"/>
              </w:rPr>
              <w:t>1</w:t>
            </w:r>
            <w:r>
              <w:rPr>
                <w:sz w:val="20"/>
              </w:rPr>
              <w:t> </w:t>
            </w:r>
            <w:r w:rsidRPr="0005761F">
              <w:rPr>
                <w:sz w:val="20"/>
              </w:rPr>
              <w:t>500</w:t>
            </w:r>
            <w:r>
              <w:rPr>
                <w:sz w:val="20"/>
              </w:rPr>
              <w:t>,</w:t>
            </w:r>
            <w:r w:rsidRPr="0005761F">
              <w:rPr>
                <w:sz w:val="20"/>
              </w:rPr>
              <w:t>00</w:t>
            </w:r>
          </w:p>
        </w:tc>
      </w:tr>
      <w:tr w:rsidR="00497901" w:rsidRPr="0005761F" w:rsidTr="00497901">
        <w:trPr>
          <w:cantSplit/>
          <w:trHeight w:val="982"/>
        </w:trPr>
        <w:tc>
          <w:tcPr>
            <w:tcW w:w="164" w:type="pct"/>
            <w:vMerge/>
            <w:vAlign w:val="center"/>
          </w:tcPr>
          <w:p w:rsidR="00497901" w:rsidRPr="0005761F" w:rsidRDefault="00497901" w:rsidP="0005761F">
            <w:pPr>
              <w:suppressAutoHyphens/>
              <w:jc w:val="center"/>
              <w:rPr>
                <w:sz w:val="20"/>
              </w:rPr>
            </w:pPr>
          </w:p>
        </w:tc>
        <w:tc>
          <w:tcPr>
            <w:tcW w:w="693" w:type="pct"/>
            <w:vMerge/>
            <w:vAlign w:val="center"/>
          </w:tcPr>
          <w:p w:rsidR="00497901" w:rsidRPr="0005761F" w:rsidRDefault="00497901" w:rsidP="0005761F">
            <w:pPr>
              <w:suppressAutoHyphens/>
              <w:jc w:val="center"/>
              <w:rPr>
                <w:sz w:val="20"/>
              </w:rPr>
            </w:pPr>
          </w:p>
        </w:tc>
        <w:tc>
          <w:tcPr>
            <w:tcW w:w="651" w:type="pct"/>
            <w:vMerge/>
            <w:vAlign w:val="center"/>
          </w:tcPr>
          <w:p w:rsidR="00497901" w:rsidRPr="0005761F" w:rsidRDefault="00497901" w:rsidP="0005761F">
            <w:pPr>
              <w:suppressAutoHyphens/>
              <w:jc w:val="center"/>
              <w:rPr>
                <w:sz w:val="20"/>
              </w:rPr>
            </w:pPr>
          </w:p>
        </w:tc>
        <w:tc>
          <w:tcPr>
            <w:tcW w:w="643" w:type="pct"/>
            <w:vMerge/>
            <w:vAlign w:val="center"/>
          </w:tcPr>
          <w:p w:rsidR="00497901" w:rsidRPr="0005761F" w:rsidRDefault="00497901" w:rsidP="0005761F">
            <w:pPr>
              <w:suppressAutoHyphens/>
              <w:jc w:val="center"/>
              <w:rPr>
                <w:sz w:val="20"/>
              </w:rPr>
            </w:pPr>
          </w:p>
        </w:tc>
        <w:tc>
          <w:tcPr>
            <w:tcW w:w="402" w:type="pct"/>
            <w:vMerge/>
            <w:vAlign w:val="center"/>
          </w:tcPr>
          <w:p w:rsidR="00497901" w:rsidRPr="0005761F" w:rsidRDefault="00497901" w:rsidP="0005761F">
            <w:pPr>
              <w:suppressAutoHyphens/>
              <w:jc w:val="center"/>
              <w:rPr>
                <w:sz w:val="20"/>
              </w:rPr>
            </w:pPr>
          </w:p>
        </w:tc>
        <w:tc>
          <w:tcPr>
            <w:tcW w:w="402" w:type="pct"/>
            <w:vMerge/>
            <w:vAlign w:val="center"/>
          </w:tcPr>
          <w:p w:rsidR="00497901" w:rsidRPr="0005761F" w:rsidRDefault="00497901" w:rsidP="0005761F">
            <w:pPr>
              <w:suppressAutoHyphens/>
              <w:jc w:val="center"/>
              <w:rPr>
                <w:sz w:val="20"/>
              </w:rPr>
            </w:pPr>
          </w:p>
        </w:tc>
        <w:tc>
          <w:tcPr>
            <w:tcW w:w="532" w:type="pct"/>
            <w:vAlign w:val="center"/>
          </w:tcPr>
          <w:p w:rsidR="00497901" w:rsidRPr="0005761F" w:rsidRDefault="00497901" w:rsidP="0005761F">
            <w:pPr>
              <w:suppressAutoHyphens/>
              <w:jc w:val="center"/>
              <w:rPr>
                <w:sz w:val="20"/>
              </w:rPr>
            </w:pPr>
            <w:r w:rsidRPr="0005761F">
              <w:rPr>
                <w:sz w:val="20"/>
              </w:rPr>
              <w:t>Местный бюджет</w:t>
            </w:r>
          </w:p>
        </w:tc>
        <w:tc>
          <w:tcPr>
            <w:tcW w:w="379" w:type="pct"/>
            <w:vAlign w:val="center"/>
          </w:tcPr>
          <w:p w:rsidR="00497901" w:rsidRPr="0005761F" w:rsidRDefault="00497901" w:rsidP="0005761F">
            <w:pPr>
              <w:suppressAutoHyphens/>
              <w:rPr>
                <w:sz w:val="20"/>
              </w:rPr>
            </w:pPr>
            <w:r w:rsidRPr="0005761F">
              <w:rPr>
                <w:sz w:val="20"/>
              </w:rPr>
              <w:t>1</w:t>
            </w:r>
            <w:r>
              <w:rPr>
                <w:sz w:val="20"/>
              </w:rPr>
              <w:t> </w:t>
            </w:r>
            <w:r w:rsidRPr="0005761F">
              <w:rPr>
                <w:sz w:val="20"/>
              </w:rPr>
              <w:t>500</w:t>
            </w:r>
            <w:r>
              <w:rPr>
                <w:sz w:val="20"/>
              </w:rPr>
              <w:t>,</w:t>
            </w:r>
            <w:r w:rsidRPr="0005761F">
              <w:rPr>
                <w:sz w:val="20"/>
              </w:rPr>
              <w:t>00</w:t>
            </w:r>
          </w:p>
        </w:tc>
        <w:tc>
          <w:tcPr>
            <w:tcW w:w="377" w:type="pct"/>
            <w:vAlign w:val="center"/>
          </w:tcPr>
          <w:p w:rsidR="00497901" w:rsidRPr="0005761F" w:rsidRDefault="00497901" w:rsidP="0005761F">
            <w:pPr>
              <w:suppressAutoHyphens/>
              <w:rPr>
                <w:sz w:val="20"/>
              </w:rPr>
            </w:pPr>
            <w:r w:rsidRPr="0005761F">
              <w:rPr>
                <w:sz w:val="20"/>
              </w:rPr>
              <w:t>1</w:t>
            </w:r>
            <w:r>
              <w:rPr>
                <w:sz w:val="20"/>
              </w:rPr>
              <w:t> </w:t>
            </w:r>
            <w:r w:rsidRPr="0005761F">
              <w:rPr>
                <w:sz w:val="20"/>
              </w:rPr>
              <w:t>500</w:t>
            </w:r>
            <w:r>
              <w:rPr>
                <w:sz w:val="20"/>
              </w:rPr>
              <w:t>,</w:t>
            </w:r>
            <w:r w:rsidRPr="0005761F">
              <w:rPr>
                <w:sz w:val="20"/>
              </w:rPr>
              <w:t>00</w:t>
            </w:r>
          </w:p>
        </w:tc>
        <w:tc>
          <w:tcPr>
            <w:tcW w:w="377" w:type="pct"/>
            <w:vAlign w:val="center"/>
          </w:tcPr>
          <w:p w:rsidR="00497901" w:rsidRPr="0005761F" w:rsidRDefault="00497901" w:rsidP="0005761F">
            <w:pPr>
              <w:suppressAutoHyphens/>
              <w:rPr>
                <w:sz w:val="20"/>
              </w:rPr>
            </w:pPr>
            <w:r w:rsidRPr="0005761F">
              <w:rPr>
                <w:sz w:val="20"/>
              </w:rPr>
              <w:t>1</w:t>
            </w:r>
            <w:r>
              <w:rPr>
                <w:sz w:val="20"/>
              </w:rPr>
              <w:t> </w:t>
            </w:r>
            <w:r w:rsidRPr="0005761F">
              <w:rPr>
                <w:sz w:val="20"/>
              </w:rPr>
              <w:t>500</w:t>
            </w:r>
            <w:r>
              <w:rPr>
                <w:sz w:val="20"/>
              </w:rPr>
              <w:t>,</w:t>
            </w:r>
            <w:r w:rsidRPr="0005761F">
              <w:rPr>
                <w:sz w:val="20"/>
              </w:rPr>
              <w:t>00</w:t>
            </w:r>
          </w:p>
        </w:tc>
        <w:tc>
          <w:tcPr>
            <w:tcW w:w="379" w:type="pct"/>
            <w:vAlign w:val="center"/>
          </w:tcPr>
          <w:p w:rsidR="00497901" w:rsidRPr="0005761F" w:rsidRDefault="00497901" w:rsidP="0005761F">
            <w:pPr>
              <w:suppressAutoHyphens/>
              <w:rPr>
                <w:sz w:val="20"/>
              </w:rPr>
            </w:pPr>
            <w:r w:rsidRPr="0005761F">
              <w:rPr>
                <w:sz w:val="20"/>
              </w:rPr>
              <w:t>1</w:t>
            </w:r>
            <w:r>
              <w:rPr>
                <w:sz w:val="20"/>
              </w:rPr>
              <w:t> </w:t>
            </w:r>
            <w:r w:rsidRPr="0005761F">
              <w:rPr>
                <w:sz w:val="20"/>
              </w:rPr>
              <w:t>500</w:t>
            </w:r>
            <w:r>
              <w:rPr>
                <w:sz w:val="20"/>
              </w:rPr>
              <w:t>,</w:t>
            </w:r>
            <w:r w:rsidRPr="0005761F">
              <w:rPr>
                <w:sz w:val="20"/>
              </w:rPr>
              <w:t>00</w:t>
            </w:r>
          </w:p>
        </w:tc>
      </w:tr>
      <w:tr w:rsidR="00497901" w:rsidRPr="0005761F" w:rsidTr="00497901">
        <w:trPr>
          <w:cantSplit/>
          <w:trHeight w:val="1182"/>
        </w:trPr>
        <w:tc>
          <w:tcPr>
            <w:tcW w:w="164" w:type="pct"/>
            <w:vMerge w:val="restart"/>
            <w:vAlign w:val="center"/>
          </w:tcPr>
          <w:p w:rsidR="00497901" w:rsidRPr="0005761F" w:rsidRDefault="00497901" w:rsidP="0005761F">
            <w:pPr>
              <w:suppressAutoHyphens/>
              <w:jc w:val="center"/>
              <w:rPr>
                <w:sz w:val="20"/>
              </w:rPr>
            </w:pPr>
            <w:r w:rsidRPr="0005761F">
              <w:rPr>
                <w:sz w:val="20"/>
              </w:rPr>
              <w:t>2</w:t>
            </w:r>
          </w:p>
        </w:tc>
        <w:tc>
          <w:tcPr>
            <w:tcW w:w="693" w:type="pct"/>
            <w:vMerge w:val="restart"/>
            <w:vAlign w:val="center"/>
          </w:tcPr>
          <w:p w:rsidR="00497901" w:rsidRPr="0005761F" w:rsidRDefault="00497901" w:rsidP="0005761F">
            <w:pPr>
              <w:suppressAutoHyphens/>
              <w:jc w:val="center"/>
              <w:rPr>
                <w:sz w:val="20"/>
              </w:rPr>
            </w:pPr>
            <w:r w:rsidRPr="0005761F">
              <w:rPr>
                <w:sz w:val="20"/>
              </w:rPr>
              <w:t>Мероприятие 2</w:t>
            </w:r>
          </w:p>
          <w:p w:rsidR="00497901" w:rsidRPr="0005761F" w:rsidRDefault="00497901" w:rsidP="0005761F">
            <w:pPr>
              <w:suppressAutoHyphens/>
              <w:jc w:val="center"/>
              <w:rPr>
                <w:sz w:val="20"/>
              </w:rPr>
            </w:pPr>
            <w:r w:rsidRPr="0005761F">
              <w:rPr>
                <w:sz w:val="20"/>
              </w:rPr>
              <w:t>Строительство подъездных путей и внутриквартальныхдорог</w:t>
            </w:r>
          </w:p>
        </w:tc>
        <w:tc>
          <w:tcPr>
            <w:tcW w:w="651" w:type="pct"/>
            <w:vMerge w:val="restart"/>
            <w:vAlign w:val="center"/>
          </w:tcPr>
          <w:p w:rsidR="00497901" w:rsidRPr="0005761F" w:rsidRDefault="00497901" w:rsidP="0005761F">
            <w:pPr>
              <w:suppressAutoHyphens/>
              <w:jc w:val="center"/>
              <w:rPr>
                <w:sz w:val="20"/>
              </w:rPr>
            </w:pPr>
            <w:r w:rsidRPr="0005761F">
              <w:rPr>
                <w:sz w:val="20"/>
              </w:rPr>
              <w:t xml:space="preserve">Администрация </w:t>
            </w:r>
          </w:p>
          <w:p w:rsidR="00497901" w:rsidRPr="0005761F" w:rsidRDefault="00497901" w:rsidP="0005761F">
            <w:pPr>
              <w:suppressAutoHyphens/>
              <w:jc w:val="center"/>
              <w:rPr>
                <w:sz w:val="20"/>
              </w:rPr>
            </w:pPr>
            <w:proofErr w:type="gramStart"/>
            <w:r w:rsidRPr="0005761F">
              <w:rPr>
                <w:sz w:val="20"/>
              </w:rPr>
              <w:t>района (управление индустриальной,</w:t>
            </w:r>
            <w:proofErr w:type="gramEnd"/>
          </w:p>
          <w:p w:rsidR="00497901" w:rsidRPr="0005761F" w:rsidRDefault="00497901" w:rsidP="0005761F">
            <w:pPr>
              <w:suppressAutoHyphens/>
              <w:jc w:val="center"/>
              <w:rPr>
                <w:sz w:val="20"/>
              </w:rPr>
            </w:pPr>
            <w:r w:rsidRPr="0005761F">
              <w:rPr>
                <w:sz w:val="20"/>
              </w:rPr>
              <w:t>строительной и коммунальной политики)</w:t>
            </w:r>
          </w:p>
        </w:tc>
        <w:tc>
          <w:tcPr>
            <w:tcW w:w="643" w:type="pct"/>
            <w:vMerge w:val="restart"/>
            <w:vAlign w:val="center"/>
          </w:tcPr>
          <w:p w:rsidR="00497901" w:rsidRPr="0005761F" w:rsidRDefault="00497901" w:rsidP="0005761F">
            <w:pPr>
              <w:suppressAutoHyphens/>
              <w:jc w:val="center"/>
              <w:rPr>
                <w:sz w:val="20"/>
              </w:rPr>
            </w:pPr>
            <w:r w:rsidRPr="0005761F">
              <w:rPr>
                <w:sz w:val="20"/>
              </w:rPr>
              <w:t>Строительство</w:t>
            </w:r>
          </w:p>
          <w:p w:rsidR="00497901" w:rsidRPr="0005761F" w:rsidRDefault="00497901" w:rsidP="0005761F">
            <w:pPr>
              <w:suppressAutoHyphens/>
              <w:jc w:val="center"/>
              <w:rPr>
                <w:sz w:val="20"/>
              </w:rPr>
            </w:pPr>
            <w:r w:rsidRPr="0005761F">
              <w:rPr>
                <w:sz w:val="20"/>
              </w:rPr>
              <w:t>и содержание внутриквартальныхдорог</w:t>
            </w:r>
          </w:p>
        </w:tc>
        <w:tc>
          <w:tcPr>
            <w:tcW w:w="402" w:type="pct"/>
            <w:vMerge w:val="restart"/>
            <w:vAlign w:val="center"/>
          </w:tcPr>
          <w:p w:rsidR="00497901" w:rsidRPr="0005761F" w:rsidRDefault="00497901" w:rsidP="0005761F">
            <w:pPr>
              <w:suppressAutoHyphens/>
              <w:jc w:val="center"/>
              <w:rPr>
                <w:sz w:val="20"/>
              </w:rPr>
            </w:pPr>
            <w:r w:rsidRPr="0005761F">
              <w:rPr>
                <w:sz w:val="20"/>
              </w:rPr>
              <w:t>01.01.2026</w:t>
            </w:r>
          </w:p>
        </w:tc>
        <w:tc>
          <w:tcPr>
            <w:tcW w:w="402" w:type="pct"/>
            <w:vMerge w:val="restart"/>
            <w:vAlign w:val="center"/>
          </w:tcPr>
          <w:p w:rsidR="00497901" w:rsidRPr="0005761F" w:rsidRDefault="00497901" w:rsidP="0005761F">
            <w:pPr>
              <w:suppressAutoHyphens/>
              <w:jc w:val="center"/>
              <w:rPr>
                <w:sz w:val="20"/>
              </w:rPr>
            </w:pPr>
            <w:r w:rsidRPr="0005761F">
              <w:rPr>
                <w:sz w:val="20"/>
              </w:rPr>
              <w:t>31.12.2029</w:t>
            </w:r>
          </w:p>
        </w:tc>
        <w:tc>
          <w:tcPr>
            <w:tcW w:w="532" w:type="pct"/>
            <w:vAlign w:val="center"/>
          </w:tcPr>
          <w:p w:rsidR="00497901" w:rsidRPr="0005761F" w:rsidRDefault="00497901" w:rsidP="0005761F">
            <w:pPr>
              <w:suppressAutoHyphens/>
              <w:jc w:val="center"/>
              <w:rPr>
                <w:sz w:val="20"/>
              </w:rPr>
            </w:pPr>
            <w:r w:rsidRPr="0005761F">
              <w:rPr>
                <w:sz w:val="20"/>
              </w:rPr>
              <w:t>Областной бюджет</w:t>
            </w:r>
          </w:p>
        </w:tc>
        <w:tc>
          <w:tcPr>
            <w:tcW w:w="379" w:type="pct"/>
            <w:vAlign w:val="center"/>
          </w:tcPr>
          <w:p w:rsidR="00497901" w:rsidRPr="0005761F" w:rsidRDefault="00497901" w:rsidP="0005761F">
            <w:pPr>
              <w:suppressAutoHyphens/>
              <w:rPr>
                <w:sz w:val="20"/>
              </w:rPr>
            </w:pPr>
            <w:r>
              <w:rPr>
                <w:sz w:val="20"/>
              </w:rPr>
              <w:t>2 000,00</w:t>
            </w:r>
          </w:p>
        </w:tc>
        <w:tc>
          <w:tcPr>
            <w:tcW w:w="377" w:type="pct"/>
            <w:vAlign w:val="center"/>
          </w:tcPr>
          <w:p w:rsidR="00497901" w:rsidRPr="0005761F" w:rsidRDefault="00497901" w:rsidP="00E64BD4">
            <w:pPr>
              <w:suppressAutoHyphens/>
              <w:rPr>
                <w:sz w:val="20"/>
              </w:rPr>
            </w:pPr>
            <w:r>
              <w:rPr>
                <w:sz w:val="20"/>
              </w:rPr>
              <w:t>2 000,00</w:t>
            </w:r>
          </w:p>
        </w:tc>
        <w:tc>
          <w:tcPr>
            <w:tcW w:w="377" w:type="pct"/>
            <w:vAlign w:val="center"/>
          </w:tcPr>
          <w:p w:rsidR="00497901" w:rsidRPr="0005761F" w:rsidRDefault="00497901" w:rsidP="00E64BD4">
            <w:pPr>
              <w:suppressAutoHyphens/>
              <w:rPr>
                <w:sz w:val="20"/>
              </w:rPr>
            </w:pPr>
            <w:r>
              <w:rPr>
                <w:sz w:val="20"/>
              </w:rPr>
              <w:t>2 000,00</w:t>
            </w:r>
          </w:p>
        </w:tc>
        <w:tc>
          <w:tcPr>
            <w:tcW w:w="379" w:type="pct"/>
            <w:vAlign w:val="center"/>
          </w:tcPr>
          <w:p w:rsidR="00497901" w:rsidRPr="0005761F" w:rsidRDefault="00497901" w:rsidP="00E64BD4">
            <w:pPr>
              <w:suppressAutoHyphens/>
              <w:rPr>
                <w:sz w:val="20"/>
              </w:rPr>
            </w:pPr>
            <w:r>
              <w:rPr>
                <w:sz w:val="20"/>
              </w:rPr>
              <w:t>2 000,00</w:t>
            </w:r>
          </w:p>
        </w:tc>
      </w:tr>
      <w:tr w:rsidR="00497901" w:rsidRPr="0005761F" w:rsidTr="00497901">
        <w:trPr>
          <w:cantSplit/>
          <w:trHeight w:val="979"/>
        </w:trPr>
        <w:tc>
          <w:tcPr>
            <w:tcW w:w="164" w:type="pct"/>
            <w:vMerge/>
            <w:vAlign w:val="center"/>
          </w:tcPr>
          <w:p w:rsidR="00497901" w:rsidRPr="0005761F" w:rsidRDefault="00497901" w:rsidP="0005761F">
            <w:pPr>
              <w:suppressAutoHyphens/>
              <w:jc w:val="center"/>
              <w:rPr>
                <w:sz w:val="20"/>
              </w:rPr>
            </w:pPr>
          </w:p>
        </w:tc>
        <w:tc>
          <w:tcPr>
            <w:tcW w:w="693" w:type="pct"/>
            <w:vMerge/>
            <w:vAlign w:val="center"/>
          </w:tcPr>
          <w:p w:rsidR="00497901" w:rsidRPr="0005761F" w:rsidRDefault="00497901" w:rsidP="0005761F">
            <w:pPr>
              <w:suppressAutoHyphens/>
              <w:jc w:val="center"/>
              <w:rPr>
                <w:sz w:val="20"/>
              </w:rPr>
            </w:pPr>
          </w:p>
        </w:tc>
        <w:tc>
          <w:tcPr>
            <w:tcW w:w="651" w:type="pct"/>
            <w:vMerge/>
            <w:vAlign w:val="center"/>
          </w:tcPr>
          <w:p w:rsidR="00497901" w:rsidRPr="0005761F" w:rsidRDefault="00497901" w:rsidP="0005761F">
            <w:pPr>
              <w:suppressAutoHyphens/>
              <w:jc w:val="center"/>
              <w:rPr>
                <w:sz w:val="20"/>
              </w:rPr>
            </w:pPr>
          </w:p>
        </w:tc>
        <w:tc>
          <w:tcPr>
            <w:tcW w:w="643" w:type="pct"/>
            <w:vMerge/>
            <w:vAlign w:val="center"/>
          </w:tcPr>
          <w:p w:rsidR="00497901" w:rsidRPr="0005761F" w:rsidRDefault="00497901" w:rsidP="0005761F">
            <w:pPr>
              <w:suppressAutoHyphens/>
              <w:jc w:val="center"/>
              <w:rPr>
                <w:sz w:val="20"/>
              </w:rPr>
            </w:pPr>
          </w:p>
        </w:tc>
        <w:tc>
          <w:tcPr>
            <w:tcW w:w="402" w:type="pct"/>
            <w:vMerge/>
            <w:vAlign w:val="center"/>
          </w:tcPr>
          <w:p w:rsidR="00497901" w:rsidRPr="0005761F" w:rsidRDefault="00497901" w:rsidP="0005761F">
            <w:pPr>
              <w:suppressAutoHyphens/>
              <w:jc w:val="center"/>
              <w:rPr>
                <w:sz w:val="20"/>
              </w:rPr>
            </w:pPr>
          </w:p>
        </w:tc>
        <w:tc>
          <w:tcPr>
            <w:tcW w:w="402" w:type="pct"/>
            <w:vMerge/>
            <w:vAlign w:val="center"/>
          </w:tcPr>
          <w:p w:rsidR="00497901" w:rsidRPr="0005761F" w:rsidRDefault="00497901" w:rsidP="0005761F">
            <w:pPr>
              <w:suppressAutoHyphens/>
              <w:jc w:val="center"/>
              <w:rPr>
                <w:sz w:val="20"/>
              </w:rPr>
            </w:pPr>
          </w:p>
        </w:tc>
        <w:tc>
          <w:tcPr>
            <w:tcW w:w="532" w:type="pct"/>
            <w:vAlign w:val="center"/>
          </w:tcPr>
          <w:p w:rsidR="00497901" w:rsidRPr="0005761F" w:rsidRDefault="00497901" w:rsidP="0005761F">
            <w:pPr>
              <w:suppressAutoHyphens/>
              <w:jc w:val="center"/>
              <w:rPr>
                <w:sz w:val="20"/>
              </w:rPr>
            </w:pPr>
            <w:r w:rsidRPr="0005761F">
              <w:rPr>
                <w:sz w:val="20"/>
              </w:rPr>
              <w:t>Местный бюджет</w:t>
            </w:r>
          </w:p>
        </w:tc>
        <w:tc>
          <w:tcPr>
            <w:tcW w:w="379" w:type="pct"/>
            <w:vAlign w:val="center"/>
          </w:tcPr>
          <w:p w:rsidR="00497901" w:rsidRPr="0005761F" w:rsidRDefault="00497901" w:rsidP="00E64BD4">
            <w:pPr>
              <w:suppressAutoHyphens/>
              <w:rPr>
                <w:sz w:val="20"/>
              </w:rPr>
            </w:pPr>
            <w:r>
              <w:rPr>
                <w:sz w:val="20"/>
              </w:rPr>
              <w:t>2 000,00</w:t>
            </w:r>
          </w:p>
        </w:tc>
        <w:tc>
          <w:tcPr>
            <w:tcW w:w="377" w:type="pct"/>
            <w:vAlign w:val="center"/>
          </w:tcPr>
          <w:p w:rsidR="00497901" w:rsidRPr="0005761F" w:rsidRDefault="00497901" w:rsidP="00E64BD4">
            <w:pPr>
              <w:suppressAutoHyphens/>
              <w:rPr>
                <w:sz w:val="20"/>
              </w:rPr>
            </w:pPr>
            <w:r>
              <w:rPr>
                <w:sz w:val="20"/>
              </w:rPr>
              <w:t>2 000,00</w:t>
            </w:r>
          </w:p>
        </w:tc>
        <w:tc>
          <w:tcPr>
            <w:tcW w:w="377" w:type="pct"/>
            <w:vAlign w:val="center"/>
          </w:tcPr>
          <w:p w:rsidR="00497901" w:rsidRPr="0005761F" w:rsidRDefault="00497901" w:rsidP="00E64BD4">
            <w:pPr>
              <w:suppressAutoHyphens/>
              <w:rPr>
                <w:sz w:val="20"/>
              </w:rPr>
            </w:pPr>
            <w:r>
              <w:rPr>
                <w:sz w:val="20"/>
              </w:rPr>
              <w:t>2 000,00</w:t>
            </w:r>
          </w:p>
        </w:tc>
        <w:tc>
          <w:tcPr>
            <w:tcW w:w="379" w:type="pct"/>
            <w:vAlign w:val="center"/>
          </w:tcPr>
          <w:p w:rsidR="00497901" w:rsidRPr="0005761F" w:rsidRDefault="00497901" w:rsidP="00E64BD4">
            <w:pPr>
              <w:suppressAutoHyphens/>
              <w:rPr>
                <w:sz w:val="20"/>
              </w:rPr>
            </w:pPr>
            <w:r>
              <w:rPr>
                <w:sz w:val="20"/>
              </w:rPr>
              <w:t>2 000,00</w:t>
            </w:r>
          </w:p>
        </w:tc>
      </w:tr>
      <w:tr w:rsidR="00497901" w:rsidRPr="0005761F" w:rsidTr="00497901">
        <w:trPr>
          <w:cantSplit/>
          <w:trHeight w:val="1283"/>
        </w:trPr>
        <w:tc>
          <w:tcPr>
            <w:tcW w:w="164" w:type="pct"/>
            <w:vMerge w:val="restart"/>
            <w:vAlign w:val="center"/>
          </w:tcPr>
          <w:p w:rsidR="00497901" w:rsidRPr="0005761F" w:rsidRDefault="00497901" w:rsidP="0005761F">
            <w:pPr>
              <w:suppressAutoHyphens/>
              <w:jc w:val="center"/>
              <w:rPr>
                <w:sz w:val="20"/>
              </w:rPr>
            </w:pPr>
            <w:r w:rsidRPr="0005761F">
              <w:rPr>
                <w:sz w:val="20"/>
              </w:rPr>
              <w:t>3</w:t>
            </w:r>
          </w:p>
        </w:tc>
        <w:tc>
          <w:tcPr>
            <w:tcW w:w="693" w:type="pct"/>
            <w:vMerge w:val="restart"/>
            <w:vAlign w:val="center"/>
          </w:tcPr>
          <w:p w:rsidR="00497901" w:rsidRPr="0005761F" w:rsidRDefault="00497901" w:rsidP="0005761F">
            <w:pPr>
              <w:suppressAutoHyphens/>
              <w:jc w:val="center"/>
              <w:rPr>
                <w:sz w:val="20"/>
              </w:rPr>
            </w:pPr>
            <w:r w:rsidRPr="0005761F">
              <w:rPr>
                <w:sz w:val="20"/>
              </w:rPr>
              <w:t>Мероприятие 3</w:t>
            </w:r>
          </w:p>
          <w:p w:rsidR="00497901" w:rsidRPr="0005761F" w:rsidRDefault="00497901" w:rsidP="0005761F">
            <w:pPr>
              <w:suppressAutoHyphens/>
              <w:jc w:val="center"/>
              <w:rPr>
                <w:sz w:val="20"/>
              </w:rPr>
            </w:pPr>
            <w:r w:rsidRPr="0005761F">
              <w:rPr>
                <w:sz w:val="20"/>
              </w:rPr>
              <w:t>Строительство объектов и сетей наружного уличного освещения</w:t>
            </w:r>
          </w:p>
        </w:tc>
        <w:tc>
          <w:tcPr>
            <w:tcW w:w="651" w:type="pct"/>
            <w:vMerge w:val="restart"/>
            <w:vAlign w:val="center"/>
          </w:tcPr>
          <w:p w:rsidR="00497901" w:rsidRPr="0005761F" w:rsidRDefault="00497901" w:rsidP="0005761F">
            <w:pPr>
              <w:suppressAutoHyphens/>
              <w:jc w:val="center"/>
              <w:rPr>
                <w:sz w:val="20"/>
              </w:rPr>
            </w:pPr>
            <w:r w:rsidRPr="0005761F">
              <w:rPr>
                <w:sz w:val="20"/>
              </w:rPr>
              <w:t xml:space="preserve">Администрация </w:t>
            </w:r>
          </w:p>
          <w:p w:rsidR="00497901" w:rsidRPr="0005761F" w:rsidRDefault="00497901" w:rsidP="0005761F">
            <w:pPr>
              <w:suppressAutoHyphens/>
              <w:jc w:val="center"/>
              <w:rPr>
                <w:sz w:val="20"/>
              </w:rPr>
            </w:pPr>
            <w:r w:rsidRPr="0005761F">
              <w:rPr>
                <w:sz w:val="20"/>
              </w:rPr>
              <w:t>района (управление индустриальной, строительной и коммунальной политики)</w:t>
            </w:r>
          </w:p>
        </w:tc>
        <w:tc>
          <w:tcPr>
            <w:tcW w:w="643" w:type="pct"/>
            <w:vMerge w:val="restart"/>
            <w:vAlign w:val="center"/>
          </w:tcPr>
          <w:p w:rsidR="00497901" w:rsidRPr="0005761F" w:rsidRDefault="00497901" w:rsidP="0005761F">
            <w:pPr>
              <w:suppressAutoHyphens/>
              <w:jc w:val="center"/>
              <w:rPr>
                <w:sz w:val="20"/>
              </w:rPr>
            </w:pPr>
            <w:r w:rsidRPr="0005761F">
              <w:rPr>
                <w:sz w:val="20"/>
              </w:rPr>
              <w:t xml:space="preserve"> Строительство и содержание осветительных линий.</w:t>
            </w:r>
          </w:p>
        </w:tc>
        <w:tc>
          <w:tcPr>
            <w:tcW w:w="402" w:type="pct"/>
            <w:vMerge w:val="restart"/>
            <w:vAlign w:val="center"/>
          </w:tcPr>
          <w:p w:rsidR="00497901" w:rsidRDefault="00497901" w:rsidP="0005761F">
            <w:pPr>
              <w:suppressAutoHyphens/>
              <w:jc w:val="center"/>
              <w:rPr>
                <w:sz w:val="20"/>
              </w:rPr>
            </w:pPr>
          </w:p>
          <w:p w:rsidR="00497901" w:rsidRPr="0005761F" w:rsidRDefault="00497901" w:rsidP="0005761F">
            <w:pPr>
              <w:suppressAutoHyphens/>
              <w:jc w:val="center"/>
              <w:rPr>
                <w:sz w:val="20"/>
              </w:rPr>
            </w:pPr>
            <w:r w:rsidRPr="0005761F">
              <w:rPr>
                <w:sz w:val="20"/>
              </w:rPr>
              <w:t>01.01.2026</w:t>
            </w:r>
          </w:p>
          <w:p w:rsidR="00497901" w:rsidRPr="0005761F" w:rsidRDefault="00497901" w:rsidP="0005761F">
            <w:pPr>
              <w:suppressAutoHyphens/>
              <w:jc w:val="center"/>
              <w:rPr>
                <w:sz w:val="20"/>
              </w:rPr>
            </w:pPr>
          </w:p>
        </w:tc>
        <w:tc>
          <w:tcPr>
            <w:tcW w:w="402" w:type="pct"/>
            <w:vMerge w:val="restart"/>
            <w:vAlign w:val="center"/>
          </w:tcPr>
          <w:p w:rsidR="00497901" w:rsidRPr="0005761F" w:rsidRDefault="00497901" w:rsidP="0005761F">
            <w:pPr>
              <w:suppressAutoHyphens/>
              <w:jc w:val="center"/>
              <w:rPr>
                <w:sz w:val="20"/>
              </w:rPr>
            </w:pPr>
            <w:r w:rsidRPr="0005761F">
              <w:rPr>
                <w:sz w:val="20"/>
              </w:rPr>
              <w:t>31.12.2029</w:t>
            </w:r>
          </w:p>
        </w:tc>
        <w:tc>
          <w:tcPr>
            <w:tcW w:w="532" w:type="pct"/>
            <w:vAlign w:val="center"/>
          </w:tcPr>
          <w:p w:rsidR="00497901" w:rsidRPr="0005761F" w:rsidRDefault="00497901" w:rsidP="0005761F">
            <w:pPr>
              <w:suppressAutoHyphens/>
              <w:jc w:val="center"/>
              <w:rPr>
                <w:sz w:val="20"/>
              </w:rPr>
            </w:pPr>
            <w:r w:rsidRPr="0005761F">
              <w:rPr>
                <w:sz w:val="20"/>
              </w:rPr>
              <w:t>Областной бюджет</w:t>
            </w:r>
          </w:p>
        </w:tc>
        <w:tc>
          <w:tcPr>
            <w:tcW w:w="379" w:type="pct"/>
            <w:vAlign w:val="center"/>
          </w:tcPr>
          <w:p w:rsidR="00497901" w:rsidRPr="0005761F" w:rsidRDefault="00497901" w:rsidP="00497901">
            <w:pPr>
              <w:suppressAutoHyphens/>
              <w:rPr>
                <w:sz w:val="20"/>
              </w:rPr>
            </w:pPr>
            <w:r w:rsidRPr="0005761F">
              <w:rPr>
                <w:sz w:val="20"/>
              </w:rPr>
              <w:t>500</w:t>
            </w:r>
            <w:r>
              <w:rPr>
                <w:sz w:val="20"/>
              </w:rPr>
              <w:t>,</w:t>
            </w:r>
            <w:r w:rsidRPr="0005761F">
              <w:rPr>
                <w:sz w:val="20"/>
              </w:rPr>
              <w:t>00</w:t>
            </w:r>
          </w:p>
        </w:tc>
        <w:tc>
          <w:tcPr>
            <w:tcW w:w="377"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c>
          <w:tcPr>
            <w:tcW w:w="377"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c>
          <w:tcPr>
            <w:tcW w:w="379"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r>
      <w:tr w:rsidR="00497901" w:rsidRPr="0005761F" w:rsidTr="00497901">
        <w:trPr>
          <w:cantSplit/>
          <w:trHeight w:val="982"/>
        </w:trPr>
        <w:tc>
          <w:tcPr>
            <w:tcW w:w="164" w:type="pct"/>
            <w:vMerge/>
            <w:vAlign w:val="center"/>
          </w:tcPr>
          <w:p w:rsidR="00497901" w:rsidRPr="0005761F" w:rsidRDefault="00497901" w:rsidP="0005761F">
            <w:pPr>
              <w:suppressAutoHyphens/>
              <w:jc w:val="center"/>
              <w:rPr>
                <w:sz w:val="20"/>
              </w:rPr>
            </w:pPr>
          </w:p>
        </w:tc>
        <w:tc>
          <w:tcPr>
            <w:tcW w:w="693" w:type="pct"/>
            <w:vMerge/>
            <w:vAlign w:val="center"/>
          </w:tcPr>
          <w:p w:rsidR="00497901" w:rsidRPr="0005761F" w:rsidRDefault="00497901" w:rsidP="0005761F">
            <w:pPr>
              <w:suppressAutoHyphens/>
              <w:jc w:val="center"/>
              <w:rPr>
                <w:sz w:val="20"/>
              </w:rPr>
            </w:pPr>
          </w:p>
        </w:tc>
        <w:tc>
          <w:tcPr>
            <w:tcW w:w="651" w:type="pct"/>
            <w:vMerge/>
            <w:vAlign w:val="center"/>
          </w:tcPr>
          <w:p w:rsidR="00497901" w:rsidRPr="0005761F" w:rsidRDefault="00497901" w:rsidP="0005761F">
            <w:pPr>
              <w:suppressAutoHyphens/>
              <w:jc w:val="center"/>
              <w:rPr>
                <w:sz w:val="20"/>
              </w:rPr>
            </w:pPr>
          </w:p>
        </w:tc>
        <w:tc>
          <w:tcPr>
            <w:tcW w:w="643" w:type="pct"/>
            <w:vMerge/>
            <w:vAlign w:val="center"/>
          </w:tcPr>
          <w:p w:rsidR="00497901" w:rsidRPr="0005761F" w:rsidRDefault="00497901" w:rsidP="0005761F">
            <w:pPr>
              <w:suppressAutoHyphens/>
              <w:jc w:val="center"/>
              <w:rPr>
                <w:sz w:val="20"/>
              </w:rPr>
            </w:pPr>
          </w:p>
        </w:tc>
        <w:tc>
          <w:tcPr>
            <w:tcW w:w="402" w:type="pct"/>
            <w:vMerge/>
            <w:vAlign w:val="center"/>
          </w:tcPr>
          <w:p w:rsidR="00497901" w:rsidRPr="0005761F" w:rsidRDefault="00497901" w:rsidP="0005761F">
            <w:pPr>
              <w:suppressAutoHyphens/>
              <w:jc w:val="center"/>
              <w:rPr>
                <w:sz w:val="20"/>
              </w:rPr>
            </w:pPr>
          </w:p>
        </w:tc>
        <w:tc>
          <w:tcPr>
            <w:tcW w:w="402" w:type="pct"/>
            <w:vMerge/>
            <w:vAlign w:val="center"/>
          </w:tcPr>
          <w:p w:rsidR="00497901" w:rsidRPr="0005761F" w:rsidRDefault="00497901" w:rsidP="0005761F">
            <w:pPr>
              <w:suppressAutoHyphens/>
              <w:jc w:val="center"/>
              <w:rPr>
                <w:sz w:val="20"/>
              </w:rPr>
            </w:pPr>
          </w:p>
        </w:tc>
        <w:tc>
          <w:tcPr>
            <w:tcW w:w="532" w:type="pct"/>
            <w:vAlign w:val="center"/>
          </w:tcPr>
          <w:p w:rsidR="00497901" w:rsidRPr="0005761F" w:rsidRDefault="00497901" w:rsidP="0005761F">
            <w:pPr>
              <w:suppressAutoHyphens/>
              <w:jc w:val="center"/>
              <w:rPr>
                <w:sz w:val="20"/>
              </w:rPr>
            </w:pPr>
            <w:r w:rsidRPr="0005761F">
              <w:rPr>
                <w:sz w:val="20"/>
              </w:rPr>
              <w:t>Местный бюджет</w:t>
            </w:r>
          </w:p>
        </w:tc>
        <w:tc>
          <w:tcPr>
            <w:tcW w:w="379"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c>
          <w:tcPr>
            <w:tcW w:w="377"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c>
          <w:tcPr>
            <w:tcW w:w="377"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c>
          <w:tcPr>
            <w:tcW w:w="379" w:type="pct"/>
            <w:vAlign w:val="center"/>
          </w:tcPr>
          <w:p w:rsidR="00497901" w:rsidRPr="0005761F" w:rsidRDefault="00497901" w:rsidP="00E64BD4">
            <w:pPr>
              <w:suppressAutoHyphens/>
              <w:rPr>
                <w:sz w:val="20"/>
              </w:rPr>
            </w:pPr>
            <w:r w:rsidRPr="0005761F">
              <w:rPr>
                <w:sz w:val="20"/>
              </w:rPr>
              <w:t>500</w:t>
            </w:r>
            <w:r>
              <w:rPr>
                <w:sz w:val="20"/>
              </w:rPr>
              <w:t>,</w:t>
            </w:r>
            <w:r w:rsidRPr="0005761F">
              <w:rPr>
                <w:sz w:val="20"/>
              </w:rPr>
              <w:t>00</w:t>
            </w:r>
          </w:p>
        </w:tc>
      </w:tr>
    </w:tbl>
    <w:p w:rsidR="0005761F" w:rsidRDefault="0005761F" w:rsidP="00497901">
      <w:pPr>
        <w:suppressAutoHyphens/>
        <w:jc w:val="center"/>
        <w:rPr>
          <w:szCs w:val="28"/>
          <w:lang w:eastAsia="zh-CN"/>
        </w:rPr>
      </w:pPr>
      <w:bookmarkStart w:id="0" w:name="_GoBack"/>
      <w:bookmarkEnd w:id="0"/>
    </w:p>
    <w:sectPr w:rsidR="0005761F" w:rsidSect="0005761F">
      <w:headerReference w:type="default" r:id="rId11"/>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6F" w:rsidRDefault="003D506F" w:rsidP="0069478B">
      <w:r>
        <w:separator/>
      </w:r>
    </w:p>
  </w:endnote>
  <w:endnote w:type="continuationSeparator" w:id="1">
    <w:p w:rsidR="003D506F" w:rsidRDefault="003D506F"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6F" w:rsidRDefault="003D506F" w:rsidP="0069478B">
      <w:r>
        <w:separator/>
      </w:r>
    </w:p>
  </w:footnote>
  <w:footnote w:type="continuationSeparator" w:id="1">
    <w:p w:rsidR="003D506F" w:rsidRDefault="003D506F"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172631"/>
      <w:docPartObj>
        <w:docPartGallery w:val="Page Numbers (Top of Page)"/>
        <w:docPartUnique/>
      </w:docPartObj>
    </w:sdtPr>
    <w:sdtContent>
      <w:p w:rsidR="003D506F" w:rsidRDefault="00C611D4">
        <w:pPr>
          <w:pStyle w:val="a5"/>
          <w:jc w:val="center"/>
        </w:pPr>
        <w:r>
          <w:fldChar w:fldCharType="begin"/>
        </w:r>
        <w:r w:rsidR="003D506F">
          <w:instrText>PAGE   \* MERGEFORMAT</w:instrText>
        </w:r>
        <w:r>
          <w:fldChar w:fldCharType="separate"/>
        </w:r>
        <w:r w:rsidR="00082C06">
          <w:rPr>
            <w:noProof/>
          </w:rPr>
          <w:t>2</w:t>
        </w:r>
        <w:r>
          <w:rPr>
            <w:noProof/>
          </w:rPr>
          <w:fldChar w:fldCharType="end"/>
        </w:r>
      </w:p>
    </w:sdtContent>
  </w:sdt>
  <w:p w:rsidR="003D506F" w:rsidRDefault="003D50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04196"/>
      <w:docPartObj>
        <w:docPartGallery w:val="Page Numbers (Top of Page)"/>
        <w:docPartUnique/>
      </w:docPartObj>
    </w:sdtPr>
    <w:sdtContent>
      <w:p w:rsidR="003D506F" w:rsidRDefault="00C611D4">
        <w:pPr>
          <w:pStyle w:val="a5"/>
          <w:jc w:val="center"/>
        </w:pPr>
        <w:r>
          <w:fldChar w:fldCharType="begin"/>
        </w:r>
        <w:r w:rsidR="003D506F">
          <w:instrText>PAGE   \* MERGEFORMAT</w:instrText>
        </w:r>
        <w:r>
          <w:fldChar w:fldCharType="separate"/>
        </w:r>
        <w:r w:rsidR="00082C06">
          <w:rPr>
            <w:noProof/>
          </w:rPr>
          <w:t>6</w:t>
        </w:r>
        <w:r>
          <w:rPr>
            <w:noProof/>
          </w:rPr>
          <w:fldChar w:fldCharType="end"/>
        </w:r>
      </w:p>
    </w:sdtContent>
  </w:sdt>
  <w:p w:rsidR="003D506F" w:rsidRDefault="003D506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3D506F" w:rsidRDefault="00C611D4">
        <w:pPr>
          <w:pStyle w:val="a5"/>
          <w:jc w:val="center"/>
        </w:pPr>
        <w:r>
          <w:fldChar w:fldCharType="begin"/>
        </w:r>
        <w:r w:rsidR="003D506F">
          <w:instrText>PAGE   \* MERGEFORMAT</w:instrText>
        </w:r>
        <w:r>
          <w:fldChar w:fldCharType="separate"/>
        </w:r>
        <w:r w:rsidR="00082C06">
          <w:rPr>
            <w:noProof/>
          </w:rPr>
          <w:t>2</w:t>
        </w:r>
        <w:r>
          <w:fldChar w:fldCharType="end"/>
        </w:r>
      </w:p>
    </w:sdtContent>
  </w:sdt>
  <w:p w:rsidR="003D506F" w:rsidRDefault="003D50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FFFFFFFE"/>
    <w:multiLevelType w:val="singleLevel"/>
    <w:tmpl w:val="6848F256"/>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3">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1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A9379D"/>
    <w:multiLevelType w:val="singleLevel"/>
    <w:tmpl w:val="916E9900"/>
    <w:lvl w:ilvl="0">
      <w:start w:val="8"/>
      <w:numFmt w:val="decimal"/>
      <w:lvlText w:val="%1."/>
      <w:legacy w:legacy="1" w:legacySpace="0" w:legacyIndent="316"/>
      <w:lvlJc w:val="left"/>
      <w:pPr>
        <w:ind w:left="0" w:firstLine="0"/>
      </w:pPr>
      <w:rPr>
        <w:rFonts w:ascii="Times New Roman" w:hAnsi="Times New Roman" w:cs="Times New Roman" w:hint="default"/>
      </w:rPr>
    </w:lvl>
  </w:abstractNum>
  <w:abstractNum w:abstractNumId="17">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E50E2A"/>
    <w:multiLevelType w:val="multilevel"/>
    <w:tmpl w:val="5344EF3A"/>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18A22E7E"/>
    <w:multiLevelType w:val="multilevel"/>
    <w:tmpl w:val="5344EF3A"/>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1CE6617A"/>
    <w:multiLevelType w:val="singleLevel"/>
    <w:tmpl w:val="9356ED3E"/>
    <w:lvl w:ilvl="0">
      <w:start w:val="6"/>
      <w:numFmt w:val="decimal"/>
      <w:lvlText w:val="%1."/>
      <w:legacy w:legacy="1" w:legacySpace="0" w:legacyIndent="245"/>
      <w:lvlJc w:val="left"/>
      <w:pPr>
        <w:ind w:left="0" w:firstLine="0"/>
      </w:pPr>
      <w:rPr>
        <w:rFonts w:ascii="Times New Roman" w:hAnsi="Times New Roman" w:cs="Times New Roman" w:hint="default"/>
      </w:rPr>
    </w:lvl>
  </w:abstractNum>
  <w:abstractNum w:abstractNumId="22">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3228659F"/>
    <w:multiLevelType w:val="multilevel"/>
    <w:tmpl w:val="5344EF3A"/>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7">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F86502"/>
    <w:multiLevelType w:val="hybridMultilevel"/>
    <w:tmpl w:val="B84E2DB0"/>
    <w:lvl w:ilvl="0" w:tplc="EB70AF90">
      <w:start w:val="7"/>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74717264"/>
    <w:multiLevelType w:val="hybridMultilevel"/>
    <w:tmpl w:val="2A9CFC68"/>
    <w:lvl w:ilvl="0" w:tplc="85160CF4">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DC137E"/>
    <w:multiLevelType w:val="singleLevel"/>
    <w:tmpl w:val="E5DE197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4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9"/>
  </w:num>
  <w:num w:numId="2">
    <w:abstractNumId w:val="11"/>
  </w:num>
  <w:num w:numId="3">
    <w:abstractNumId w:val="30"/>
  </w:num>
  <w:num w:numId="4">
    <w:abstractNumId w:val="13"/>
  </w:num>
  <w:num w:numId="5">
    <w:abstractNumId w:val="35"/>
  </w:num>
  <w:num w:numId="6">
    <w:abstractNumId w:val="28"/>
  </w:num>
  <w:num w:numId="7">
    <w:abstractNumId w:val="2"/>
  </w:num>
  <w:num w:numId="8">
    <w:abstractNumId w:val="23"/>
  </w:num>
  <w:num w:numId="9">
    <w:abstractNumId w:val="24"/>
  </w:num>
  <w:num w:numId="10">
    <w:abstractNumId w:val="22"/>
  </w:num>
  <w:num w:numId="11">
    <w:abstractNumId w:val="14"/>
  </w:num>
  <w:num w:numId="12">
    <w:abstractNumId w:val="15"/>
  </w:num>
  <w:num w:numId="13">
    <w:abstractNumId w:val="33"/>
  </w:num>
  <w:num w:numId="14">
    <w:abstractNumId w:val="3"/>
    <w:lvlOverride w:ilvl="0">
      <w:startOverride w:val="1"/>
    </w:lvlOverride>
  </w:num>
  <w:num w:numId="15">
    <w:abstractNumId w:val="37"/>
  </w:num>
  <w:num w:numId="16">
    <w:abstractNumId w:val="36"/>
  </w:num>
  <w:num w:numId="17">
    <w:abstractNumId w:val="32"/>
  </w:num>
  <w:num w:numId="18">
    <w:abstractNumId w:val="18"/>
  </w:num>
  <w:num w:numId="19">
    <w:abstractNumId w:val="31"/>
  </w:num>
  <w:num w:numId="20">
    <w:abstractNumId w:val="3"/>
  </w:num>
  <w:num w:numId="21">
    <w:abstractNumId w:val="4"/>
  </w:num>
  <w:num w:numId="22">
    <w:abstractNumId w:val="12"/>
  </w:num>
  <w:num w:numId="23">
    <w:abstractNumId w:val="40"/>
  </w:num>
  <w:num w:numId="24">
    <w:abstractNumId w:val="17"/>
  </w:num>
  <w:num w:numId="25">
    <w:abstractNumId w:val="0"/>
  </w:num>
  <w:num w:numId="26">
    <w:abstractNumId w:val="26"/>
  </w:num>
  <w:num w:numId="27">
    <w:abstractNumId w:val="39"/>
  </w:num>
  <w:num w:numId="28">
    <w:abstractNumId w:val="42"/>
  </w:num>
  <w:num w:numId="29">
    <w:abstractNumId w:val="5"/>
  </w:num>
  <w:num w:numId="30">
    <w:abstractNumId w:val="6"/>
  </w:num>
  <w:num w:numId="31">
    <w:abstractNumId w:val="1"/>
  </w:num>
  <w:num w:numId="32">
    <w:abstractNumId w:val="1"/>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3">
    <w:abstractNumId w:val="27"/>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1"/>
    <w:lvlOverride w:ilvl="0">
      <w:startOverride w:val="1"/>
    </w:lvlOverride>
  </w:num>
  <w:num w:numId="37">
    <w:abstractNumId w:val="21"/>
  </w:num>
  <w:num w:numId="38">
    <w:abstractNumId w:val="21"/>
    <w:lvlOverride w:ilvl="0">
      <w:startOverride w:val="6"/>
    </w:lvlOverride>
  </w:num>
  <w:num w:numId="39">
    <w:abstractNumId w:val="16"/>
  </w:num>
  <w:num w:numId="40">
    <w:abstractNumId w:val="16"/>
    <w:lvlOverride w:ilvl="0">
      <w:startOverride w:val="8"/>
    </w:lvlOverride>
  </w:num>
  <w:num w:numId="41">
    <w:abstractNumId w:val="16"/>
    <w:lvlOverride w:ilvl="0">
      <w:lvl w:ilvl="0">
        <w:start w:val="8"/>
        <w:numFmt w:val="decimal"/>
        <w:lvlText w:val="%1."/>
        <w:legacy w:legacy="1" w:legacySpace="0" w:legacyIndent="403"/>
        <w:lvlJc w:val="left"/>
        <w:pPr>
          <w:ind w:left="0" w:firstLine="0"/>
        </w:pPr>
        <w:rPr>
          <w:rFonts w:ascii="Times New Roman" w:hAnsi="Times New Roman" w:cs="Times New Roman" w:hint="default"/>
        </w:rPr>
      </w:lvl>
    </w:lvlOverride>
  </w:num>
  <w:num w:numId="42">
    <w:abstractNumId w:val="38"/>
  </w:num>
  <w:num w:numId="43">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0"/>
  </w:num>
  <w:num w:numId="46">
    <w:abstractNumId w:val="25"/>
  </w:num>
  <w:num w:numId="47">
    <w:abstractNumId w:val="3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5761F"/>
    <w:rsid w:val="00060258"/>
    <w:rsid w:val="000714C8"/>
    <w:rsid w:val="00072F02"/>
    <w:rsid w:val="00077E27"/>
    <w:rsid w:val="00080895"/>
    <w:rsid w:val="00082C06"/>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506F"/>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97901"/>
    <w:rsid w:val="004A0FF8"/>
    <w:rsid w:val="004A355F"/>
    <w:rsid w:val="004A47F1"/>
    <w:rsid w:val="004A636D"/>
    <w:rsid w:val="004B0345"/>
    <w:rsid w:val="004B3A42"/>
    <w:rsid w:val="004B6EF6"/>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11D4"/>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1D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3110">
    <w:name w:val="Основной текст с отступом 311"/>
    <w:basedOn w:val="a"/>
    <w:rsid w:val="0005761F"/>
    <w:pPr>
      <w:spacing w:after="120"/>
      <w:ind w:left="283"/>
    </w:pPr>
    <w:rPr>
      <w:sz w:val="16"/>
      <w:szCs w:val="16"/>
      <w:lang w:eastAsia="zh-CN"/>
    </w:rPr>
  </w:style>
  <w:style w:type="paragraph" w:customStyle="1" w:styleId="112">
    <w:name w:val="Знак Знак Знак1 Знак1"/>
    <w:basedOn w:val="a"/>
    <w:rsid w:val="0005761F"/>
    <w:pPr>
      <w:spacing w:after="160" w:line="240" w:lineRule="exact"/>
    </w:pPr>
    <w:rPr>
      <w:rFonts w:ascii="Verdana" w:hAnsi="Verdana"/>
      <w:sz w:val="20"/>
      <w:lang w:val="en-US" w:eastAsia="en-US"/>
    </w:rPr>
  </w:style>
  <w:style w:type="paragraph" w:customStyle="1" w:styleId="3111">
    <w:name w:val="Основной текст 311"/>
    <w:basedOn w:val="a"/>
    <w:rsid w:val="0005761F"/>
    <w:pPr>
      <w:spacing w:after="120"/>
    </w:pPr>
    <w:rPr>
      <w:sz w:val="16"/>
      <w:szCs w:val="16"/>
      <w:lang w:eastAsia="zh-CN"/>
    </w:rPr>
  </w:style>
  <w:style w:type="character" w:customStyle="1" w:styleId="37">
    <w:name w:val="Знак3"/>
    <w:rsid w:val="0005761F"/>
    <w:rPr>
      <w:rFonts w:ascii="Cambria" w:eastAsia="Times New Roman" w:hAnsi="Cambria" w:cs="Times New Roman"/>
      <w:b/>
      <w:bCs/>
      <w:kern w:val="32"/>
      <w:sz w:val="32"/>
      <w:szCs w:val="32"/>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5761F"/>
    <w:pPr>
      <w:spacing w:after="160" w:line="240" w:lineRule="exact"/>
    </w:pPr>
    <w:rPr>
      <w:rFonts w:ascii="Verdana" w:hAnsi="Verdana"/>
      <w:sz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1"/>
    <w:basedOn w:val="a"/>
    <w:rsid w:val="0005761F"/>
    <w:pPr>
      <w:spacing w:after="160" w:line="240" w:lineRule="exact"/>
    </w:pPr>
    <w:rPr>
      <w:rFonts w:ascii="Verdana" w:hAnsi="Verdana" w:cs="Verdana"/>
      <w:sz w:val="20"/>
      <w:lang w:val="en-US" w:eastAsia="zh-CN"/>
    </w:rPr>
  </w:style>
  <w:style w:type="character" w:customStyle="1" w:styleId="HTML">
    <w:name w:val="Стандартный HTML Знак"/>
    <w:link w:val="HTML0"/>
    <w:locked/>
    <w:rsid w:val="0005761F"/>
    <w:rPr>
      <w:rFonts w:ascii="Courier New" w:hAnsi="Courier New" w:cs="Courier New"/>
    </w:rPr>
  </w:style>
  <w:style w:type="paragraph" w:styleId="HTML0">
    <w:name w:val="HTML Preformatted"/>
    <w:basedOn w:val="a"/>
    <w:link w:val="HTML"/>
    <w:rsid w:val="0005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1"/>
    <w:basedOn w:val="a2"/>
    <w:rsid w:val="0005761F"/>
    <w:rPr>
      <w:rFonts w:ascii="Consolas" w:hAnsi="Consolas" w:cs="Consolas"/>
    </w:rPr>
  </w:style>
  <w:style w:type="character" w:customStyle="1" w:styleId="S">
    <w:name w:val="S_Обычный Знак"/>
    <w:link w:val="S0"/>
    <w:locked/>
    <w:rsid w:val="0005761F"/>
    <w:rPr>
      <w:sz w:val="24"/>
      <w:szCs w:val="24"/>
      <w:lang w:eastAsia="zh-CN"/>
    </w:rPr>
  </w:style>
  <w:style w:type="paragraph" w:customStyle="1" w:styleId="S0">
    <w:name w:val="S_Обычный"/>
    <w:basedOn w:val="a"/>
    <w:link w:val="S"/>
    <w:rsid w:val="0005761F"/>
    <w:pPr>
      <w:spacing w:line="360" w:lineRule="auto"/>
      <w:ind w:firstLine="709"/>
      <w:jc w:val="both"/>
    </w:pPr>
    <w:rPr>
      <w:sz w:val="24"/>
      <w:szCs w:val="24"/>
      <w:lang w:eastAsia="zh-CN"/>
    </w:rPr>
  </w:style>
  <w:style w:type="paragraph" w:customStyle="1" w:styleId="2f">
    <w:name w:val="Список_маркир.2"/>
    <w:basedOn w:val="a"/>
    <w:rsid w:val="0005761F"/>
    <w:pPr>
      <w:tabs>
        <w:tab w:val="left" w:pos="1021"/>
      </w:tabs>
      <w:spacing w:line="360" w:lineRule="auto"/>
      <w:ind w:firstLine="567"/>
      <w:jc w:val="both"/>
    </w:pPr>
    <w:rPr>
      <w:sz w:val="24"/>
      <w:szCs w:val="24"/>
      <w:lang w:eastAsia="zh-CN"/>
    </w:rPr>
  </w:style>
  <w:style w:type="paragraph" w:customStyle="1" w:styleId="12Arial">
    <w:name w:val="Стиль Основной текст отчета 12 Arial"/>
    <w:basedOn w:val="a1"/>
    <w:rsid w:val="0005761F"/>
    <w:pPr>
      <w:suppressAutoHyphens/>
      <w:spacing w:after="0" w:line="100" w:lineRule="atLeast"/>
      <w:ind w:firstLine="709"/>
      <w:jc w:val="both"/>
    </w:pPr>
    <w:rPr>
      <w:rFonts w:cs="Arial"/>
      <w:color w:val="000000"/>
      <w:sz w:val="24"/>
      <w:szCs w:val="26"/>
      <w:lang w:eastAsia="zh-CN"/>
    </w:rPr>
  </w:style>
  <w:style w:type="paragraph" w:customStyle="1" w:styleId="accxsplast">
    <w:name w:val="accxsplast"/>
    <w:basedOn w:val="a"/>
    <w:rsid w:val="0005761F"/>
    <w:pPr>
      <w:spacing w:before="280" w:after="280"/>
    </w:pPr>
    <w:rPr>
      <w:sz w:val="24"/>
      <w:szCs w:val="24"/>
      <w:lang w:eastAsia="zh-CN"/>
    </w:rPr>
  </w:style>
  <w:style w:type="paragraph" w:customStyle="1" w:styleId="accxspmiddle">
    <w:name w:val="accxspmiddle"/>
    <w:basedOn w:val="a"/>
    <w:rsid w:val="0005761F"/>
    <w:pPr>
      <w:spacing w:before="280" w:after="280"/>
    </w:pPr>
    <w:rPr>
      <w:sz w:val="24"/>
      <w:szCs w:val="24"/>
      <w:lang w:eastAsia="zh-CN"/>
    </w:rPr>
  </w:style>
  <w:style w:type="paragraph" w:customStyle="1" w:styleId="Style2">
    <w:name w:val="Style2"/>
    <w:basedOn w:val="a"/>
    <w:rsid w:val="0005761F"/>
    <w:pPr>
      <w:widowControl w:val="0"/>
      <w:autoSpaceDE w:val="0"/>
      <w:autoSpaceDN w:val="0"/>
      <w:adjustRightInd w:val="0"/>
      <w:spacing w:line="410" w:lineRule="exact"/>
      <w:ind w:firstLine="835"/>
      <w:jc w:val="both"/>
    </w:pPr>
    <w:rPr>
      <w:sz w:val="24"/>
      <w:szCs w:val="24"/>
    </w:rPr>
  </w:style>
  <w:style w:type="paragraph" w:customStyle="1" w:styleId="Style3">
    <w:name w:val="Style3"/>
    <w:basedOn w:val="a"/>
    <w:rsid w:val="0005761F"/>
    <w:pPr>
      <w:widowControl w:val="0"/>
      <w:autoSpaceDE w:val="0"/>
      <w:autoSpaceDN w:val="0"/>
      <w:adjustRightInd w:val="0"/>
      <w:spacing w:line="410" w:lineRule="exact"/>
      <w:ind w:firstLine="830"/>
      <w:jc w:val="both"/>
    </w:pPr>
    <w:rPr>
      <w:sz w:val="24"/>
      <w:szCs w:val="24"/>
    </w:rPr>
  </w:style>
  <w:style w:type="paragraph" w:customStyle="1" w:styleId="Style1">
    <w:name w:val="Style1"/>
    <w:basedOn w:val="a"/>
    <w:rsid w:val="0005761F"/>
    <w:pPr>
      <w:widowControl w:val="0"/>
      <w:autoSpaceDE w:val="0"/>
      <w:autoSpaceDN w:val="0"/>
      <w:adjustRightInd w:val="0"/>
      <w:spacing w:line="413" w:lineRule="exact"/>
      <w:jc w:val="both"/>
    </w:pPr>
    <w:rPr>
      <w:sz w:val="24"/>
      <w:szCs w:val="24"/>
    </w:rPr>
  </w:style>
  <w:style w:type="paragraph" w:customStyle="1" w:styleId="Style9">
    <w:name w:val="Style9"/>
    <w:basedOn w:val="a"/>
    <w:rsid w:val="0005761F"/>
    <w:pPr>
      <w:widowControl w:val="0"/>
      <w:autoSpaceDE w:val="0"/>
      <w:autoSpaceDN w:val="0"/>
      <w:adjustRightInd w:val="0"/>
    </w:pPr>
    <w:rPr>
      <w:sz w:val="24"/>
      <w:szCs w:val="24"/>
    </w:rPr>
  </w:style>
  <w:style w:type="paragraph" w:customStyle="1" w:styleId="Style10">
    <w:name w:val="Style10"/>
    <w:basedOn w:val="a"/>
    <w:rsid w:val="0005761F"/>
    <w:pPr>
      <w:widowControl w:val="0"/>
      <w:autoSpaceDE w:val="0"/>
      <w:autoSpaceDN w:val="0"/>
      <w:adjustRightInd w:val="0"/>
      <w:spacing w:line="418" w:lineRule="exact"/>
    </w:pPr>
    <w:rPr>
      <w:sz w:val="24"/>
      <w:szCs w:val="24"/>
    </w:rPr>
  </w:style>
  <w:style w:type="paragraph" w:customStyle="1" w:styleId="Style5">
    <w:name w:val="Style5"/>
    <w:basedOn w:val="a"/>
    <w:rsid w:val="0005761F"/>
    <w:pPr>
      <w:widowControl w:val="0"/>
      <w:autoSpaceDE w:val="0"/>
      <w:autoSpaceDN w:val="0"/>
      <w:adjustRightInd w:val="0"/>
      <w:spacing w:line="422" w:lineRule="exact"/>
      <w:ind w:firstLine="830"/>
    </w:pPr>
    <w:rPr>
      <w:sz w:val="24"/>
      <w:szCs w:val="24"/>
    </w:rPr>
  </w:style>
  <w:style w:type="paragraph" w:customStyle="1" w:styleId="Style4">
    <w:name w:val="Style4"/>
    <w:basedOn w:val="a"/>
    <w:rsid w:val="0005761F"/>
    <w:pPr>
      <w:widowControl w:val="0"/>
      <w:autoSpaceDE w:val="0"/>
      <w:autoSpaceDN w:val="0"/>
      <w:adjustRightInd w:val="0"/>
      <w:spacing w:line="416" w:lineRule="exact"/>
      <w:ind w:firstLine="835"/>
      <w:jc w:val="both"/>
    </w:pPr>
    <w:rPr>
      <w:sz w:val="24"/>
      <w:szCs w:val="24"/>
    </w:rPr>
  </w:style>
  <w:style w:type="paragraph" w:customStyle="1" w:styleId="Style6">
    <w:name w:val="Style6"/>
    <w:basedOn w:val="a"/>
    <w:rsid w:val="0005761F"/>
    <w:pPr>
      <w:widowControl w:val="0"/>
      <w:autoSpaceDE w:val="0"/>
      <w:autoSpaceDN w:val="0"/>
      <w:adjustRightInd w:val="0"/>
      <w:spacing w:line="418" w:lineRule="exact"/>
      <w:ind w:firstLine="614"/>
    </w:pPr>
    <w:rPr>
      <w:sz w:val="24"/>
      <w:szCs w:val="24"/>
    </w:rPr>
  </w:style>
  <w:style w:type="paragraph" w:customStyle="1" w:styleId="Style11">
    <w:name w:val="Style11"/>
    <w:basedOn w:val="a"/>
    <w:rsid w:val="0005761F"/>
    <w:pPr>
      <w:widowControl w:val="0"/>
      <w:autoSpaceDE w:val="0"/>
      <w:autoSpaceDN w:val="0"/>
      <w:adjustRightInd w:val="0"/>
    </w:pPr>
    <w:rPr>
      <w:sz w:val="24"/>
      <w:szCs w:val="24"/>
    </w:rPr>
  </w:style>
  <w:style w:type="paragraph" w:customStyle="1" w:styleId="Style12">
    <w:name w:val="Style12"/>
    <w:basedOn w:val="a"/>
    <w:rsid w:val="0005761F"/>
    <w:pPr>
      <w:widowControl w:val="0"/>
      <w:autoSpaceDE w:val="0"/>
      <w:autoSpaceDN w:val="0"/>
      <w:adjustRightInd w:val="0"/>
      <w:spacing w:line="274" w:lineRule="exact"/>
    </w:pPr>
    <w:rPr>
      <w:sz w:val="24"/>
      <w:szCs w:val="24"/>
    </w:rPr>
  </w:style>
  <w:style w:type="paragraph" w:customStyle="1" w:styleId="affff3">
    <w:name w:val="Обычный + по ширине"/>
    <w:basedOn w:val="a"/>
    <w:rsid w:val="0005761F"/>
    <w:pPr>
      <w:tabs>
        <w:tab w:val="left" w:pos="502"/>
      </w:tabs>
      <w:suppressAutoHyphens/>
      <w:spacing w:line="360" w:lineRule="auto"/>
      <w:ind w:right="140"/>
      <w:jc w:val="both"/>
    </w:pPr>
    <w:rPr>
      <w:szCs w:val="24"/>
      <w:lang w:eastAsia="ar-SA"/>
    </w:rPr>
  </w:style>
  <w:style w:type="character" w:customStyle="1" w:styleId="apple-style-span">
    <w:name w:val="apple-style-span"/>
    <w:basedOn w:val="a2"/>
    <w:rsid w:val="0005761F"/>
  </w:style>
  <w:style w:type="character" w:customStyle="1" w:styleId="FontStyle12">
    <w:name w:val="Font Style12"/>
    <w:rsid w:val="0005761F"/>
    <w:rPr>
      <w:rFonts w:ascii="Times New Roman" w:hAnsi="Times New Roman" w:cs="Times New Roman" w:hint="default"/>
      <w:sz w:val="22"/>
      <w:szCs w:val="22"/>
    </w:rPr>
  </w:style>
  <w:style w:type="character" w:customStyle="1" w:styleId="FontStyle11">
    <w:name w:val="Font Style11"/>
    <w:rsid w:val="0005761F"/>
    <w:rPr>
      <w:rFonts w:ascii="Times New Roman" w:hAnsi="Times New Roman" w:cs="Times New Roman" w:hint="default"/>
      <w:sz w:val="22"/>
      <w:szCs w:val="22"/>
    </w:rPr>
  </w:style>
  <w:style w:type="character" w:customStyle="1" w:styleId="FontStyle13">
    <w:name w:val="Font Style13"/>
    <w:rsid w:val="0005761F"/>
    <w:rPr>
      <w:rFonts w:ascii="Times New Roman" w:hAnsi="Times New Roman" w:cs="Times New Roman" w:hint="default"/>
      <w:sz w:val="22"/>
      <w:szCs w:val="22"/>
    </w:rPr>
  </w:style>
  <w:style w:type="character" w:customStyle="1" w:styleId="FontStyle14">
    <w:name w:val="Font Style14"/>
    <w:rsid w:val="0005761F"/>
    <w:rPr>
      <w:rFonts w:ascii="Times New Roman" w:hAnsi="Times New Roman" w:cs="Times New Roman" w:hint="default"/>
      <w:i/>
      <w:iCs/>
      <w:sz w:val="22"/>
      <w:szCs w:val="22"/>
    </w:rPr>
  </w:style>
  <w:style w:type="character" w:customStyle="1" w:styleId="FontStyle15">
    <w:name w:val="Font Style15"/>
    <w:rsid w:val="0005761F"/>
    <w:rPr>
      <w:rFonts w:ascii="Times New Roman" w:hAnsi="Times New Roman" w:cs="Times New Roman" w:hint="default"/>
      <w:sz w:val="22"/>
      <w:szCs w:val="22"/>
    </w:rPr>
  </w:style>
  <w:style w:type="character" w:customStyle="1" w:styleId="FontStyle16">
    <w:name w:val="Font Style16"/>
    <w:rsid w:val="0005761F"/>
    <w:rPr>
      <w:rFonts w:ascii="Times New Roman" w:hAnsi="Times New Roman" w:cs="Times New Roman" w:hint="default"/>
      <w:sz w:val="22"/>
      <w:szCs w:val="22"/>
    </w:rPr>
  </w:style>
  <w:style w:type="character" w:customStyle="1" w:styleId="FontStyle17">
    <w:name w:val="Font Style17"/>
    <w:rsid w:val="0005761F"/>
    <w:rPr>
      <w:rFonts w:ascii="Times New Roman" w:hAnsi="Times New Roman" w:cs="Times New Roman" w:hint="default"/>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3110">
    <w:name w:val="Основной текст с отступом 311"/>
    <w:basedOn w:val="a"/>
    <w:rsid w:val="0005761F"/>
    <w:pPr>
      <w:spacing w:after="120"/>
      <w:ind w:left="283"/>
    </w:pPr>
    <w:rPr>
      <w:sz w:val="16"/>
      <w:szCs w:val="16"/>
      <w:lang w:eastAsia="zh-CN"/>
    </w:rPr>
  </w:style>
  <w:style w:type="paragraph" w:customStyle="1" w:styleId="112">
    <w:name w:val="Знак Знак Знак1 Знак1"/>
    <w:basedOn w:val="a"/>
    <w:rsid w:val="0005761F"/>
    <w:pPr>
      <w:spacing w:after="160" w:line="240" w:lineRule="exact"/>
    </w:pPr>
    <w:rPr>
      <w:rFonts w:ascii="Verdana" w:hAnsi="Verdana"/>
      <w:sz w:val="20"/>
      <w:lang w:val="en-US" w:eastAsia="en-US"/>
    </w:rPr>
  </w:style>
  <w:style w:type="paragraph" w:customStyle="1" w:styleId="3111">
    <w:name w:val="Основной текст 311"/>
    <w:basedOn w:val="a"/>
    <w:rsid w:val="0005761F"/>
    <w:pPr>
      <w:spacing w:after="120"/>
    </w:pPr>
    <w:rPr>
      <w:sz w:val="16"/>
      <w:szCs w:val="16"/>
      <w:lang w:eastAsia="zh-CN"/>
    </w:rPr>
  </w:style>
  <w:style w:type="character" w:customStyle="1" w:styleId="37">
    <w:name w:val="Знак3"/>
    <w:rsid w:val="0005761F"/>
    <w:rPr>
      <w:rFonts w:ascii="Cambria" w:eastAsia="Times New Roman" w:hAnsi="Cambria" w:cs="Times New Roman"/>
      <w:b/>
      <w:bCs/>
      <w:kern w:val="32"/>
      <w:sz w:val="32"/>
      <w:szCs w:val="32"/>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5761F"/>
    <w:pPr>
      <w:spacing w:after="160" w:line="240" w:lineRule="exact"/>
    </w:pPr>
    <w:rPr>
      <w:rFonts w:ascii="Verdana" w:hAnsi="Verdana"/>
      <w:sz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1"/>
    <w:basedOn w:val="a"/>
    <w:rsid w:val="0005761F"/>
    <w:pPr>
      <w:spacing w:after="160" w:line="240" w:lineRule="exact"/>
    </w:pPr>
    <w:rPr>
      <w:rFonts w:ascii="Verdana" w:hAnsi="Verdana" w:cs="Verdana"/>
      <w:sz w:val="20"/>
      <w:lang w:val="en-US" w:eastAsia="zh-CN"/>
    </w:rPr>
  </w:style>
  <w:style w:type="character" w:customStyle="1" w:styleId="HTML">
    <w:name w:val="Стандартный HTML Знак"/>
    <w:link w:val="HTML0"/>
    <w:locked/>
    <w:rsid w:val="0005761F"/>
    <w:rPr>
      <w:rFonts w:ascii="Courier New" w:hAnsi="Courier New" w:cs="Courier New"/>
    </w:rPr>
  </w:style>
  <w:style w:type="paragraph" w:styleId="HTML0">
    <w:name w:val="HTML Preformatted"/>
    <w:basedOn w:val="a"/>
    <w:link w:val="HTML"/>
    <w:rsid w:val="0005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1"/>
    <w:basedOn w:val="a2"/>
    <w:rsid w:val="0005761F"/>
    <w:rPr>
      <w:rFonts w:ascii="Consolas" w:hAnsi="Consolas" w:cs="Consolas"/>
    </w:rPr>
  </w:style>
  <w:style w:type="character" w:customStyle="1" w:styleId="S">
    <w:name w:val="S_Обычный Знак"/>
    <w:link w:val="S0"/>
    <w:locked/>
    <w:rsid w:val="0005761F"/>
    <w:rPr>
      <w:sz w:val="24"/>
      <w:szCs w:val="24"/>
      <w:lang w:eastAsia="zh-CN"/>
    </w:rPr>
  </w:style>
  <w:style w:type="paragraph" w:customStyle="1" w:styleId="S0">
    <w:name w:val="S_Обычный"/>
    <w:basedOn w:val="a"/>
    <w:link w:val="S"/>
    <w:rsid w:val="0005761F"/>
    <w:pPr>
      <w:spacing w:line="360" w:lineRule="auto"/>
      <w:ind w:firstLine="709"/>
      <w:jc w:val="both"/>
    </w:pPr>
    <w:rPr>
      <w:sz w:val="24"/>
      <w:szCs w:val="24"/>
      <w:lang w:eastAsia="zh-CN"/>
    </w:rPr>
  </w:style>
  <w:style w:type="paragraph" w:customStyle="1" w:styleId="2f">
    <w:name w:val="Список_маркир.2"/>
    <w:basedOn w:val="a"/>
    <w:rsid w:val="0005761F"/>
    <w:pPr>
      <w:tabs>
        <w:tab w:val="left" w:pos="1021"/>
      </w:tabs>
      <w:spacing w:line="360" w:lineRule="auto"/>
      <w:ind w:firstLine="567"/>
      <w:jc w:val="both"/>
    </w:pPr>
    <w:rPr>
      <w:sz w:val="24"/>
      <w:szCs w:val="24"/>
      <w:lang w:eastAsia="zh-CN"/>
    </w:rPr>
  </w:style>
  <w:style w:type="paragraph" w:customStyle="1" w:styleId="12Arial">
    <w:name w:val="Стиль Основной текст отчета 12 Arial"/>
    <w:basedOn w:val="a1"/>
    <w:rsid w:val="0005761F"/>
    <w:pPr>
      <w:suppressAutoHyphens/>
      <w:spacing w:after="0" w:line="100" w:lineRule="atLeast"/>
      <w:ind w:firstLine="709"/>
      <w:jc w:val="both"/>
    </w:pPr>
    <w:rPr>
      <w:rFonts w:cs="Arial"/>
      <w:color w:val="000000"/>
      <w:sz w:val="24"/>
      <w:szCs w:val="26"/>
      <w:lang w:eastAsia="zh-CN"/>
    </w:rPr>
  </w:style>
  <w:style w:type="paragraph" w:customStyle="1" w:styleId="accxsplast">
    <w:name w:val="accxsplast"/>
    <w:basedOn w:val="a"/>
    <w:rsid w:val="0005761F"/>
    <w:pPr>
      <w:spacing w:before="280" w:after="280"/>
    </w:pPr>
    <w:rPr>
      <w:sz w:val="24"/>
      <w:szCs w:val="24"/>
      <w:lang w:eastAsia="zh-CN"/>
    </w:rPr>
  </w:style>
  <w:style w:type="paragraph" w:customStyle="1" w:styleId="accxspmiddle">
    <w:name w:val="accxspmiddle"/>
    <w:basedOn w:val="a"/>
    <w:rsid w:val="0005761F"/>
    <w:pPr>
      <w:spacing w:before="280" w:after="280"/>
    </w:pPr>
    <w:rPr>
      <w:sz w:val="24"/>
      <w:szCs w:val="24"/>
      <w:lang w:eastAsia="zh-CN"/>
    </w:rPr>
  </w:style>
  <w:style w:type="paragraph" w:customStyle="1" w:styleId="Style2">
    <w:name w:val="Style2"/>
    <w:basedOn w:val="a"/>
    <w:rsid w:val="0005761F"/>
    <w:pPr>
      <w:widowControl w:val="0"/>
      <w:autoSpaceDE w:val="0"/>
      <w:autoSpaceDN w:val="0"/>
      <w:adjustRightInd w:val="0"/>
      <w:spacing w:line="410" w:lineRule="exact"/>
      <w:ind w:firstLine="835"/>
      <w:jc w:val="both"/>
    </w:pPr>
    <w:rPr>
      <w:sz w:val="24"/>
      <w:szCs w:val="24"/>
    </w:rPr>
  </w:style>
  <w:style w:type="paragraph" w:customStyle="1" w:styleId="Style3">
    <w:name w:val="Style3"/>
    <w:basedOn w:val="a"/>
    <w:rsid w:val="0005761F"/>
    <w:pPr>
      <w:widowControl w:val="0"/>
      <w:autoSpaceDE w:val="0"/>
      <w:autoSpaceDN w:val="0"/>
      <w:adjustRightInd w:val="0"/>
      <w:spacing w:line="410" w:lineRule="exact"/>
      <w:ind w:firstLine="830"/>
      <w:jc w:val="both"/>
    </w:pPr>
    <w:rPr>
      <w:sz w:val="24"/>
      <w:szCs w:val="24"/>
    </w:rPr>
  </w:style>
  <w:style w:type="paragraph" w:customStyle="1" w:styleId="Style1">
    <w:name w:val="Style1"/>
    <w:basedOn w:val="a"/>
    <w:rsid w:val="0005761F"/>
    <w:pPr>
      <w:widowControl w:val="0"/>
      <w:autoSpaceDE w:val="0"/>
      <w:autoSpaceDN w:val="0"/>
      <w:adjustRightInd w:val="0"/>
      <w:spacing w:line="413" w:lineRule="exact"/>
      <w:jc w:val="both"/>
    </w:pPr>
    <w:rPr>
      <w:sz w:val="24"/>
      <w:szCs w:val="24"/>
    </w:rPr>
  </w:style>
  <w:style w:type="paragraph" w:customStyle="1" w:styleId="Style9">
    <w:name w:val="Style9"/>
    <w:basedOn w:val="a"/>
    <w:rsid w:val="0005761F"/>
    <w:pPr>
      <w:widowControl w:val="0"/>
      <w:autoSpaceDE w:val="0"/>
      <w:autoSpaceDN w:val="0"/>
      <w:adjustRightInd w:val="0"/>
    </w:pPr>
    <w:rPr>
      <w:sz w:val="24"/>
      <w:szCs w:val="24"/>
    </w:rPr>
  </w:style>
  <w:style w:type="paragraph" w:customStyle="1" w:styleId="Style10">
    <w:name w:val="Style10"/>
    <w:basedOn w:val="a"/>
    <w:rsid w:val="0005761F"/>
    <w:pPr>
      <w:widowControl w:val="0"/>
      <w:autoSpaceDE w:val="0"/>
      <w:autoSpaceDN w:val="0"/>
      <w:adjustRightInd w:val="0"/>
      <w:spacing w:line="418" w:lineRule="exact"/>
    </w:pPr>
    <w:rPr>
      <w:sz w:val="24"/>
      <w:szCs w:val="24"/>
    </w:rPr>
  </w:style>
  <w:style w:type="paragraph" w:customStyle="1" w:styleId="Style5">
    <w:name w:val="Style5"/>
    <w:basedOn w:val="a"/>
    <w:rsid w:val="0005761F"/>
    <w:pPr>
      <w:widowControl w:val="0"/>
      <w:autoSpaceDE w:val="0"/>
      <w:autoSpaceDN w:val="0"/>
      <w:adjustRightInd w:val="0"/>
      <w:spacing w:line="422" w:lineRule="exact"/>
      <w:ind w:firstLine="830"/>
    </w:pPr>
    <w:rPr>
      <w:sz w:val="24"/>
      <w:szCs w:val="24"/>
    </w:rPr>
  </w:style>
  <w:style w:type="paragraph" w:customStyle="1" w:styleId="Style4">
    <w:name w:val="Style4"/>
    <w:basedOn w:val="a"/>
    <w:rsid w:val="0005761F"/>
    <w:pPr>
      <w:widowControl w:val="0"/>
      <w:autoSpaceDE w:val="0"/>
      <w:autoSpaceDN w:val="0"/>
      <w:adjustRightInd w:val="0"/>
      <w:spacing w:line="416" w:lineRule="exact"/>
      <w:ind w:firstLine="835"/>
      <w:jc w:val="both"/>
    </w:pPr>
    <w:rPr>
      <w:sz w:val="24"/>
      <w:szCs w:val="24"/>
    </w:rPr>
  </w:style>
  <w:style w:type="paragraph" w:customStyle="1" w:styleId="Style6">
    <w:name w:val="Style6"/>
    <w:basedOn w:val="a"/>
    <w:rsid w:val="0005761F"/>
    <w:pPr>
      <w:widowControl w:val="0"/>
      <w:autoSpaceDE w:val="0"/>
      <w:autoSpaceDN w:val="0"/>
      <w:adjustRightInd w:val="0"/>
      <w:spacing w:line="418" w:lineRule="exact"/>
      <w:ind w:firstLine="614"/>
    </w:pPr>
    <w:rPr>
      <w:sz w:val="24"/>
      <w:szCs w:val="24"/>
    </w:rPr>
  </w:style>
  <w:style w:type="paragraph" w:customStyle="1" w:styleId="Style11">
    <w:name w:val="Style11"/>
    <w:basedOn w:val="a"/>
    <w:rsid w:val="0005761F"/>
    <w:pPr>
      <w:widowControl w:val="0"/>
      <w:autoSpaceDE w:val="0"/>
      <w:autoSpaceDN w:val="0"/>
      <w:adjustRightInd w:val="0"/>
    </w:pPr>
    <w:rPr>
      <w:sz w:val="24"/>
      <w:szCs w:val="24"/>
    </w:rPr>
  </w:style>
  <w:style w:type="paragraph" w:customStyle="1" w:styleId="Style12">
    <w:name w:val="Style12"/>
    <w:basedOn w:val="a"/>
    <w:rsid w:val="0005761F"/>
    <w:pPr>
      <w:widowControl w:val="0"/>
      <w:autoSpaceDE w:val="0"/>
      <w:autoSpaceDN w:val="0"/>
      <w:adjustRightInd w:val="0"/>
      <w:spacing w:line="274" w:lineRule="exact"/>
    </w:pPr>
    <w:rPr>
      <w:sz w:val="24"/>
      <w:szCs w:val="24"/>
    </w:rPr>
  </w:style>
  <w:style w:type="paragraph" w:customStyle="1" w:styleId="affff3">
    <w:name w:val="Обычный + по ширине"/>
    <w:basedOn w:val="a"/>
    <w:rsid w:val="0005761F"/>
    <w:pPr>
      <w:tabs>
        <w:tab w:val="left" w:pos="502"/>
      </w:tabs>
      <w:suppressAutoHyphens/>
      <w:spacing w:line="360" w:lineRule="auto"/>
      <w:ind w:right="140"/>
      <w:jc w:val="both"/>
    </w:pPr>
    <w:rPr>
      <w:szCs w:val="24"/>
      <w:lang w:eastAsia="ar-SA"/>
    </w:rPr>
  </w:style>
  <w:style w:type="character" w:customStyle="1" w:styleId="apple-style-span">
    <w:name w:val="apple-style-span"/>
    <w:basedOn w:val="a2"/>
    <w:rsid w:val="0005761F"/>
  </w:style>
  <w:style w:type="character" w:customStyle="1" w:styleId="FontStyle12">
    <w:name w:val="Font Style12"/>
    <w:rsid w:val="0005761F"/>
    <w:rPr>
      <w:rFonts w:ascii="Times New Roman" w:hAnsi="Times New Roman" w:cs="Times New Roman" w:hint="default"/>
      <w:sz w:val="22"/>
      <w:szCs w:val="22"/>
    </w:rPr>
  </w:style>
  <w:style w:type="character" w:customStyle="1" w:styleId="FontStyle11">
    <w:name w:val="Font Style11"/>
    <w:rsid w:val="0005761F"/>
    <w:rPr>
      <w:rFonts w:ascii="Times New Roman" w:hAnsi="Times New Roman" w:cs="Times New Roman" w:hint="default"/>
      <w:sz w:val="22"/>
      <w:szCs w:val="22"/>
    </w:rPr>
  </w:style>
  <w:style w:type="character" w:customStyle="1" w:styleId="FontStyle13">
    <w:name w:val="Font Style13"/>
    <w:rsid w:val="0005761F"/>
    <w:rPr>
      <w:rFonts w:ascii="Times New Roman" w:hAnsi="Times New Roman" w:cs="Times New Roman" w:hint="default"/>
      <w:sz w:val="22"/>
      <w:szCs w:val="22"/>
    </w:rPr>
  </w:style>
  <w:style w:type="character" w:customStyle="1" w:styleId="FontStyle14">
    <w:name w:val="Font Style14"/>
    <w:rsid w:val="0005761F"/>
    <w:rPr>
      <w:rFonts w:ascii="Times New Roman" w:hAnsi="Times New Roman" w:cs="Times New Roman" w:hint="default"/>
      <w:i/>
      <w:iCs/>
      <w:sz w:val="22"/>
      <w:szCs w:val="22"/>
    </w:rPr>
  </w:style>
  <w:style w:type="character" w:customStyle="1" w:styleId="FontStyle15">
    <w:name w:val="Font Style15"/>
    <w:rsid w:val="0005761F"/>
    <w:rPr>
      <w:rFonts w:ascii="Times New Roman" w:hAnsi="Times New Roman" w:cs="Times New Roman" w:hint="default"/>
      <w:sz w:val="22"/>
      <w:szCs w:val="22"/>
    </w:rPr>
  </w:style>
  <w:style w:type="character" w:customStyle="1" w:styleId="FontStyle16">
    <w:name w:val="Font Style16"/>
    <w:rsid w:val="0005761F"/>
    <w:rPr>
      <w:rFonts w:ascii="Times New Roman" w:hAnsi="Times New Roman" w:cs="Times New Roman" w:hint="default"/>
      <w:sz w:val="22"/>
      <w:szCs w:val="22"/>
    </w:rPr>
  </w:style>
  <w:style w:type="character" w:customStyle="1" w:styleId="FontStyle17">
    <w:name w:val="Font Style17"/>
    <w:rsid w:val="0005761F"/>
    <w:rPr>
      <w:rFonts w:ascii="Times New Roman" w:hAnsi="Times New Roman" w:cs="Times New Roman" w:hint="default"/>
      <w:i/>
      <w:iCs/>
      <w:sz w:val="22"/>
      <w:szCs w:val="22"/>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CC8F-C1D8-4113-BA9E-1DDD1C6C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14</Pages>
  <Words>2175</Words>
  <Characters>18010</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2025-04-15T11:05:00Z</cp:lastPrinted>
  <dcterms:created xsi:type="dcterms:W3CDTF">2025-04-16T04:58:00Z</dcterms:created>
  <dcterms:modified xsi:type="dcterms:W3CDTF">2025-04-16T04:58:00Z</dcterms:modified>
</cp:coreProperties>
</file>