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FC43B9" w:rsidP="00FC43B9">
      <w:pPr>
        <w:suppressAutoHyphens/>
        <w:rPr>
          <w:szCs w:val="28"/>
        </w:rPr>
      </w:pPr>
      <w:r>
        <w:rPr>
          <w:szCs w:val="28"/>
        </w:rPr>
        <w:t>15.04.2025                                                                                                            № 421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281D8E" w:rsidRPr="00281D8E" w:rsidRDefault="00281D8E" w:rsidP="00281D8E">
      <w:pPr>
        <w:suppressAutoHyphens/>
        <w:jc w:val="center"/>
        <w:rPr>
          <w:szCs w:val="28"/>
        </w:rPr>
      </w:pPr>
      <w:r w:rsidRPr="00281D8E">
        <w:rPr>
          <w:szCs w:val="28"/>
        </w:rPr>
        <w:t>Об установлении периода полива приусадебных участков и огородов</w:t>
      </w:r>
    </w:p>
    <w:p w:rsidR="00281D8E" w:rsidRPr="00281D8E" w:rsidRDefault="00281D8E" w:rsidP="00281D8E">
      <w:pPr>
        <w:suppressAutoHyphens/>
        <w:jc w:val="center"/>
        <w:rPr>
          <w:szCs w:val="28"/>
        </w:rPr>
      </w:pPr>
      <w:r w:rsidRPr="00281D8E">
        <w:rPr>
          <w:szCs w:val="28"/>
        </w:rPr>
        <w:t xml:space="preserve">на территории </w:t>
      </w:r>
      <w:proofErr w:type="spellStart"/>
      <w:r w:rsidRPr="00281D8E">
        <w:rPr>
          <w:szCs w:val="28"/>
        </w:rPr>
        <w:t>Татищевского</w:t>
      </w:r>
      <w:proofErr w:type="spellEnd"/>
      <w:r w:rsidRPr="00281D8E">
        <w:rPr>
          <w:szCs w:val="28"/>
        </w:rPr>
        <w:t xml:space="preserve"> муниципального образования</w:t>
      </w:r>
    </w:p>
    <w:p w:rsidR="00281D8E" w:rsidRPr="00281D8E" w:rsidRDefault="00281D8E" w:rsidP="00281D8E">
      <w:pPr>
        <w:suppressAutoHyphens/>
        <w:jc w:val="center"/>
        <w:rPr>
          <w:szCs w:val="28"/>
        </w:rPr>
      </w:pPr>
      <w:proofErr w:type="spellStart"/>
      <w:r w:rsidRPr="00281D8E">
        <w:rPr>
          <w:szCs w:val="28"/>
        </w:rPr>
        <w:t>Татищевского</w:t>
      </w:r>
      <w:proofErr w:type="spellEnd"/>
      <w:r w:rsidRPr="00281D8E">
        <w:rPr>
          <w:szCs w:val="28"/>
        </w:rPr>
        <w:t xml:space="preserve"> муниципального района</w:t>
      </w:r>
    </w:p>
    <w:p w:rsidR="00281D8E" w:rsidRPr="00281D8E" w:rsidRDefault="00281D8E" w:rsidP="00281D8E">
      <w:pPr>
        <w:suppressAutoHyphens/>
        <w:jc w:val="center"/>
        <w:rPr>
          <w:szCs w:val="28"/>
        </w:rPr>
      </w:pPr>
      <w:r w:rsidRPr="00281D8E">
        <w:rPr>
          <w:szCs w:val="28"/>
        </w:rPr>
        <w:t>Саратовской области</w:t>
      </w:r>
    </w:p>
    <w:p w:rsidR="00281D8E" w:rsidRPr="00281D8E" w:rsidRDefault="00281D8E" w:rsidP="00281D8E">
      <w:pPr>
        <w:suppressAutoHyphens/>
        <w:rPr>
          <w:szCs w:val="28"/>
        </w:rPr>
      </w:pPr>
    </w:p>
    <w:p w:rsidR="00281D8E" w:rsidRPr="00281D8E" w:rsidRDefault="00281D8E" w:rsidP="00281D8E">
      <w:pPr>
        <w:suppressAutoHyphens/>
        <w:jc w:val="center"/>
        <w:rPr>
          <w:color w:val="000000"/>
          <w:szCs w:val="28"/>
          <w:u w:val="single"/>
        </w:rPr>
      </w:pPr>
    </w:p>
    <w:p w:rsidR="00281D8E" w:rsidRPr="00281D8E" w:rsidRDefault="00281D8E" w:rsidP="00281D8E">
      <w:pPr>
        <w:suppressAutoHyphens/>
        <w:ind w:firstLine="567"/>
        <w:jc w:val="both"/>
        <w:rPr>
          <w:szCs w:val="28"/>
        </w:rPr>
      </w:pPr>
      <w:proofErr w:type="gramStart"/>
      <w:r w:rsidRPr="00281D8E">
        <w:rPr>
          <w:szCs w:val="28"/>
        </w:rPr>
        <w:t>В соответствии с Федеральны</w:t>
      </w:r>
      <w:r>
        <w:rPr>
          <w:szCs w:val="28"/>
        </w:rPr>
        <w:t>м законом от 06.10.2003 № 131-ФЗ</w:t>
      </w:r>
      <w:r>
        <w:rPr>
          <w:szCs w:val="28"/>
        </w:rPr>
        <w:br/>
      </w:r>
      <w:r w:rsidRPr="00281D8E">
        <w:rPr>
          <w:szCs w:val="28"/>
        </w:rPr>
        <w:t>«Об общих принципах орган</w:t>
      </w:r>
      <w:r>
        <w:rPr>
          <w:szCs w:val="28"/>
        </w:rPr>
        <w:t xml:space="preserve">изации местного самоуправления </w:t>
      </w:r>
      <w:r w:rsidRPr="00281D8E">
        <w:rPr>
          <w:szCs w:val="28"/>
        </w:rPr>
        <w:t>в Российской Федерации», Постановлением Пра</w:t>
      </w:r>
      <w:r>
        <w:rPr>
          <w:szCs w:val="28"/>
        </w:rPr>
        <w:t>вительства Российской Федерации</w:t>
      </w:r>
      <w:r>
        <w:rPr>
          <w:szCs w:val="28"/>
        </w:rPr>
        <w:br/>
        <w:t>от 06.05.2011 № 354</w:t>
      </w:r>
      <w:r w:rsidRPr="00281D8E">
        <w:rPr>
          <w:szCs w:val="28"/>
        </w:rPr>
        <w:t xml:space="preserve"> «О предоставлении коммунальных услуг собственниками и пользователям помещений в жилых многоквартирных домах и жилых домов», постановлением комитета государственного регулирования тарифов Саратовской  области от 20.10.</w:t>
      </w:r>
      <w:r>
        <w:rPr>
          <w:szCs w:val="28"/>
        </w:rPr>
        <w:t xml:space="preserve">2024 № 159 «Об </w:t>
      </w:r>
      <w:r w:rsidRPr="00281D8E">
        <w:rPr>
          <w:szCs w:val="28"/>
        </w:rPr>
        <w:t>утверждении нормативов потребления коммунальной услуги по холодному водоснабжению при использовании</w:t>
      </w:r>
      <w:proofErr w:type="gramEnd"/>
      <w:r w:rsidRPr="00281D8E">
        <w:rPr>
          <w:szCs w:val="28"/>
        </w:rPr>
        <w:t xml:space="preserve"> земельного участка и надворных построек на территории Саратовской области», на основании Устава </w:t>
      </w:r>
      <w:proofErr w:type="spellStart"/>
      <w:r w:rsidRPr="00281D8E">
        <w:rPr>
          <w:szCs w:val="28"/>
        </w:rPr>
        <w:t>Татищевского</w:t>
      </w:r>
      <w:proofErr w:type="spellEnd"/>
      <w:r w:rsidRPr="00281D8E">
        <w:rPr>
          <w:szCs w:val="28"/>
        </w:rPr>
        <w:t xml:space="preserve"> муниципального района Саратовской области </w:t>
      </w:r>
      <w:proofErr w:type="gramStart"/>
      <w:r w:rsidRPr="00281D8E">
        <w:rPr>
          <w:szCs w:val="28"/>
        </w:rPr>
        <w:t>п</w:t>
      </w:r>
      <w:proofErr w:type="gramEnd"/>
      <w:r w:rsidRPr="00281D8E">
        <w:rPr>
          <w:szCs w:val="28"/>
        </w:rPr>
        <w:t xml:space="preserve"> о с т а н о в л я ю:</w:t>
      </w:r>
    </w:p>
    <w:p w:rsidR="00281D8E" w:rsidRPr="00281D8E" w:rsidRDefault="00281D8E" w:rsidP="00281D8E">
      <w:pPr>
        <w:suppressAutoHyphens/>
        <w:ind w:firstLine="567"/>
        <w:jc w:val="both"/>
        <w:rPr>
          <w:szCs w:val="28"/>
        </w:rPr>
      </w:pPr>
      <w:r>
        <w:rPr>
          <w:szCs w:val="28"/>
        </w:rPr>
        <w:t xml:space="preserve">1. </w:t>
      </w:r>
      <w:r w:rsidRPr="00281D8E">
        <w:rPr>
          <w:szCs w:val="28"/>
        </w:rPr>
        <w:t xml:space="preserve">Установить в </w:t>
      </w:r>
      <w:proofErr w:type="spellStart"/>
      <w:r w:rsidRPr="00281D8E">
        <w:rPr>
          <w:szCs w:val="28"/>
        </w:rPr>
        <w:t>Татищевском</w:t>
      </w:r>
      <w:proofErr w:type="spellEnd"/>
      <w:r w:rsidRPr="00281D8E">
        <w:rPr>
          <w:szCs w:val="28"/>
        </w:rPr>
        <w:t xml:space="preserve"> муниципальном образовании </w:t>
      </w:r>
      <w:proofErr w:type="spellStart"/>
      <w:r w:rsidRPr="00281D8E">
        <w:rPr>
          <w:szCs w:val="28"/>
        </w:rPr>
        <w:t>Татищевского</w:t>
      </w:r>
      <w:proofErr w:type="spellEnd"/>
      <w:r w:rsidRPr="00281D8E">
        <w:rPr>
          <w:szCs w:val="28"/>
        </w:rPr>
        <w:t xml:space="preserve"> муниципального района Саратовской области продолжительность поливного сезона с 15.05.2025 по 15.09.2025 включительно.</w:t>
      </w:r>
    </w:p>
    <w:p w:rsidR="00281D8E" w:rsidRPr="00281D8E" w:rsidRDefault="00281D8E" w:rsidP="00281D8E">
      <w:pPr>
        <w:suppressAutoHyphens/>
        <w:ind w:firstLine="567"/>
        <w:jc w:val="both"/>
        <w:rPr>
          <w:szCs w:val="28"/>
        </w:rPr>
      </w:pPr>
      <w:r w:rsidRPr="00281D8E">
        <w:rPr>
          <w:szCs w:val="28"/>
        </w:rPr>
        <w:t>2.Муниципальному унитарному предприятию «Комфортный город» (далее по тексту — МУП «Комфортный город»):</w:t>
      </w:r>
    </w:p>
    <w:p w:rsidR="00281D8E" w:rsidRPr="00281D8E" w:rsidRDefault="00281D8E" w:rsidP="00281D8E">
      <w:pPr>
        <w:suppressAutoHyphens/>
        <w:ind w:firstLine="567"/>
        <w:jc w:val="both"/>
        <w:rPr>
          <w:szCs w:val="28"/>
        </w:rPr>
      </w:pPr>
      <w:r w:rsidRPr="00281D8E">
        <w:rPr>
          <w:szCs w:val="28"/>
        </w:rPr>
        <w:t xml:space="preserve">2.1. Организовать заключение договоров с землепользователями </w:t>
      </w:r>
      <w:proofErr w:type="gramStart"/>
      <w:r w:rsidRPr="00281D8E">
        <w:rPr>
          <w:szCs w:val="28"/>
        </w:rPr>
        <w:t>на</w:t>
      </w:r>
      <w:proofErr w:type="gramEnd"/>
      <w:r w:rsidRPr="00281D8E">
        <w:rPr>
          <w:szCs w:val="28"/>
        </w:rPr>
        <w:t xml:space="preserve"> пользование водой для полива в соответствии с </w:t>
      </w:r>
      <w:proofErr w:type="gramStart"/>
      <w:r w:rsidRPr="00281D8E">
        <w:rPr>
          <w:szCs w:val="28"/>
        </w:rPr>
        <w:t>нормативными</w:t>
      </w:r>
      <w:proofErr w:type="gramEnd"/>
      <w:r w:rsidRPr="00281D8E">
        <w:rPr>
          <w:szCs w:val="28"/>
        </w:rPr>
        <w:t>, утвержденными постановлением комитета государственного регулирования тарифов Саратовской области от 29.11.2018 №49/30 «Об утверждении нормативов потребления коммунальной услуги по холодному водоснабжению при использовании земельного участка и надворных построек на территории Саратовской области»;</w:t>
      </w:r>
    </w:p>
    <w:p w:rsidR="00281D8E" w:rsidRPr="00281D8E" w:rsidRDefault="00281D8E" w:rsidP="00281D8E">
      <w:pPr>
        <w:suppressAutoHyphens/>
        <w:ind w:firstLine="567"/>
        <w:jc w:val="both"/>
        <w:rPr>
          <w:szCs w:val="28"/>
        </w:rPr>
      </w:pPr>
      <w:proofErr w:type="gramStart"/>
      <w:r w:rsidRPr="00281D8E">
        <w:rPr>
          <w:szCs w:val="28"/>
        </w:rPr>
        <w:t>2.</w:t>
      </w:r>
      <w:r>
        <w:rPr>
          <w:szCs w:val="28"/>
        </w:rPr>
        <w:t>2.</w:t>
      </w:r>
      <w:r w:rsidRPr="00281D8E">
        <w:rPr>
          <w:szCs w:val="28"/>
        </w:rPr>
        <w:t xml:space="preserve">В случае выявления несанкционированного подключения к внутридомовым системам водопровода и централизованной сети водоснабжения </w:t>
      </w:r>
      <w:proofErr w:type="spellStart"/>
      <w:r w:rsidRPr="00281D8E">
        <w:rPr>
          <w:szCs w:val="28"/>
        </w:rPr>
        <w:t>Татищевского</w:t>
      </w:r>
      <w:proofErr w:type="spellEnd"/>
      <w:r w:rsidRPr="00281D8E">
        <w:rPr>
          <w:szCs w:val="28"/>
        </w:rPr>
        <w:t xml:space="preserve"> муниципального образования </w:t>
      </w:r>
      <w:proofErr w:type="spellStart"/>
      <w:r w:rsidRPr="00281D8E">
        <w:rPr>
          <w:szCs w:val="28"/>
        </w:rPr>
        <w:t>Татищевского</w:t>
      </w:r>
      <w:proofErr w:type="spellEnd"/>
      <w:r w:rsidRPr="00281D8E">
        <w:rPr>
          <w:szCs w:val="28"/>
        </w:rPr>
        <w:t xml:space="preserve"> муниципального района Саратовской области МУП «Комфортный город» производить до начисления платы за коммунальные услуги для потребителя, в </w:t>
      </w:r>
      <w:r w:rsidRPr="00281D8E">
        <w:rPr>
          <w:szCs w:val="28"/>
        </w:rPr>
        <w:lastRenderedPageBreak/>
        <w:t>интересах которого совершено такое подключение, за потребленные без надлежащего учёта коммунальные услуги, в соответствии с Постановлением Правительства Российской Федерации от 06.05.2011 № 354 «О предоставлении коммунальных</w:t>
      </w:r>
      <w:proofErr w:type="gramEnd"/>
      <w:r w:rsidRPr="00281D8E">
        <w:rPr>
          <w:szCs w:val="28"/>
        </w:rPr>
        <w:t xml:space="preserve"> услуг собственникам и пользователям помещений в жилых многоквартирных домах и жилых </w:t>
      </w:r>
      <w:bookmarkStart w:id="0" w:name="_GoBack"/>
      <w:bookmarkEnd w:id="0"/>
      <w:r w:rsidRPr="00281D8E">
        <w:rPr>
          <w:szCs w:val="28"/>
        </w:rPr>
        <w:t>домов».</w:t>
      </w:r>
    </w:p>
    <w:p w:rsidR="00281D8E" w:rsidRPr="00281D8E" w:rsidRDefault="00281D8E" w:rsidP="00281D8E">
      <w:pPr>
        <w:tabs>
          <w:tab w:val="left" w:pos="708"/>
        </w:tabs>
        <w:suppressAutoHyphens/>
        <w:ind w:firstLine="567"/>
        <w:jc w:val="both"/>
        <w:rPr>
          <w:rFonts w:eastAsiaTheme="minorHAnsi"/>
          <w:szCs w:val="28"/>
          <w:lang w:eastAsia="en-US"/>
        </w:rPr>
      </w:pPr>
      <w:r w:rsidRPr="00281D8E">
        <w:rPr>
          <w:szCs w:val="28"/>
        </w:rPr>
        <w:t xml:space="preserve">3. </w:t>
      </w:r>
      <w:r w:rsidRPr="00281D8E">
        <w:rPr>
          <w:rFonts w:eastAsiaTheme="minorHAnsi"/>
          <w:szCs w:val="28"/>
          <w:lang w:eastAsia="en-US"/>
        </w:rPr>
        <w:t xml:space="preserve">Опубликовать настоящее постановление в газете </w:t>
      </w:r>
      <w:proofErr w:type="spellStart"/>
      <w:r w:rsidRPr="00281D8E">
        <w:rPr>
          <w:rFonts w:eastAsiaTheme="minorHAnsi"/>
          <w:szCs w:val="28"/>
          <w:lang w:eastAsia="en-US"/>
        </w:rPr>
        <w:t>Татищевского</w:t>
      </w:r>
      <w:proofErr w:type="spellEnd"/>
      <w:r w:rsidRPr="00281D8E">
        <w:rPr>
          <w:rFonts w:eastAsiaTheme="minorHAnsi"/>
          <w:szCs w:val="28"/>
          <w:lang w:eastAsia="en-US"/>
        </w:rPr>
        <w:t xml:space="preserve"> муниципального района Саратовской области «Вестник </w:t>
      </w:r>
      <w:proofErr w:type="spellStart"/>
      <w:r w:rsidRPr="00281D8E">
        <w:rPr>
          <w:rFonts w:eastAsiaTheme="minorHAnsi"/>
          <w:szCs w:val="28"/>
          <w:lang w:eastAsia="en-US"/>
        </w:rPr>
        <w:t>Татищевского</w:t>
      </w:r>
      <w:proofErr w:type="spellEnd"/>
      <w:r w:rsidRPr="00281D8E">
        <w:rPr>
          <w:rFonts w:eastAsiaTheme="minorHAnsi"/>
          <w:szCs w:val="28"/>
          <w:lang w:eastAsia="en-US"/>
        </w:rPr>
        <w:t xml:space="preserve"> муниципального района Саратовской области и разместить на официальном сайте </w:t>
      </w:r>
      <w:proofErr w:type="spellStart"/>
      <w:r w:rsidRPr="00281D8E">
        <w:rPr>
          <w:rFonts w:eastAsiaTheme="minorHAnsi"/>
          <w:szCs w:val="28"/>
          <w:lang w:eastAsia="en-US"/>
        </w:rPr>
        <w:t>Татищевского</w:t>
      </w:r>
      <w:proofErr w:type="spellEnd"/>
      <w:r w:rsidRPr="00281D8E">
        <w:rPr>
          <w:rFonts w:eastAsiaTheme="minorHAnsi"/>
          <w:szCs w:val="28"/>
          <w:lang w:eastAsia="en-US"/>
        </w:rPr>
        <w:t xml:space="preserve"> муниципального района Саратовской области в сети Интернет.</w:t>
      </w:r>
    </w:p>
    <w:p w:rsidR="00281D8E" w:rsidRPr="00281D8E" w:rsidRDefault="00281D8E" w:rsidP="00281D8E">
      <w:pPr>
        <w:suppressAutoHyphens/>
        <w:ind w:firstLine="567"/>
        <w:jc w:val="both"/>
        <w:rPr>
          <w:szCs w:val="28"/>
        </w:rPr>
      </w:pPr>
      <w:r w:rsidRPr="00281D8E">
        <w:rPr>
          <w:szCs w:val="28"/>
        </w:rPr>
        <w:t xml:space="preserve">4. </w:t>
      </w:r>
      <w:proofErr w:type="gramStart"/>
      <w:r w:rsidRPr="00281D8E">
        <w:rPr>
          <w:szCs w:val="28"/>
        </w:rPr>
        <w:t>Контроль за</w:t>
      </w:r>
      <w:proofErr w:type="gramEnd"/>
      <w:r w:rsidRPr="00281D8E">
        <w:rPr>
          <w:szCs w:val="28"/>
        </w:rPr>
        <w:t xml:space="preserve"> исполнением настоящего постановления возложить на заместителя главы администрации района – начальника управления индустриальной, строительной и коммунальной политики администрации </w:t>
      </w:r>
      <w:proofErr w:type="spellStart"/>
      <w:r w:rsidRPr="00281D8E">
        <w:rPr>
          <w:szCs w:val="28"/>
        </w:rPr>
        <w:t>Татищевского</w:t>
      </w:r>
      <w:proofErr w:type="spellEnd"/>
      <w:r w:rsidRPr="00281D8E">
        <w:rPr>
          <w:szCs w:val="28"/>
        </w:rPr>
        <w:t xml:space="preserve"> муниципального района Саратовской области Киселева Д.А.</w:t>
      </w:r>
    </w:p>
    <w:p w:rsidR="00281D8E" w:rsidRPr="00281D8E" w:rsidRDefault="00281D8E" w:rsidP="00281D8E">
      <w:pPr>
        <w:suppressAutoHyphens/>
        <w:ind w:firstLine="567"/>
        <w:jc w:val="both"/>
        <w:rPr>
          <w:szCs w:val="28"/>
          <w:u w:val="single"/>
        </w:rPr>
      </w:pPr>
    </w:p>
    <w:p w:rsidR="00281D8E" w:rsidRPr="00281D8E" w:rsidRDefault="00281D8E" w:rsidP="00281D8E">
      <w:pPr>
        <w:suppressAutoHyphens/>
        <w:jc w:val="both"/>
        <w:rPr>
          <w:szCs w:val="28"/>
          <w:u w:val="single"/>
        </w:rPr>
      </w:pPr>
    </w:p>
    <w:p w:rsidR="00281D8E" w:rsidRPr="00281D8E" w:rsidRDefault="00281D8E" w:rsidP="00281D8E">
      <w:pPr>
        <w:tabs>
          <w:tab w:val="left" w:pos="4962"/>
          <w:tab w:val="left" w:pos="5245"/>
        </w:tabs>
        <w:suppressAutoHyphens/>
        <w:rPr>
          <w:szCs w:val="28"/>
        </w:rPr>
      </w:pPr>
      <w:r w:rsidRPr="00281D8E">
        <w:rPr>
          <w:szCs w:val="28"/>
        </w:rPr>
        <w:t xml:space="preserve">   Глава </w:t>
      </w:r>
      <w:proofErr w:type="spellStart"/>
      <w:r w:rsidRPr="00281D8E">
        <w:rPr>
          <w:szCs w:val="28"/>
        </w:rPr>
        <w:t>Татищевского</w:t>
      </w:r>
      <w:proofErr w:type="spellEnd"/>
    </w:p>
    <w:p w:rsidR="00281D8E" w:rsidRPr="00281D8E" w:rsidRDefault="00281D8E" w:rsidP="00281D8E">
      <w:pPr>
        <w:suppressAutoHyphens/>
        <w:rPr>
          <w:szCs w:val="28"/>
        </w:rPr>
      </w:pPr>
      <w:r w:rsidRPr="00281D8E">
        <w:rPr>
          <w:szCs w:val="28"/>
        </w:rPr>
        <w:t>муниципального района                                                                   А.В.Мордвинцев</w:t>
      </w:r>
    </w:p>
    <w:p w:rsidR="00281D8E" w:rsidRPr="00281D8E" w:rsidRDefault="00281D8E" w:rsidP="00281D8E">
      <w:pPr>
        <w:tabs>
          <w:tab w:val="left" w:pos="3480"/>
        </w:tabs>
        <w:suppressAutoHyphens/>
        <w:jc w:val="both"/>
        <w:rPr>
          <w:szCs w:val="28"/>
          <w:lang w:eastAsia="zh-CN"/>
        </w:rPr>
      </w:pPr>
    </w:p>
    <w:sectPr w:rsidR="00281D8E" w:rsidRPr="00281D8E" w:rsidSect="009F7484">
      <w:headerReference w:type="default" r:id="rId9"/>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DD0" w:rsidRDefault="00A86DD0" w:rsidP="0069478B">
      <w:r>
        <w:separator/>
      </w:r>
    </w:p>
  </w:endnote>
  <w:endnote w:type="continuationSeparator" w:id="1">
    <w:p w:rsidR="00A86DD0" w:rsidRDefault="00A86DD0"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DD0" w:rsidRDefault="00A86DD0" w:rsidP="0069478B">
      <w:r>
        <w:separator/>
      </w:r>
    </w:p>
  </w:footnote>
  <w:footnote w:type="continuationSeparator" w:id="1">
    <w:p w:rsidR="00A86DD0" w:rsidRDefault="00A86DD0"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257637"/>
      <w:docPartObj>
        <w:docPartGallery w:val="Page Numbers (Top of Page)"/>
        <w:docPartUnique/>
      </w:docPartObj>
    </w:sdtPr>
    <w:sdtContent>
      <w:p w:rsidR="00E93B33" w:rsidRDefault="00EF34A8">
        <w:pPr>
          <w:pStyle w:val="a5"/>
          <w:jc w:val="center"/>
        </w:pPr>
        <w:r>
          <w:fldChar w:fldCharType="begin"/>
        </w:r>
        <w:r w:rsidR="00E93B33">
          <w:instrText>PAGE   \* MERGEFORMAT</w:instrText>
        </w:r>
        <w:r>
          <w:fldChar w:fldCharType="separate"/>
        </w:r>
        <w:r w:rsidR="00FC43B9">
          <w:rPr>
            <w:noProof/>
          </w:rPr>
          <w:t>2</w:t>
        </w:r>
        <w:r>
          <w:fldChar w:fldCharType="end"/>
        </w:r>
      </w:p>
    </w:sdtContent>
  </w:sdt>
  <w:p w:rsidR="00E93B33" w:rsidRDefault="00E93B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81D8E"/>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86DD0"/>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34A8"/>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3B9"/>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34A8"/>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31F24-FE33-4C59-BFCF-F1CEE0C2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2</Pages>
  <Words>342</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2025-04-16T10:04:00Z</cp:lastPrinted>
  <dcterms:created xsi:type="dcterms:W3CDTF">2025-04-21T09:17:00Z</dcterms:created>
  <dcterms:modified xsi:type="dcterms:W3CDTF">2025-04-21T09:17:00Z</dcterms:modified>
</cp:coreProperties>
</file>