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084FA8" w:rsidP="00084FA8">
      <w:pPr>
        <w:suppressAutoHyphens/>
        <w:rPr>
          <w:szCs w:val="28"/>
        </w:rPr>
      </w:pPr>
      <w:r>
        <w:rPr>
          <w:szCs w:val="28"/>
        </w:rPr>
        <w:t>16.04.2025                                                                                                            № 428</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t xml:space="preserve">О внесении изменений в постановление </w:t>
      </w: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t xml:space="preserve">администрации </w:t>
      </w:r>
      <w:proofErr w:type="spellStart"/>
      <w:r w:rsidRPr="0055558B">
        <w:rPr>
          <w:rFonts w:ascii="Tempora LGC Uni" w:eastAsia="WenQuanYi Micro Hei" w:hAnsi="Tempora LGC Uni" w:cs="Lohit Devanagari"/>
          <w:color w:val="000000"/>
          <w:kern w:val="2"/>
          <w:szCs w:val="28"/>
          <w:lang w:eastAsia="zh-CN" w:bidi="hi-IN"/>
        </w:rPr>
        <w:t>Татищевского</w:t>
      </w:r>
      <w:proofErr w:type="spellEnd"/>
      <w:r w:rsidRPr="0055558B">
        <w:rPr>
          <w:rFonts w:ascii="Tempora LGC Uni" w:eastAsia="WenQuanYi Micro Hei" w:hAnsi="Tempora LGC Uni" w:cs="Lohit Devanagari"/>
          <w:color w:val="000000"/>
          <w:kern w:val="2"/>
          <w:szCs w:val="28"/>
          <w:lang w:eastAsia="zh-CN" w:bidi="hi-IN"/>
        </w:rPr>
        <w:t xml:space="preserve"> муниципального района </w:t>
      </w: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t>Саратовской области от 19.04.2017 № 500</w:t>
      </w: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p>
    <w:p w:rsidR="0055558B" w:rsidRPr="0055558B" w:rsidRDefault="0055558B" w:rsidP="0055558B">
      <w:pPr>
        <w:suppressAutoHyphens/>
        <w:ind w:firstLine="567"/>
        <w:jc w:val="both"/>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t xml:space="preserve">В соответствии с Федеральным законом от 06.10.2003 № 131-ФЗ </w:t>
      </w:r>
      <w:r>
        <w:rPr>
          <w:rFonts w:ascii="Tempora LGC Uni" w:eastAsia="WenQuanYi Micro Hei" w:hAnsi="Tempora LGC Uni" w:cs="Lohit Devanagari"/>
          <w:color w:val="000000"/>
          <w:kern w:val="2"/>
          <w:szCs w:val="28"/>
          <w:lang w:eastAsia="zh-CN" w:bidi="hi-IN"/>
        </w:rPr>
        <w:br/>
      </w:r>
      <w:r w:rsidRPr="0055558B">
        <w:rPr>
          <w:rFonts w:ascii="Tempora LGC Uni" w:eastAsia="WenQuanYi Micro Hei" w:hAnsi="Tempora LGC Uni" w:cs="Lohit Devanagari"/>
          <w:color w:val="000000"/>
          <w:kern w:val="2"/>
          <w:szCs w:val="28"/>
          <w:lang w:eastAsia="zh-CN" w:bidi="hi-IN"/>
        </w:rPr>
        <w:t xml:space="preserve">«Об общих принципах организации местного самоуправления в Российской Федерации», на основании Устава </w:t>
      </w:r>
      <w:proofErr w:type="spellStart"/>
      <w:r w:rsidRPr="0055558B">
        <w:rPr>
          <w:rFonts w:ascii="Tempora LGC Uni" w:eastAsia="WenQuanYi Micro Hei" w:hAnsi="Tempora LGC Uni" w:cs="Lohit Devanagari"/>
          <w:color w:val="000000"/>
          <w:kern w:val="2"/>
          <w:szCs w:val="28"/>
          <w:lang w:eastAsia="zh-CN" w:bidi="hi-IN"/>
        </w:rPr>
        <w:t>Татищевского</w:t>
      </w:r>
      <w:proofErr w:type="spellEnd"/>
      <w:r w:rsidRPr="0055558B">
        <w:rPr>
          <w:rFonts w:ascii="Tempora LGC Uni" w:eastAsia="WenQuanYi Micro Hei" w:hAnsi="Tempora LGC Uni" w:cs="Lohit Devanagari"/>
          <w:color w:val="000000"/>
          <w:kern w:val="2"/>
          <w:szCs w:val="28"/>
          <w:lang w:eastAsia="zh-CN" w:bidi="hi-IN"/>
        </w:rPr>
        <w:t xml:space="preserve"> муниципального района Саратовской области, в целях обеспечения согласованных действий по решению вопросов организации и осуществления мероприятий по подготовке к летней оздоровительной кампании в </w:t>
      </w:r>
      <w:proofErr w:type="spellStart"/>
      <w:r w:rsidRPr="0055558B">
        <w:rPr>
          <w:rFonts w:ascii="Tempora LGC Uni" w:eastAsia="WenQuanYi Micro Hei" w:hAnsi="Tempora LGC Uni" w:cs="Lohit Devanagari"/>
          <w:color w:val="000000"/>
          <w:kern w:val="2"/>
          <w:szCs w:val="28"/>
          <w:lang w:eastAsia="zh-CN" w:bidi="hi-IN"/>
        </w:rPr>
        <w:t>Татищевском</w:t>
      </w:r>
      <w:proofErr w:type="spellEnd"/>
      <w:r w:rsidRPr="0055558B">
        <w:rPr>
          <w:rFonts w:ascii="Tempora LGC Uni" w:eastAsia="WenQuanYi Micro Hei" w:hAnsi="Tempora LGC Uni" w:cs="Lohit Devanagari"/>
          <w:color w:val="000000"/>
          <w:kern w:val="2"/>
          <w:szCs w:val="28"/>
          <w:lang w:eastAsia="zh-CN" w:bidi="hi-IN"/>
        </w:rPr>
        <w:t xml:space="preserve"> муниципальном районе Саратовской области </w:t>
      </w:r>
      <w:proofErr w:type="spellStart"/>
      <w:proofErr w:type="gramStart"/>
      <w:r w:rsidRPr="0055558B">
        <w:rPr>
          <w:rFonts w:ascii="Tempora LGC Uni" w:eastAsia="WenQuanYi Micro Hei" w:hAnsi="Tempora LGC Uni" w:cs="Lohit Devanagari"/>
          <w:color w:val="000000"/>
          <w:kern w:val="2"/>
          <w:szCs w:val="28"/>
          <w:lang w:eastAsia="zh-CN" w:bidi="hi-IN"/>
        </w:rPr>
        <w:t>п</w:t>
      </w:r>
      <w:proofErr w:type="spellEnd"/>
      <w:proofErr w:type="gramEnd"/>
      <w:r w:rsidRPr="0055558B">
        <w:rPr>
          <w:rFonts w:ascii="Tempora LGC Uni" w:eastAsia="WenQuanYi Micro Hei" w:hAnsi="Tempora LGC Uni" w:cs="Lohit Devanagari"/>
          <w:color w:val="000000"/>
          <w:kern w:val="2"/>
          <w:szCs w:val="28"/>
          <w:lang w:eastAsia="zh-CN" w:bidi="hi-IN"/>
        </w:rPr>
        <w:t xml:space="preserve"> о с т а </w:t>
      </w:r>
      <w:proofErr w:type="spellStart"/>
      <w:r w:rsidRPr="0055558B">
        <w:rPr>
          <w:rFonts w:ascii="Tempora LGC Uni" w:eastAsia="WenQuanYi Micro Hei" w:hAnsi="Tempora LGC Uni" w:cs="Lohit Devanagari"/>
          <w:color w:val="000000"/>
          <w:kern w:val="2"/>
          <w:szCs w:val="28"/>
          <w:lang w:eastAsia="zh-CN" w:bidi="hi-IN"/>
        </w:rPr>
        <w:t>н</w:t>
      </w:r>
      <w:proofErr w:type="spellEnd"/>
      <w:r w:rsidRPr="0055558B">
        <w:rPr>
          <w:rFonts w:ascii="Tempora LGC Uni" w:eastAsia="WenQuanYi Micro Hei" w:hAnsi="Tempora LGC Uni" w:cs="Lohit Devanagari"/>
          <w:color w:val="000000"/>
          <w:kern w:val="2"/>
          <w:szCs w:val="28"/>
          <w:lang w:eastAsia="zh-CN" w:bidi="hi-IN"/>
        </w:rPr>
        <w:t xml:space="preserve"> о в л я ю:</w:t>
      </w:r>
    </w:p>
    <w:p w:rsidR="0055558B" w:rsidRPr="0055558B" w:rsidRDefault="0055558B" w:rsidP="0055558B">
      <w:pPr>
        <w:tabs>
          <w:tab w:val="right" w:pos="2160"/>
        </w:tabs>
        <w:suppressAutoHyphens/>
        <w:ind w:firstLine="567"/>
        <w:jc w:val="both"/>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tab/>
        <w:t xml:space="preserve">1. Внести в постановление администрации </w:t>
      </w:r>
      <w:proofErr w:type="spellStart"/>
      <w:r w:rsidRPr="0055558B">
        <w:rPr>
          <w:rFonts w:ascii="Tempora LGC Uni" w:eastAsia="WenQuanYi Micro Hei" w:hAnsi="Tempora LGC Uni" w:cs="Lohit Devanagari"/>
          <w:color w:val="000000"/>
          <w:kern w:val="2"/>
          <w:szCs w:val="28"/>
          <w:lang w:eastAsia="zh-CN" w:bidi="hi-IN"/>
        </w:rPr>
        <w:t>Татищевского</w:t>
      </w:r>
      <w:proofErr w:type="spellEnd"/>
      <w:r w:rsidRPr="0055558B">
        <w:rPr>
          <w:rFonts w:ascii="Tempora LGC Uni" w:eastAsia="WenQuanYi Micro Hei" w:hAnsi="Tempora LGC Uni" w:cs="Lohit Devanagari"/>
          <w:color w:val="000000"/>
          <w:kern w:val="2"/>
          <w:szCs w:val="28"/>
          <w:lang w:eastAsia="zh-CN" w:bidi="hi-IN"/>
        </w:rPr>
        <w:t xml:space="preserve"> муниципального района от 19.04.2017 № 500 «О межведомственной комиссии по организации летней оздоровительной кампании в </w:t>
      </w:r>
      <w:proofErr w:type="spellStart"/>
      <w:r w:rsidRPr="0055558B">
        <w:rPr>
          <w:rFonts w:ascii="Tempora LGC Uni" w:eastAsia="WenQuanYi Micro Hei" w:hAnsi="Tempora LGC Uni" w:cs="Lohit Devanagari"/>
          <w:color w:val="000000"/>
          <w:kern w:val="2"/>
          <w:szCs w:val="28"/>
          <w:lang w:eastAsia="zh-CN" w:bidi="hi-IN"/>
        </w:rPr>
        <w:t>Татищевском</w:t>
      </w:r>
      <w:proofErr w:type="spellEnd"/>
      <w:r w:rsidRPr="0055558B">
        <w:rPr>
          <w:rFonts w:ascii="Tempora LGC Uni" w:eastAsia="WenQuanYi Micro Hei" w:hAnsi="Tempora LGC Uni" w:cs="Lohit Devanagari"/>
          <w:color w:val="000000"/>
          <w:kern w:val="2"/>
          <w:szCs w:val="28"/>
          <w:lang w:eastAsia="zh-CN" w:bidi="hi-IN"/>
        </w:rPr>
        <w:t xml:space="preserve"> муниципальном районе Саратовской области» (с изменениями от 13.03.2019 № 232; от 12.04.2019 </w:t>
      </w:r>
      <w:r w:rsidRPr="0055558B">
        <w:rPr>
          <w:rFonts w:ascii="Tempora LGC Uni" w:eastAsia="WenQuanYi Micro Hei" w:hAnsi="Tempora LGC Uni" w:cs="Lohit Devanagari"/>
          <w:color w:val="000000"/>
          <w:kern w:val="2"/>
          <w:szCs w:val="28"/>
          <w:lang w:eastAsia="zh-CN" w:bidi="hi-IN"/>
        </w:rPr>
        <w:br/>
        <w:t xml:space="preserve">№ 346; от 14.04.2020 № 346; </w:t>
      </w:r>
      <w:proofErr w:type="gramStart"/>
      <w:r w:rsidRPr="0055558B">
        <w:rPr>
          <w:rFonts w:ascii="Tempora LGC Uni" w:eastAsia="WenQuanYi Micro Hei" w:hAnsi="Tempora LGC Uni" w:cs="Lohit Devanagari"/>
          <w:color w:val="000000"/>
          <w:kern w:val="2"/>
          <w:szCs w:val="28"/>
          <w:lang w:eastAsia="zh-CN" w:bidi="hi-IN"/>
        </w:rPr>
        <w:t>от</w:t>
      </w:r>
      <w:proofErr w:type="gramEnd"/>
      <w:r w:rsidRPr="0055558B">
        <w:rPr>
          <w:rFonts w:ascii="Tempora LGC Uni" w:eastAsia="WenQuanYi Micro Hei" w:hAnsi="Tempora LGC Uni" w:cs="Lohit Devanagari"/>
          <w:color w:val="000000"/>
          <w:kern w:val="2"/>
          <w:szCs w:val="28"/>
          <w:lang w:eastAsia="zh-CN" w:bidi="hi-IN"/>
        </w:rPr>
        <w:t xml:space="preserve"> 27.07.2020 № 646; от 12.04.2021 № 356; </w:t>
      </w:r>
      <w:r w:rsidRPr="0055558B">
        <w:rPr>
          <w:rFonts w:ascii="Tempora LGC Uni" w:eastAsia="WenQuanYi Micro Hei" w:hAnsi="Tempora LGC Uni" w:cs="Lohit Devanagari"/>
          <w:color w:val="000000"/>
          <w:kern w:val="2"/>
          <w:szCs w:val="28"/>
          <w:lang w:eastAsia="zh-CN" w:bidi="hi-IN"/>
        </w:rPr>
        <w:br/>
        <w:t>от 10.03.2022 № 307; от 02.02.2023 № 185; от 01.02.2024 №77; от 04.04.2024 №288; от 01.07.2024 № 562; от 02.08.2024 №562; от</w:t>
      </w:r>
      <w:r>
        <w:rPr>
          <w:rFonts w:ascii="Tempora LGC Uni" w:eastAsia="WenQuanYi Micro Hei" w:hAnsi="Tempora LGC Uni" w:cs="Lohit Devanagari"/>
          <w:color w:val="000000"/>
          <w:kern w:val="2"/>
          <w:szCs w:val="28"/>
          <w:lang w:eastAsia="zh-CN" w:bidi="hi-IN"/>
        </w:rPr>
        <w:t xml:space="preserve"> 24.10.2024 № 1064;</w:t>
      </w:r>
      <w:r>
        <w:rPr>
          <w:rFonts w:ascii="Tempora LGC Uni" w:eastAsia="WenQuanYi Micro Hei" w:hAnsi="Tempora LGC Uni" w:cs="Lohit Devanagari"/>
          <w:color w:val="000000"/>
          <w:kern w:val="2"/>
          <w:szCs w:val="28"/>
          <w:lang w:eastAsia="zh-CN" w:bidi="hi-IN"/>
        </w:rPr>
        <w:br/>
      </w:r>
      <w:r w:rsidRPr="0055558B">
        <w:rPr>
          <w:rFonts w:ascii="Tempora LGC Uni" w:eastAsia="WenQuanYi Micro Hei" w:hAnsi="Tempora LGC Uni" w:cs="Lohit Devanagari"/>
          <w:color w:val="000000"/>
          <w:kern w:val="2"/>
          <w:szCs w:val="28"/>
          <w:lang w:eastAsia="zh-CN" w:bidi="hi-IN"/>
        </w:rPr>
        <w:t>от 08.11.2024 № 1146) изменение, изложив приложение № 1 к постановлению в новой редакции, согласно приложению.</w:t>
      </w:r>
    </w:p>
    <w:p w:rsidR="0055558B" w:rsidRPr="0055558B" w:rsidRDefault="0055558B" w:rsidP="0055558B">
      <w:pPr>
        <w:tabs>
          <w:tab w:val="right" w:pos="2160"/>
        </w:tabs>
        <w:suppressAutoHyphens/>
        <w:ind w:firstLine="567"/>
        <w:jc w:val="both"/>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t xml:space="preserve">2. </w:t>
      </w:r>
      <w:proofErr w:type="gramStart"/>
      <w:r w:rsidRPr="0055558B">
        <w:rPr>
          <w:rFonts w:ascii="Tempora LGC Uni" w:eastAsia="WenQuanYi Micro Hei" w:hAnsi="Tempora LGC Uni" w:cs="Lohit Devanagari"/>
          <w:color w:val="000000"/>
          <w:kern w:val="2"/>
          <w:szCs w:val="28"/>
          <w:lang w:eastAsia="zh-CN" w:bidi="hi-IN"/>
        </w:rPr>
        <w:t>Разместить</w:t>
      </w:r>
      <w:proofErr w:type="gramEnd"/>
      <w:r w:rsidRPr="0055558B">
        <w:rPr>
          <w:rFonts w:ascii="Tempora LGC Uni" w:eastAsia="WenQuanYi Micro Hei" w:hAnsi="Tempora LGC Uni" w:cs="Lohit Devanagari"/>
          <w:color w:val="000000"/>
          <w:kern w:val="2"/>
          <w:szCs w:val="28"/>
          <w:lang w:eastAsia="zh-CN" w:bidi="hi-IN"/>
        </w:rPr>
        <w:t xml:space="preserve"> настоящее постановление на официальном сайте </w:t>
      </w:r>
      <w:proofErr w:type="spellStart"/>
      <w:r w:rsidRPr="0055558B">
        <w:rPr>
          <w:rFonts w:ascii="Tempora LGC Uni" w:eastAsia="WenQuanYi Micro Hei" w:hAnsi="Tempora LGC Uni" w:cs="Lohit Devanagari"/>
          <w:color w:val="000000"/>
          <w:kern w:val="2"/>
          <w:szCs w:val="28"/>
          <w:lang w:eastAsia="zh-CN" w:bidi="hi-IN"/>
        </w:rPr>
        <w:t>Татищевского</w:t>
      </w:r>
      <w:proofErr w:type="spellEnd"/>
      <w:r w:rsidRPr="0055558B">
        <w:rPr>
          <w:rFonts w:ascii="Tempora LGC Uni" w:eastAsia="WenQuanYi Micro Hei" w:hAnsi="Tempora LGC Uni" w:cs="Lohit Devanagari"/>
          <w:color w:val="000000"/>
          <w:kern w:val="2"/>
          <w:szCs w:val="28"/>
          <w:lang w:eastAsia="zh-CN" w:bidi="hi-IN"/>
        </w:rPr>
        <w:t xml:space="preserve"> муниципального района Саратовской области в сети «Интернет».</w:t>
      </w:r>
    </w:p>
    <w:p w:rsidR="0055558B" w:rsidRPr="0055558B" w:rsidRDefault="0055558B" w:rsidP="0055558B">
      <w:pPr>
        <w:suppressAutoHyphens/>
        <w:ind w:firstLine="567"/>
        <w:jc w:val="both"/>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t xml:space="preserve">3. </w:t>
      </w:r>
      <w:proofErr w:type="gramStart"/>
      <w:r w:rsidRPr="0055558B">
        <w:rPr>
          <w:rFonts w:ascii="Tempora LGC Uni" w:eastAsia="WenQuanYi Micro Hei" w:hAnsi="Tempora LGC Uni" w:cs="Lohit Devanagari"/>
          <w:color w:val="000000"/>
          <w:kern w:val="2"/>
          <w:szCs w:val="28"/>
          <w:lang w:eastAsia="zh-CN" w:bidi="hi-IN"/>
        </w:rPr>
        <w:t>Контроль за</w:t>
      </w:r>
      <w:proofErr w:type="gramEnd"/>
      <w:r w:rsidRPr="0055558B">
        <w:rPr>
          <w:rFonts w:ascii="Tempora LGC Uni" w:eastAsia="WenQuanYi Micro Hei" w:hAnsi="Tempora LGC Uni" w:cs="Lohit Devanagari"/>
          <w:color w:val="000000"/>
          <w:kern w:val="2"/>
          <w:szCs w:val="28"/>
          <w:lang w:eastAsia="zh-CN" w:bidi="hi-IN"/>
        </w:rPr>
        <w:t xml:space="preserve"> исполнением настоящ</w:t>
      </w:r>
      <w:r>
        <w:rPr>
          <w:rFonts w:ascii="Tempora LGC Uni" w:eastAsia="WenQuanYi Micro Hei" w:hAnsi="Tempora LGC Uni" w:cs="Lohit Devanagari"/>
          <w:color w:val="000000"/>
          <w:kern w:val="2"/>
          <w:szCs w:val="28"/>
          <w:lang w:eastAsia="zh-CN" w:bidi="hi-IN"/>
        </w:rPr>
        <w:t xml:space="preserve">его постановления возложить на </w:t>
      </w:r>
      <w:r w:rsidRPr="0055558B">
        <w:rPr>
          <w:rFonts w:ascii="Tempora LGC Uni" w:eastAsia="WenQuanYi Micro Hei" w:hAnsi="Tempora LGC Uni" w:cs="Lohit Devanagari"/>
          <w:color w:val="000000"/>
          <w:kern w:val="2"/>
          <w:szCs w:val="28"/>
          <w:lang w:eastAsia="zh-CN" w:bidi="hi-IN"/>
        </w:rPr>
        <w:t xml:space="preserve">первого заместителя главы администрации </w:t>
      </w:r>
      <w:proofErr w:type="spellStart"/>
      <w:r w:rsidRPr="0055558B">
        <w:rPr>
          <w:rFonts w:ascii="Tempora LGC Uni" w:eastAsia="WenQuanYi Micro Hei" w:hAnsi="Tempora LGC Uni" w:cs="Lohit Devanagari"/>
          <w:color w:val="000000"/>
          <w:kern w:val="2"/>
          <w:szCs w:val="28"/>
          <w:lang w:eastAsia="zh-CN" w:bidi="hi-IN"/>
        </w:rPr>
        <w:t>Татищевского</w:t>
      </w:r>
      <w:proofErr w:type="spellEnd"/>
      <w:r w:rsidRPr="0055558B">
        <w:rPr>
          <w:rFonts w:ascii="Tempora LGC Uni" w:eastAsia="WenQuanYi Micro Hei" w:hAnsi="Tempora LGC Uni" w:cs="Lohit Devanagari"/>
          <w:color w:val="000000"/>
          <w:kern w:val="2"/>
          <w:szCs w:val="28"/>
          <w:lang w:eastAsia="zh-CN" w:bidi="hi-IN"/>
        </w:rPr>
        <w:t xml:space="preserve"> муниципального района Саратовской области </w:t>
      </w:r>
      <w:proofErr w:type="spellStart"/>
      <w:r w:rsidRPr="0055558B">
        <w:rPr>
          <w:rFonts w:ascii="Tempora LGC Uni" w:eastAsia="WenQuanYi Micro Hei" w:hAnsi="Tempora LGC Uni" w:cs="Lohit Devanagari"/>
          <w:color w:val="000000"/>
          <w:kern w:val="2"/>
          <w:szCs w:val="28"/>
          <w:lang w:eastAsia="zh-CN" w:bidi="hi-IN"/>
        </w:rPr>
        <w:t>Хайдарову</w:t>
      </w:r>
      <w:proofErr w:type="spellEnd"/>
      <w:r w:rsidRPr="0055558B">
        <w:rPr>
          <w:rFonts w:ascii="Tempora LGC Uni" w:eastAsia="WenQuanYi Micro Hei" w:hAnsi="Tempora LGC Uni" w:cs="Lohit Devanagari"/>
          <w:color w:val="000000"/>
          <w:kern w:val="2"/>
          <w:szCs w:val="28"/>
          <w:lang w:eastAsia="zh-CN" w:bidi="hi-IN"/>
        </w:rPr>
        <w:t xml:space="preserve"> А.А.</w:t>
      </w:r>
    </w:p>
    <w:p w:rsidR="0055558B" w:rsidRPr="0055558B" w:rsidRDefault="0055558B" w:rsidP="0055558B">
      <w:pPr>
        <w:widowControl w:val="0"/>
        <w:suppressAutoHyphens/>
        <w:ind w:firstLine="400"/>
        <w:jc w:val="both"/>
        <w:rPr>
          <w:rFonts w:ascii="Tempora LGC Uni" w:eastAsia="WenQuanYi Micro Hei" w:hAnsi="Tempora LGC Uni" w:cs="Lohit Devanagari"/>
          <w:color w:val="000000"/>
          <w:kern w:val="2"/>
          <w:szCs w:val="28"/>
          <w:lang w:eastAsia="zh-CN" w:bidi="hi-IN"/>
        </w:rPr>
      </w:pPr>
    </w:p>
    <w:p w:rsidR="0055558B" w:rsidRPr="0055558B" w:rsidRDefault="0055558B" w:rsidP="0055558B">
      <w:pPr>
        <w:widowControl w:val="0"/>
        <w:suppressAutoHyphens/>
        <w:ind w:firstLine="400"/>
        <w:jc w:val="both"/>
        <w:rPr>
          <w:rFonts w:ascii="Tempora LGC Uni" w:eastAsia="WenQuanYi Micro Hei" w:hAnsi="Tempora LGC Uni" w:cs="Lohit Devanagari"/>
          <w:color w:val="000000"/>
          <w:kern w:val="2"/>
          <w:szCs w:val="28"/>
          <w:lang w:eastAsia="zh-CN" w:bidi="hi-IN"/>
        </w:rPr>
      </w:pPr>
    </w:p>
    <w:p w:rsidR="0055558B" w:rsidRPr="0055558B" w:rsidRDefault="0055558B" w:rsidP="0055558B">
      <w:pPr>
        <w:tabs>
          <w:tab w:val="left" w:pos="4962"/>
          <w:tab w:val="left" w:pos="5245"/>
        </w:tabs>
        <w:suppressAutoHyphens/>
        <w:rPr>
          <w:szCs w:val="28"/>
        </w:rPr>
      </w:pPr>
      <w:r w:rsidRPr="0055558B">
        <w:rPr>
          <w:szCs w:val="28"/>
        </w:rPr>
        <w:t xml:space="preserve">   Глава </w:t>
      </w:r>
      <w:proofErr w:type="spellStart"/>
      <w:r w:rsidRPr="0055558B">
        <w:rPr>
          <w:szCs w:val="28"/>
        </w:rPr>
        <w:t>Татищевского</w:t>
      </w:r>
      <w:proofErr w:type="spellEnd"/>
    </w:p>
    <w:p w:rsidR="0055558B" w:rsidRDefault="0055558B" w:rsidP="0055558B">
      <w:pPr>
        <w:rPr>
          <w:szCs w:val="28"/>
        </w:rPr>
      </w:pPr>
      <w:r w:rsidRPr="0055558B">
        <w:rPr>
          <w:szCs w:val="28"/>
        </w:rPr>
        <w:t>муниципального района                                                                   А.В.Мордвинцев</w:t>
      </w:r>
    </w:p>
    <w:p w:rsidR="0055558B" w:rsidRDefault="0055558B" w:rsidP="0055558B">
      <w:pPr>
        <w:rPr>
          <w:szCs w:val="28"/>
        </w:rPr>
        <w:sectPr w:rsidR="0055558B" w:rsidSect="009F7484">
          <w:headerReference w:type="default" r:id="rId9"/>
          <w:pgSz w:w="11906" w:h="16838"/>
          <w:pgMar w:top="1134" w:right="1134" w:bottom="1134" w:left="1134" w:header="567" w:footer="709" w:gutter="0"/>
          <w:pgNumType w:start="1"/>
          <w:cols w:space="708"/>
          <w:titlePg/>
          <w:docGrid w:linePitch="381"/>
        </w:sectPr>
      </w:pPr>
    </w:p>
    <w:p w:rsidR="0055558B" w:rsidRPr="0055558B" w:rsidRDefault="0055558B" w:rsidP="0055558B">
      <w:pPr>
        <w:ind w:left="6024" w:hanging="360"/>
        <w:jc w:val="center"/>
        <w:rPr>
          <w:szCs w:val="28"/>
          <w:lang w:eastAsia="zh-CN"/>
        </w:rPr>
      </w:pPr>
      <w:r w:rsidRPr="0055558B">
        <w:rPr>
          <w:szCs w:val="28"/>
          <w:lang w:eastAsia="zh-CN"/>
        </w:rPr>
        <w:lastRenderedPageBreak/>
        <w:t xml:space="preserve">Приложение </w:t>
      </w:r>
    </w:p>
    <w:p w:rsidR="0055558B" w:rsidRPr="0055558B" w:rsidRDefault="0055558B" w:rsidP="0055558B">
      <w:pPr>
        <w:ind w:left="6024" w:hanging="360"/>
        <w:jc w:val="center"/>
        <w:rPr>
          <w:szCs w:val="28"/>
          <w:lang w:eastAsia="zh-CN"/>
        </w:rPr>
      </w:pPr>
      <w:r w:rsidRPr="0055558B">
        <w:rPr>
          <w:szCs w:val="28"/>
          <w:lang w:eastAsia="zh-CN"/>
        </w:rPr>
        <w:t>к постановлению</w:t>
      </w:r>
    </w:p>
    <w:p w:rsidR="0055558B" w:rsidRPr="0055558B" w:rsidRDefault="0055558B" w:rsidP="0055558B">
      <w:pPr>
        <w:ind w:left="6024" w:hanging="360"/>
        <w:jc w:val="center"/>
        <w:rPr>
          <w:szCs w:val="28"/>
          <w:lang w:eastAsia="zh-CN"/>
        </w:rPr>
      </w:pPr>
      <w:r w:rsidRPr="0055558B">
        <w:rPr>
          <w:szCs w:val="28"/>
          <w:lang w:eastAsia="zh-CN"/>
        </w:rPr>
        <w:t xml:space="preserve">администрации </w:t>
      </w:r>
      <w:proofErr w:type="spellStart"/>
      <w:r w:rsidRPr="0055558B">
        <w:rPr>
          <w:szCs w:val="28"/>
          <w:lang w:eastAsia="zh-CN"/>
        </w:rPr>
        <w:t>Татищевского</w:t>
      </w:r>
      <w:proofErr w:type="spellEnd"/>
    </w:p>
    <w:p w:rsidR="0055558B" w:rsidRPr="0055558B" w:rsidRDefault="0055558B" w:rsidP="0055558B">
      <w:pPr>
        <w:ind w:left="6024" w:hanging="360"/>
        <w:jc w:val="center"/>
        <w:rPr>
          <w:szCs w:val="28"/>
          <w:lang w:eastAsia="zh-CN"/>
        </w:rPr>
      </w:pPr>
      <w:r w:rsidRPr="0055558B">
        <w:rPr>
          <w:szCs w:val="28"/>
          <w:lang w:eastAsia="zh-CN"/>
        </w:rPr>
        <w:t>муниципального района</w:t>
      </w:r>
    </w:p>
    <w:p w:rsidR="0055558B" w:rsidRPr="0055558B" w:rsidRDefault="0055558B" w:rsidP="0055558B">
      <w:pPr>
        <w:ind w:left="6024" w:hanging="360"/>
        <w:jc w:val="center"/>
        <w:rPr>
          <w:szCs w:val="28"/>
          <w:lang w:eastAsia="zh-CN"/>
        </w:rPr>
      </w:pPr>
      <w:r w:rsidRPr="0055558B">
        <w:rPr>
          <w:szCs w:val="28"/>
          <w:lang w:eastAsia="zh-CN"/>
        </w:rPr>
        <w:t>Саратовской области</w:t>
      </w:r>
    </w:p>
    <w:p w:rsidR="0055558B" w:rsidRDefault="00084FA8" w:rsidP="0055558B">
      <w:pPr>
        <w:widowControl w:val="0"/>
        <w:suppressAutoHyphens/>
        <w:ind w:left="6024" w:hanging="360"/>
        <w:jc w:val="center"/>
        <w:rPr>
          <w:rFonts w:ascii="Tempora LGC Uni" w:eastAsia="WenQuanYi Micro Hei" w:hAnsi="Tempora LGC Uni" w:cs="Lohit Devanagari"/>
          <w:kern w:val="2"/>
          <w:szCs w:val="28"/>
          <w:lang w:eastAsia="zh-CN" w:bidi="hi-IN"/>
        </w:rPr>
      </w:pPr>
      <w:r>
        <w:rPr>
          <w:rFonts w:ascii="Tempora LGC Uni" w:eastAsia="WenQuanYi Micro Hei" w:hAnsi="Tempora LGC Uni" w:cs="Lohit Devanagari"/>
          <w:kern w:val="2"/>
          <w:szCs w:val="28"/>
          <w:lang w:eastAsia="zh-CN" w:bidi="hi-IN"/>
        </w:rPr>
        <w:t>от 16.04.2025 № 428</w:t>
      </w:r>
    </w:p>
    <w:p w:rsidR="0055558B" w:rsidRPr="0055558B" w:rsidRDefault="0055558B" w:rsidP="0055558B">
      <w:pPr>
        <w:widowControl w:val="0"/>
        <w:suppressAutoHyphens/>
        <w:ind w:left="6024" w:hanging="360"/>
        <w:jc w:val="center"/>
        <w:rPr>
          <w:rFonts w:ascii="Tempora LGC Uni" w:eastAsia="WenQuanYi Micro Hei" w:hAnsi="Tempora LGC Uni" w:cs="Lohit Devanagari"/>
          <w:kern w:val="2"/>
          <w:szCs w:val="28"/>
          <w:lang w:eastAsia="zh-CN" w:bidi="hi-IN"/>
        </w:rPr>
      </w:pPr>
    </w:p>
    <w:p w:rsidR="0055558B" w:rsidRPr="0055558B" w:rsidRDefault="0055558B" w:rsidP="0055558B">
      <w:pPr>
        <w:widowControl w:val="0"/>
        <w:suppressAutoHyphens/>
        <w:ind w:left="5783"/>
        <w:jc w:val="center"/>
        <w:rPr>
          <w:rFonts w:ascii="Tempora LGC Uni" w:eastAsia="WenQuanYi Micro Hei" w:hAnsi="Tempora LGC Uni" w:cs="Lohit Devanagari"/>
          <w:kern w:val="2"/>
          <w:szCs w:val="28"/>
          <w:lang w:eastAsia="zh-CN" w:bidi="hi-IN"/>
        </w:rPr>
      </w:pPr>
      <w:r w:rsidRPr="0055558B">
        <w:rPr>
          <w:rFonts w:ascii="Tempora LGC Uni" w:eastAsia="WenQuanYi Micro Hei" w:hAnsi="Tempora LGC Uni" w:cs="Lohit Devanagari"/>
          <w:kern w:val="2"/>
          <w:szCs w:val="28"/>
          <w:lang w:eastAsia="zh-CN" w:bidi="hi-IN"/>
        </w:rPr>
        <w:t>«Приложение № 1</w:t>
      </w:r>
    </w:p>
    <w:p w:rsidR="0055558B" w:rsidRPr="0055558B" w:rsidRDefault="0055558B" w:rsidP="0055558B">
      <w:pPr>
        <w:widowControl w:val="0"/>
        <w:suppressAutoHyphens/>
        <w:ind w:left="5783" w:firstLine="57"/>
        <w:jc w:val="center"/>
        <w:rPr>
          <w:rFonts w:ascii="Tempora LGC Uni" w:eastAsia="WenQuanYi Micro Hei" w:hAnsi="Tempora LGC Uni" w:cs="Lohit Devanagari"/>
          <w:kern w:val="2"/>
          <w:szCs w:val="28"/>
          <w:lang w:eastAsia="zh-CN" w:bidi="hi-IN"/>
        </w:rPr>
      </w:pPr>
      <w:r w:rsidRPr="0055558B">
        <w:rPr>
          <w:rFonts w:ascii="Tempora LGC Uni" w:eastAsia="WenQuanYi Micro Hei" w:hAnsi="Tempora LGC Uni" w:cs="Lohit Devanagari"/>
          <w:kern w:val="2"/>
          <w:szCs w:val="28"/>
          <w:lang w:eastAsia="zh-CN" w:bidi="hi-IN"/>
        </w:rPr>
        <w:t>к постановлению</w:t>
      </w:r>
    </w:p>
    <w:p w:rsidR="0055558B" w:rsidRPr="0055558B" w:rsidRDefault="0055558B" w:rsidP="0055558B">
      <w:pPr>
        <w:widowControl w:val="0"/>
        <w:suppressAutoHyphens/>
        <w:ind w:left="5783" w:firstLine="57"/>
        <w:jc w:val="center"/>
        <w:rPr>
          <w:rFonts w:ascii="Tempora LGC Uni" w:eastAsia="WenQuanYi Micro Hei" w:hAnsi="Tempora LGC Uni" w:cs="Lohit Devanagari"/>
          <w:kern w:val="2"/>
          <w:szCs w:val="28"/>
          <w:lang w:eastAsia="zh-CN" w:bidi="hi-IN"/>
        </w:rPr>
      </w:pPr>
      <w:r w:rsidRPr="0055558B">
        <w:rPr>
          <w:rFonts w:ascii="Tempora LGC Uni" w:eastAsia="WenQuanYi Micro Hei" w:hAnsi="Tempora LGC Uni" w:cs="Lohit Devanagari"/>
          <w:kern w:val="2"/>
          <w:szCs w:val="28"/>
          <w:lang w:eastAsia="zh-CN" w:bidi="hi-IN"/>
        </w:rPr>
        <w:t xml:space="preserve">администрации </w:t>
      </w:r>
      <w:proofErr w:type="spellStart"/>
      <w:r w:rsidRPr="0055558B">
        <w:rPr>
          <w:rFonts w:ascii="Tempora LGC Uni" w:eastAsia="WenQuanYi Micro Hei" w:hAnsi="Tempora LGC Uni" w:cs="Lohit Devanagari"/>
          <w:kern w:val="2"/>
          <w:szCs w:val="28"/>
          <w:lang w:eastAsia="zh-CN" w:bidi="hi-IN"/>
        </w:rPr>
        <w:t>Татищевского</w:t>
      </w:r>
      <w:proofErr w:type="spellEnd"/>
    </w:p>
    <w:p w:rsidR="0055558B" w:rsidRPr="0055558B" w:rsidRDefault="0055558B" w:rsidP="0055558B">
      <w:pPr>
        <w:widowControl w:val="0"/>
        <w:suppressAutoHyphens/>
        <w:ind w:left="5783" w:firstLine="57"/>
        <w:jc w:val="center"/>
        <w:rPr>
          <w:rFonts w:ascii="Tempora LGC Uni" w:eastAsia="WenQuanYi Micro Hei" w:hAnsi="Tempora LGC Uni" w:cs="Lohit Devanagari"/>
          <w:kern w:val="2"/>
          <w:szCs w:val="28"/>
          <w:lang w:eastAsia="zh-CN" w:bidi="hi-IN"/>
        </w:rPr>
      </w:pPr>
      <w:r w:rsidRPr="0055558B">
        <w:rPr>
          <w:rFonts w:ascii="Tempora LGC Uni" w:eastAsia="WenQuanYi Micro Hei" w:hAnsi="Tempora LGC Uni" w:cs="Lohit Devanagari"/>
          <w:kern w:val="2"/>
          <w:szCs w:val="28"/>
          <w:lang w:eastAsia="zh-CN" w:bidi="hi-IN"/>
        </w:rPr>
        <w:t>муниципального района</w:t>
      </w:r>
    </w:p>
    <w:p w:rsidR="0055558B" w:rsidRPr="0055558B" w:rsidRDefault="0055558B" w:rsidP="0055558B">
      <w:pPr>
        <w:widowControl w:val="0"/>
        <w:suppressAutoHyphens/>
        <w:ind w:left="5783"/>
        <w:jc w:val="center"/>
        <w:rPr>
          <w:rFonts w:ascii="Tempora LGC Uni" w:eastAsia="WenQuanYi Micro Hei" w:hAnsi="Tempora LGC Uni" w:cs="Lohit Devanagari"/>
          <w:kern w:val="2"/>
          <w:szCs w:val="28"/>
          <w:lang w:eastAsia="zh-CN" w:bidi="hi-IN"/>
        </w:rPr>
      </w:pPr>
      <w:r w:rsidRPr="0055558B">
        <w:rPr>
          <w:rFonts w:ascii="Tempora LGC Uni" w:eastAsia="WenQuanYi Micro Hei" w:hAnsi="Tempora LGC Uni" w:cs="Lohit Devanagari"/>
          <w:kern w:val="2"/>
          <w:szCs w:val="28"/>
          <w:lang w:eastAsia="zh-CN" w:bidi="hi-IN"/>
        </w:rPr>
        <w:t>Саратовской области</w:t>
      </w:r>
    </w:p>
    <w:p w:rsidR="0055558B" w:rsidRPr="0055558B" w:rsidRDefault="0055558B" w:rsidP="0055558B">
      <w:pPr>
        <w:widowControl w:val="0"/>
        <w:suppressAutoHyphens/>
        <w:ind w:left="5783"/>
        <w:jc w:val="center"/>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kern w:val="2"/>
          <w:szCs w:val="28"/>
          <w:lang w:eastAsia="zh-CN" w:bidi="hi-IN"/>
        </w:rPr>
        <w:t>от 19.04.2017 № 500»</w:t>
      </w: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t>С О С Т А В</w:t>
      </w: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t>межведомственной комиссии</w:t>
      </w: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t xml:space="preserve">по организации летней оздоровительной кампании в </w:t>
      </w:r>
      <w:proofErr w:type="spellStart"/>
      <w:r w:rsidRPr="0055558B">
        <w:rPr>
          <w:rFonts w:ascii="Tempora LGC Uni" w:eastAsia="WenQuanYi Micro Hei" w:hAnsi="Tempora LGC Uni" w:cs="Lohit Devanagari"/>
          <w:color w:val="000000"/>
          <w:kern w:val="2"/>
          <w:szCs w:val="28"/>
          <w:lang w:eastAsia="zh-CN" w:bidi="hi-IN"/>
        </w:rPr>
        <w:t>Татищевском</w:t>
      </w:r>
      <w:proofErr w:type="spellEnd"/>
      <w:r w:rsidRPr="0055558B">
        <w:rPr>
          <w:rFonts w:ascii="Tempora LGC Uni" w:eastAsia="WenQuanYi Micro Hei" w:hAnsi="Tempora LGC Uni" w:cs="Lohit Devanagari"/>
          <w:color w:val="000000"/>
          <w:kern w:val="2"/>
          <w:szCs w:val="28"/>
          <w:lang w:eastAsia="zh-CN" w:bidi="hi-IN"/>
        </w:rPr>
        <w:t xml:space="preserve"> муниципальном районе Саратовской области</w:t>
      </w: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p>
    <w:tbl>
      <w:tblPr>
        <w:tblW w:w="10207" w:type="dxa"/>
        <w:tblInd w:w="-426" w:type="dxa"/>
        <w:tblLayout w:type="fixed"/>
        <w:tblCellMar>
          <w:left w:w="0" w:type="dxa"/>
          <w:right w:w="0" w:type="dxa"/>
        </w:tblCellMar>
        <w:tblLook w:val="0000"/>
      </w:tblPr>
      <w:tblGrid>
        <w:gridCol w:w="3260"/>
        <w:gridCol w:w="6471"/>
        <w:gridCol w:w="455"/>
        <w:gridCol w:w="21"/>
      </w:tblGrid>
      <w:tr w:rsidR="0055558B" w:rsidRPr="0055558B" w:rsidTr="0055558B">
        <w:tc>
          <w:tcPr>
            <w:tcW w:w="3260" w:type="dxa"/>
            <w:shd w:val="clear" w:color="auto" w:fill="auto"/>
          </w:tcPr>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proofErr w:type="spellStart"/>
            <w:r w:rsidRPr="0055558B">
              <w:rPr>
                <w:rFonts w:ascii="Tempora LGC Uni" w:eastAsia="WenQuanYi Micro Hei" w:hAnsi="Tempora LGC Uni" w:cs="Lohit Devanagari"/>
                <w:color w:val="000000"/>
                <w:kern w:val="2"/>
                <w:szCs w:val="28"/>
                <w:lang w:eastAsia="zh-CN" w:bidi="hi-IN"/>
              </w:rPr>
              <w:t>Хайдарова</w:t>
            </w:r>
            <w:proofErr w:type="spellEnd"/>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t>Алена</w:t>
            </w:r>
          </w:p>
          <w:p w:rsidR="0055558B" w:rsidRPr="0055558B" w:rsidRDefault="0055558B" w:rsidP="0055558B">
            <w:pPr>
              <w:widowControl w:val="0"/>
              <w:suppressAutoHyphens/>
              <w:ind w:firstLine="400"/>
              <w:jc w:val="center"/>
              <w:rPr>
                <w:rFonts w:ascii="Tempora LGC Uni" w:eastAsia="WenQuanYi Micro Hei" w:hAnsi="Tempora LGC Uni" w:cs="Lohit Devanagari"/>
                <w:kern w:val="2"/>
                <w:sz w:val="24"/>
                <w:szCs w:val="24"/>
                <w:lang w:eastAsia="zh-CN" w:bidi="hi-IN"/>
              </w:rPr>
            </w:pPr>
            <w:r w:rsidRPr="0055558B">
              <w:rPr>
                <w:rFonts w:ascii="Tempora LGC Uni" w:eastAsia="WenQuanYi Micro Hei" w:hAnsi="Tempora LGC Uni" w:cs="Lohit Devanagari"/>
                <w:color w:val="000000"/>
                <w:kern w:val="2"/>
                <w:szCs w:val="28"/>
                <w:lang w:eastAsia="zh-CN" w:bidi="hi-IN"/>
              </w:rPr>
              <w:t>Анатольевна</w:t>
            </w:r>
          </w:p>
        </w:tc>
        <w:tc>
          <w:tcPr>
            <w:tcW w:w="6947" w:type="dxa"/>
            <w:gridSpan w:val="3"/>
            <w:shd w:val="clear" w:color="auto" w:fill="auto"/>
          </w:tcPr>
          <w:p w:rsidR="0055558B" w:rsidRPr="0055558B" w:rsidRDefault="0055558B" w:rsidP="0055558B">
            <w:pPr>
              <w:widowControl w:val="0"/>
              <w:suppressAutoHyphens/>
              <w:ind w:left="-282" w:firstLine="400"/>
              <w:jc w:val="both"/>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t xml:space="preserve">- первый заместитель главы администрации </w:t>
            </w:r>
            <w:proofErr w:type="spellStart"/>
            <w:r w:rsidRPr="0055558B">
              <w:rPr>
                <w:rFonts w:ascii="Tempora LGC Uni" w:eastAsia="WenQuanYi Micro Hei" w:hAnsi="Tempora LGC Uni" w:cs="Lohit Devanagari"/>
                <w:color w:val="000000"/>
                <w:kern w:val="2"/>
                <w:szCs w:val="28"/>
                <w:lang w:eastAsia="zh-CN" w:bidi="hi-IN"/>
              </w:rPr>
              <w:t>Татищевского</w:t>
            </w:r>
            <w:proofErr w:type="spellEnd"/>
            <w:r w:rsidRPr="0055558B">
              <w:rPr>
                <w:rFonts w:ascii="Tempora LGC Uni" w:eastAsia="WenQuanYi Micro Hei" w:hAnsi="Tempora LGC Uni" w:cs="Lohit Devanagari"/>
                <w:color w:val="000000"/>
                <w:kern w:val="2"/>
                <w:szCs w:val="28"/>
                <w:lang w:eastAsia="zh-CN" w:bidi="hi-IN"/>
              </w:rPr>
              <w:t xml:space="preserve"> муниципального района Саратовской области, п</w:t>
            </w:r>
            <w:bookmarkStart w:id="0" w:name="_GoBack"/>
            <w:bookmarkEnd w:id="0"/>
            <w:r w:rsidRPr="0055558B">
              <w:rPr>
                <w:rFonts w:ascii="Tempora LGC Uni" w:eastAsia="WenQuanYi Micro Hei" w:hAnsi="Tempora LGC Uni" w:cs="Lohit Devanagari"/>
                <w:color w:val="000000"/>
                <w:kern w:val="2"/>
                <w:szCs w:val="28"/>
                <w:lang w:eastAsia="zh-CN" w:bidi="hi-IN"/>
              </w:rPr>
              <w:t>редседатель комиссии;</w:t>
            </w:r>
          </w:p>
          <w:p w:rsidR="0055558B" w:rsidRPr="0055558B" w:rsidRDefault="0055558B" w:rsidP="0055558B">
            <w:pPr>
              <w:widowControl w:val="0"/>
              <w:suppressAutoHyphens/>
              <w:ind w:left="-282" w:firstLine="400"/>
              <w:jc w:val="both"/>
              <w:rPr>
                <w:rFonts w:ascii="Tempora LGC Uni" w:eastAsia="WenQuanYi Micro Hei" w:hAnsi="Tempora LGC Uni" w:cs="Lohit Devanagari"/>
                <w:color w:val="000000"/>
                <w:kern w:val="2"/>
                <w:szCs w:val="28"/>
                <w:lang w:eastAsia="zh-CN" w:bidi="hi-IN"/>
              </w:rPr>
            </w:pPr>
          </w:p>
        </w:tc>
      </w:tr>
      <w:tr w:rsidR="0055558B" w:rsidRPr="0055558B" w:rsidTr="0055558B">
        <w:tc>
          <w:tcPr>
            <w:tcW w:w="3260" w:type="dxa"/>
            <w:shd w:val="clear" w:color="auto" w:fill="auto"/>
          </w:tcPr>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proofErr w:type="spellStart"/>
            <w:r w:rsidRPr="0055558B">
              <w:rPr>
                <w:rFonts w:ascii="Tempora LGC Uni" w:eastAsia="WenQuanYi Micro Hei" w:hAnsi="Tempora LGC Uni" w:cs="Lohit Devanagari"/>
                <w:color w:val="000000"/>
                <w:kern w:val="2"/>
                <w:szCs w:val="28"/>
                <w:lang w:eastAsia="zh-CN" w:bidi="hi-IN"/>
              </w:rPr>
              <w:t>Кабутова</w:t>
            </w:r>
            <w:proofErr w:type="spellEnd"/>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t>Дарья</w:t>
            </w:r>
          </w:p>
          <w:p w:rsidR="0055558B" w:rsidRPr="0055558B" w:rsidRDefault="0055558B" w:rsidP="0055558B">
            <w:pPr>
              <w:widowControl w:val="0"/>
              <w:suppressAutoHyphens/>
              <w:ind w:firstLine="400"/>
              <w:jc w:val="center"/>
              <w:rPr>
                <w:rFonts w:ascii="Tempora LGC Uni" w:eastAsia="WenQuanYi Micro Hei" w:hAnsi="Tempora LGC Uni" w:cs="Lohit Devanagari"/>
                <w:kern w:val="2"/>
                <w:sz w:val="24"/>
                <w:szCs w:val="24"/>
                <w:lang w:eastAsia="zh-CN" w:bidi="hi-IN"/>
              </w:rPr>
            </w:pPr>
            <w:r w:rsidRPr="0055558B">
              <w:rPr>
                <w:rFonts w:ascii="Tempora LGC Uni" w:eastAsia="WenQuanYi Micro Hei" w:hAnsi="Tempora LGC Uni" w:cs="Lohit Devanagari"/>
                <w:color w:val="000000"/>
                <w:kern w:val="2"/>
                <w:szCs w:val="28"/>
                <w:lang w:eastAsia="zh-CN" w:bidi="hi-IN"/>
              </w:rPr>
              <w:t>Владимировна</w:t>
            </w:r>
          </w:p>
        </w:tc>
        <w:tc>
          <w:tcPr>
            <w:tcW w:w="6947" w:type="dxa"/>
            <w:gridSpan w:val="3"/>
            <w:shd w:val="clear" w:color="auto" w:fill="auto"/>
          </w:tcPr>
          <w:p w:rsidR="0055558B" w:rsidRPr="0055558B" w:rsidRDefault="0055558B" w:rsidP="0055558B">
            <w:pPr>
              <w:widowControl w:val="0"/>
              <w:suppressAutoHyphens/>
              <w:ind w:left="-282" w:firstLine="400"/>
              <w:jc w:val="both"/>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t xml:space="preserve">- начальник управления образования администрации </w:t>
            </w:r>
            <w:proofErr w:type="spellStart"/>
            <w:r w:rsidRPr="0055558B">
              <w:rPr>
                <w:rFonts w:ascii="Tempora LGC Uni" w:eastAsia="WenQuanYi Micro Hei" w:hAnsi="Tempora LGC Uni" w:cs="Lohit Devanagari"/>
                <w:color w:val="000000"/>
                <w:kern w:val="2"/>
                <w:szCs w:val="28"/>
                <w:lang w:eastAsia="zh-CN" w:bidi="hi-IN"/>
              </w:rPr>
              <w:t>Татищевского</w:t>
            </w:r>
            <w:proofErr w:type="spellEnd"/>
            <w:r w:rsidRPr="0055558B">
              <w:rPr>
                <w:rFonts w:ascii="Tempora LGC Uni" w:eastAsia="WenQuanYi Micro Hei" w:hAnsi="Tempora LGC Uni" w:cs="Lohit Devanagari"/>
                <w:color w:val="000000"/>
                <w:kern w:val="2"/>
                <w:szCs w:val="28"/>
                <w:lang w:eastAsia="zh-CN" w:bidi="hi-IN"/>
              </w:rPr>
              <w:t xml:space="preserve"> муниципального района Саратовской области, заместитель председателя комиссии;</w:t>
            </w:r>
          </w:p>
          <w:p w:rsidR="0055558B" w:rsidRPr="0055558B" w:rsidRDefault="0055558B" w:rsidP="0055558B">
            <w:pPr>
              <w:widowControl w:val="0"/>
              <w:suppressAutoHyphens/>
              <w:ind w:left="-282" w:firstLine="400"/>
              <w:jc w:val="both"/>
              <w:rPr>
                <w:rFonts w:ascii="Tempora LGC Uni" w:eastAsia="WenQuanYi Micro Hei" w:hAnsi="Tempora LGC Uni" w:cs="Lohit Devanagari"/>
                <w:color w:val="000000"/>
                <w:kern w:val="2"/>
                <w:szCs w:val="28"/>
                <w:lang w:eastAsia="zh-CN" w:bidi="hi-IN"/>
              </w:rPr>
            </w:pPr>
          </w:p>
        </w:tc>
      </w:tr>
      <w:tr w:rsidR="0055558B" w:rsidRPr="0055558B" w:rsidTr="0055558B">
        <w:tc>
          <w:tcPr>
            <w:tcW w:w="3260" w:type="dxa"/>
            <w:shd w:val="clear" w:color="auto" w:fill="auto"/>
          </w:tcPr>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proofErr w:type="spellStart"/>
            <w:r w:rsidRPr="0055558B">
              <w:rPr>
                <w:rFonts w:ascii="Tempora LGC Uni" w:eastAsia="WenQuanYi Micro Hei" w:hAnsi="Tempora LGC Uni" w:cs="Lohit Devanagari"/>
                <w:color w:val="000000"/>
                <w:kern w:val="2"/>
                <w:szCs w:val="28"/>
                <w:lang w:eastAsia="zh-CN" w:bidi="hi-IN"/>
              </w:rPr>
              <w:t>Максеева</w:t>
            </w:r>
            <w:proofErr w:type="spellEnd"/>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t>Александра</w:t>
            </w:r>
          </w:p>
          <w:p w:rsidR="0055558B" w:rsidRPr="0055558B" w:rsidRDefault="0055558B" w:rsidP="0055558B">
            <w:pPr>
              <w:widowControl w:val="0"/>
              <w:suppressAutoHyphens/>
              <w:ind w:firstLine="400"/>
              <w:jc w:val="center"/>
              <w:rPr>
                <w:rFonts w:ascii="Tempora LGC Uni" w:eastAsia="WenQuanYi Micro Hei" w:hAnsi="Tempora LGC Uni" w:cs="Lohit Devanagari"/>
                <w:kern w:val="2"/>
                <w:sz w:val="24"/>
                <w:szCs w:val="24"/>
                <w:lang w:eastAsia="zh-CN" w:bidi="hi-IN"/>
              </w:rPr>
            </w:pPr>
            <w:r w:rsidRPr="0055558B">
              <w:rPr>
                <w:rFonts w:ascii="Tempora LGC Uni" w:eastAsia="WenQuanYi Micro Hei" w:hAnsi="Tempora LGC Uni" w:cs="Lohit Devanagari"/>
                <w:color w:val="000000"/>
                <w:kern w:val="2"/>
                <w:szCs w:val="28"/>
                <w:lang w:eastAsia="zh-CN" w:bidi="hi-IN"/>
              </w:rPr>
              <w:t>Владимировна</w:t>
            </w:r>
          </w:p>
        </w:tc>
        <w:tc>
          <w:tcPr>
            <w:tcW w:w="6947" w:type="dxa"/>
            <w:gridSpan w:val="3"/>
            <w:shd w:val="clear" w:color="auto" w:fill="auto"/>
          </w:tcPr>
          <w:p w:rsidR="0055558B" w:rsidRPr="0055558B" w:rsidRDefault="0055558B" w:rsidP="0055558B">
            <w:pPr>
              <w:widowControl w:val="0"/>
              <w:suppressAutoHyphens/>
              <w:ind w:left="-282" w:firstLine="1"/>
              <w:jc w:val="both"/>
              <w:rPr>
                <w:rFonts w:ascii="Tempora LGC Uni" w:eastAsia="WenQuanYi Micro Hei" w:hAnsi="Tempora LGC Uni" w:cs="Lohit Devanagari"/>
                <w:kern w:val="2"/>
                <w:sz w:val="24"/>
                <w:szCs w:val="24"/>
                <w:lang w:eastAsia="zh-CN" w:bidi="hi-IN"/>
              </w:rPr>
            </w:pPr>
            <w:r w:rsidRPr="0055558B">
              <w:rPr>
                <w:rFonts w:ascii="Tempora LGC Uni" w:eastAsia="WenQuanYi Micro Hei" w:hAnsi="Tempora LGC Uni" w:cs="Lohit Devanagari"/>
                <w:color w:val="000000"/>
                <w:kern w:val="2"/>
                <w:szCs w:val="28"/>
                <w:lang w:eastAsia="zh-CN" w:bidi="hi-IN"/>
              </w:rPr>
              <w:t>- з</w:t>
            </w:r>
            <w:r w:rsidRPr="0055558B">
              <w:rPr>
                <w:rFonts w:ascii="Tempora LGC Uni" w:eastAsia="WenQuanYi Micro Hei" w:hAnsi="Tempora LGC Uni" w:cs="Lohit Devanagari"/>
                <w:color w:val="000000"/>
                <w:kern w:val="2"/>
                <w:szCs w:val="28"/>
                <w:shd w:val="clear" w:color="auto" w:fill="FFFFFF"/>
                <w:lang w:eastAsia="zh-CN" w:bidi="hi-IN"/>
              </w:rPr>
              <w:t>аведующий отделом воспитательной работы управления образования</w:t>
            </w:r>
            <w:r w:rsidRPr="0055558B">
              <w:rPr>
                <w:rFonts w:ascii="Tempora LGC Uni" w:eastAsia="WenQuanYi Micro Hei" w:hAnsi="Tempora LGC Uni" w:cs="Lohit Devanagari"/>
                <w:color w:val="000000"/>
                <w:kern w:val="2"/>
                <w:szCs w:val="28"/>
                <w:lang w:eastAsia="zh-CN" w:bidi="hi-IN"/>
              </w:rPr>
              <w:t xml:space="preserve"> администрации </w:t>
            </w:r>
            <w:proofErr w:type="spellStart"/>
            <w:r w:rsidRPr="0055558B">
              <w:rPr>
                <w:rFonts w:ascii="Tempora LGC Uni" w:eastAsia="WenQuanYi Micro Hei" w:hAnsi="Tempora LGC Uni" w:cs="Lohit Devanagari"/>
                <w:color w:val="000000"/>
                <w:kern w:val="2"/>
                <w:szCs w:val="28"/>
                <w:lang w:eastAsia="zh-CN" w:bidi="hi-IN"/>
              </w:rPr>
              <w:t>Татищевского</w:t>
            </w:r>
            <w:proofErr w:type="spellEnd"/>
            <w:r w:rsidRPr="0055558B">
              <w:rPr>
                <w:rFonts w:ascii="Tempora LGC Uni" w:eastAsia="WenQuanYi Micro Hei" w:hAnsi="Tempora LGC Uni" w:cs="Lohit Devanagari"/>
                <w:color w:val="000000"/>
                <w:kern w:val="2"/>
                <w:szCs w:val="28"/>
                <w:lang w:eastAsia="zh-CN" w:bidi="hi-IN"/>
              </w:rPr>
              <w:t xml:space="preserve"> муниципального района Саратовской области, секретарь комиссии.</w:t>
            </w:r>
          </w:p>
        </w:tc>
      </w:tr>
      <w:tr w:rsidR="0055558B" w:rsidRPr="0055558B" w:rsidTr="0055558B">
        <w:trPr>
          <w:gridAfter w:val="1"/>
          <w:wAfter w:w="21" w:type="dxa"/>
        </w:trPr>
        <w:tc>
          <w:tcPr>
            <w:tcW w:w="9731" w:type="dxa"/>
            <w:gridSpan w:val="2"/>
            <w:shd w:val="clear" w:color="auto" w:fill="auto"/>
          </w:tcPr>
          <w:p w:rsidR="0055558B" w:rsidRPr="0055558B" w:rsidRDefault="0055558B" w:rsidP="0055558B">
            <w:pPr>
              <w:widowControl w:val="0"/>
              <w:suppressAutoHyphens/>
              <w:snapToGrid w:val="0"/>
              <w:ind w:firstLine="400"/>
              <w:jc w:val="center"/>
              <w:rPr>
                <w:rFonts w:ascii="Tempora LGC Uni" w:eastAsia="WenQuanYi Micro Hei" w:hAnsi="Tempora LGC Uni" w:cs="Lohit Devanagari"/>
                <w:color w:val="000000"/>
                <w:kern w:val="2"/>
                <w:szCs w:val="28"/>
                <w:lang w:eastAsia="zh-CN" w:bidi="hi-IN"/>
              </w:rPr>
            </w:pP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t>Члены комиссии:</w:t>
            </w: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p>
        </w:tc>
        <w:tc>
          <w:tcPr>
            <w:tcW w:w="455" w:type="dxa"/>
            <w:shd w:val="clear" w:color="auto" w:fill="auto"/>
          </w:tcPr>
          <w:p w:rsidR="0055558B" w:rsidRPr="0055558B" w:rsidRDefault="0055558B" w:rsidP="0055558B">
            <w:pPr>
              <w:widowControl w:val="0"/>
              <w:suppressAutoHyphens/>
              <w:snapToGrid w:val="0"/>
              <w:ind w:firstLine="400"/>
              <w:jc w:val="both"/>
              <w:rPr>
                <w:rFonts w:ascii="Tempora LGC Uni" w:eastAsia="WenQuanYi Micro Hei" w:hAnsi="Tempora LGC Uni" w:cs="Lohit Devanagari"/>
                <w:color w:val="000000"/>
                <w:kern w:val="2"/>
                <w:szCs w:val="28"/>
                <w:lang w:eastAsia="zh-CN" w:bidi="hi-IN"/>
              </w:rPr>
            </w:pPr>
          </w:p>
        </w:tc>
      </w:tr>
      <w:tr w:rsidR="0055558B" w:rsidRPr="0055558B" w:rsidTr="0055558B">
        <w:trPr>
          <w:gridAfter w:val="1"/>
          <w:wAfter w:w="21" w:type="dxa"/>
          <w:trHeight w:val="1433"/>
        </w:trPr>
        <w:tc>
          <w:tcPr>
            <w:tcW w:w="3260" w:type="dxa"/>
            <w:shd w:val="clear" w:color="auto" w:fill="auto"/>
          </w:tcPr>
          <w:p w:rsidR="0055558B" w:rsidRPr="0055558B" w:rsidRDefault="0055558B" w:rsidP="0055558B">
            <w:pPr>
              <w:widowControl w:val="0"/>
              <w:suppressAutoHyphens/>
              <w:ind w:firstLine="400"/>
              <w:jc w:val="center"/>
              <w:rPr>
                <w:rFonts w:ascii="Tinos" w:eastAsia="Liberation Sans" w:hAnsi="Tinos" w:cs="Tinos"/>
                <w:color w:val="000000"/>
                <w:kern w:val="2"/>
                <w:szCs w:val="28"/>
                <w:shd w:val="clear" w:color="auto" w:fill="FFFFFF"/>
                <w:lang w:eastAsia="zh-CN" w:bidi="hi-IN"/>
              </w:rPr>
            </w:pPr>
            <w:proofErr w:type="spellStart"/>
            <w:r w:rsidRPr="0055558B">
              <w:rPr>
                <w:rFonts w:ascii="Tempora LGC Uni" w:eastAsia="WenQuanYi Micro Hei" w:hAnsi="Tempora LGC Uni" w:cs="Lohit Devanagari"/>
                <w:color w:val="000000"/>
                <w:kern w:val="2"/>
                <w:szCs w:val="28"/>
                <w:lang w:eastAsia="zh-CN" w:bidi="hi-IN"/>
              </w:rPr>
              <w:t>Булаткин</w:t>
            </w:r>
            <w:proofErr w:type="spellEnd"/>
          </w:p>
          <w:p w:rsidR="0055558B" w:rsidRPr="0055558B" w:rsidRDefault="0055558B" w:rsidP="0055558B">
            <w:pPr>
              <w:widowControl w:val="0"/>
              <w:suppressAutoHyphens/>
              <w:ind w:firstLine="400"/>
              <w:jc w:val="center"/>
              <w:rPr>
                <w:rFonts w:ascii="Tinos" w:eastAsia="Liberation Sans" w:hAnsi="Tinos" w:cs="Tinos"/>
                <w:color w:val="000000"/>
                <w:kern w:val="2"/>
                <w:szCs w:val="28"/>
                <w:shd w:val="clear" w:color="auto" w:fill="FFFFFF"/>
                <w:lang w:eastAsia="zh-CN" w:bidi="hi-IN"/>
              </w:rPr>
            </w:pPr>
            <w:r w:rsidRPr="0055558B">
              <w:rPr>
                <w:rFonts w:ascii="Tinos" w:eastAsia="Liberation Sans" w:hAnsi="Tinos" w:cs="Tinos"/>
                <w:color w:val="000000"/>
                <w:kern w:val="2"/>
                <w:szCs w:val="28"/>
                <w:shd w:val="clear" w:color="auto" w:fill="FFFFFF"/>
                <w:lang w:eastAsia="zh-CN" w:bidi="hi-IN"/>
              </w:rPr>
              <w:t>Алексей</w:t>
            </w: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r w:rsidRPr="0055558B">
              <w:rPr>
                <w:rFonts w:ascii="Tinos" w:eastAsia="Liberation Sans" w:hAnsi="Tinos" w:cs="Tinos"/>
                <w:color w:val="000000"/>
                <w:kern w:val="2"/>
                <w:szCs w:val="28"/>
                <w:shd w:val="clear" w:color="auto" w:fill="FFFFFF"/>
                <w:lang w:eastAsia="zh-CN" w:bidi="hi-IN"/>
              </w:rPr>
              <w:t>Александрович</w:t>
            </w: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proofErr w:type="spellStart"/>
            <w:r w:rsidRPr="0055558B">
              <w:rPr>
                <w:rFonts w:ascii="Tempora LGC Uni" w:eastAsia="WenQuanYi Micro Hei" w:hAnsi="Tempora LGC Uni" w:cs="Lohit Devanagari"/>
                <w:color w:val="000000"/>
                <w:kern w:val="2"/>
                <w:szCs w:val="28"/>
                <w:lang w:eastAsia="zh-CN" w:bidi="hi-IN"/>
              </w:rPr>
              <w:t>Галстян</w:t>
            </w:r>
            <w:proofErr w:type="spellEnd"/>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proofErr w:type="spellStart"/>
            <w:r w:rsidRPr="0055558B">
              <w:rPr>
                <w:rFonts w:ascii="Tempora LGC Uni" w:eastAsia="WenQuanYi Micro Hei" w:hAnsi="Tempora LGC Uni" w:cs="Lohit Devanagari"/>
                <w:color w:val="000000"/>
                <w:kern w:val="2"/>
                <w:szCs w:val="28"/>
                <w:lang w:eastAsia="zh-CN" w:bidi="hi-IN"/>
              </w:rPr>
              <w:t>Грайр</w:t>
            </w:r>
            <w:proofErr w:type="spellEnd"/>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proofErr w:type="spellStart"/>
            <w:r w:rsidRPr="0055558B">
              <w:rPr>
                <w:rFonts w:ascii="Tempora LGC Uni" w:eastAsia="WenQuanYi Micro Hei" w:hAnsi="Tempora LGC Uni" w:cs="Lohit Devanagari"/>
                <w:color w:val="000000"/>
                <w:kern w:val="2"/>
                <w:szCs w:val="28"/>
                <w:lang w:eastAsia="zh-CN" w:bidi="hi-IN"/>
              </w:rPr>
              <w:t>Акопович</w:t>
            </w:r>
            <w:proofErr w:type="spellEnd"/>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p>
          <w:p w:rsidR="0055558B" w:rsidRPr="0055558B" w:rsidRDefault="0055558B" w:rsidP="0055558B">
            <w:pPr>
              <w:widowControl w:val="0"/>
              <w:suppressAutoHyphens/>
              <w:ind w:firstLine="400"/>
              <w:jc w:val="center"/>
              <w:rPr>
                <w:rFonts w:ascii="Tinos" w:eastAsia="WenQuanYi Micro Hei" w:hAnsi="Tinos" w:cs="Tinos"/>
                <w:kern w:val="2"/>
                <w:szCs w:val="28"/>
                <w:lang w:eastAsia="zh-CN" w:bidi="hi-IN"/>
              </w:rPr>
            </w:pPr>
            <w:r w:rsidRPr="0055558B">
              <w:rPr>
                <w:rFonts w:ascii="Tinos" w:eastAsia="WenQuanYi Micro Hei" w:hAnsi="Tinos" w:cs="Tinos"/>
                <w:kern w:val="2"/>
                <w:szCs w:val="28"/>
                <w:lang w:eastAsia="zh-CN" w:bidi="hi-IN"/>
              </w:rPr>
              <w:t>Ильина</w:t>
            </w:r>
          </w:p>
          <w:p w:rsidR="0055558B" w:rsidRPr="0055558B" w:rsidRDefault="0055558B" w:rsidP="0055558B">
            <w:pPr>
              <w:widowControl w:val="0"/>
              <w:suppressAutoHyphens/>
              <w:ind w:firstLine="400"/>
              <w:jc w:val="center"/>
              <w:rPr>
                <w:rFonts w:ascii="Tinos" w:eastAsia="WenQuanYi Micro Hei" w:hAnsi="Tinos" w:cs="Tinos"/>
                <w:kern w:val="2"/>
                <w:szCs w:val="28"/>
                <w:lang w:eastAsia="zh-CN" w:bidi="hi-IN"/>
              </w:rPr>
            </w:pPr>
            <w:r w:rsidRPr="0055558B">
              <w:rPr>
                <w:rFonts w:ascii="Tinos" w:eastAsia="WenQuanYi Micro Hei" w:hAnsi="Tinos" w:cs="Tinos"/>
                <w:kern w:val="2"/>
                <w:szCs w:val="28"/>
                <w:lang w:eastAsia="zh-CN" w:bidi="hi-IN"/>
              </w:rPr>
              <w:t>Елена</w:t>
            </w:r>
          </w:p>
          <w:p w:rsidR="0055558B" w:rsidRPr="0055558B" w:rsidRDefault="0055558B" w:rsidP="0055558B">
            <w:pPr>
              <w:widowControl w:val="0"/>
              <w:suppressAutoHyphens/>
              <w:ind w:firstLine="400"/>
              <w:jc w:val="center"/>
              <w:rPr>
                <w:rFonts w:ascii="Tinos" w:eastAsia="WenQuanYi Micro Hei" w:hAnsi="Tinos" w:cs="Tinos"/>
                <w:kern w:val="2"/>
                <w:szCs w:val="28"/>
                <w:lang w:eastAsia="zh-CN" w:bidi="hi-IN"/>
              </w:rPr>
            </w:pPr>
            <w:r w:rsidRPr="0055558B">
              <w:rPr>
                <w:rFonts w:ascii="Tinos" w:eastAsia="WenQuanYi Micro Hei" w:hAnsi="Tinos" w:cs="Tinos"/>
                <w:kern w:val="2"/>
                <w:szCs w:val="28"/>
                <w:lang w:eastAsia="zh-CN" w:bidi="hi-IN"/>
              </w:rPr>
              <w:t>Борисовна</w:t>
            </w:r>
          </w:p>
          <w:p w:rsidR="0055558B" w:rsidRPr="0055558B" w:rsidRDefault="0055558B" w:rsidP="0055558B">
            <w:pPr>
              <w:widowControl w:val="0"/>
              <w:suppressAutoHyphens/>
              <w:ind w:firstLine="400"/>
              <w:jc w:val="center"/>
              <w:rPr>
                <w:rFonts w:ascii="Tinos" w:eastAsia="WenQuanYi Micro Hei" w:hAnsi="Tinos" w:cs="Tinos"/>
                <w:kern w:val="2"/>
                <w:szCs w:val="28"/>
                <w:lang w:eastAsia="zh-CN" w:bidi="hi-IN"/>
              </w:rPr>
            </w:pPr>
          </w:p>
          <w:p w:rsidR="0055558B" w:rsidRPr="0055558B" w:rsidRDefault="0055558B" w:rsidP="0055558B">
            <w:pPr>
              <w:widowControl w:val="0"/>
              <w:suppressAutoHyphens/>
              <w:ind w:firstLine="400"/>
              <w:jc w:val="center"/>
              <w:rPr>
                <w:rFonts w:ascii="Tempora LGC Uni" w:eastAsia="WenQuanYi Micro Hei" w:hAnsi="Tempora LGC Uni" w:cs="Lohit Devanagari"/>
                <w:bCs/>
                <w:kern w:val="2"/>
                <w:szCs w:val="28"/>
                <w:lang w:eastAsia="zh-CN" w:bidi="hi-IN"/>
              </w:rPr>
            </w:pPr>
            <w:r w:rsidRPr="0055558B">
              <w:rPr>
                <w:rFonts w:ascii="Tempora LGC Uni" w:eastAsia="WenQuanYi Micro Hei" w:hAnsi="Tempora LGC Uni" w:cs="Lohit Devanagari"/>
                <w:bCs/>
                <w:kern w:val="2"/>
                <w:szCs w:val="28"/>
                <w:lang w:eastAsia="zh-CN" w:bidi="hi-IN"/>
              </w:rPr>
              <w:lastRenderedPageBreak/>
              <w:t>Каширина</w:t>
            </w:r>
          </w:p>
          <w:p w:rsidR="0055558B" w:rsidRPr="0055558B" w:rsidRDefault="0055558B" w:rsidP="0055558B">
            <w:pPr>
              <w:widowControl w:val="0"/>
              <w:suppressAutoHyphens/>
              <w:ind w:firstLine="400"/>
              <w:jc w:val="center"/>
              <w:rPr>
                <w:rFonts w:ascii="Tempora LGC Uni" w:eastAsia="WenQuanYi Micro Hei" w:hAnsi="Tempora LGC Uni" w:cs="Lohit Devanagari"/>
                <w:bCs/>
                <w:kern w:val="2"/>
                <w:szCs w:val="28"/>
                <w:lang w:eastAsia="zh-CN" w:bidi="hi-IN"/>
              </w:rPr>
            </w:pPr>
            <w:r w:rsidRPr="0055558B">
              <w:rPr>
                <w:rFonts w:ascii="Tempora LGC Uni" w:eastAsia="WenQuanYi Micro Hei" w:hAnsi="Tempora LGC Uni" w:cs="Lohit Devanagari"/>
                <w:bCs/>
                <w:kern w:val="2"/>
                <w:szCs w:val="28"/>
                <w:lang w:eastAsia="zh-CN" w:bidi="hi-IN"/>
              </w:rPr>
              <w:t>Анастасия</w:t>
            </w: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bCs/>
                <w:kern w:val="2"/>
                <w:szCs w:val="28"/>
                <w:lang w:eastAsia="zh-CN" w:bidi="hi-IN"/>
              </w:rPr>
              <w:t>Владимировна</w:t>
            </w: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p>
        </w:tc>
        <w:tc>
          <w:tcPr>
            <w:tcW w:w="6926" w:type="dxa"/>
            <w:gridSpan w:val="2"/>
            <w:shd w:val="clear" w:color="auto" w:fill="auto"/>
          </w:tcPr>
          <w:p w:rsidR="0055558B" w:rsidRPr="0055558B" w:rsidRDefault="0055558B" w:rsidP="0055558B">
            <w:pPr>
              <w:widowControl w:val="0"/>
              <w:suppressAutoHyphens/>
              <w:jc w:val="both"/>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lastRenderedPageBreak/>
              <w:t xml:space="preserve">- начальник военного отдела администрации </w:t>
            </w:r>
            <w:proofErr w:type="spellStart"/>
            <w:r w:rsidRPr="0055558B">
              <w:rPr>
                <w:rFonts w:ascii="Tempora LGC Uni" w:eastAsia="WenQuanYi Micro Hei" w:hAnsi="Tempora LGC Uni" w:cs="Lohit Devanagari"/>
                <w:color w:val="000000"/>
                <w:kern w:val="2"/>
                <w:szCs w:val="28"/>
                <w:lang w:eastAsia="zh-CN" w:bidi="hi-IN"/>
              </w:rPr>
              <w:t>Татищевского</w:t>
            </w:r>
            <w:proofErr w:type="spellEnd"/>
            <w:r w:rsidRPr="0055558B">
              <w:rPr>
                <w:rFonts w:ascii="Tempora LGC Uni" w:eastAsia="WenQuanYi Micro Hei" w:hAnsi="Tempora LGC Uni" w:cs="Lohit Devanagari"/>
                <w:color w:val="000000"/>
                <w:kern w:val="2"/>
                <w:szCs w:val="28"/>
                <w:lang w:eastAsia="zh-CN" w:bidi="hi-IN"/>
              </w:rPr>
              <w:t xml:space="preserve"> муниципального района Саратовской области;</w:t>
            </w:r>
          </w:p>
          <w:p w:rsidR="0055558B" w:rsidRPr="0055558B" w:rsidRDefault="0055558B" w:rsidP="0055558B">
            <w:pPr>
              <w:widowControl w:val="0"/>
              <w:suppressAutoHyphens/>
              <w:jc w:val="both"/>
              <w:rPr>
                <w:rFonts w:ascii="Tempora LGC Uni" w:eastAsia="WenQuanYi Micro Hei" w:hAnsi="Tempora LGC Uni" w:cs="Lohit Devanagari"/>
                <w:color w:val="000000"/>
                <w:kern w:val="2"/>
                <w:szCs w:val="28"/>
                <w:lang w:eastAsia="zh-CN" w:bidi="hi-IN"/>
              </w:rPr>
            </w:pPr>
          </w:p>
          <w:p w:rsidR="0055558B" w:rsidRPr="0055558B" w:rsidRDefault="0055558B" w:rsidP="0055558B">
            <w:pPr>
              <w:widowControl w:val="0"/>
              <w:suppressAutoHyphens/>
              <w:jc w:val="both"/>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t xml:space="preserve">- начальник Центрального территориального отдела Управления </w:t>
            </w:r>
            <w:proofErr w:type="spellStart"/>
            <w:r w:rsidRPr="0055558B">
              <w:rPr>
                <w:rFonts w:ascii="Tempora LGC Uni" w:eastAsia="WenQuanYi Micro Hei" w:hAnsi="Tempora LGC Uni" w:cs="Lohit Devanagari"/>
                <w:color w:val="000000"/>
                <w:kern w:val="2"/>
                <w:szCs w:val="28"/>
                <w:lang w:eastAsia="zh-CN" w:bidi="hi-IN"/>
              </w:rPr>
              <w:t>Роспотребнадзора</w:t>
            </w:r>
            <w:proofErr w:type="spellEnd"/>
            <w:r w:rsidRPr="0055558B">
              <w:rPr>
                <w:rFonts w:ascii="Tempora LGC Uni" w:eastAsia="WenQuanYi Micro Hei" w:hAnsi="Tempora LGC Uni" w:cs="Lohit Devanagari"/>
                <w:color w:val="000000"/>
                <w:kern w:val="2"/>
                <w:szCs w:val="28"/>
                <w:lang w:eastAsia="zh-CN" w:bidi="hi-IN"/>
              </w:rPr>
              <w:t xml:space="preserve"> по Саратовской области (по согласованию);</w:t>
            </w:r>
          </w:p>
          <w:p w:rsidR="0055558B" w:rsidRPr="0055558B" w:rsidRDefault="0055558B" w:rsidP="0055558B">
            <w:pPr>
              <w:widowControl w:val="0"/>
              <w:suppressAutoHyphens/>
              <w:jc w:val="both"/>
              <w:rPr>
                <w:rFonts w:ascii="Tempora LGC Uni" w:eastAsia="WenQuanYi Micro Hei" w:hAnsi="Tempora LGC Uni" w:cs="Lohit Devanagari"/>
                <w:color w:val="000000"/>
                <w:kern w:val="2"/>
                <w:szCs w:val="28"/>
                <w:lang w:eastAsia="zh-CN" w:bidi="hi-IN"/>
              </w:rPr>
            </w:pPr>
          </w:p>
          <w:p w:rsidR="0055558B" w:rsidRPr="0055558B" w:rsidRDefault="0055558B" w:rsidP="0055558B">
            <w:pPr>
              <w:widowControl w:val="0"/>
              <w:suppressAutoHyphens/>
              <w:jc w:val="both"/>
              <w:rPr>
                <w:rFonts w:ascii="Tempora LGC Uni" w:eastAsia="WenQuanYi Micro Hei" w:hAnsi="Tempora LGC Uni" w:cs="Lohit Devanagari"/>
                <w:color w:val="000000"/>
                <w:kern w:val="2"/>
                <w:szCs w:val="28"/>
                <w:lang w:eastAsia="zh-CN" w:bidi="hi-IN"/>
              </w:rPr>
            </w:pPr>
            <w:r w:rsidRPr="0055558B">
              <w:rPr>
                <w:rFonts w:ascii="Tinos" w:eastAsia="WenQuanYi Micro Hei" w:hAnsi="Tinos" w:cs="Tinos"/>
                <w:color w:val="000000"/>
                <w:kern w:val="2"/>
                <w:szCs w:val="28"/>
                <w:lang w:eastAsia="zh-CN" w:bidi="hi-IN"/>
              </w:rPr>
              <w:t xml:space="preserve">- </w:t>
            </w:r>
            <w:r w:rsidRPr="0055558B">
              <w:rPr>
                <w:rFonts w:ascii="Tinos" w:eastAsia="WenQuanYi Micro Hei" w:hAnsi="Tinos" w:cs="Tinos"/>
                <w:kern w:val="2"/>
                <w:szCs w:val="28"/>
                <w:lang w:eastAsia="zh-CN" w:bidi="hi-IN"/>
              </w:rPr>
              <w:t xml:space="preserve">директор ГКУ </w:t>
            </w:r>
            <w:proofErr w:type="gramStart"/>
            <w:r w:rsidRPr="0055558B">
              <w:rPr>
                <w:rFonts w:ascii="Tinos" w:eastAsia="WenQuanYi Micro Hei" w:hAnsi="Tinos" w:cs="Tinos"/>
                <w:kern w:val="2"/>
                <w:szCs w:val="28"/>
                <w:lang w:eastAsia="zh-CN" w:bidi="hi-IN"/>
              </w:rPr>
              <w:t>СО</w:t>
            </w:r>
            <w:proofErr w:type="gramEnd"/>
            <w:r w:rsidRPr="0055558B">
              <w:rPr>
                <w:rFonts w:ascii="Tinos" w:eastAsia="WenQuanYi Micro Hei" w:hAnsi="Tinos" w:cs="Tinos"/>
                <w:kern w:val="2"/>
                <w:szCs w:val="28"/>
                <w:lang w:eastAsia="zh-CN" w:bidi="hi-IN"/>
              </w:rPr>
              <w:t xml:space="preserve"> «Управление социальной поддержки населения </w:t>
            </w:r>
            <w:proofErr w:type="spellStart"/>
            <w:r w:rsidRPr="0055558B">
              <w:rPr>
                <w:rFonts w:ascii="Tinos" w:eastAsia="WenQuanYi Micro Hei" w:hAnsi="Tinos" w:cs="Tinos"/>
                <w:kern w:val="2"/>
                <w:szCs w:val="28"/>
                <w:lang w:eastAsia="zh-CN" w:bidi="hi-IN"/>
              </w:rPr>
              <w:t>Татищевского</w:t>
            </w:r>
            <w:proofErr w:type="spellEnd"/>
            <w:r w:rsidRPr="0055558B">
              <w:rPr>
                <w:rFonts w:ascii="Tinos" w:eastAsia="WenQuanYi Micro Hei" w:hAnsi="Tinos" w:cs="Tinos"/>
                <w:kern w:val="2"/>
                <w:szCs w:val="28"/>
                <w:lang w:eastAsia="zh-CN" w:bidi="hi-IN"/>
              </w:rPr>
              <w:t xml:space="preserve"> района»</w:t>
            </w:r>
            <w:r w:rsidRPr="0055558B">
              <w:rPr>
                <w:rFonts w:ascii="Tinos" w:eastAsia="WenQuanYi Micro Hei" w:hAnsi="Tinos" w:cs="Tinos"/>
                <w:color w:val="000000"/>
                <w:kern w:val="2"/>
                <w:szCs w:val="28"/>
                <w:lang w:eastAsia="zh-CN" w:bidi="hi-IN"/>
              </w:rPr>
              <w:t xml:space="preserve"> (по согласованию);</w:t>
            </w:r>
          </w:p>
          <w:p w:rsidR="0055558B" w:rsidRPr="0055558B" w:rsidRDefault="0055558B" w:rsidP="0055558B">
            <w:pPr>
              <w:widowControl w:val="0"/>
              <w:suppressAutoHyphens/>
              <w:jc w:val="both"/>
              <w:rPr>
                <w:rFonts w:ascii="Tempora LGC Uni" w:eastAsia="WenQuanYi Micro Hei" w:hAnsi="Tempora LGC Uni" w:cs="Lohit Devanagari"/>
                <w:color w:val="000000"/>
                <w:kern w:val="2"/>
                <w:szCs w:val="28"/>
                <w:lang w:eastAsia="zh-CN" w:bidi="hi-IN"/>
              </w:rPr>
            </w:pPr>
          </w:p>
          <w:p w:rsidR="0055558B" w:rsidRPr="0055558B" w:rsidRDefault="0055558B" w:rsidP="0055558B">
            <w:pPr>
              <w:widowControl w:val="0"/>
              <w:suppressAutoHyphens/>
              <w:jc w:val="both"/>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kern w:val="2"/>
                <w:szCs w:val="28"/>
                <w:lang w:eastAsia="zh-CN" w:bidi="hi-IN"/>
              </w:rPr>
              <w:t xml:space="preserve">- инспектор по делам несовершеннолетних отдела МВД </w:t>
            </w:r>
            <w:r w:rsidRPr="0055558B">
              <w:rPr>
                <w:rFonts w:ascii="Tempora LGC Uni" w:eastAsia="WenQuanYi Micro Hei" w:hAnsi="Tempora LGC Uni" w:cs="Lohit Devanagari"/>
                <w:kern w:val="2"/>
                <w:szCs w:val="28"/>
                <w:lang w:eastAsia="zh-CN" w:bidi="hi-IN"/>
              </w:rPr>
              <w:lastRenderedPageBreak/>
              <w:t xml:space="preserve">России по </w:t>
            </w:r>
            <w:proofErr w:type="spellStart"/>
            <w:r w:rsidRPr="0055558B">
              <w:rPr>
                <w:rFonts w:ascii="Tempora LGC Uni" w:eastAsia="WenQuanYi Micro Hei" w:hAnsi="Tempora LGC Uni" w:cs="Lohit Devanagari"/>
                <w:kern w:val="2"/>
                <w:szCs w:val="28"/>
                <w:lang w:eastAsia="zh-CN" w:bidi="hi-IN"/>
              </w:rPr>
              <w:t>Татищевскому</w:t>
            </w:r>
            <w:proofErr w:type="spellEnd"/>
            <w:r w:rsidRPr="0055558B">
              <w:rPr>
                <w:rFonts w:ascii="Tempora LGC Uni" w:eastAsia="WenQuanYi Micro Hei" w:hAnsi="Tempora LGC Uni" w:cs="Lohit Devanagari"/>
                <w:kern w:val="2"/>
                <w:szCs w:val="28"/>
                <w:lang w:eastAsia="zh-CN" w:bidi="hi-IN"/>
              </w:rPr>
              <w:t xml:space="preserve"> району, старший лейтенант полиции (по согласованию)</w:t>
            </w:r>
            <w:r w:rsidRPr="0055558B">
              <w:rPr>
                <w:rFonts w:ascii="Tinos" w:eastAsia="WenQuanYi Micro Hei" w:hAnsi="Tinos" w:cs="Tinos"/>
                <w:color w:val="000000"/>
                <w:kern w:val="2"/>
                <w:szCs w:val="28"/>
                <w:lang w:eastAsia="zh-CN" w:bidi="hi-IN"/>
              </w:rPr>
              <w:t>;</w:t>
            </w:r>
          </w:p>
          <w:p w:rsidR="0055558B" w:rsidRPr="0055558B" w:rsidRDefault="0055558B" w:rsidP="0055558B">
            <w:pPr>
              <w:widowControl w:val="0"/>
              <w:suppressAutoHyphens/>
              <w:jc w:val="both"/>
              <w:rPr>
                <w:rFonts w:ascii="Tempora LGC Uni" w:eastAsia="WenQuanYi Micro Hei" w:hAnsi="Tempora LGC Uni" w:cs="Lohit Devanagari"/>
                <w:color w:val="000000"/>
                <w:kern w:val="2"/>
                <w:szCs w:val="28"/>
                <w:lang w:eastAsia="zh-CN" w:bidi="hi-IN"/>
              </w:rPr>
            </w:pPr>
          </w:p>
        </w:tc>
      </w:tr>
      <w:tr w:rsidR="0055558B" w:rsidRPr="0055558B" w:rsidTr="0055558B">
        <w:trPr>
          <w:gridAfter w:val="1"/>
          <w:wAfter w:w="21" w:type="dxa"/>
          <w:trHeight w:val="9774"/>
        </w:trPr>
        <w:tc>
          <w:tcPr>
            <w:tcW w:w="3260" w:type="dxa"/>
            <w:shd w:val="clear" w:color="auto" w:fill="auto"/>
          </w:tcPr>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lastRenderedPageBreak/>
              <w:t xml:space="preserve">Кононенко </w:t>
            </w: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t xml:space="preserve">Елена </w:t>
            </w:r>
          </w:p>
          <w:p w:rsidR="0055558B" w:rsidRPr="0055558B" w:rsidRDefault="0055558B" w:rsidP="0055558B">
            <w:pPr>
              <w:widowControl w:val="0"/>
              <w:suppressAutoHyphens/>
              <w:ind w:firstLine="400"/>
              <w:jc w:val="center"/>
              <w:rPr>
                <w:rFonts w:ascii="Tempora LGC Uni" w:eastAsia="WenQuanYi Micro Hei" w:hAnsi="Tempora LGC Uni" w:cs="Lohit Devanagari"/>
                <w:kern w:val="2"/>
                <w:szCs w:val="28"/>
                <w:lang w:eastAsia="zh-CN" w:bidi="hi-IN"/>
              </w:rPr>
            </w:pPr>
            <w:r w:rsidRPr="0055558B">
              <w:rPr>
                <w:rFonts w:ascii="Tempora LGC Uni" w:eastAsia="WenQuanYi Micro Hei" w:hAnsi="Tempora LGC Uni" w:cs="Lohit Devanagari"/>
                <w:color w:val="000000"/>
                <w:kern w:val="2"/>
                <w:szCs w:val="28"/>
                <w:lang w:eastAsia="zh-CN" w:bidi="hi-IN"/>
              </w:rPr>
              <w:t>Сергеевна</w:t>
            </w:r>
          </w:p>
          <w:p w:rsidR="0055558B" w:rsidRPr="0055558B" w:rsidRDefault="0055558B" w:rsidP="0055558B">
            <w:pPr>
              <w:widowControl w:val="0"/>
              <w:suppressAutoHyphens/>
              <w:ind w:firstLine="400"/>
              <w:jc w:val="center"/>
              <w:rPr>
                <w:rFonts w:ascii="Tempora LGC Uni" w:eastAsia="WenQuanYi Micro Hei" w:hAnsi="Tempora LGC Uni" w:cs="Lohit Devanagari"/>
                <w:kern w:val="2"/>
                <w:szCs w:val="28"/>
                <w:lang w:eastAsia="zh-CN" w:bidi="hi-IN"/>
              </w:rPr>
            </w:pPr>
          </w:p>
          <w:p w:rsidR="0055558B" w:rsidRPr="0055558B" w:rsidRDefault="0055558B" w:rsidP="0055558B">
            <w:pPr>
              <w:widowControl w:val="0"/>
              <w:suppressAutoHyphens/>
              <w:ind w:firstLine="400"/>
              <w:jc w:val="center"/>
              <w:rPr>
                <w:rFonts w:ascii="Tinos" w:eastAsia="WenQuanYi Micro Hei" w:hAnsi="Tinos" w:cs="Tinos"/>
                <w:color w:val="000000"/>
                <w:kern w:val="2"/>
                <w:szCs w:val="28"/>
                <w:lang w:eastAsia="zh-CN" w:bidi="hi-IN"/>
              </w:rPr>
            </w:pPr>
            <w:r w:rsidRPr="0055558B">
              <w:rPr>
                <w:rFonts w:ascii="Tinos" w:eastAsia="WenQuanYi Micro Hei" w:hAnsi="Tinos" w:cs="Tinos"/>
                <w:color w:val="000000"/>
                <w:kern w:val="2"/>
                <w:szCs w:val="28"/>
                <w:lang w:eastAsia="zh-CN" w:bidi="hi-IN"/>
              </w:rPr>
              <w:t>Макеева</w:t>
            </w:r>
          </w:p>
          <w:p w:rsidR="0055558B" w:rsidRPr="0055558B" w:rsidRDefault="0055558B" w:rsidP="0055558B">
            <w:pPr>
              <w:widowControl w:val="0"/>
              <w:suppressAutoHyphens/>
              <w:ind w:firstLine="400"/>
              <w:jc w:val="center"/>
              <w:rPr>
                <w:rFonts w:ascii="Tinos" w:eastAsia="WenQuanYi Micro Hei" w:hAnsi="Tinos" w:cs="Tinos"/>
                <w:color w:val="000000"/>
                <w:kern w:val="2"/>
                <w:szCs w:val="28"/>
                <w:lang w:eastAsia="zh-CN" w:bidi="hi-IN"/>
              </w:rPr>
            </w:pPr>
            <w:r w:rsidRPr="0055558B">
              <w:rPr>
                <w:rFonts w:ascii="Tinos" w:eastAsia="WenQuanYi Micro Hei" w:hAnsi="Tinos" w:cs="Tinos"/>
                <w:color w:val="000000"/>
                <w:kern w:val="2"/>
                <w:szCs w:val="28"/>
                <w:lang w:eastAsia="zh-CN" w:bidi="hi-IN"/>
              </w:rPr>
              <w:t>Анна</w:t>
            </w: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r w:rsidRPr="0055558B">
              <w:rPr>
                <w:rFonts w:ascii="Tinos" w:eastAsia="WenQuanYi Micro Hei" w:hAnsi="Tinos" w:cs="Tinos"/>
                <w:color w:val="000000"/>
                <w:kern w:val="2"/>
                <w:szCs w:val="28"/>
                <w:lang w:eastAsia="zh-CN" w:bidi="hi-IN"/>
              </w:rPr>
              <w:t>Сергеевна</w:t>
            </w: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proofErr w:type="spellStart"/>
            <w:r w:rsidRPr="0055558B">
              <w:rPr>
                <w:rFonts w:ascii="Tempora LGC Uni" w:eastAsia="WenQuanYi Micro Hei" w:hAnsi="Tempora LGC Uni" w:cs="Lohit Devanagari"/>
                <w:color w:val="000000"/>
                <w:kern w:val="2"/>
                <w:szCs w:val="28"/>
                <w:lang w:eastAsia="zh-CN" w:bidi="hi-IN"/>
              </w:rPr>
              <w:t>Мамышев</w:t>
            </w:r>
            <w:proofErr w:type="spellEnd"/>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t>Андрей</w:t>
            </w: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t>Сергеевич</w:t>
            </w: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proofErr w:type="spellStart"/>
            <w:r w:rsidRPr="0055558B">
              <w:rPr>
                <w:rFonts w:ascii="Tempora LGC Uni" w:eastAsia="WenQuanYi Micro Hei" w:hAnsi="Tempora LGC Uni" w:cs="Lohit Devanagari"/>
                <w:color w:val="000000"/>
                <w:kern w:val="2"/>
                <w:szCs w:val="28"/>
                <w:lang w:eastAsia="zh-CN" w:bidi="hi-IN"/>
              </w:rPr>
              <w:t>Марискина</w:t>
            </w:r>
            <w:proofErr w:type="spellEnd"/>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t>Светлана</w:t>
            </w: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t>Александровна</w:t>
            </w: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proofErr w:type="spellStart"/>
            <w:r w:rsidRPr="0055558B">
              <w:rPr>
                <w:rFonts w:ascii="Tempora LGC Uni" w:eastAsia="WenQuanYi Micro Hei" w:hAnsi="Tempora LGC Uni" w:cs="Lohit Devanagari"/>
                <w:color w:val="000000"/>
                <w:kern w:val="2"/>
                <w:szCs w:val="28"/>
                <w:lang w:eastAsia="zh-CN" w:bidi="hi-IN"/>
              </w:rPr>
              <w:t>Пимонова</w:t>
            </w:r>
            <w:proofErr w:type="spellEnd"/>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t>Елена</w:t>
            </w: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t>Борисовна</w:t>
            </w: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t>Рогачева</w:t>
            </w: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t>Ирина</w:t>
            </w: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t>Алексеевна</w:t>
            </w: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t>Самойлова</w:t>
            </w: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t>Анастасия</w:t>
            </w: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t>Дмитриевна</w:t>
            </w: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proofErr w:type="spellStart"/>
            <w:r w:rsidRPr="0055558B">
              <w:rPr>
                <w:rFonts w:ascii="Tempora LGC Uni" w:eastAsia="WenQuanYi Micro Hei" w:hAnsi="Tempora LGC Uni" w:cs="Lohit Devanagari"/>
                <w:color w:val="000000"/>
                <w:kern w:val="2"/>
                <w:szCs w:val="28"/>
                <w:lang w:eastAsia="zh-CN" w:bidi="hi-IN"/>
              </w:rPr>
              <w:t>Титина</w:t>
            </w:r>
            <w:proofErr w:type="spellEnd"/>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t xml:space="preserve">Лариса </w:t>
            </w:r>
          </w:p>
          <w:p w:rsidR="0055558B" w:rsidRPr="0055558B" w:rsidRDefault="0055558B" w:rsidP="0055558B">
            <w:pPr>
              <w:widowControl w:val="0"/>
              <w:suppressAutoHyphens/>
              <w:ind w:firstLine="400"/>
              <w:jc w:val="center"/>
              <w:rPr>
                <w:rFonts w:ascii="Tempora LGC Uni" w:eastAsia="WenQuanYi Micro Hei" w:hAnsi="Tempora LGC Uni" w:cs="Lohit Devanagari"/>
                <w:kern w:val="2"/>
                <w:sz w:val="24"/>
                <w:szCs w:val="24"/>
                <w:lang w:eastAsia="zh-CN" w:bidi="hi-IN"/>
              </w:rPr>
            </w:pPr>
            <w:r w:rsidRPr="0055558B">
              <w:rPr>
                <w:rFonts w:ascii="Tempora LGC Uni" w:eastAsia="WenQuanYi Micro Hei" w:hAnsi="Tempora LGC Uni" w:cs="Lohit Devanagari"/>
                <w:color w:val="000000"/>
                <w:kern w:val="2"/>
                <w:szCs w:val="28"/>
                <w:lang w:eastAsia="zh-CN" w:bidi="hi-IN"/>
              </w:rPr>
              <w:t>Николаевна</w:t>
            </w:r>
          </w:p>
        </w:tc>
        <w:tc>
          <w:tcPr>
            <w:tcW w:w="6926" w:type="dxa"/>
            <w:gridSpan w:val="2"/>
            <w:shd w:val="clear" w:color="auto" w:fill="auto"/>
          </w:tcPr>
          <w:p w:rsidR="0055558B" w:rsidRPr="0055558B" w:rsidRDefault="0055558B" w:rsidP="0055558B">
            <w:pPr>
              <w:widowControl w:val="0"/>
              <w:suppressAutoHyphens/>
              <w:jc w:val="both"/>
              <w:rPr>
                <w:rFonts w:ascii="Tempora LGC Uni" w:eastAsia="WenQuanYi Micro Hei" w:hAnsi="Tempora LGC Uni" w:cs="Lohit Devanagari"/>
                <w:color w:val="000000"/>
                <w:kern w:val="2"/>
                <w:szCs w:val="28"/>
                <w:lang w:eastAsia="zh-CN" w:bidi="hi-IN"/>
              </w:rPr>
            </w:pPr>
            <w:r w:rsidRPr="0055558B">
              <w:rPr>
                <w:rFonts w:ascii="Nimbus Roman" w:eastAsia="WenQuanYi Micro Hei" w:hAnsi="Nimbus Roman" w:cs="Nimbus Roman"/>
                <w:kern w:val="2"/>
                <w:szCs w:val="28"/>
                <w:lang w:eastAsia="zh-CN" w:bidi="hi-IN"/>
              </w:rPr>
              <w:t xml:space="preserve">- инспектор ОНД и </w:t>
            </w:r>
            <w:proofErr w:type="gramStart"/>
            <w:r w:rsidRPr="0055558B">
              <w:rPr>
                <w:rFonts w:ascii="Nimbus Roman" w:eastAsia="WenQuanYi Micro Hei" w:hAnsi="Nimbus Roman" w:cs="Nimbus Roman"/>
                <w:kern w:val="2"/>
                <w:szCs w:val="28"/>
                <w:lang w:eastAsia="zh-CN" w:bidi="hi-IN"/>
              </w:rPr>
              <w:t>ПР</w:t>
            </w:r>
            <w:proofErr w:type="gramEnd"/>
            <w:r w:rsidRPr="0055558B">
              <w:rPr>
                <w:rFonts w:ascii="Nimbus Roman" w:eastAsia="WenQuanYi Micro Hei" w:hAnsi="Nimbus Roman" w:cs="Nimbus Roman"/>
                <w:kern w:val="2"/>
                <w:szCs w:val="28"/>
                <w:lang w:eastAsia="zh-CN" w:bidi="hi-IN"/>
              </w:rPr>
              <w:t xml:space="preserve"> по Воскресенскому и </w:t>
            </w:r>
            <w:proofErr w:type="spellStart"/>
            <w:r w:rsidRPr="0055558B">
              <w:rPr>
                <w:rFonts w:ascii="Nimbus Roman" w:eastAsia="WenQuanYi Micro Hei" w:hAnsi="Nimbus Roman" w:cs="Nimbus Roman"/>
                <w:kern w:val="2"/>
                <w:szCs w:val="28"/>
                <w:lang w:eastAsia="zh-CN" w:bidi="hi-IN"/>
              </w:rPr>
              <w:t>Татищевскому</w:t>
            </w:r>
            <w:proofErr w:type="spellEnd"/>
            <w:r w:rsidRPr="0055558B">
              <w:rPr>
                <w:rFonts w:ascii="Nimbus Roman" w:eastAsia="WenQuanYi Micro Hei" w:hAnsi="Nimbus Roman" w:cs="Nimbus Roman"/>
                <w:kern w:val="2"/>
                <w:szCs w:val="28"/>
                <w:lang w:eastAsia="zh-CN" w:bidi="hi-IN"/>
              </w:rPr>
              <w:t xml:space="preserve"> районам, младший лейтенант (по согласованию);</w:t>
            </w:r>
          </w:p>
          <w:p w:rsidR="0055558B" w:rsidRPr="0055558B" w:rsidRDefault="0055558B" w:rsidP="0055558B">
            <w:pPr>
              <w:widowControl w:val="0"/>
              <w:suppressAutoHyphens/>
              <w:jc w:val="both"/>
              <w:rPr>
                <w:rFonts w:ascii="Tempora LGC Uni" w:eastAsia="WenQuanYi Micro Hei" w:hAnsi="Tempora LGC Uni" w:cs="Lohit Devanagari"/>
                <w:color w:val="000000"/>
                <w:kern w:val="2"/>
                <w:szCs w:val="28"/>
                <w:lang w:eastAsia="zh-CN" w:bidi="hi-IN"/>
              </w:rPr>
            </w:pPr>
          </w:p>
          <w:p w:rsidR="0055558B" w:rsidRPr="0055558B" w:rsidRDefault="0055558B" w:rsidP="0055558B">
            <w:pPr>
              <w:widowControl w:val="0"/>
              <w:suppressAutoHyphens/>
              <w:jc w:val="both"/>
              <w:rPr>
                <w:rFonts w:ascii="Tempora LGC Uni" w:eastAsia="WenQuanYi Micro Hei" w:hAnsi="Tempora LGC Uni" w:cs="Lohit Devanagari"/>
                <w:color w:val="000000"/>
                <w:kern w:val="2"/>
                <w:szCs w:val="28"/>
                <w:lang w:eastAsia="zh-CN" w:bidi="hi-IN"/>
              </w:rPr>
            </w:pPr>
            <w:r w:rsidRPr="0055558B">
              <w:rPr>
                <w:rFonts w:ascii="Nimbus Roman" w:eastAsia="WenQuanYi Micro Hei" w:hAnsi="Nimbus Roman" w:cs="Nimbus Roman"/>
                <w:color w:val="000000"/>
                <w:kern w:val="2"/>
                <w:szCs w:val="28"/>
                <w:lang w:eastAsia="zh-CN" w:bidi="hi-IN"/>
              </w:rPr>
              <w:t xml:space="preserve">- </w:t>
            </w:r>
            <w:proofErr w:type="gramStart"/>
            <w:r w:rsidRPr="0055558B">
              <w:rPr>
                <w:rFonts w:ascii="Nimbus Roman" w:eastAsia="WenQuanYi Micro Hei" w:hAnsi="Nimbus Roman" w:cs="Nimbus Roman"/>
                <w:color w:val="000000"/>
                <w:kern w:val="2"/>
                <w:szCs w:val="28"/>
                <w:lang w:eastAsia="zh-CN" w:bidi="hi-IN"/>
              </w:rPr>
              <w:t>и</w:t>
            </w:r>
            <w:r w:rsidRPr="0055558B">
              <w:rPr>
                <w:rFonts w:ascii="Nimbus Roman" w:eastAsia="WenQuanYi Micro Hei" w:hAnsi="Nimbus Roman" w:cs="Nimbus Roman"/>
                <w:kern w:val="2"/>
                <w:szCs w:val="28"/>
                <w:lang w:eastAsia="zh-CN" w:bidi="hi-IN"/>
              </w:rPr>
              <w:t>сполняющий</w:t>
            </w:r>
            <w:proofErr w:type="gramEnd"/>
            <w:r w:rsidRPr="0055558B">
              <w:rPr>
                <w:rFonts w:ascii="Nimbus Roman" w:eastAsia="WenQuanYi Micro Hei" w:hAnsi="Nimbus Roman" w:cs="Nimbus Roman"/>
                <w:kern w:val="2"/>
                <w:szCs w:val="28"/>
                <w:lang w:eastAsia="zh-CN" w:bidi="hi-IN"/>
              </w:rPr>
              <w:t xml:space="preserve"> обязанности заместителя главного врача по медицинской части государственного учреждения здравоохранения Саратовской области «</w:t>
            </w:r>
            <w:proofErr w:type="spellStart"/>
            <w:r w:rsidRPr="0055558B">
              <w:rPr>
                <w:rFonts w:ascii="Nimbus Roman" w:eastAsia="WenQuanYi Micro Hei" w:hAnsi="Nimbus Roman" w:cs="Nimbus Roman"/>
                <w:kern w:val="2"/>
                <w:szCs w:val="28"/>
                <w:lang w:eastAsia="zh-CN" w:bidi="hi-IN"/>
              </w:rPr>
              <w:t>Татищевская</w:t>
            </w:r>
            <w:proofErr w:type="spellEnd"/>
            <w:r w:rsidRPr="0055558B">
              <w:rPr>
                <w:rFonts w:ascii="Nimbus Roman" w:eastAsia="WenQuanYi Micro Hei" w:hAnsi="Nimbus Roman" w:cs="Nimbus Roman"/>
                <w:kern w:val="2"/>
                <w:szCs w:val="28"/>
                <w:lang w:eastAsia="zh-CN" w:bidi="hi-IN"/>
              </w:rPr>
              <w:t xml:space="preserve"> районная больница»</w:t>
            </w:r>
            <w:r w:rsidRPr="0055558B">
              <w:rPr>
                <w:rFonts w:ascii="Nimbus Roman" w:eastAsia="WenQuanYi Micro Hei" w:hAnsi="Nimbus Roman" w:cs="Nimbus Roman"/>
                <w:color w:val="000000"/>
                <w:kern w:val="2"/>
                <w:szCs w:val="28"/>
                <w:lang w:eastAsia="zh-CN" w:bidi="hi-IN"/>
              </w:rPr>
              <w:t xml:space="preserve"> (по согласованию);</w:t>
            </w:r>
          </w:p>
          <w:p w:rsidR="0055558B" w:rsidRPr="0055558B" w:rsidRDefault="0055558B" w:rsidP="0055558B">
            <w:pPr>
              <w:widowControl w:val="0"/>
              <w:suppressAutoHyphens/>
              <w:jc w:val="both"/>
              <w:rPr>
                <w:rFonts w:ascii="Tempora LGC Uni" w:eastAsia="WenQuanYi Micro Hei" w:hAnsi="Tempora LGC Uni" w:cs="Lohit Devanagari"/>
                <w:color w:val="000000"/>
                <w:kern w:val="2"/>
                <w:szCs w:val="28"/>
                <w:lang w:eastAsia="zh-CN" w:bidi="hi-IN"/>
              </w:rPr>
            </w:pPr>
          </w:p>
          <w:p w:rsidR="0055558B" w:rsidRPr="0055558B" w:rsidRDefault="0055558B" w:rsidP="0055558B">
            <w:pPr>
              <w:widowControl w:val="0"/>
              <w:suppressAutoHyphens/>
              <w:jc w:val="both"/>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t xml:space="preserve">- начальник отдела физической культуры, спорта и туризма администрации </w:t>
            </w:r>
            <w:proofErr w:type="spellStart"/>
            <w:r w:rsidRPr="0055558B">
              <w:rPr>
                <w:rFonts w:ascii="Tempora LGC Uni" w:eastAsia="WenQuanYi Micro Hei" w:hAnsi="Tempora LGC Uni" w:cs="Lohit Devanagari"/>
                <w:color w:val="000000"/>
                <w:kern w:val="2"/>
                <w:szCs w:val="28"/>
                <w:lang w:eastAsia="zh-CN" w:bidi="hi-IN"/>
              </w:rPr>
              <w:t>Татищевского</w:t>
            </w:r>
            <w:proofErr w:type="spellEnd"/>
            <w:r w:rsidRPr="0055558B">
              <w:rPr>
                <w:rFonts w:ascii="Tempora LGC Uni" w:eastAsia="WenQuanYi Micro Hei" w:hAnsi="Tempora LGC Uni" w:cs="Lohit Devanagari"/>
                <w:color w:val="000000"/>
                <w:kern w:val="2"/>
                <w:szCs w:val="28"/>
                <w:lang w:eastAsia="zh-CN" w:bidi="hi-IN"/>
              </w:rPr>
              <w:t xml:space="preserve"> муниципального района Саратовской области;</w:t>
            </w:r>
          </w:p>
          <w:p w:rsidR="0055558B" w:rsidRPr="0055558B" w:rsidRDefault="0055558B" w:rsidP="0055558B">
            <w:pPr>
              <w:widowControl w:val="0"/>
              <w:suppressAutoHyphens/>
              <w:jc w:val="both"/>
              <w:rPr>
                <w:rFonts w:ascii="Tempora LGC Uni" w:eastAsia="WenQuanYi Micro Hei" w:hAnsi="Tempora LGC Uni" w:cs="Lohit Devanagari"/>
                <w:color w:val="000000"/>
                <w:kern w:val="2"/>
                <w:szCs w:val="28"/>
                <w:lang w:eastAsia="zh-CN" w:bidi="hi-IN"/>
              </w:rPr>
            </w:pPr>
          </w:p>
          <w:p w:rsidR="0055558B" w:rsidRPr="0055558B" w:rsidRDefault="0055558B" w:rsidP="0055558B">
            <w:pPr>
              <w:widowControl w:val="0"/>
              <w:suppressAutoHyphens/>
              <w:jc w:val="both"/>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t xml:space="preserve">- директор государственного автономного учреждения Саратовской области «Комплексный центр социального обслуживания населения </w:t>
            </w:r>
            <w:proofErr w:type="spellStart"/>
            <w:r w:rsidRPr="0055558B">
              <w:rPr>
                <w:rFonts w:ascii="Tempora LGC Uni" w:eastAsia="WenQuanYi Micro Hei" w:hAnsi="Tempora LGC Uni" w:cs="Lohit Devanagari"/>
                <w:color w:val="000000"/>
                <w:kern w:val="2"/>
                <w:szCs w:val="28"/>
                <w:lang w:eastAsia="zh-CN" w:bidi="hi-IN"/>
              </w:rPr>
              <w:t>Татищевского</w:t>
            </w:r>
            <w:proofErr w:type="spellEnd"/>
            <w:r w:rsidRPr="0055558B">
              <w:rPr>
                <w:rFonts w:ascii="Tempora LGC Uni" w:eastAsia="WenQuanYi Micro Hei" w:hAnsi="Tempora LGC Uni" w:cs="Lohit Devanagari"/>
                <w:color w:val="000000"/>
                <w:kern w:val="2"/>
                <w:szCs w:val="28"/>
                <w:lang w:eastAsia="zh-CN" w:bidi="hi-IN"/>
              </w:rPr>
              <w:t xml:space="preserve"> района» (по согласованию);</w:t>
            </w:r>
          </w:p>
          <w:p w:rsidR="0055558B" w:rsidRPr="0055558B" w:rsidRDefault="0055558B" w:rsidP="0055558B">
            <w:pPr>
              <w:widowControl w:val="0"/>
              <w:suppressAutoHyphens/>
              <w:jc w:val="both"/>
              <w:rPr>
                <w:rFonts w:ascii="Tempora LGC Uni" w:eastAsia="WenQuanYi Micro Hei" w:hAnsi="Tempora LGC Uni" w:cs="Lohit Devanagari"/>
                <w:color w:val="000000"/>
                <w:kern w:val="2"/>
                <w:szCs w:val="28"/>
                <w:lang w:eastAsia="zh-CN" w:bidi="hi-IN"/>
              </w:rPr>
            </w:pPr>
          </w:p>
          <w:p w:rsidR="0055558B" w:rsidRPr="0055558B" w:rsidRDefault="0055558B" w:rsidP="0055558B">
            <w:pPr>
              <w:widowControl w:val="0"/>
              <w:suppressAutoHyphens/>
              <w:jc w:val="both"/>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t xml:space="preserve">- начальник кадрового центра </w:t>
            </w:r>
            <w:proofErr w:type="spellStart"/>
            <w:r w:rsidRPr="0055558B">
              <w:rPr>
                <w:rFonts w:ascii="Tempora LGC Uni" w:eastAsia="WenQuanYi Micro Hei" w:hAnsi="Tempora LGC Uni" w:cs="Lohit Devanagari"/>
                <w:color w:val="000000"/>
                <w:kern w:val="2"/>
                <w:szCs w:val="28"/>
                <w:lang w:eastAsia="zh-CN" w:bidi="hi-IN"/>
              </w:rPr>
              <w:t>Татищевского</w:t>
            </w:r>
            <w:proofErr w:type="spellEnd"/>
            <w:r w:rsidRPr="0055558B">
              <w:rPr>
                <w:rFonts w:ascii="Tempora LGC Uni" w:eastAsia="WenQuanYi Micro Hei" w:hAnsi="Tempora LGC Uni" w:cs="Lohit Devanagari"/>
                <w:color w:val="000000"/>
                <w:kern w:val="2"/>
                <w:szCs w:val="28"/>
                <w:lang w:eastAsia="zh-CN" w:bidi="hi-IN"/>
              </w:rPr>
              <w:t xml:space="preserve"> района ЦКО </w:t>
            </w:r>
            <w:proofErr w:type="gramStart"/>
            <w:r w:rsidRPr="0055558B">
              <w:rPr>
                <w:rFonts w:ascii="Tempora LGC Uni" w:eastAsia="WenQuanYi Micro Hei" w:hAnsi="Tempora LGC Uni" w:cs="Lohit Devanagari"/>
                <w:color w:val="000000"/>
                <w:kern w:val="2"/>
                <w:szCs w:val="28"/>
                <w:lang w:eastAsia="zh-CN" w:bidi="hi-IN"/>
              </w:rPr>
              <w:t>СО</w:t>
            </w:r>
            <w:proofErr w:type="gramEnd"/>
            <w:r w:rsidRPr="0055558B">
              <w:rPr>
                <w:rFonts w:ascii="Tempora LGC Uni" w:eastAsia="WenQuanYi Micro Hei" w:hAnsi="Tempora LGC Uni" w:cs="Lohit Devanagari"/>
                <w:color w:val="000000"/>
                <w:kern w:val="2"/>
                <w:szCs w:val="28"/>
                <w:lang w:eastAsia="zh-CN" w:bidi="hi-IN"/>
              </w:rPr>
              <w:t xml:space="preserve"> «Кадровый центр Саратовской области» (по согласованию);</w:t>
            </w:r>
          </w:p>
          <w:p w:rsidR="0055558B" w:rsidRPr="0055558B" w:rsidRDefault="0055558B" w:rsidP="0055558B">
            <w:pPr>
              <w:widowControl w:val="0"/>
              <w:suppressAutoHyphens/>
              <w:jc w:val="both"/>
              <w:rPr>
                <w:rFonts w:ascii="Tempora LGC Uni" w:eastAsia="WenQuanYi Micro Hei" w:hAnsi="Tempora LGC Uni" w:cs="Lohit Devanagari"/>
                <w:color w:val="000000"/>
                <w:kern w:val="2"/>
                <w:szCs w:val="28"/>
                <w:lang w:eastAsia="zh-CN" w:bidi="hi-IN"/>
              </w:rPr>
            </w:pPr>
          </w:p>
          <w:p w:rsidR="0055558B" w:rsidRPr="0055558B" w:rsidRDefault="0055558B" w:rsidP="0055558B">
            <w:pPr>
              <w:widowControl w:val="0"/>
              <w:suppressAutoHyphens/>
              <w:jc w:val="both"/>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t xml:space="preserve">- начальник управления культуры и общественных отношений администрации </w:t>
            </w:r>
            <w:proofErr w:type="spellStart"/>
            <w:r w:rsidRPr="0055558B">
              <w:rPr>
                <w:rFonts w:ascii="Tempora LGC Uni" w:eastAsia="WenQuanYi Micro Hei" w:hAnsi="Tempora LGC Uni" w:cs="Lohit Devanagari"/>
                <w:color w:val="000000"/>
                <w:kern w:val="2"/>
                <w:szCs w:val="28"/>
                <w:lang w:eastAsia="zh-CN" w:bidi="hi-IN"/>
              </w:rPr>
              <w:t>Татищевского</w:t>
            </w:r>
            <w:proofErr w:type="spellEnd"/>
            <w:r w:rsidRPr="0055558B">
              <w:rPr>
                <w:rFonts w:ascii="Tempora LGC Uni" w:eastAsia="WenQuanYi Micro Hei" w:hAnsi="Tempora LGC Uni" w:cs="Lohit Devanagari"/>
                <w:color w:val="000000"/>
                <w:kern w:val="2"/>
                <w:szCs w:val="28"/>
                <w:lang w:eastAsia="zh-CN" w:bidi="hi-IN"/>
              </w:rPr>
              <w:t xml:space="preserve"> муниципального района Саратовской области;</w:t>
            </w:r>
          </w:p>
          <w:p w:rsidR="0055558B" w:rsidRPr="0055558B" w:rsidRDefault="0055558B" w:rsidP="0055558B">
            <w:pPr>
              <w:widowControl w:val="0"/>
              <w:suppressAutoHyphens/>
              <w:jc w:val="both"/>
              <w:rPr>
                <w:rFonts w:ascii="Tempora LGC Uni" w:eastAsia="WenQuanYi Micro Hei" w:hAnsi="Tempora LGC Uni" w:cs="Lohit Devanagari"/>
                <w:color w:val="000000"/>
                <w:kern w:val="2"/>
                <w:szCs w:val="28"/>
                <w:lang w:eastAsia="zh-CN" w:bidi="hi-IN"/>
              </w:rPr>
            </w:pPr>
          </w:p>
          <w:p w:rsidR="0055558B" w:rsidRPr="0055558B" w:rsidRDefault="0055558B" w:rsidP="0055558B">
            <w:pPr>
              <w:widowControl w:val="0"/>
              <w:suppressAutoHyphens/>
              <w:jc w:val="both"/>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t xml:space="preserve">- </w:t>
            </w:r>
            <w:r w:rsidRPr="0055558B">
              <w:rPr>
                <w:rFonts w:ascii="Tempora LGC Uni" w:eastAsia="WenQuanYi Micro Hei" w:hAnsi="Tempora LGC Uni" w:cs="Lohit Devanagari"/>
                <w:kern w:val="2"/>
                <w:szCs w:val="28"/>
                <w:lang w:eastAsia="zh-CN" w:bidi="hi-IN"/>
              </w:rPr>
              <w:t>руководитель муниципального отделения Общероссийского общественно - государственного движения детей и молодежи «Движение</w:t>
            </w:r>
            <w:proofErr w:type="gramStart"/>
            <w:r w:rsidRPr="0055558B">
              <w:rPr>
                <w:rFonts w:ascii="Tempora LGC Uni" w:eastAsia="WenQuanYi Micro Hei" w:hAnsi="Tempora LGC Uni" w:cs="Lohit Devanagari"/>
                <w:kern w:val="2"/>
                <w:szCs w:val="28"/>
                <w:lang w:eastAsia="zh-CN" w:bidi="hi-IN"/>
              </w:rPr>
              <w:t xml:space="preserve"> П</w:t>
            </w:r>
            <w:proofErr w:type="gramEnd"/>
            <w:r w:rsidRPr="0055558B">
              <w:rPr>
                <w:rFonts w:ascii="Tempora LGC Uni" w:eastAsia="WenQuanYi Micro Hei" w:hAnsi="Tempora LGC Uni" w:cs="Lohit Devanagari"/>
                <w:kern w:val="2"/>
                <w:szCs w:val="28"/>
                <w:lang w:eastAsia="zh-CN" w:bidi="hi-IN"/>
              </w:rPr>
              <w:t>ервых» (по согласованию)</w:t>
            </w:r>
            <w:r w:rsidRPr="0055558B">
              <w:rPr>
                <w:rFonts w:ascii="Tempora LGC Uni" w:eastAsia="WenQuanYi Micro Hei" w:hAnsi="Tempora LGC Uni" w:cs="Lohit Devanagari"/>
                <w:color w:val="000000"/>
                <w:kern w:val="2"/>
                <w:szCs w:val="28"/>
                <w:lang w:eastAsia="zh-CN" w:bidi="hi-IN"/>
              </w:rPr>
              <w:t>;</w:t>
            </w:r>
          </w:p>
          <w:p w:rsidR="0055558B" w:rsidRPr="0055558B" w:rsidRDefault="0055558B" w:rsidP="0055558B">
            <w:pPr>
              <w:widowControl w:val="0"/>
              <w:suppressAutoHyphens/>
              <w:jc w:val="both"/>
              <w:rPr>
                <w:rFonts w:ascii="Tempora LGC Uni" w:eastAsia="WenQuanYi Micro Hei" w:hAnsi="Tempora LGC Uni" w:cs="Lohit Devanagari"/>
                <w:color w:val="000000"/>
                <w:kern w:val="2"/>
                <w:szCs w:val="28"/>
                <w:lang w:eastAsia="zh-CN" w:bidi="hi-IN"/>
              </w:rPr>
            </w:pPr>
          </w:p>
          <w:p w:rsidR="0055558B" w:rsidRPr="0055558B" w:rsidRDefault="0055558B" w:rsidP="0055558B">
            <w:pPr>
              <w:widowControl w:val="0"/>
              <w:suppressAutoHyphens/>
              <w:jc w:val="both"/>
              <w:rPr>
                <w:rFonts w:ascii="Tempora LGC Uni" w:eastAsia="WenQuanYi Micro Hei" w:hAnsi="Tempora LGC Uni" w:cs="Lohit Devanagari"/>
                <w:kern w:val="2"/>
                <w:sz w:val="24"/>
                <w:szCs w:val="24"/>
                <w:lang w:eastAsia="zh-CN" w:bidi="hi-IN"/>
              </w:rPr>
            </w:pPr>
            <w:r w:rsidRPr="0055558B">
              <w:rPr>
                <w:rFonts w:ascii="Tempora LGC Uni" w:eastAsia="WenQuanYi Micro Hei" w:hAnsi="Tempora LGC Uni" w:cs="Lohit Devanagari"/>
                <w:color w:val="000000"/>
                <w:kern w:val="2"/>
                <w:szCs w:val="28"/>
                <w:lang w:eastAsia="zh-CN" w:bidi="hi-IN"/>
              </w:rPr>
              <w:t>- исполняющий обязанности директора муниципального казенного учреждения «</w:t>
            </w:r>
            <w:proofErr w:type="spellStart"/>
            <w:proofErr w:type="gramStart"/>
            <w:r w:rsidRPr="0055558B">
              <w:rPr>
                <w:rFonts w:ascii="Tempora LGC Uni" w:eastAsia="WenQuanYi Micro Hei" w:hAnsi="Tempora LGC Uni" w:cs="Lohit Devanagari"/>
                <w:color w:val="000000"/>
                <w:kern w:val="2"/>
                <w:szCs w:val="28"/>
                <w:lang w:eastAsia="zh-CN" w:bidi="hi-IN"/>
              </w:rPr>
              <w:t>Учебно</w:t>
            </w:r>
            <w:proofErr w:type="spellEnd"/>
            <w:r w:rsidRPr="0055558B">
              <w:rPr>
                <w:rFonts w:ascii="Tempora LGC Uni" w:eastAsia="WenQuanYi Micro Hei" w:hAnsi="Tempora LGC Uni" w:cs="Lohit Devanagari"/>
                <w:color w:val="000000"/>
                <w:kern w:val="2"/>
                <w:szCs w:val="28"/>
                <w:lang w:eastAsia="zh-CN" w:bidi="hi-IN"/>
              </w:rPr>
              <w:t xml:space="preserve"> - методический</w:t>
            </w:r>
            <w:proofErr w:type="gramEnd"/>
            <w:r w:rsidRPr="0055558B">
              <w:rPr>
                <w:rFonts w:ascii="Tempora LGC Uni" w:eastAsia="WenQuanYi Micro Hei" w:hAnsi="Tempora LGC Uni" w:cs="Lohit Devanagari"/>
                <w:color w:val="000000"/>
                <w:kern w:val="2"/>
                <w:szCs w:val="28"/>
                <w:lang w:eastAsia="zh-CN" w:bidi="hi-IN"/>
              </w:rPr>
              <w:t xml:space="preserve"> центр </w:t>
            </w:r>
            <w:proofErr w:type="spellStart"/>
            <w:r w:rsidRPr="0055558B">
              <w:rPr>
                <w:rFonts w:ascii="Tempora LGC Uni" w:eastAsia="WenQuanYi Micro Hei" w:hAnsi="Tempora LGC Uni" w:cs="Lohit Devanagari"/>
                <w:color w:val="000000"/>
                <w:kern w:val="2"/>
                <w:szCs w:val="28"/>
                <w:lang w:eastAsia="zh-CN" w:bidi="hi-IN"/>
              </w:rPr>
              <w:t>Татищевского</w:t>
            </w:r>
            <w:proofErr w:type="spellEnd"/>
            <w:r w:rsidRPr="0055558B">
              <w:rPr>
                <w:rFonts w:ascii="Tempora LGC Uni" w:eastAsia="WenQuanYi Micro Hei" w:hAnsi="Tempora LGC Uni" w:cs="Lohit Devanagari"/>
                <w:color w:val="000000"/>
                <w:kern w:val="2"/>
                <w:szCs w:val="28"/>
                <w:lang w:eastAsia="zh-CN" w:bidi="hi-IN"/>
              </w:rPr>
              <w:t xml:space="preserve"> муниципального района Саратовской области» (по согласованию);</w:t>
            </w:r>
          </w:p>
        </w:tc>
      </w:tr>
      <w:tr w:rsidR="0055558B" w:rsidRPr="0055558B" w:rsidTr="0055558B">
        <w:trPr>
          <w:gridAfter w:val="1"/>
          <w:wAfter w:w="21" w:type="dxa"/>
        </w:trPr>
        <w:tc>
          <w:tcPr>
            <w:tcW w:w="3260" w:type="dxa"/>
            <w:shd w:val="clear" w:color="auto" w:fill="auto"/>
          </w:tcPr>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proofErr w:type="spellStart"/>
            <w:r w:rsidRPr="0055558B">
              <w:rPr>
                <w:rFonts w:ascii="Tempora LGC Uni" w:eastAsia="WenQuanYi Micro Hei" w:hAnsi="Tempora LGC Uni" w:cs="Lohit Devanagari"/>
                <w:color w:val="000000"/>
                <w:kern w:val="2"/>
                <w:szCs w:val="28"/>
                <w:lang w:eastAsia="zh-CN" w:bidi="hi-IN"/>
              </w:rPr>
              <w:t>Таякин</w:t>
            </w:r>
            <w:proofErr w:type="spellEnd"/>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t>Роман</w:t>
            </w: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t>Александрович</w:t>
            </w: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p>
        </w:tc>
        <w:tc>
          <w:tcPr>
            <w:tcW w:w="6926" w:type="dxa"/>
            <w:gridSpan w:val="2"/>
            <w:shd w:val="clear" w:color="auto" w:fill="auto"/>
          </w:tcPr>
          <w:p w:rsidR="0055558B" w:rsidRPr="0055558B" w:rsidRDefault="0055558B" w:rsidP="0055558B">
            <w:pPr>
              <w:suppressAutoHyphens/>
              <w:jc w:val="both"/>
              <w:rPr>
                <w:rFonts w:ascii="Tempora LGC Uni" w:eastAsia="WenQuanYi Micro Hei" w:hAnsi="Tempora LGC Uni" w:cs="Lohit Devanagari"/>
                <w:kern w:val="2"/>
                <w:sz w:val="24"/>
                <w:szCs w:val="24"/>
                <w:lang w:eastAsia="zh-CN" w:bidi="hi-IN"/>
              </w:rPr>
            </w:pPr>
            <w:r w:rsidRPr="0055558B">
              <w:rPr>
                <w:rFonts w:ascii="Tempora LGC Uni" w:eastAsia="WenQuanYi Micro Hei" w:hAnsi="Tempora LGC Uni" w:cs="Lohit Devanagari"/>
                <w:kern w:val="2"/>
                <w:szCs w:val="28"/>
                <w:lang w:eastAsia="zh-CN" w:bidi="hi-IN"/>
              </w:rPr>
              <w:t xml:space="preserve">- заместитель начальника полиции по охране общественного порядка отдела МВД России по </w:t>
            </w:r>
            <w:proofErr w:type="spellStart"/>
            <w:r w:rsidRPr="0055558B">
              <w:rPr>
                <w:rFonts w:ascii="Tempora LGC Uni" w:eastAsia="WenQuanYi Micro Hei" w:hAnsi="Tempora LGC Uni" w:cs="Lohit Devanagari"/>
                <w:kern w:val="2"/>
                <w:szCs w:val="28"/>
                <w:lang w:eastAsia="zh-CN" w:bidi="hi-IN"/>
              </w:rPr>
              <w:t>Татищевскому</w:t>
            </w:r>
            <w:proofErr w:type="spellEnd"/>
            <w:r w:rsidRPr="0055558B">
              <w:rPr>
                <w:rFonts w:ascii="Tempora LGC Uni" w:eastAsia="WenQuanYi Micro Hei" w:hAnsi="Tempora LGC Uni" w:cs="Lohit Devanagari"/>
                <w:kern w:val="2"/>
                <w:szCs w:val="28"/>
                <w:lang w:eastAsia="zh-CN" w:bidi="hi-IN"/>
              </w:rPr>
              <w:t xml:space="preserve"> району Саратовской (по согласованию);</w:t>
            </w:r>
          </w:p>
        </w:tc>
      </w:tr>
      <w:tr w:rsidR="0055558B" w:rsidRPr="0055558B" w:rsidTr="0055558B">
        <w:trPr>
          <w:gridAfter w:val="1"/>
          <w:wAfter w:w="21" w:type="dxa"/>
        </w:trPr>
        <w:tc>
          <w:tcPr>
            <w:tcW w:w="3260" w:type="dxa"/>
            <w:shd w:val="clear" w:color="auto" w:fill="auto"/>
          </w:tcPr>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t>Тюрина</w:t>
            </w: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lastRenderedPageBreak/>
              <w:t>Мария</w:t>
            </w:r>
          </w:p>
          <w:p w:rsidR="0055558B" w:rsidRPr="0055558B" w:rsidRDefault="0055558B" w:rsidP="0055558B">
            <w:pPr>
              <w:widowControl w:val="0"/>
              <w:suppressAutoHyphens/>
              <w:ind w:firstLine="400"/>
              <w:jc w:val="center"/>
              <w:rPr>
                <w:rFonts w:ascii="Tempora LGC Uni" w:eastAsia="WenQuanYi Micro Hei" w:hAnsi="Tempora LGC Uni" w:cs="Lohit Devanagari"/>
                <w:kern w:val="2"/>
                <w:sz w:val="24"/>
                <w:szCs w:val="24"/>
                <w:lang w:eastAsia="zh-CN" w:bidi="hi-IN"/>
              </w:rPr>
            </w:pPr>
            <w:r w:rsidRPr="0055558B">
              <w:rPr>
                <w:rFonts w:ascii="Tempora LGC Uni" w:eastAsia="WenQuanYi Micro Hei" w:hAnsi="Tempora LGC Uni" w:cs="Lohit Devanagari"/>
                <w:color w:val="000000"/>
                <w:kern w:val="2"/>
                <w:szCs w:val="28"/>
                <w:lang w:eastAsia="zh-CN" w:bidi="hi-IN"/>
              </w:rPr>
              <w:t>Андреевна</w:t>
            </w:r>
          </w:p>
        </w:tc>
        <w:tc>
          <w:tcPr>
            <w:tcW w:w="6926" w:type="dxa"/>
            <w:gridSpan w:val="2"/>
            <w:shd w:val="clear" w:color="auto" w:fill="auto"/>
          </w:tcPr>
          <w:p w:rsidR="0055558B" w:rsidRPr="0055558B" w:rsidRDefault="0055558B" w:rsidP="0055558B">
            <w:pPr>
              <w:widowControl w:val="0"/>
              <w:suppressAutoHyphens/>
              <w:jc w:val="both"/>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lastRenderedPageBreak/>
              <w:t xml:space="preserve">- общественный помощник Уполномоченного по правам </w:t>
            </w:r>
            <w:r w:rsidRPr="0055558B">
              <w:rPr>
                <w:rFonts w:ascii="Tempora LGC Uni" w:eastAsia="WenQuanYi Micro Hei" w:hAnsi="Tempora LGC Uni" w:cs="Lohit Devanagari"/>
                <w:color w:val="000000"/>
                <w:kern w:val="2"/>
                <w:szCs w:val="28"/>
                <w:lang w:eastAsia="zh-CN" w:bidi="hi-IN"/>
              </w:rPr>
              <w:lastRenderedPageBreak/>
              <w:t xml:space="preserve">ребенка </w:t>
            </w:r>
            <w:proofErr w:type="spellStart"/>
            <w:r w:rsidRPr="0055558B">
              <w:rPr>
                <w:rFonts w:ascii="Tempora LGC Uni" w:eastAsia="WenQuanYi Micro Hei" w:hAnsi="Tempora LGC Uni" w:cs="Lohit Devanagari"/>
                <w:color w:val="000000"/>
                <w:kern w:val="2"/>
                <w:szCs w:val="28"/>
                <w:lang w:eastAsia="zh-CN" w:bidi="hi-IN"/>
              </w:rPr>
              <w:t>Татищевского</w:t>
            </w:r>
            <w:proofErr w:type="spellEnd"/>
            <w:r w:rsidRPr="0055558B">
              <w:rPr>
                <w:rFonts w:ascii="Tempora LGC Uni" w:eastAsia="WenQuanYi Micro Hei" w:hAnsi="Tempora LGC Uni" w:cs="Lohit Devanagari"/>
                <w:color w:val="000000"/>
                <w:kern w:val="2"/>
                <w:szCs w:val="28"/>
                <w:lang w:eastAsia="zh-CN" w:bidi="hi-IN"/>
              </w:rPr>
              <w:t xml:space="preserve"> муниципального района Саратовской области (по согласованию);</w:t>
            </w:r>
          </w:p>
          <w:p w:rsidR="0055558B" w:rsidRPr="0055558B" w:rsidRDefault="0055558B" w:rsidP="0055558B">
            <w:pPr>
              <w:widowControl w:val="0"/>
              <w:suppressAutoHyphens/>
              <w:jc w:val="both"/>
              <w:rPr>
                <w:rFonts w:ascii="Tempora LGC Uni" w:eastAsia="WenQuanYi Micro Hei" w:hAnsi="Tempora LGC Uni" w:cs="Lohit Devanagari"/>
                <w:color w:val="000000"/>
                <w:kern w:val="2"/>
                <w:szCs w:val="28"/>
                <w:lang w:eastAsia="zh-CN" w:bidi="hi-IN"/>
              </w:rPr>
            </w:pPr>
          </w:p>
        </w:tc>
      </w:tr>
      <w:tr w:rsidR="0055558B" w:rsidRPr="0055558B" w:rsidTr="0055558B">
        <w:trPr>
          <w:gridAfter w:val="1"/>
          <w:wAfter w:w="21" w:type="dxa"/>
        </w:trPr>
        <w:tc>
          <w:tcPr>
            <w:tcW w:w="3260" w:type="dxa"/>
            <w:shd w:val="clear" w:color="auto" w:fill="auto"/>
          </w:tcPr>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lastRenderedPageBreak/>
              <w:t>Хохлова</w:t>
            </w:r>
          </w:p>
          <w:p w:rsidR="0055558B" w:rsidRPr="0055558B" w:rsidRDefault="0055558B" w:rsidP="0055558B">
            <w:pPr>
              <w:widowControl w:val="0"/>
              <w:suppressAutoHyphens/>
              <w:ind w:firstLine="400"/>
              <w:jc w:val="center"/>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t>Анна</w:t>
            </w:r>
          </w:p>
          <w:p w:rsidR="0055558B" w:rsidRPr="0055558B" w:rsidRDefault="0055558B" w:rsidP="0055558B">
            <w:pPr>
              <w:widowControl w:val="0"/>
              <w:suppressAutoHyphens/>
              <w:ind w:firstLine="400"/>
              <w:jc w:val="center"/>
              <w:rPr>
                <w:rFonts w:ascii="Tempora LGC Uni" w:eastAsia="WenQuanYi Micro Hei" w:hAnsi="Tempora LGC Uni" w:cs="Lohit Devanagari"/>
                <w:kern w:val="2"/>
                <w:sz w:val="24"/>
                <w:szCs w:val="24"/>
                <w:lang w:eastAsia="zh-CN" w:bidi="hi-IN"/>
              </w:rPr>
            </w:pPr>
            <w:r w:rsidRPr="0055558B">
              <w:rPr>
                <w:rFonts w:ascii="Tempora LGC Uni" w:eastAsia="WenQuanYi Micro Hei" w:hAnsi="Tempora LGC Uni" w:cs="Lohit Devanagari"/>
                <w:color w:val="000000"/>
                <w:kern w:val="2"/>
                <w:szCs w:val="28"/>
                <w:lang w:eastAsia="zh-CN" w:bidi="hi-IN"/>
              </w:rPr>
              <w:t>Анатольевна</w:t>
            </w:r>
          </w:p>
        </w:tc>
        <w:tc>
          <w:tcPr>
            <w:tcW w:w="6926" w:type="dxa"/>
            <w:gridSpan w:val="2"/>
            <w:shd w:val="clear" w:color="auto" w:fill="auto"/>
          </w:tcPr>
          <w:p w:rsidR="0055558B" w:rsidRPr="0055558B" w:rsidRDefault="0055558B" w:rsidP="0055558B">
            <w:pPr>
              <w:widowControl w:val="0"/>
              <w:suppressAutoHyphens/>
              <w:jc w:val="both"/>
              <w:rPr>
                <w:rFonts w:ascii="Tempora LGC Uni" w:eastAsia="WenQuanYi Micro Hei" w:hAnsi="Tempora LGC Uni" w:cs="Lohit Devanagari"/>
                <w:color w:val="000000"/>
                <w:kern w:val="2"/>
                <w:szCs w:val="28"/>
                <w:lang w:eastAsia="zh-CN" w:bidi="hi-IN"/>
              </w:rPr>
            </w:pPr>
            <w:r w:rsidRPr="0055558B">
              <w:rPr>
                <w:rFonts w:ascii="Tempora LGC Uni" w:eastAsia="WenQuanYi Micro Hei" w:hAnsi="Tempora LGC Uni" w:cs="Lohit Devanagari"/>
                <w:color w:val="000000"/>
                <w:kern w:val="2"/>
                <w:szCs w:val="28"/>
                <w:lang w:eastAsia="zh-CN" w:bidi="hi-IN"/>
              </w:rPr>
              <w:t xml:space="preserve">- </w:t>
            </w:r>
            <w:proofErr w:type="gramStart"/>
            <w:r w:rsidRPr="0055558B">
              <w:rPr>
                <w:rFonts w:ascii="Tempora LGC Uni" w:eastAsia="WenQuanYi Micro Hei" w:hAnsi="Tempora LGC Uni" w:cs="Lohit Devanagari"/>
                <w:color w:val="000000"/>
                <w:kern w:val="2"/>
                <w:szCs w:val="28"/>
                <w:lang w:eastAsia="zh-CN" w:bidi="hi-IN"/>
              </w:rPr>
              <w:t>исполняющий</w:t>
            </w:r>
            <w:proofErr w:type="gramEnd"/>
            <w:r w:rsidRPr="0055558B">
              <w:rPr>
                <w:rFonts w:ascii="Tempora LGC Uni" w:eastAsia="WenQuanYi Micro Hei" w:hAnsi="Tempora LGC Uni" w:cs="Lohit Devanagari"/>
                <w:color w:val="000000"/>
                <w:kern w:val="2"/>
                <w:szCs w:val="28"/>
                <w:lang w:eastAsia="zh-CN" w:bidi="hi-IN"/>
              </w:rPr>
              <w:t xml:space="preserve"> обязанности начальника управления труда и социальной политики администрации </w:t>
            </w:r>
            <w:proofErr w:type="spellStart"/>
            <w:r w:rsidRPr="0055558B">
              <w:rPr>
                <w:rFonts w:ascii="Tempora LGC Uni" w:eastAsia="WenQuanYi Micro Hei" w:hAnsi="Tempora LGC Uni" w:cs="Lohit Devanagari"/>
                <w:color w:val="000000"/>
                <w:kern w:val="2"/>
                <w:szCs w:val="28"/>
                <w:lang w:eastAsia="zh-CN" w:bidi="hi-IN"/>
              </w:rPr>
              <w:t>Татищевского</w:t>
            </w:r>
            <w:proofErr w:type="spellEnd"/>
            <w:r w:rsidRPr="0055558B">
              <w:rPr>
                <w:rFonts w:ascii="Tempora LGC Uni" w:eastAsia="WenQuanYi Micro Hei" w:hAnsi="Tempora LGC Uni" w:cs="Lohit Devanagari"/>
                <w:color w:val="000000"/>
                <w:kern w:val="2"/>
                <w:szCs w:val="28"/>
                <w:lang w:eastAsia="zh-CN" w:bidi="hi-IN"/>
              </w:rPr>
              <w:t xml:space="preserve"> муниципального района Саратовской области.</w:t>
            </w:r>
          </w:p>
          <w:p w:rsidR="0055558B" w:rsidRPr="0055558B" w:rsidRDefault="0055558B" w:rsidP="0055558B">
            <w:pPr>
              <w:widowControl w:val="0"/>
              <w:suppressAutoHyphens/>
              <w:jc w:val="both"/>
              <w:rPr>
                <w:rFonts w:ascii="Tempora LGC Uni" w:eastAsia="WenQuanYi Micro Hei" w:hAnsi="Tempora LGC Uni" w:cs="Lohit Devanagari"/>
                <w:color w:val="000000"/>
                <w:kern w:val="2"/>
                <w:szCs w:val="28"/>
                <w:lang w:eastAsia="zh-CN" w:bidi="hi-IN"/>
              </w:rPr>
            </w:pPr>
          </w:p>
        </w:tc>
      </w:tr>
    </w:tbl>
    <w:p w:rsidR="0055558B" w:rsidRPr="0055558B" w:rsidRDefault="0055558B" w:rsidP="0055558B">
      <w:pPr>
        <w:widowControl w:val="0"/>
        <w:suppressAutoHyphens/>
        <w:ind w:firstLine="400"/>
        <w:jc w:val="both"/>
        <w:rPr>
          <w:rFonts w:ascii="Tinos" w:eastAsia="WenQuanYi Micro Hei" w:hAnsi="Tinos" w:cs="Tinos"/>
          <w:kern w:val="2"/>
          <w:szCs w:val="28"/>
          <w:lang w:eastAsia="zh-CN" w:bidi="hi-IN"/>
        </w:rPr>
      </w:pPr>
    </w:p>
    <w:p w:rsidR="0055558B" w:rsidRDefault="0055558B" w:rsidP="000B1325">
      <w:pPr>
        <w:tabs>
          <w:tab w:val="left" w:pos="3480"/>
        </w:tabs>
        <w:suppressAutoHyphens/>
        <w:jc w:val="both"/>
        <w:rPr>
          <w:szCs w:val="28"/>
          <w:lang w:eastAsia="zh-CN"/>
        </w:rPr>
      </w:pPr>
    </w:p>
    <w:sectPr w:rsidR="0055558B"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C9E" w:rsidRDefault="00401C9E" w:rsidP="0069478B">
      <w:r>
        <w:separator/>
      </w:r>
    </w:p>
  </w:endnote>
  <w:endnote w:type="continuationSeparator" w:id="1">
    <w:p w:rsidR="00401C9E" w:rsidRDefault="00401C9E"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 w:name="Tempora LGC Uni">
    <w:altName w:val="Times New Roman"/>
    <w:charset w:val="01"/>
    <w:family w:val="roman"/>
    <w:pitch w:val="variable"/>
    <w:sig w:usb0="00000000" w:usb1="00000000" w:usb2="00000000" w:usb3="00000000" w:csb0="00000000" w:csb1="00000000"/>
  </w:font>
  <w:font w:name="WenQuanYi Micro Hei">
    <w:altName w:val="Times New Roman"/>
    <w:charset w:val="01"/>
    <w:family w:val="auto"/>
    <w:pitch w:val="variable"/>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inos">
    <w:altName w:val="Times New Roman"/>
    <w:charset w:val="01"/>
    <w:family w:val="auto"/>
    <w:pitch w:val="variable"/>
    <w:sig w:usb0="00000000" w:usb1="00000000" w:usb2="00000000" w:usb3="00000000" w:csb0="00000000" w:csb1="00000000"/>
  </w:font>
  <w:font w:name="Liberation Sans">
    <w:altName w:val="Arial"/>
    <w:charset w:val="CC"/>
    <w:family w:val="roman"/>
    <w:pitch w:val="variable"/>
    <w:sig w:usb0="00000201" w:usb1="00000000" w:usb2="00000000" w:usb3="00000000" w:csb0="00000004" w:csb1="00000000"/>
  </w:font>
  <w:font w:name="Nimbus Roman">
    <w:altName w:val="Times New Roman"/>
    <w:charset w:val="01"/>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C9E" w:rsidRDefault="00401C9E" w:rsidP="0069478B">
      <w:r>
        <w:separator/>
      </w:r>
    </w:p>
  </w:footnote>
  <w:footnote w:type="continuationSeparator" w:id="1">
    <w:p w:rsidR="00401C9E" w:rsidRDefault="00401C9E"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257637"/>
      <w:docPartObj>
        <w:docPartGallery w:val="Page Numbers (Top of Page)"/>
        <w:docPartUnique/>
      </w:docPartObj>
    </w:sdtPr>
    <w:sdtContent>
      <w:p w:rsidR="00E93B33" w:rsidRDefault="00850BAF">
        <w:pPr>
          <w:pStyle w:val="a5"/>
          <w:jc w:val="center"/>
        </w:pPr>
        <w:r>
          <w:fldChar w:fldCharType="begin"/>
        </w:r>
        <w:r w:rsidR="00E93B33">
          <w:instrText>PAGE   \* MERGEFORMAT</w:instrText>
        </w:r>
        <w:r>
          <w:fldChar w:fldCharType="separate"/>
        </w:r>
        <w:r w:rsidR="00084FA8">
          <w:rPr>
            <w:noProof/>
          </w:rPr>
          <w:t>3</w:t>
        </w:r>
        <w:r>
          <w:fldChar w:fldCharType="end"/>
        </w:r>
      </w:p>
    </w:sdtContent>
  </w:sdt>
  <w:p w:rsidR="00E93B33" w:rsidRDefault="00E93B3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4FA8"/>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1C9E"/>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558B"/>
    <w:rsid w:val="00556F08"/>
    <w:rsid w:val="00567D34"/>
    <w:rsid w:val="00570D74"/>
    <w:rsid w:val="0057114B"/>
    <w:rsid w:val="00575512"/>
    <w:rsid w:val="00575EC1"/>
    <w:rsid w:val="00576685"/>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0BAF"/>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93B33"/>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EF5C10"/>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6963"/>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0BAF"/>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E6DCE-056F-4E36-92A0-1CBB9E280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TotalTime>
  <Pages>4</Pages>
  <Words>590</Words>
  <Characters>4622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2025-04-16T12:01:00Z</cp:lastPrinted>
  <dcterms:created xsi:type="dcterms:W3CDTF">2025-04-21T05:45:00Z</dcterms:created>
  <dcterms:modified xsi:type="dcterms:W3CDTF">2025-04-21T05:45:00Z</dcterms:modified>
</cp:coreProperties>
</file>