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E41DC2" w:rsidP="00E41DC2">
      <w:pPr>
        <w:suppressAutoHyphens/>
        <w:rPr>
          <w:szCs w:val="28"/>
        </w:rPr>
      </w:pPr>
      <w:r>
        <w:rPr>
          <w:szCs w:val="28"/>
        </w:rPr>
        <w:t>10.01.2025</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7</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proofErr w:type="spellStart"/>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roofErr w:type="spellEnd"/>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EB1F94" w:rsidRDefault="00EB1F94" w:rsidP="004A731D">
      <w:pPr>
        <w:jc w:val="center"/>
        <w:rPr>
          <w:bCs/>
          <w:iCs/>
          <w:szCs w:val="28"/>
        </w:rPr>
      </w:pPr>
      <w:r>
        <w:rPr>
          <w:bCs/>
          <w:iCs/>
          <w:szCs w:val="28"/>
        </w:rPr>
        <w:t>О проведении муниципального этапа Международного конкурса</w:t>
      </w:r>
    </w:p>
    <w:p w:rsidR="004A731D" w:rsidRPr="005C30B4" w:rsidRDefault="00EB1F94" w:rsidP="004A731D">
      <w:pPr>
        <w:jc w:val="center"/>
        <w:rPr>
          <w:bCs/>
          <w:iCs/>
          <w:szCs w:val="28"/>
        </w:rPr>
      </w:pPr>
      <w:r>
        <w:rPr>
          <w:bCs/>
          <w:iCs/>
          <w:szCs w:val="28"/>
        </w:rPr>
        <w:t>сочинений «Без срока давности» в 2025 году</w:t>
      </w:r>
    </w:p>
    <w:p w:rsidR="004A731D" w:rsidRDefault="004A731D" w:rsidP="000B1325">
      <w:pPr>
        <w:tabs>
          <w:tab w:val="left" w:pos="3480"/>
        </w:tabs>
        <w:suppressAutoHyphens/>
        <w:jc w:val="both"/>
        <w:rPr>
          <w:szCs w:val="28"/>
          <w:lang w:eastAsia="zh-CN"/>
        </w:rPr>
      </w:pPr>
    </w:p>
    <w:p w:rsidR="004A731D" w:rsidRDefault="004A731D" w:rsidP="000B1325">
      <w:pPr>
        <w:tabs>
          <w:tab w:val="left" w:pos="3480"/>
        </w:tabs>
        <w:suppressAutoHyphens/>
        <w:jc w:val="both"/>
        <w:rPr>
          <w:szCs w:val="28"/>
          <w:lang w:eastAsia="zh-CN"/>
        </w:rPr>
      </w:pPr>
    </w:p>
    <w:p w:rsidR="00EB1F94" w:rsidRPr="00EB1F94" w:rsidRDefault="00EB1F94" w:rsidP="00EB1F94">
      <w:pPr>
        <w:suppressAutoHyphens/>
        <w:ind w:firstLine="567"/>
        <w:jc w:val="both"/>
        <w:rPr>
          <w:szCs w:val="28"/>
        </w:rPr>
      </w:pPr>
      <w:r w:rsidRPr="00EB1F94">
        <w:rPr>
          <w:szCs w:val="28"/>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Устава </w:t>
      </w:r>
      <w:proofErr w:type="spellStart"/>
      <w:r w:rsidRPr="00EB1F94">
        <w:rPr>
          <w:szCs w:val="28"/>
        </w:rPr>
        <w:t>Татищевского</w:t>
      </w:r>
      <w:proofErr w:type="spellEnd"/>
      <w:r w:rsidRPr="00EB1F94">
        <w:rPr>
          <w:szCs w:val="28"/>
        </w:rPr>
        <w:t xml:space="preserve"> муниципального района Саратовской области, в целях развития творческого потенциала учащихся муниципальных общеобразовательных учреждений </w:t>
      </w:r>
      <w:proofErr w:type="spellStart"/>
      <w:r w:rsidRPr="00EB1F94">
        <w:rPr>
          <w:szCs w:val="28"/>
        </w:rPr>
        <w:t>Татищевского</w:t>
      </w:r>
      <w:proofErr w:type="spellEnd"/>
      <w:r w:rsidRPr="00EB1F94">
        <w:rPr>
          <w:szCs w:val="28"/>
        </w:rPr>
        <w:t xml:space="preserve"> муниципального района Саратовской области, выявления талантливых, одар</w:t>
      </w:r>
      <w:r>
        <w:rPr>
          <w:szCs w:val="28"/>
        </w:rPr>
        <w:t>е</w:t>
      </w:r>
      <w:r w:rsidRPr="00EB1F94">
        <w:rPr>
          <w:szCs w:val="28"/>
        </w:rPr>
        <w:t xml:space="preserve">нных детей и повышению интереса к чтению </w:t>
      </w:r>
      <w:proofErr w:type="gramStart"/>
      <w:r w:rsidRPr="00EB1F94">
        <w:rPr>
          <w:szCs w:val="28"/>
        </w:rPr>
        <w:t>п</w:t>
      </w:r>
      <w:proofErr w:type="gramEnd"/>
      <w:r w:rsidRPr="00EB1F94">
        <w:rPr>
          <w:szCs w:val="28"/>
        </w:rPr>
        <w:t xml:space="preserve"> о с т а н о в л я ю:</w:t>
      </w:r>
    </w:p>
    <w:p w:rsidR="00EB1F94" w:rsidRPr="00EB1F94" w:rsidRDefault="00EB1F94" w:rsidP="00EB1F94">
      <w:pPr>
        <w:suppressAutoHyphens/>
        <w:ind w:firstLine="567"/>
        <w:jc w:val="both"/>
        <w:rPr>
          <w:szCs w:val="28"/>
        </w:rPr>
      </w:pPr>
      <w:r w:rsidRPr="00EB1F94">
        <w:rPr>
          <w:szCs w:val="28"/>
        </w:rPr>
        <w:t xml:space="preserve">1. Провести </w:t>
      </w:r>
      <w:r w:rsidR="008B5AD8" w:rsidRPr="00EB1F94">
        <w:rPr>
          <w:szCs w:val="28"/>
          <w:lang w:val="en-US"/>
        </w:rPr>
        <w:t>c</w:t>
      </w:r>
      <w:r w:rsidR="008B5AD8">
        <w:rPr>
          <w:szCs w:val="28"/>
        </w:rPr>
        <w:t xml:space="preserve"> 20.01.2025 по 20.02.2025 </w:t>
      </w:r>
      <w:r w:rsidRPr="00EB1F94">
        <w:rPr>
          <w:szCs w:val="28"/>
        </w:rPr>
        <w:t>муниципальный этап Международного конкурса сочинений «Без срока давнос</w:t>
      </w:r>
      <w:r w:rsidR="008B5AD8">
        <w:rPr>
          <w:szCs w:val="28"/>
        </w:rPr>
        <w:t>ти».</w:t>
      </w:r>
    </w:p>
    <w:p w:rsidR="00EB1F94" w:rsidRPr="00EB1F94" w:rsidRDefault="00EB1F94" w:rsidP="00EB1F94">
      <w:pPr>
        <w:suppressAutoHyphens/>
        <w:ind w:firstLine="567"/>
        <w:jc w:val="both"/>
        <w:rPr>
          <w:szCs w:val="28"/>
        </w:rPr>
      </w:pPr>
      <w:r w:rsidRPr="00EB1F94">
        <w:rPr>
          <w:szCs w:val="28"/>
        </w:rPr>
        <w:t xml:space="preserve">2. Утвердить положение о муниципальном этапе Международного конкурса сочинений «Без срока давности» </w:t>
      </w:r>
      <w:r w:rsidR="008B5AD8">
        <w:rPr>
          <w:szCs w:val="28"/>
        </w:rPr>
        <w:t>согласно приложению №1.</w:t>
      </w:r>
    </w:p>
    <w:p w:rsidR="00EB1F94" w:rsidRPr="00EB1F94" w:rsidRDefault="00EB1F94" w:rsidP="00EB1F94">
      <w:pPr>
        <w:suppressAutoHyphens/>
        <w:ind w:firstLine="567"/>
        <w:jc w:val="both"/>
        <w:rPr>
          <w:szCs w:val="28"/>
        </w:rPr>
      </w:pPr>
      <w:r w:rsidRPr="00EB1F94">
        <w:rPr>
          <w:szCs w:val="28"/>
        </w:rPr>
        <w:t>3. Утвердить состав организационного комитета муниципального этапа Международного конкурса сочинений «Без срока давности» согласно приложению № 2.</w:t>
      </w:r>
    </w:p>
    <w:p w:rsidR="00EB1F94" w:rsidRPr="00EB1F94" w:rsidRDefault="00EB1F94" w:rsidP="00EB1F94">
      <w:pPr>
        <w:suppressAutoHyphens/>
        <w:ind w:firstLine="567"/>
        <w:jc w:val="both"/>
        <w:rPr>
          <w:rFonts w:eastAsia="Calibri"/>
          <w:szCs w:val="28"/>
          <w:lang w:eastAsia="en-US"/>
        </w:rPr>
      </w:pPr>
      <w:r w:rsidRPr="00EB1F94">
        <w:rPr>
          <w:rFonts w:eastAsia="Calibri"/>
          <w:szCs w:val="28"/>
          <w:lang w:eastAsia="en-US"/>
        </w:rPr>
        <w:t xml:space="preserve">4. Утвердить состав жюри муниципального этапа Международного конкурса сочинений </w:t>
      </w:r>
      <w:r>
        <w:rPr>
          <w:rFonts w:eastAsia="Calibri"/>
          <w:szCs w:val="28"/>
          <w:lang w:eastAsia="en-US"/>
        </w:rPr>
        <w:t xml:space="preserve">«Без срока давности» согласно </w:t>
      </w:r>
      <w:r w:rsidRPr="00EB1F94">
        <w:rPr>
          <w:rFonts w:eastAsia="Calibri"/>
          <w:szCs w:val="28"/>
          <w:lang w:eastAsia="en-US"/>
        </w:rPr>
        <w:t>приложению № 3</w:t>
      </w:r>
    </w:p>
    <w:p w:rsidR="00EB1F94" w:rsidRPr="00EB1F94" w:rsidRDefault="00EB1F94" w:rsidP="00EB1F94">
      <w:pPr>
        <w:suppressAutoHyphens/>
        <w:ind w:firstLine="567"/>
        <w:jc w:val="both"/>
        <w:rPr>
          <w:szCs w:val="28"/>
        </w:rPr>
      </w:pPr>
      <w:r w:rsidRPr="00EB1F94">
        <w:rPr>
          <w:szCs w:val="28"/>
        </w:rPr>
        <w:t xml:space="preserve">5. </w:t>
      </w:r>
      <w:proofErr w:type="gramStart"/>
      <w:r w:rsidRPr="00EB1F94">
        <w:rPr>
          <w:szCs w:val="28"/>
        </w:rPr>
        <w:t>Контроль за</w:t>
      </w:r>
      <w:proofErr w:type="gramEnd"/>
      <w:r w:rsidRPr="00EB1F94">
        <w:rPr>
          <w:szCs w:val="28"/>
        </w:rPr>
        <w:t xml:space="preserve"> исполнением настоящего постановления возложить на первого заместителя главы администрации </w:t>
      </w:r>
      <w:proofErr w:type="spellStart"/>
      <w:r w:rsidRPr="00EB1F94">
        <w:rPr>
          <w:szCs w:val="28"/>
        </w:rPr>
        <w:t>Татищевского</w:t>
      </w:r>
      <w:proofErr w:type="spellEnd"/>
      <w:r w:rsidRPr="00EB1F94">
        <w:rPr>
          <w:szCs w:val="28"/>
        </w:rPr>
        <w:t xml:space="preserve"> муниципального района Саратовской области </w:t>
      </w:r>
      <w:proofErr w:type="spellStart"/>
      <w:r w:rsidRPr="00EB1F94">
        <w:rPr>
          <w:szCs w:val="28"/>
        </w:rPr>
        <w:t>Хайдарову</w:t>
      </w:r>
      <w:proofErr w:type="spellEnd"/>
      <w:r w:rsidRPr="00EB1F94">
        <w:rPr>
          <w:szCs w:val="28"/>
        </w:rPr>
        <w:t xml:space="preserve"> А.А.</w:t>
      </w:r>
    </w:p>
    <w:p w:rsidR="004A731D" w:rsidRDefault="004A731D" w:rsidP="00EB1F94">
      <w:pPr>
        <w:jc w:val="both"/>
        <w:rPr>
          <w:szCs w:val="28"/>
        </w:rPr>
      </w:pPr>
    </w:p>
    <w:p w:rsidR="004A731D" w:rsidRPr="005C30B4" w:rsidRDefault="004A731D" w:rsidP="004A731D">
      <w:pPr>
        <w:ind w:right="49"/>
        <w:jc w:val="both"/>
        <w:rPr>
          <w:szCs w:val="28"/>
        </w:rPr>
      </w:pPr>
    </w:p>
    <w:p w:rsidR="004A731D" w:rsidRPr="004A731D" w:rsidRDefault="004A731D" w:rsidP="004A731D">
      <w:pPr>
        <w:tabs>
          <w:tab w:val="left" w:pos="4962"/>
          <w:tab w:val="left" w:pos="5245"/>
        </w:tabs>
        <w:suppressAutoHyphens/>
        <w:rPr>
          <w:szCs w:val="28"/>
        </w:rPr>
      </w:pPr>
      <w:r w:rsidRPr="004A731D">
        <w:rPr>
          <w:szCs w:val="28"/>
        </w:rPr>
        <w:t xml:space="preserve">   Глава </w:t>
      </w:r>
      <w:proofErr w:type="spellStart"/>
      <w:r w:rsidRPr="004A731D">
        <w:rPr>
          <w:szCs w:val="28"/>
        </w:rPr>
        <w:t>Татищевского</w:t>
      </w:r>
      <w:proofErr w:type="spellEnd"/>
    </w:p>
    <w:p w:rsidR="004A731D" w:rsidRDefault="004A731D" w:rsidP="004A731D">
      <w:pPr>
        <w:rPr>
          <w:szCs w:val="28"/>
        </w:rPr>
        <w:sectPr w:rsidR="004A731D" w:rsidSect="009F7484">
          <w:pgSz w:w="11906" w:h="16838"/>
          <w:pgMar w:top="1134" w:right="1134" w:bottom="1134" w:left="1134" w:header="567" w:footer="709" w:gutter="0"/>
          <w:pgNumType w:start="1"/>
          <w:cols w:space="708"/>
          <w:titlePg/>
          <w:docGrid w:linePitch="381"/>
        </w:sectPr>
      </w:pPr>
      <w:r w:rsidRPr="004A731D">
        <w:rPr>
          <w:szCs w:val="28"/>
        </w:rPr>
        <w:t xml:space="preserve">муниципального района                                                                   </w:t>
      </w:r>
      <w:proofErr w:type="spellStart"/>
      <w:r w:rsidRPr="004A731D">
        <w:rPr>
          <w:szCs w:val="28"/>
        </w:rPr>
        <w:t>А.В.Мордвинцев</w:t>
      </w:r>
      <w:proofErr w:type="spellEnd"/>
    </w:p>
    <w:p w:rsidR="004A731D" w:rsidRPr="004A731D" w:rsidRDefault="004A731D" w:rsidP="004A731D">
      <w:pPr>
        <w:ind w:left="6024" w:hanging="360"/>
        <w:jc w:val="center"/>
        <w:rPr>
          <w:szCs w:val="28"/>
          <w:lang w:eastAsia="zh-CN"/>
        </w:rPr>
      </w:pPr>
      <w:r w:rsidRPr="004A731D">
        <w:rPr>
          <w:szCs w:val="28"/>
          <w:lang w:eastAsia="zh-CN"/>
        </w:rPr>
        <w:lastRenderedPageBreak/>
        <w:t xml:space="preserve">Приложение </w:t>
      </w:r>
      <w:r w:rsidR="00EB1F94">
        <w:rPr>
          <w:szCs w:val="28"/>
          <w:lang w:eastAsia="zh-CN"/>
        </w:rPr>
        <w:t>№ 1</w:t>
      </w:r>
    </w:p>
    <w:p w:rsidR="004A731D" w:rsidRPr="004A731D" w:rsidRDefault="004A731D" w:rsidP="004A731D">
      <w:pPr>
        <w:ind w:left="6024" w:hanging="360"/>
        <w:jc w:val="center"/>
        <w:rPr>
          <w:szCs w:val="28"/>
          <w:lang w:eastAsia="zh-CN"/>
        </w:rPr>
      </w:pPr>
      <w:r w:rsidRPr="004A731D">
        <w:rPr>
          <w:szCs w:val="28"/>
          <w:lang w:eastAsia="zh-CN"/>
        </w:rPr>
        <w:t>к постановлению</w:t>
      </w:r>
    </w:p>
    <w:p w:rsidR="004A731D" w:rsidRPr="004A731D" w:rsidRDefault="004A731D" w:rsidP="004A731D">
      <w:pPr>
        <w:ind w:left="6024" w:hanging="360"/>
        <w:jc w:val="center"/>
        <w:rPr>
          <w:szCs w:val="28"/>
          <w:lang w:eastAsia="zh-CN"/>
        </w:rPr>
      </w:pPr>
      <w:r w:rsidRPr="004A731D">
        <w:rPr>
          <w:szCs w:val="28"/>
          <w:lang w:eastAsia="zh-CN"/>
        </w:rPr>
        <w:t xml:space="preserve">администрации </w:t>
      </w:r>
      <w:proofErr w:type="spellStart"/>
      <w:r w:rsidRPr="004A731D">
        <w:rPr>
          <w:szCs w:val="28"/>
          <w:lang w:eastAsia="zh-CN"/>
        </w:rPr>
        <w:t>Татищевского</w:t>
      </w:r>
      <w:proofErr w:type="spellEnd"/>
    </w:p>
    <w:p w:rsidR="004A731D" w:rsidRPr="004A731D" w:rsidRDefault="004A731D" w:rsidP="004A731D">
      <w:pPr>
        <w:ind w:left="6024" w:hanging="360"/>
        <w:jc w:val="center"/>
        <w:rPr>
          <w:szCs w:val="28"/>
          <w:lang w:eastAsia="zh-CN"/>
        </w:rPr>
      </w:pPr>
      <w:r w:rsidRPr="004A731D">
        <w:rPr>
          <w:szCs w:val="28"/>
          <w:lang w:eastAsia="zh-CN"/>
        </w:rPr>
        <w:t>муниципального района</w:t>
      </w:r>
    </w:p>
    <w:p w:rsidR="004A731D" w:rsidRPr="004A731D" w:rsidRDefault="004A731D" w:rsidP="004A731D">
      <w:pPr>
        <w:ind w:left="6024" w:hanging="360"/>
        <w:jc w:val="center"/>
        <w:rPr>
          <w:szCs w:val="28"/>
          <w:lang w:eastAsia="zh-CN"/>
        </w:rPr>
      </w:pPr>
      <w:r w:rsidRPr="004A731D">
        <w:rPr>
          <w:szCs w:val="28"/>
          <w:lang w:eastAsia="zh-CN"/>
        </w:rPr>
        <w:t>Саратовской области</w:t>
      </w:r>
    </w:p>
    <w:p w:rsidR="004A731D" w:rsidRDefault="00E41DC2" w:rsidP="00E41DC2">
      <w:pPr>
        <w:suppressAutoHyphens/>
        <w:ind w:left="6521" w:right="49"/>
        <w:jc w:val="both"/>
        <w:rPr>
          <w:szCs w:val="28"/>
        </w:rPr>
      </w:pPr>
      <w:r>
        <w:rPr>
          <w:szCs w:val="28"/>
        </w:rPr>
        <w:t>от 10.01.2025 № 7</w:t>
      </w:r>
    </w:p>
    <w:p w:rsidR="004A731D" w:rsidRPr="005C30B4" w:rsidRDefault="004A731D" w:rsidP="004A731D">
      <w:pPr>
        <w:suppressAutoHyphens/>
        <w:ind w:right="49"/>
        <w:jc w:val="both"/>
        <w:rPr>
          <w:szCs w:val="28"/>
        </w:rPr>
      </w:pPr>
    </w:p>
    <w:p w:rsidR="004A731D" w:rsidRPr="005C30B4" w:rsidRDefault="004A731D" w:rsidP="004A731D">
      <w:pPr>
        <w:suppressAutoHyphens/>
        <w:ind w:right="49"/>
        <w:jc w:val="both"/>
        <w:rPr>
          <w:szCs w:val="28"/>
        </w:rPr>
      </w:pPr>
    </w:p>
    <w:p w:rsidR="00EB1F94" w:rsidRPr="00EB1F94" w:rsidRDefault="00EB1F94" w:rsidP="00EB1F94">
      <w:pPr>
        <w:tabs>
          <w:tab w:val="left" w:pos="1134"/>
          <w:tab w:val="left" w:pos="1701"/>
          <w:tab w:val="left" w:pos="1843"/>
        </w:tabs>
        <w:suppressAutoHyphens/>
        <w:spacing w:before="7"/>
        <w:ind w:firstLine="426"/>
        <w:jc w:val="center"/>
        <w:rPr>
          <w:b/>
          <w:szCs w:val="28"/>
        </w:rPr>
      </w:pPr>
      <w:r w:rsidRPr="00EB1F94">
        <w:rPr>
          <w:b/>
          <w:szCs w:val="28"/>
        </w:rPr>
        <w:t>ПОЛОЖЕНИЕ</w:t>
      </w:r>
    </w:p>
    <w:p w:rsidR="00EB1F94" w:rsidRPr="00EB1F94" w:rsidRDefault="00EB1F94" w:rsidP="00EB1F94">
      <w:pPr>
        <w:tabs>
          <w:tab w:val="left" w:pos="1134"/>
          <w:tab w:val="left" w:pos="1701"/>
          <w:tab w:val="left" w:pos="1843"/>
        </w:tabs>
        <w:suppressAutoHyphens/>
        <w:spacing w:before="7"/>
        <w:ind w:firstLine="426"/>
        <w:jc w:val="center"/>
        <w:rPr>
          <w:b/>
          <w:szCs w:val="28"/>
        </w:rPr>
      </w:pPr>
      <w:r w:rsidRPr="00EB1F94">
        <w:rPr>
          <w:b/>
          <w:szCs w:val="28"/>
        </w:rPr>
        <w:t>о проведении муниципального этапа Международного конкурса сочинений «Без срока давности» среди учащихся образовательных организаций, реализующих образовательные программы основного общего в 2024-2025 учебном году</w:t>
      </w:r>
      <w:bookmarkStart w:id="0" w:name="_Hlk90903514"/>
      <w:bookmarkStart w:id="1" w:name="_Hlk91167233"/>
      <w:bookmarkStart w:id="2" w:name="_Hlk90291806"/>
      <w:bookmarkEnd w:id="0"/>
      <w:bookmarkEnd w:id="1"/>
      <w:bookmarkEnd w:id="2"/>
    </w:p>
    <w:p w:rsidR="00EB1F94" w:rsidRPr="00EB1F94" w:rsidRDefault="00EB1F94" w:rsidP="00EB1F94">
      <w:pPr>
        <w:tabs>
          <w:tab w:val="left" w:pos="1134"/>
          <w:tab w:val="left" w:pos="1701"/>
          <w:tab w:val="left" w:pos="1843"/>
        </w:tabs>
        <w:suppressAutoHyphens/>
        <w:spacing w:before="7"/>
        <w:rPr>
          <w:b/>
          <w:szCs w:val="28"/>
        </w:rPr>
      </w:pPr>
    </w:p>
    <w:p w:rsidR="00EB1F94" w:rsidRPr="00EB1F94" w:rsidRDefault="00EB1F94" w:rsidP="00EB1F94">
      <w:pPr>
        <w:tabs>
          <w:tab w:val="left" w:pos="712"/>
          <w:tab w:val="left" w:pos="1134"/>
          <w:tab w:val="left" w:pos="1701"/>
          <w:tab w:val="left" w:pos="1843"/>
        </w:tabs>
        <w:suppressAutoHyphens/>
        <w:spacing w:before="1"/>
        <w:ind w:right="38"/>
        <w:jc w:val="center"/>
        <w:rPr>
          <w:szCs w:val="28"/>
        </w:rPr>
      </w:pPr>
      <w:r w:rsidRPr="00EB1F94">
        <w:rPr>
          <w:b/>
          <w:w w:val="105"/>
          <w:szCs w:val="28"/>
        </w:rPr>
        <w:t>1.</w:t>
      </w:r>
      <w:r w:rsidRPr="00EB1F94">
        <w:rPr>
          <w:b/>
          <w:w w:val="105"/>
          <w:szCs w:val="28"/>
        </w:rPr>
        <w:tab/>
        <w:t>Общие положения</w:t>
      </w:r>
    </w:p>
    <w:p w:rsidR="00EB1F94" w:rsidRPr="00EB1F94" w:rsidRDefault="00EB1F94" w:rsidP="008B5AD8">
      <w:pPr>
        <w:widowControl w:val="0"/>
        <w:tabs>
          <w:tab w:val="left" w:pos="709"/>
          <w:tab w:val="left" w:pos="3298"/>
          <w:tab w:val="left" w:pos="4402"/>
          <w:tab w:val="left" w:pos="5717"/>
          <w:tab w:val="left" w:pos="8106"/>
        </w:tabs>
        <w:suppressAutoHyphens/>
        <w:spacing w:before="15" w:line="256" w:lineRule="auto"/>
        <w:ind w:right="-113" w:firstLine="567"/>
        <w:jc w:val="both"/>
        <w:rPr>
          <w:rFonts w:eastAsia="Consolas"/>
          <w:color w:val="000000"/>
          <w:szCs w:val="28"/>
        </w:rPr>
      </w:pPr>
      <w:r w:rsidRPr="00EB1F94">
        <w:rPr>
          <w:rFonts w:eastAsia="Consolas"/>
          <w:color w:val="000000"/>
          <w:szCs w:val="28"/>
        </w:rPr>
        <w:t xml:space="preserve">1.1. </w:t>
      </w:r>
      <w:proofErr w:type="gramStart"/>
      <w:r w:rsidRPr="00EB1F94">
        <w:rPr>
          <w:rFonts w:eastAsia="Consolas"/>
          <w:color w:val="000000"/>
          <w:szCs w:val="28"/>
        </w:rPr>
        <w:t>Положение о муниципальном этапе Международного конкурса сочинений «Без срока давности» среди обучающихся образовательных организаций реализующих образовательные программы основного общего и среднего общего образования, в 2024/25</w:t>
      </w:r>
      <w:r w:rsidRPr="00EB1F94">
        <w:rPr>
          <w:rFonts w:eastAsia="Consolas"/>
          <w:szCs w:val="28"/>
        </w:rPr>
        <w:t xml:space="preserve"> </w:t>
      </w:r>
      <w:r w:rsidRPr="00EB1F94">
        <w:rPr>
          <w:rFonts w:eastAsia="Consolas"/>
          <w:color w:val="000000"/>
          <w:szCs w:val="28"/>
        </w:rPr>
        <w:t>учебном</w:t>
      </w:r>
      <w:r w:rsidRPr="00EB1F94">
        <w:rPr>
          <w:rFonts w:eastAsia="Consolas"/>
          <w:szCs w:val="28"/>
        </w:rPr>
        <w:t xml:space="preserve"> </w:t>
      </w:r>
      <w:r w:rsidRPr="00EB1F94">
        <w:rPr>
          <w:rFonts w:eastAsia="Consolas"/>
          <w:color w:val="000000"/>
          <w:szCs w:val="28"/>
        </w:rPr>
        <w:t>году</w:t>
      </w:r>
      <w:r w:rsidRPr="00EB1F94">
        <w:rPr>
          <w:rFonts w:eastAsia="Consolas"/>
          <w:szCs w:val="28"/>
        </w:rPr>
        <w:t xml:space="preserve"> </w:t>
      </w:r>
      <w:r w:rsidRPr="00EB1F94">
        <w:rPr>
          <w:rFonts w:eastAsia="Consolas"/>
          <w:color w:val="000000"/>
          <w:szCs w:val="28"/>
        </w:rPr>
        <w:t>(далее—Конкурс) разработано в соответствии с Положением о федеральном этапе Международного конкурса сочинений, утвержденным приказом Министерства просвещения Российской Федерации от 25 октября 202</w:t>
      </w:r>
      <w:r>
        <w:rPr>
          <w:rFonts w:eastAsia="Consolas"/>
          <w:color w:val="000000"/>
          <w:szCs w:val="28"/>
        </w:rPr>
        <w:t>4</w:t>
      </w:r>
      <w:r w:rsidRPr="00EB1F94">
        <w:rPr>
          <w:rFonts w:eastAsia="Consolas"/>
          <w:color w:val="000000"/>
          <w:szCs w:val="28"/>
        </w:rPr>
        <w:t xml:space="preserve"> года №745</w:t>
      </w:r>
      <w:proofErr w:type="gramEnd"/>
    </w:p>
    <w:p w:rsidR="00EB1F94" w:rsidRPr="00EB1F94" w:rsidRDefault="00EB1F94" w:rsidP="008B5AD8">
      <w:pPr>
        <w:widowControl w:val="0"/>
        <w:tabs>
          <w:tab w:val="left" w:pos="0"/>
          <w:tab w:val="left" w:pos="3298"/>
          <w:tab w:val="left" w:pos="4402"/>
          <w:tab w:val="left" w:pos="5717"/>
          <w:tab w:val="left" w:pos="8106"/>
        </w:tabs>
        <w:suppressAutoHyphens/>
        <w:spacing w:before="15" w:line="256" w:lineRule="auto"/>
        <w:ind w:right="-113" w:firstLine="567"/>
        <w:jc w:val="both"/>
        <w:rPr>
          <w:rFonts w:eastAsia="Consolas"/>
          <w:szCs w:val="28"/>
        </w:rPr>
      </w:pPr>
      <w:r w:rsidRPr="00EB1F94">
        <w:rPr>
          <w:rFonts w:eastAsia="Consolas"/>
          <w:color w:val="000000"/>
          <w:szCs w:val="28"/>
        </w:rPr>
        <w:t xml:space="preserve">1.2. Муниципальным оператором Конкурса является управление образования </w:t>
      </w:r>
      <w:proofErr w:type="spellStart"/>
      <w:r w:rsidRPr="00EB1F94">
        <w:rPr>
          <w:rFonts w:eastAsia="Consolas"/>
          <w:color w:val="000000"/>
          <w:szCs w:val="28"/>
        </w:rPr>
        <w:t>Татищевского</w:t>
      </w:r>
      <w:proofErr w:type="spellEnd"/>
      <w:r w:rsidRPr="00EB1F94">
        <w:rPr>
          <w:rFonts w:eastAsia="Consolas"/>
          <w:color w:val="000000"/>
          <w:szCs w:val="28"/>
        </w:rPr>
        <w:t xml:space="preserve"> муниципального района Саратовской области.</w:t>
      </w:r>
    </w:p>
    <w:p w:rsidR="00EB1F94" w:rsidRPr="00EB1F94" w:rsidRDefault="00EB1F94" w:rsidP="008B5AD8">
      <w:pPr>
        <w:widowControl w:val="0"/>
        <w:tabs>
          <w:tab w:val="left" w:pos="0"/>
        </w:tabs>
        <w:suppressAutoHyphens/>
        <w:ind w:firstLine="567"/>
        <w:jc w:val="both"/>
        <w:rPr>
          <w:rFonts w:eastAsia="Consolas"/>
          <w:color w:val="000000"/>
          <w:szCs w:val="28"/>
        </w:rPr>
      </w:pPr>
      <w:r w:rsidRPr="00EB1F94">
        <w:rPr>
          <w:rFonts w:eastAsia="Consolas"/>
          <w:color w:val="000000"/>
          <w:szCs w:val="28"/>
        </w:rPr>
        <w:t xml:space="preserve">1.3. Официальный адрес электронной почты </w:t>
      </w:r>
      <w:hyperlink r:id="rId10">
        <w:r w:rsidRPr="00EB1F94">
          <w:rPr>
            <w:rFonts w:eastAsia="Consolas"/>
            <w:szCs w:val="28"/>
          </w:rPr>
          <w:t>Конкурса -</w:t>
        </w:r>
        <w:r>
          <w:rPr>
            <w:rFonts w:eastAsia="Consolas"/>
            <w:szCs w:val="28"/>
          </w:rPr>
          <w:t xml:space="preserve"> </w:t>
        </w:r>
        <w:r w:rsidRPr="00EB1F94">
          <w:rPr>
            <w:rFonts w:eastAsia="Consolas"/>
            <w:szCs w:val="28"/>
          </w:rPr>
          <w:t>uotatmr@mail.ru</w:t>
        </w:r>
      </w:hyperlink>
    </w:p>
    <w:p w:rsidR="00EB1F94" w:rsidRPr="00EB1F94" w:rsidRDefault="00EB1F94" w:rsidP="008B5AD8">
      <w:pPr>
        <w:tabs>
          <w:tab w:val="left" w:pos="0"/>
          <w:tab w:val="left" w:pos="426"/>
          <w:tab w:val="left" w:pos="567"/>
        </w:tabs>
        <w:suppressAutoHyphens/>
        <w:ind w:firstLine="567"/>
        <w:jc w:val="both"/>
        <w:rPr>
          <w:szCs w:val="28"/>
        </w:rPr>
      </w:pPr>
      <w:r w:rsidRPr="00EB1F94">
        <w:rPr>
          <w:szCs w:val="28"/>
        </w:rPr>
        <w:t>1.4. Рабочим языком Конкурса является русский язык – государственный язык Российской Федерации.</w:t>
      </w:r>
    </w:p>
    <w:p w:rsidR="00EB1F94" w:rsidRPr="00EB1F94" w:rsidRDefault="00EB1F94" w:rsidP="00EB1F94">
      <w:pPr>
        <w:tabs>
          <w:tab w:val="left" w:pos="0"/>
          <w:tab w:val="left" w:pos="426"/>
          <w:tab w:val="left" w:pos="567"/>
        </w:tabs>
        <w:suppressAutoHyphens/>
        <w:jc w:val="both"/>
        <w:rPr>
          <w:szCs w:val="28"/>
        </w:rPr>
      </w:pPr>
    </w:p>
    <w:p w:rsidR="00EB1F94" w:rsidRPr="00EB1F94" w:rsidRDefault="00EB1F94" w:rsidP="00EB1F94">
      <w:pPr>
        <w:tabs>
          <w:tab w:val="left" w:pos="0"/>
          <w:tab w:val="left" w:pos="567"/>
        </w:tabs>
        <w:suppressAutoHyphens/>
        <w:jc w:val="center"/>
        <w:rPr>
          <w:b/>
          <w:szCs w:val="28"/>
        </w:rPr>
      </w:pPr>
      <w:r w:rsidRPr="00EB1F94">
        <w:rPr>
          <w:b/>
          <w:szCs w:val="28"/>
        </w:rPr>
        <w:t>2. Цели и задачи Конкурса</w:t>
      </w:r>
    </w:p>
    <w:p w:rsidR="00EB1F94" w:rsidRPr="00EB1F94" w:rsidRDefault="00EB1F94" w:rsidP="00EB1F94">
      <w:pPr>
        <w:tabs>
          <w:tab w:val="left" w:pos="0"/>
        </w:tabs>
        <w:suppressAutoHyphens/>
        <w:ind w:firstLine="567"/>
        <w:jc w:val="both"/>
        <w:rPr>
          <w:szCs w:val="28"/>
        </w:rPr>
      </w:pPr>
      <w:r w:rsidRPr="00EB1F94">
        <w:rPr>
          <w:szCs w:val="28"/>
        </w:rPr>
        <w:t>2.1. Конкурс проводится в целях сохранения исторической памяти о трагедии мирного населения СССР – жертвах военных преступлений нацистов и их пособников в период Великой Отечественной войны 1941-1945 годов.</w:t>
      </w:r>
    </w:p>
    <w:p w:rsidR="00EB1F94" w:rsidRPr="00EB1F94" w:rsidRDefault="00EB1F94" w:rsidP="00EB1F94">
      <w:pPr>
        <w:tabs>
          <w:tab w:val="left" w:pos="0"/>
        </w:tabs>
        <w:suppressAutoHyphens/>
        <w:ind w:firstLine="567"/>
        <w:jc w:val="both"/>
        <w:rPr>
          <w:szCs w:val="28"/>
        </w:rPr>
      </w:pPr>
      <w:r w:rsidRPr="00EB1F94">
        <w:rPr>
          <w:szCs w:val="28"/>
        </w:rPr>
        <w:t>2.2. Задачи проведения Конкурса:</w:t>
      </w:r>
    </w:p>
    <w:p w:rsidR="00EB1F94" w:rsidRPr="00EB1F94" w:rsidRDefault="00EB1F94" w:rsidP="00EB1F94">
      <w:pPr>
        <w:tabs>
          <w:tab w:val="left" w:pos="0"/>
          <w:tab w:val="left" w:pos="360"/>
        </w:tabs>
        <w:suppressAutoHyphens/>
        <w:ind w:firstLine="709"/>
        <w:jc w:val="both"/>
        <w:rPr>
          <w:szCs w:val="28"/>
        </w:rPr>
      </w:pPr>
      <w:r w:rsidRPr="00EB1F94">
        <w:rPr>
          <w:szCs w:val="28"/>
        </w:rPr>
        <w:t xml:space="preserve"> воспитание уважения к памяти о героических и трагических событиях Великой Отечественной войны 1941-1945 годов;</w:t>
      </w:r>
    </w:p>
    <w:p w:rsidR="00EB1F94" w:rsidRPr="00EB1F94" w:rsidRDefault="00EB1F94" w:rsidP="00EB1F94">
      <w:pPr>
        <w:tabs>
          <w:tab w:val="left" w:pos="0"/>
          <w:tab w:val="left" w:pos="360"/>
        </w:tabs>
        <w:suppressAutoHyphens/>
        <w:ind w:firstLine="709"/>
        <w:jc w:val="both"/>
        <w:rPr>
          <w:szCs w:val="28"/>
        </w:rPr>
      </w:pPr>
      <w:r w:rsidRPr="00EB1F94">
        <w:rPr>
          <w:szCs w:val="28"/>
        </w:rPr>
        <w:t xml:space="preserve"> недопущение фальсификации </w:t>
      </w:r>
      <w:proofErr w:type="gramStart"/>
      <w:r w:rsidRPr="00EB1F94">
        <w:rPr>
          <w:szCs w:val="28"/>
        </w:rPr>
        <w:t>фактов о</w:t>
      </w:r>
      <w:proofErr w:type="gramEnd"/>
      <w:r w:rsidRPr="00EB1F94">
        <w:rPr>
          <w:szCs w:val="28"/>
        </w:rPr>
        <w:t xml:space="preserve"> военных преступлениях нацистов и их пособников, геноциде мирного населения на территории стран, входивших в состав СССР в годы Великой Отечественной войны 1941-1945 годов;</w:t>
      </w:r>
    </w:p>
    <w:p w:rsidR="00EB1F94" w:rsidRPr="00EB1F94" w:rsidRDefault="00EB1F94" w:rsidP="00EB1F94">
      <w:pPr>
        <w:tabs>
          <w:tab w:val="left" w:pos="0"/>
          <w:tab w:val="left" w:pos="360"/>
        </w:tabs>
        <w:suppressAutoHyphens/>
        <w:ind w:firstLine="709"/>
        <w:jc w:val="both"/>
        <w:rPr>
          <w:szCs w:val="28"/>
        </w:rPr>
      </w:pPr>
      <w:r w:rsidRPr="00EB1F94">
        <w:rPr>
          <w:szCs w:val="28"/>
        </w:rPr>
        <w:t xml:space="preserve"> приобщение подрастающего поколения к изучению трагических событий Великой Отечественной войны 1941-1945 годов, связанных с проявлением геноцида мирного населения, посредством изучения и осмысления архивных материалов, литературы, музыкальных произведений, документальных и художественных фильмов, концертов и театральных постановок, созданных в период Великой Отечественной войны 1941-1945 годов или посвященных ей;</w:t>
      </w:r>
    </w:p>
    <w:p w:rsidR="00EB1F94" w:rsidRPr="00EB1F94" w:rsidRDefault="00EB1F94" w:rsidP="00EB1F94">
      <w:pPr>
        <w:tabs>
          <w:tab w:val="left" w:pos="0"/>
          <w:tab w:val="left" w:pos="360"/>
        </w:tabs>
        <w:suppressAutoHyphens/>
        <w:ind w:firstLine="709"/>
        <w:jc w:val="both"/>
        <w:rPr>
          <w:szCs w:val="28"/>
        </w:rPr>
      </w:pPr>
      <w:r w:rsidRPr="00EB1F94">
        <w:rPr>
          <w:szCs w:val="28"/>
        </w:rPr>
        <w:lastRenderedPageBreak/>
        <w:t xml:space="preserve"> воспитание патриотизма у подрастающего поколения через привлечение к деятельности в поисковых отрядах, к участию в мероприятиях по сохранению и увековечению памяти о Великой Отечественной войне 1941-1945 годов; </w:t>
      </w:r>
    </w:p>
    <w:p w:rsidR="00EB1F94" w:rsidRPr="00EB1F94" w:rsidRDefault="00EB1F94" w:rsidP="00EB1F94">
      <w:pPr>
        <w:tabs>
          <w:tab w:val="left" w:pos="0"/>
          <w:tab w:val="left" w:pos="360"/>
        </w:tabs>
        <w:suppressAutoHyphens/>
        <w:ind w:firstLine="709"/>
        <w:jc w:val="both"/>
        <w:rPr>
          <w:szCs w:val="28"/>
        </w:rPr>
      </w:pPr>
      <w:r w:rsidRPr="00EB1F94">
        <w:rPr>
          <w:szCs w:val="28"/>
        </w:rPr>
        <w:t xml:space="preserve"> закрепление в сознании подрастающего поколения неотвратимости наказания за преступления нацистов и их пособников за преступления против человечности.</w:t>
      </w:r>
    </w:p>
    <w:p w:rsidR="00EB1F94" w:rsidRPr="00EB1F94" w:rsidRDefault="00EB1F94" w:rsidP="00EB1F94">
      <w:pPr>
        <w:tabs>
          <w:tab w:val="left" w:pos="0"/>
          <w:tab w:val="left" w:pos="360"/>
        </w:tabs>
        <w:suppressAutoHyphens/>
        <w:ind w:firstLine="709"/>
        <w:jc w:val="both"/>
        <w:rPr>
          <w:szCs w:val="28"/>
        </w:rPr>
      </w:pPr>
    </w:p>
    <w:p w:rsidR="00EB1F94" w:rsidRPr="00EB1F94" w:rsidRDefault="00EB1F94" w:rsidP="00EB1F94">
      <w:pPr>
        <w:tabs>
          <w:tab w:val="left" w:pos="0"/>
          <w:tab w:val="left" w:pos="360"/>
        </w:tabs>
        <w:suppressAutoHyphens/>
        <w:jc w:val="center"/>
        <w:rPr>
          <w:b/>
          <w:szCs w:val="28"/>
        </w:rPr>
      </w:pPr>
      <w:r w:rsidRPr="00EB1F94">
        <w:rPr>
          <w:b/>
          <w:szCs w:val="28"/>
        </w:rPr>
        <w:t>3.</w:t>
      </w:r>
      <w:r w:rsidRPr="00EB1F94">
        <w:rPr>
          <w:b/>
          <w:szCs w:val="28"/>
        </w:rPr>
        <w:tab/>
        <w:t>Участники Конкурса</w:t>
      </w:r>
    </w:p>
    <w:p w:rsidR="00EB1F94" w:rsidRPr="00EB1F94" w:rsidRDefault="00EB1F94" w:rsidP="00EB1F94">
      <w:pPr>
        <w:tabs>
          <w:tab w:val="left" w:pos="0"/>
          <w:tab w:val="left" w:pos="360"/>
        </w:tabs>
        <w:suppressAutoHyphens/>
        <w:ind w:firstLine="567"/>
        <w:jc w:val="both"/>
        <w:rPr>
          <w:szCs w:val="28"/>
        </w:rPr>
      </w:pPr>
      <w:r w:rsidRPr="00EB1F94">
        <w:rPr>
          <w:szCs w:val="28"/>
        </w:rPr>
        <w:t>3.1. Участие в Конкурсе добровольное.</w:t>
      </w:r>
    </w:p>
    <w:p w:rsidR="00EB1F94" w:rsidRPr="00EB1F94" w:rsidRDefault="00EB1F94" w:rsidP="00EB1F94">
      <w:pPr>
        <w:tabs>
          <w:tab w:val="left" w:pos="0"/>
          <w:tab w:val="left" w:pos="360"/>
        </w:tabs>
        <w:suppressAutoHyphens/>
        <w:ind w:firstLine="567"/>
        <w:jc w:val="both"/>
        <w:rPr>
          <w:szCs w:val="28"/>
        </w:rPr>
      </w:pPr>
      <w:r w:rsidRPr="00EB1F94">
        <w:rPr>
          <w:szCs w:val="28"/>
        </w:rPr>
        <w:t xml:space="preserve">3.2. В Конкурсе могут принять участие обучающиеся образовательных учреждений </w:t>
      </w:r>
      <w:proofErr w:type="spellStart"/>
      <w:r w:rsidRPr="00EB1F94">
        <w:rPr>
          <w:szCs w:val="28"/>
        </w:rPr>
        <w:t>Татищевского</w:t>
      </w:r>
      <w:proofErr w:type="spellEnd"/>
      <w:r w:rsidRPr="00EB1F94">
        <w:rPr>
          <w:szCs w:val="28"/>
        </w:rPr>
        <w:t xml:space="preserve"> муниципального района Саратовской </w:t>
      </w:r>
      <w:proofErr w:type="gramStart"/>
      <w:r w:rsidRPr="00EB1F94">
        <w:rPr>
          <w:szCs w:val="28"/>
        </w:rPr>
        <w:t>области</w:t>
      </w:r>
      <w:proofErr w:type="gramEnd"/>
      <w:r w:rsidRPr="00EB1F94">
        <w:rPr>
          <w:szCs w:val="28"/>
        </w:rPr>
        <w:t xml:space="preserve"> реализующие образовательные программы основного общего и среднего общего образования, (далее – участники Конкурса).</w:t>
      </w:r>
    </w:p>
    <w:p w:rsidR="00EB1F94" w:rsidRPr="00EB1F94" w:rsidRDefault="00EB1F94" w:rsidP="00EB1F94">
      <w:pPr>
        <w:tabs>
          <w:tab w:val="left" w:pos="0"/>
          <w:tab w:val="left" w:pos="360"/>
        </w:tabs>
        <w:suppressAutoHyphens/>
        <w:ind w:firstLine="709"/>
        <w:jc w:val="both"/>
        <w:rPr>
          <w:szCs w:val="28"/>
        </w:rPr>
      </w:pPr>
      <w:r w:rsidRPr="00EB1F94">
        <w:rPr>
          <w:szCs w:val="28"/>
        </w:rPr>
        <w:t>Конкурс проводится среди следующих категорий участников Конкурса:</w:t>
      </w:r>
    </w:p>
    <w:p w:rsidR="00EB1F94" w:rsidRPr="00EB1F94" w:rsidRDefault="00EB1F94" w:rsidP="00EB1F94">
      <w:pPr>
        <w:tabs>
          <w:tab w:val="left" w:pos="0"/>
          <w:tab w:val="left" w:pos="360"/>
        </w:tabs>
        <w:suppressAutoHyphens/>
        <w:ind w:firstLine="709"/>
        <w:jc w:val="both"/>
        <w:rPr>
          <w:szCs w:val="28"/>
        </w:rPr>
      </w:pPr>
      <w:r w:rsidRPr="00EB1F94">
        <w:rPr>
          <w:szCs w:val="28"/>
        </w:rPr>
        <w:t xml:space="preserve"> обучающиеся 5-7 классов по образовательным программам основного общего образования (категория 1);</w:t>
      </w:r>
    </w:p>
    <w:p w:rsidR="00EB1F94" w:rsidRPr="00EB1F94" w:rsidRDefault="00EB1F94" w:rsidP="00EB1F94">
      <w:pPr>
        <w:tabs>
          <w:tab w:val="left" w:pos="0"/>
          <w:tab w:val="left" w:pos="360"/>
        </w:tabs>
        <w:suppressAutoHyphens/>
        <w:ind w:firstLine="709"/>
        <w:jc w:val="both"/>
        <w:rPr>
          <w:szCs w:val="28"/>
        </w:rPr>
      </w:pPr>
      <w:r w:rsidRPr="00EB1F94">
        <w:rPr>
          <w:szCs w:val="28"/>
        </w:rPr>
        <w:t xml:space="preserve"> обучающиеся 8-9 классов по образовательным программам основного общего образования (категория 2);</w:t>
      </w:r>
    </w:p>
    <w:p w:rsidR="00EB1F94" w:rsidRPr="00EB1F94" w:rsidRDefault="00EB1F94" w:rsidP="00EB1F94">
      <w:pPr>
        <w:tabs>
          <w:tab w:val="left" w:pos="0"/>
          <w:tab w:val="left" w:pos="360"/>
        </w:tabs>
        <w:suppressAutoHyphens/>
        <w:ind w:firstLine="709"/>
        <w:jc w:val="both"/>
        <w:rPr>
          <w:szCs w:val="28"/>
        </w:rPr>
      </w:pPr>
      <w:r w:rsidRPr="00EB1F94">
        <w:rPr>
          <w:szCs w:val="28"/>
        </w:rPr>
        <w:t xml:space="preserve"> обучающиеся 10-11 классов по образовательным программам среднего общего образования (категория 3); </w:t>
      </w:r>
    </w:p>
    <w:p w:rsidR="00EB1F94" w:rsidRPr="00EB1F94" w:rsidRDefault="00EB1F94" w:rsidP="00EB1F94">
      <w:pPr>
        <w:tabs>
          <w:tab w:val="left" w:pos="0"/>
          <w:tab w:val="left" w:pos="360"/>
        </w:tabs>
        <w:suppressAutoHyphens/>
        <w:ind w:firstLine="709"/>
        <w:jc w:val="both"/>
        <w:rPr>
          <w:szCs w:val="28"/>
        </w:rPr>
      </w:pPr>
      <w:r w:rsidRPr="00EB1F94">
        <w:rPr>
          <w:szCs w:val="28"/>
        </w:rPr>
        <w:t xml:space="preserve"> обучающиеся по образовательным программам среднего профессионального образования (категория 4).</w:t>
      </w:r>
    </w:p>
    <w:p w:rsidR="00EB1F94" w:rsidRPr="00EB1F94" w:rsidRDefault="00EB1F94" w:rsidP="00EB1F94">
      <w:pPr>
        <w:numPr>
          <w:ilvl w:val="1"/>
          <w:numId w:val="30"/>
        </w:numPr>
        <w:tabs>
          <w:tab w:val="left" w:pos="0"/>
        </w:tabs>
        <w:suppressAutoHyphens/>
        <w:ind w:left="0" w:firstLine="567"/>
        <w:jc w:val="both"/>
        <w:rPr>
          <w:szCs w:val="28"/>
        </w:rPr>
      </w:pPr>
      <w:r w:rsidRPr="00EB1F94">
        <w:rPr>
          <w:szCs w:val="28"/>
        </w:rPr>
        <w:t>В школьном (учрежденческом) этапе могут принять индивидуальное участие все желающие согласно установленным возрастным категориям.</w:t>
      </w:r>
    </w:p>
    <w:p w:rsidR="00EB1F94" w:rsidRPr="00EB1F94" w:rsidRDefault="00EB1F94" w:rsidP="00EB1F94">
      <w:pPr>
        <w:numPr>
          <w:ilvl w:val="1"/>
          <w:numId w:val="31"/>
        </w:numPr>
        <w:tabs>
          <w:tab w:val="left" w:pos="0"/>
        </w:tabs>
        <w:suppressAutoHyphens/>
        <w:ind w:left="0" w:firstLine="567"/>
        <w:jc w:val="both"/>
        <w:rPr>
          <w:szCs w:val="28"/>
        </w:rPr>
      </w:pPr>
      <w:r w:rsidRPr="00EB1F94">
        <w:rPr>
          <w:szCs w:val="28"/>
        </w:rPr>
        <w:t>В муниципальном этапе Конкурса принимают участие победители школьного этапа, занявшие первые места в каждой возрастной категории.</w:t>
      </w:r>
    </w:p>
    <w:p w:rsidR="00EB1F94" w:rsidRPr="00EB1F94" w:rsidRDefault="00EB1F94" w:rsidP="00EB1F94">
      <w:pPr>
        <w:numPr>
          <w:ilvl w:val="1"/>
          <w:numId w:val="32"/>
        </w:numPr>
        <w:tabs>
          <w:tab w:val="left" w:pos="0"/>
        </w:tabs>
        <w:suppressAutoHyphens/>
        <w:ind w:left="0" w:firstLine="567"/>
        <w:jc w:val="both"/>
        <w:rPr>
          <w:szCs w:val="28"/>
        </w:rPr>
      </w:pPr>
      <w:r w:rsidRPr="00EB1F94">
        <w:rPr>
          <w:szCs w:val="28"/>
        </w:rPr>
        <w:t>В региональном этапе Конкурса участвуют победители муниципального этапа 2024-2025 учебного года.</w:t>
      </w:r>
    </w:p>
    <w:p w:rsidR="00EB1F94" w:rsidRPr="00EB1F94" w:rsidRDefault="00EB1F94" w:rsidP="00EB1F94">
      <w:pPr>
        <w:tabs>
          <w:tab w:val="left" w:pos="0"/>
        </w:tabs>
        <w:suppressAutoHyphens/>
        <w:ind w:left="709"/>
        <w:jc w:val="both"/>
        <w:rPr>
          <w:szCs w:val="28"/>
        </w:rPr>
      </w:pPr>
    </w:p>
    <w:p w:rsidR="00EB1F94" w:rsidRPr="00EB1F94" w:rsidRDefault="00EB1F94" w:rsidP="00EB1F94">
      <w:pPr>
        <w:tabs>
          <w:tab w:val="left" w:pos="0"/>
          <w:tab w:val="left" w:pos="360"/>
        </w:tabs>
        <w:suppressAutoHyphens/>
        <w:jc w:val="center"/>
        <w:rPr>
          <w:b/>
          <w:szCs w:val="28"/>
        </w:rPr>
      </w:pPr>
      <w:r w:rsidRPr="00EB1F94">
        <w:rPr>
          <w:b/>
          <w:szCs w:val="28"/>
        </w:rPr>
        <w:t>4. Тематика Конкурса и жанры конкурсных сочинений</w:t>
      </w:r>
    </w:p>
    <w:p w:rsidR="00EB1F94" w:rsidRPr="00EB1F94" w:rsidRDefault="00EB1F94" w:rsidP="00EB1F94">
      <w:pPr>
        <w:tabs>
          <w:tab w:val="left" w:pos="0"/>
          <w:tab w:val="left" w:pos="360"/>
        </w:tabs>
        <w:suppressAutoHyphens/>
        <w:ind w:firstLine="567"/>
        <w:jc w:val="both"/>
        <w:rPr>
          <w:szCs w:val="28"/>
        </w:rPr>
      </w:pPr>
      <w:r w:rsidRPr="00EB1F94">
        <w:rPr>
          <w:szCs w:val="28"/>
        </w:rPr>
        <w:t>4.1. В конкурсных сочинениях участники Конкурса раскрывают по своему выбору вопросы, связанные с сохранением и увековечением памяти о трагедии мирного населения СССР, жертвах военных преступлений нацистов и их пособников в период Великой Отечественной войны 1941-1945 годов (далее – тематические направления):</w:t>
      </w:r>
    </w:p>
    <w:p w:rsidR="00EB1F94" w:rsidRPr="00EB1F94" w:rsidRDefault="00EB1F94" w:rsidP="00EB1F94">
      <w:pPr>
        <w:tabs>
          <w:tab w:val="left" w:pos="0"/>
          <w:tab w:val="left" w:pos="360"/>
        </w:tabs>
        <w:suppressAutoHyphens/>
        <w:ind w:firstLine="709"/>
        <w:jc w:val="both"/>
        <w:rPr>
          <w:szCs w:val="28"/>
        </w:rPr>
      </w:pPr>
      <w:r w:rsidRPr="00EB1F94">
        <w:rPr>
          <w:szCs w:val="28"/>
        </w:rPr>
        <w:t xml:space="preserve"> преступления против детства;</w:t>
      </w:r>
    </w:p>
    <w:p w:rsidR="00EB1F94" w:rsidRPr="00EB1F94" w:rsidRDefault="00EB1F94" w:rsidP="00EB1F94">
      <w:pPr>
        <w:tabs>
          <w:tab w:val="left" w:pos="0"/>
          <w:tab w:val="left" w:pos="360"/>
        </w:tabs>
        <w:suppressAutoHyphens/>
        <w:ind w:firstLine="709"/>
        <w:jc w:val="both"/>
        <w:rPr>
          <w:szCs w:val="28"/>
        </w:rPr>
      </w:pPr>
      <w:r w:rsidRPr="00EB1F94">
        <w:rPr>
          <w:szCs w:val="28"/>
        </w:rPr>
        <w:t xml:space="preserve"> уничтожение душевнобольных и иных категорий населения, находящихся в больницах и других лечебных учреждениях;</w:t>
      </w:r>
    </w:p>
    <w:p w:rsidR="00EB1F94" w:rsidRPr="00EB1F94" w:rsidRDefault="00EB1F94" w:rsidP="00EB1F94">
      <w:pPr>
        <w:tabs>
          <w:tab w:val="left" w:pos="0"/>
          <w:tab w:val="left" w:pos="360"/>
        </w:tabs>
        <w:suppressAutoHyphens/>
        <w:ind w:firstLine="709"/>
        <w:jc w:val="both"/>
        <w:rPr>
          <w:szCs w:val="28"/>
        </w:rPr>
      </w:pPr>
      <w:r w:rsidRPr="00EB1F94">
        <w:rPr>
          <w:szCs w:val="28"/>
        </w:rPr>
        <w:t xml:space="preserve"> карательные операции, направленные на централизованное уничтожение мирного населения;</w:t>
      </w:r>
    </w:p>
    <w:p w:rsidR="00EB1F94" w:rsidRPr="00EB1F94" w:rsidRDefault="00EB1F94" w:rsidP="00EB1F94">
      <w:pPr>
        <w:tabs>
          <w:tab w:val="left" w:pos="0"/>
          <w:tab w:val="left" w:pos="360"/>
        </w:tabs>
        <w:suppressAutoHyphens/>
        <w:ind w:firstLine="709"/>
        <w:jc w:val="both"/>
        <w:rPr>
          <w:szCs w:val="28"/>
        </w:rPr>
      </w:pPr>
      <w:r w:rsidRPr="00EB1F94">
        <w:rPr>
          <w:szCs w:val="28"/>
        </w:rPr>
        <w:t xml:space="preserve"> уничтожение голодом и создание заведомо невыносимых условий существования;</w:t>
      </w:r>
    </w:p>
    <w:p w:rsidR="00EB1F94" w:rsidRPr="00EB1F94" w:rsidRDefault="00EB1F94" w:rsidP="00EB1F94">
      <w:pPr>
        <w:tabs>
          <w:tab w:val="left" w:pos="0"/>
          <w:tab w:val="left" w:pos="360"/>
        </w:tabs>
        <w:suppressAutoHyphens/>
        <w:ind w:firstLine="709"/>
        <w:jc w:val="both"/>
        <w:rPr>
          <w:szCs w:val="28"/>
        </w:rPr>
      </w:pPr>
      <w:r w:rsidRPr="00EB1F94">
        <w:rPr>
          <w:szCs w:val="28"/>
        </w:rPr>
        <w:t xml:space="preserve"> угон на принудительные работы;</w:t>
      </w:r>
    </w:p>
    <w:p w:rsidR="00EB1F94" w:rsidRPr="00EB1F94" w:rsidRDefault="00EB1F94" w:rsidP="00EB1F94">
      <w:pPr>
        <w:tabs>
          <w:tab w:val="left" w:pos="0"/>
          <w:tab w:val="left" w:pos="360"/>
        </w:tabs>
        <w:suppressAutoHyphens/>
        <w:ind w:firstLine="709"/>
        <w:jc w:val="both"/>
        <w:rPr>
          <w:szCs w:val="28"/>
        </w:rPr>
      </w:pPr>
      <w:r w:rsidRPr="00EB1F94">
        <w:rPr>
          <w:szCs w:val="28"/>
        </w:rPr>
        <w:t xml:space="preserve"> уничтожение мирных жителей в среде обитания;</w:t>
      </w:r>
    </w:p>
    <w:p w:rsidR="00EB1F94" w:rsidRPr="00EB1F94" w:rsidRDefault="00EB1F94" w:rsidP="00EB1F94">
      <w:pPr>
        <w:tabs>
          <w:tab w:val="left" w:pos="0"/>
          <w:tab w:val="left" w:pos="360"/>
        </w:tabs>
        <w:suppressAutoHyphens/>
        <w:ind w:firstLine="709"/>
        <w:jc w:val="both"/>
        <w:rPr>
          <w:szCs w:val="28"/>
        </w:rPr>
      </w:pPr>
      <w:r w:rsidRPr="00EB1F94">
        <w:rPr>
          <w:szCs w:val="28"/>
        </w:rPr>
        <w:lastRenderedPageBreak/>
        <w:t xml:space="preserve"> нацисты и их пособники, преступления против человечности (по материалам следственных дел);</w:t>
      </w:r>
    </w:p>
    <w:p w:rsidR="00EB1F94" w:rsidRPr="00EB1F94" w:rsidRDefault="00EB1F94" w:rsidP="00EB1F94">
      <w:pPr>
        <w:tabs>
          <w:tab w:val="left" w:pos="0"/>
          <w:tab w:val="left" w:pos="360"/>
        </w:tabs>
        <w:suppressAutoHyphens/>
        <w:ind w:firstLine="709"/>
        <w:jc w:val="both"/>
        <w:rPr>
          <w:szCs w:val="28"/>
        </w:rPr>
      </w:pPr>
      <w:r w:rsidRPr="00EB1F94">
        <w:rPr>
          <w:szCs w:val="28"/>
        </w:rPr>
        <w:t xml:space="preserve"> нацизм и неонацизм: история и современность; </w:t>
      </w:r>
    </w:p>
    <w:p w:rsidR="00EB1F94" w:rsidRPr="00EB1F94" w:rsidRDefault="00EB1F94" w:rsidP="00EB1F94">
      <w:pPr>
        <w:tabs>
          <w:tab w:val="left" w:pos="0"/>
          <w:tab w:val="left" w:pos="360"/>
        </w:tabs>
        <w:suppressAutoHyphens/>
        <w:ind w:firstLine="709"/>
        <w:jc w:val="both"/>
        <w:rPr>
          <w:szCs w:val="28"/>
        </w:rPr>
      </w:pPr>
      <w:r w:rsidRPr="00EB1F94">
        <w:rPr>
          <w:szCs w:val="28"/>
        </w:rPr>
        <w:t xml:space="preserve"> трагедия и подвиг мирного населения в произведениях искусства;</w:t>
      </w:r>
    </w:p>
    <w:p w:rsidR="00EB1F94" w:rsidRPr="00EB1F94" w:rsidRDefault="00EB1F94" w:rsidP="00EB1F94">
      <w:pPr>
        <w:tabs>
          <w:tab w:val="left" w:pos="0"/>
          <w:tab w:val="left" w:pos="360"/>
        </w:tabs>
        <w:suppressAutoHyphens/>
        <w:ind w:firstLine="709"/>
        <w:jc w:val="both"/>
        <w:rPr>
          <w:szCs w:val="28"/>
        </w:rPr>
      </w:pPr>
      <w:r w:rsidRPr="00EB1F94">
        <w:rPr>
          <w:szCs w:val="28"/>
        </w:rPr>
        <w:t xml:space="preserve"> «Артек» в годы Великой Отечественной войны (к 100-летию Международного детского центра);</w:t>
      </w:r>
    </w:p>
    <w:p w:rsidR="00EB1F94" w:rsidRPr="00EB1F94" w:rsidRDefault="00EB1F94" w:rsidP="00EB1F94">
      <w:pPr>
        <w:tabs>
          <w:tab w:val="left" w:pos="0"/>
          <w:tab w:val="left" w:pos="360"/>
        </w:tabs>
        <w:suppressAutoHyphens/>
        <w:ind w:firstLine="709"/>
        <w:jc w:val="both"/>
        <w:rPr>
          <w:szCs w:val="28"/>
        </w:rPr>
      </w:pPr>
      <w:r w:rsidRPr="00EB1F94">
        <w:rPr>
          <w:szCs w:val="28"/>
        </w:rPr>
        <w:t>– моя семья в годы войн: путь к Победе (к 80-летию Победы в Великой Отечественной войне).</w:t>
      </w:r>
    </w:p>
    <w:p w:rsidR="00EB1F94" w:rsidRPr="00EB1F94" w:rsidRDefault="00EB1F94" w:rsidP="00EB1F94">
      <w:pPr>
        <w:tabs>
          <w:tab w:val="left" w:pos="709"/>
        </w:tabs>
        <w:suppressAutoHyphens/>
        <w:ind w:firstLine="567"/>
        <w:jc w:val="both"/>
        <w:rPr>
          <w:szCs w:val="28"/>
        </w:rPr>
      </w:pPr>
      <w:r w:rsidRPr="00EB1F94">
        <w:rPr>
          <w:szCs w:val="28"/>
        </w:rPr>
        <w:t xml:space="preserve">4.2. </w:t>
      </w:r>
      <w:proofErr w:type="gramStart"/>
      <w:r w:rsidRPr="00EB1F94">
        <w:rPr>
          <w:szCs w:val="28"/>
        </w:rPr>
        <w:t>Конкурсные сочинения представляются участниками Конкурса в прозе в жанре рассказа, притчи, письма, сказки, дневника, очерка, репортажа, интервью, эссе, заочной экскурсии, рецензии, путевых заметок.</w:t>
      </w:r>
      <w:proofErr w:type="gramEnd"/>
    </w:p>
    <w:p w:rsidR="00EB1F94" w:rsidRPr="00EB1F94" w:rsidRDefault="00EB1F94" w:rsidP="00EB1F94">
      <w:pPr>
        <w:tabs>
          <w:tab w:val="left" w:pos="0"/>
        </w:tabs>
        <w:suppressAutoHyphens/>
        <w:ind w:firstLine="567"/>
        <w:jc w:val="both"/>
        <w:rPr>
          <w:szCs w:val="28"/>
        </w:rPr>
      </w:pPr>
      <w:r w:rsidRPr="00EB1F94">
        <w:rPr>
          <w:szCs w:val="28"/>
        </w:rPr>
        <w:t>4.3. Выбор тематического направления, жанра и названия работы участниками Конкурса осуществляется самостоятельно. Поэтические тексты конкурсных сочинений не рассматриваются.</w:t>
      </w:r>
    </w:p>
    <w:p w:rsidR="00EB1F94" w:rsidRPr="00EB1F94" w:rsidRDefault="00EB1F94" w:rsidP="00EB1F94">
      <w:pPr>
        <w:tabs>
          <w:tab w:val="left" w:pos="0"/>
        </w:tabs>
        <w:suppressAutoHyphens/>
        <w:ind w:firstLine="709"/>
        <w:jc w:val="both"/>
        <w:rPr>
          <w:szCs w:val="28"/>
        </w:rPr>
      </w:pPr>
    </w:p>
    <w:p w:rsidR="00EB1F94" w:rsidRPr="00EB1F94" w:rsidRDefault="00EB1F94" w:rsidP="00EB1F94">
      <w:pPr>
        <w:widowControl w:val="0"/>
        <w:tabs>
          <w:tab w:val="left" w:pos="0"/>
          <w:tab w:val="left" w:pos="2628"/>
        </w:tabs>
        <w:suppressAutoHyphens/>
        <w:spacing w:before="1"/>
        <w:ind w:firstLine="709"/>
        <w:jc w:val="center"/>
        <w:outlineLvl w:val="0"/>
        <w:rPr>
          <w:b/>
          <w:bCs/>
          <w:szCs w:val="28"/>
        </w:rPr>
      </w:pPr>
      <w:r w:rsidRPr="00EB1F94">
        <w:rPr>
          <w:b/>
          <w:bCs/>
          <w:szCs w:val="28"/>
        </w:rPr>
        <w:t>5. Сроки и организация проведения Конкурса</w:t>
      </w:r>
    </w:p>
    <w:p w:rsidR="00EB1F94" w:rsidRPr="00EB1F94" w:rsidRDefault="00EB1F94" w:rsidP="00EB1F94">
      <w:pPr>
        <w:tabs>
          <w:tab w:val="left" w:pos="0"/>
        </w:tabs>
        <w:suppressAutoHyphens/>
        <w:ind w:right="141" w:firstLine="567"/>
        <w:jc w:val="both"/>
        <w:rPr>
          <w:sz w:val="20"/>
        </w:rPr>
      </w:pPr>
      <w:r w:rsidRPr="00EB1F94">
        <w:rPr>
          <w:bCs/>
          <w:szCs w:val="28"/>
        </w:rPr>
        <w:t>5.1. Настоящее Положение регламентирует следующие сроки проведения Конкурса:</w:t>
      </w:r>
      <w:r w:rsidRPr="00EB1F94">
        <w:rPr>
          <w:sz w:val="20"/>
        </w:rPr>
        <w:t xml:space="preserve"> </w:t>
      </w:r>
    </w:p>
    <w:p w:rsidR="00EB1F94" w:rsidRPr="00EB1F94" w:rsidRDefault="00EB1F94" w:rsidP="00EB1F94">
      <w:pPr>
        <w:tabs>
          <w:tab w:val="left" w:pos="0"/>
        </w:tabs>
        <w:suppressAutoHyphens/>
        <w:ind w:right="141" w:firstLine="567"/>
        <w:jc w:val="both"/>
        <w:rPr>
          <w:szCs w:val="28"/>
        </w:rPr>
      </w:pPr>
      <w:r w:rsidRPr="00EB1F94">
        <w:rPr>
          <w:szCs w:val="28"/>
        </w:rPr>
        <w:t xml:space="preserve">муниципальный этап Конкурса в субъектах Российской Федерации </w:t>
      </w:r>
      <w:r w:rsidRPr="00EB1F94">
        <w:rPr>
          <w:szCs w:val="28"/>
        </w:rPr>
        <w:br/>
        <w:t xml:space="preserve"> с 20 января 2025 г. по 5 февраля 2025 г.;</w:t>
      </w:r>
    </w:p>
    <w:p w:rsidR="00EB1F94" w:rsidRPr="00EB1F94" w:rsidRDefault="00EB1F94" w:rsidP="00EB1F94">
      <w:pPr>
        <w:tabs>
          <w:tab w:val="left" w:pos="0"/>
        </w:tabs>
        <w:suppressAutoHyphens/>
        <w:ind w:right="141" w:firstLine="567"/>
        <w:jc w:val="both"/>
        <w:rPr>
          <w:szCs w:val="28"/>
        </w:rPr>
      </w:pPr>
      <w:r w:rsidRPr="00EB1F94">
        <w:rPr>
          <w:szCs w:val="28"/>
        </w:rPr>
        <w:t xml:space="preserve">региональный этап Конкурса в субъектах Российской Федерации </w:t>
      </w:r>
      <w:r w:rsidRPr="00EB1F94">
        <w:rPr>
          <w:szCs w:val="28"/>
        </w:rPr>
        <w:br/>
        <w:t xml:space="preserve"> с 6 февраля 2025 г. по 14 февраля 2025 г.;</w:t>
      </w:r>
    </w:p>
    <w:p w:rsidR="00EB1F94" w:rsidRPr="00EB1F94" w:rsidRDefault="00EB1F94" w:rsidP="00EB1F94">
      <w:pPr>
        <w:tabs>
          <w:tab w:val="left" w:pos="0"/>
        </w:tabs>
        <w:suppressAutoHyphens/>
        <w:ind w:right="141" w:firstLine="567"/>
        <w:jc w:val="both"/>
        <w:rPr>
          <w:szCs w:val="28"/>
        </w:rPr>
      </w:pPr>
      <w:r w:rsidRPr="00EB1F94">
        <w:rPr>
          <w:szCs w:val="28"/>
        </w:rPr>
        <w:t>федеральный этап Конкурса ‒ с 18 февраля 2025 г. по 17 марта 2025 г.</w:t>
      </w:r>
    </w:p>
    <w:p w:rsidR="00EB1F94" w:rsidRPr="00EB1F94" w:rsidRDefault="00EB1F94" w:rsidP="00EB1F94">
      <w:pPr>
        <w:widowControl w:val="0"/>
        <w:numPr>
          <w:ilvl w:val="1"/>
          <w:numId w:val="29"/>
        </w:numPr>
        <w:tabs>
          <w:tab w:val="left" w:pos="0"/>
          <w:tab w:val="left" w:pos="426"/>
          <w:tab w:val="left" w:pos="567"/>
        </w:tabs>
        <w:suppressAutoHyphens/>
        <w:spacing w:before="1"/>
        <w:ind w:left="0" w:firstLine="567"/>
        <w:jc w:val="both"/>
        <w:outlineLvl w:val="0"/>
        <w:rPr>
          <w:bCs/>
          <w:szCs w:val="28"/>
        </w:rPr>
      </w:pPr>
      <w:r w:rsidRPr="00EB1F94">
        <w:rPr>
          <w:bCs/>
          <w:szCs w:val="28"/>
        </w:rPr>
        <w:t>Ф</w:t>
      </w:r>
      <w:bookmarkStart w:id="3" w:name="_Hlk90990552"/>
      <w:r w:rsidRPr="00EB1F94">
        <w:rPr>
          <w:bCs/>
          <w:szCs w:val="28"/>
        </w:rPr>
        <w:t>орма проведения Конкурса - заочная.</w:t>
      </w:r>
    </w:p>
    <w:p w:rsidR="00EB1F94" w:rsidRPr="00EB1F94" w:rsidRDefault="00EB1F94" w:rsidP="00EB1F94">
      <w:pPr>
        <w:widowControl w:val="0"/>
        <w:numPr>
          <w:ilvl w:val="1"/>
          <w:numId w:val="33"/>
        </w:numPr>
        <w:tabs>
          <w:tab w:val="left" w:pos="0"/>
          <w:tab w:val="left" w:pos="851"/>
        </w:tabs>
        <w:suppressAutoHyphens/>
        <w:spacing w:before="1"/>
        <w:ind w:left="0" w:firstLine="567"/>
        <w:jc w:val="both"/>
        <w:outlineLvl w:val="0"/>
        <w:rPr>
          <w:bCs/>
          <w:szCs w:val="28"/>
        </w:rPr>
      </w:pPr>
      <w:r w:rsidRPr="00EB1F94">
        <w:rPr>
          <w:bCs/>
          <w:szCs w:val="28"/>
        </w:rPr>
        <w:t>Информационно-методическое сопровождение Конкурса, взаимодействие с региональным оператором Конкурса осуществляет муниципальный оператор.</w:t>
      </w:r>
    </w:p>
    <w:p w:rsidR="00EB1F94" w:rsidRPr="00EB1F94" w:rsidRDefault="00EB1F94" w:rsidP="00EB1F94">
      <w:pPr>
        <w:widowControl w:val="0"/>
        <w:tabs>
          <w:tab w:val="left" w:pos="0"/>
          <w:tab w:val="left" w:pos="2628"/>
        </w:tabs>
        <w:suppressAutoHyphens/>
        <w:spacing w:before="1"/>
        <w:ind w:firstLine="567"/>
        <w:jc w:val="both"/>
        <w:outlineLvl w:val="0"/>
        <w:rPr>
          <w:szCs w:val="28"/>
        </w:rPr>
      </w:pPr>
      <w:bookmarkStart w:id="4" w:name="_Hlk91145725"/>
      <w:bookmarkEnd w:id="3"/>
      <w:r w:rsidRPr="00EB1F94">
        <w:rPr>
          <w:bCs/>
          <w:szCs w:val="28"/>
        </w:rPr>
        <w:t xml:space="preserve">5.4. </w:t>
      </w:r>
      <w:bookmarkEnd w:id="4"/>
      <w:r w:rsidRPr="00EB1F94">
        <w:rPr>
          <w:bCs/>
          <w:szCs w:val="28"/>
        </w:rPr>
        <w:t xml:space="preserve">Для участия в муниципальном этапе </w:t>
      </w:r>
      <w:r w:rsidRPr="00EB1F94">
        <w:rPr>
          <w:szCs w:val="28"/>
        </w:rPr>
        <w:t xml:space="preserve">Конкурса организаторам школьного этапа Конкурса необходимо направить муниципальному оператору в срок до 20.01.2025г. на электронный адрес: </w:t>
      </w:r>
      <w:proofErr w:type="spellStart"/>
      <w:r w:rsidRPr="00EB1F94">
        <w:rPr>
          <w:szCs w:val="28"/>
        </w:rPr>
        <w:t>uotatmr@mail</w:t>
      </w:r>
      <w:proofErr w:type="spellEnd"/>
      <w:r w:rsidRPr="00EB1F94">
        <w:rPr>
          <w:szCs w:val="28"/>
        </w:rPr>
        <w:t>.</w:t>
      </w:r>
      <w:proofErr w:type="spellStart"/>
      <w:r w:rsidRPr="00EB1F94">
        <w:rPr>
          <w:szCs w:val="28"/>
          <w:lang w:val="en-US"/>
        </w:rPr>
        <w:t>ru</w:t>
      </w:r>
      <w:proofErr w:type="spellEnd"/>
      <w:r w:rsidRPr="00EB1F94">
        <w:rPr>
          <w:szCs w:val="28"/>
        </w:rPr>
        <w:t xml:space="preserve"> с пометкой «Без срока давности» следующие материалы:</w:t>
      </w:r>
    </w:p>
    <w:p w:rsidR="00EB1F94" w:rsidRPr="00EB1F94" w:rsidRDefault="00EB1F94" w:rsidP="00EB1F94">
      <w:pPr>
        <w:widowControl w:val="0"/>
        <w:tabs>
          <w:tab w:val="left" w:pos="0"/>
          <w:tab w:val="left" w:pos="993"/>
          <w:tab w:val="left" w:pos="2628"/>
        </w:tabs>
        <w:suppressAutoHyphens/>
        <w:spacing w:before="1"/>
        <w:ind w:firstLine="709"/>
        <w:jc w:val="both"/>
        <w:outlineLvl w:val="0"/>
        <w:rPr>
          <w:szCs w:val="28"/>
        </w:rPr>
      </w:pPr>
      <w:r w:rsidRPr="00EB1F94">
        <w:rPr>
          <w:szCs w:val="28"/>
        </w:rPr>
        <w:t>- сопроводительный лист передачи работ на этап Конкурса;</w:t>
      </w:r>
    </w:p>
    <w:p w:rsidR="00EB1F94" w:rsidRPr="00EB1F94" w:rsidRDefault="00EB1F94" w:rsidP="00EB1F94">
      <w:pPr>
        <w:widowControl w:val="0"/>
        <w:tabs>
          <w:tab w:val="left" w:pos="0"/>
          <w:tab w:val="left" w:pos="993"/>
          <w:tab w:val="left" w:pos="2628"/>
        </w:tabs>
        <w:suppressAutoHyphens/>
        <w:spacing w:before="1"/>
        <w:ind w:firstLine="709"/>
        <w:jc w:val="both"/>
        <w:outlineLvl w:val="0"/>
        <w:rPr>
          <w:szCs w:val="28"/>
        </w:rPr>
      </w:pPr>
      <w:r w:rsidRPr="00EB1F94">
        <w:rPr>
          <w:szCs w:val="28"/>
        </w:rPr>
        <w:t>- конкурсные материалы победителей школьного этапа Конкурса:</w:t>
      </w:r>
      <w:bookmarkStart w:id="5" w:name="_Hlk90989819"/>
      <w:bookmarkEnd w:id="5"/>
    </w:p>
    <w:p w:rsidR="00EB1F94" w:rsidRPr="00EB1F94" w:rsidRDefault="00EB1F94" w:rsidP="00EB1F94">
      <w:pPr>
        <w:widowControl w:val="0"/>
        <w:tabs>
          <w:tab w:val="left" w:pos="0"/>
          <w:tab w:val="left" w:pos="1622"/>
          <w:tab w:val="left" w:pos="8789"/>
        </w:tabs>
        <w:suppressAutoHyphens/>
        <w:spacing w:before="3"/>
        <w:ind w:right="2" w:firstLine="709"/>
        <w:jc w:val="both"/>
        <w:rPr>
          <w:szCs w:val="28"/>
        </w:rPr>
      </w:pPr>
      <w:r w:rsidRPr="00EB1F94">
        <w:rPr>
          <w:szCs w:val="28"/>
        </w:rPr>
        <w:t xml:space="preserve">1) заявку на участие в Конкурсе (по форме, в формате </w:t>
      </w:r>
      <w:r w:rsidRPr="00EB1F94">
        <w:rPr>
          <w:szCs w:val="28"/>
          <w:lang w:val="en-US"/>
        </w:rPr>
        <w:t>PDF</w:t>
      </w:r>
      <w:r w:rsidRPr="00EB1F94">
        <w:rPr>
          <w:szCs w:val="28"/>
        </w:rPr>
        <w:t xml:space="preserve">, </w:t>
      </w:r>
      <w:r w:rsidRPr="00EB1F94">
        <w:rPr>
          <w:szCs w:val="28"/>
          <w:lang w:val="en-US"/>
        </w:rPr>
        <w:t>WORD</w:t>
      </w:r>
      <w:r w:rsidRPr="00EB1F94">
        <w:rPr>
          <w:szCs w:val="28"/>
        </w:rPr>
        <w:t xml:space="preserve">); </w:t>
      </w:r>
    </w:p>
    <w:p w:rsidR="00EB1F94" w:rsidRPr="00EB1F94" w:rsidRDefault="00EB1F94" w:rsidP="00EB1F94">
      <w:pPr>
        <w:widowControl w:val="0"/>
        <w:tabs>
          <w:tab w:val="left" w:pos="0"/>
          <w:tab w:val="left" w:pos="1622"/>
          <w:tab w:val="left" w:pos="8789"/>
        </w:tabs>
        <w:suppressAutoHyphens/>
        <w:spacing w:before="3"/>
        <w:ind w:right="2" w:firstLine="709"/>
        <w:jc w:val="both"/>
        <w:rPr>
          <w:szCs w:val="28"/>
        </w:rPr>
      </w:pPr>
      <w:r w:rsidRPr="00EB1F94">
        <w:rPr>
          <w:szCs w:val="28"/>
        </w:rPr>
        <w:t xml:space="preserve">2) согласие на обработку персональных данных участника конкурса (законного представителя); </w:t>
      </w:r>
    </w:p>
    <w:p w:rsidR="00EB1F94" w:rsidRPr="00EB1F94" w:rsidRDefault="00EB1F94" w:rsidP="00EB1F94">
      <w:pPr>
        <w:widowControl w:val="0"/>
        <w:tabs>
          <w:tab w:val="left" w:pos="0"/>
          <w:tab w:val="left" w:pos="851"/>
          <w:tab w:val="left" w:pos="1622"/>
          <w:tab w:val="left" w:pos="8789"/>
        </w:tabs>
        <w:suppressAutoHyphens/>
        <w:spacing w:before="3"/>
        <w:ind w:right="2" w:firstLine="709"/>
        <w:jc w:val="both"/>
        <w:rPr>
          <w:szCs w:val="28"/>
        </w:rPr>
      </w:pPr>
      <w:r w:rsidRPr="00EB1F94">
        <w:rPr>
          <w:szCs w:val="28"/>
        </w:rPr>
        <w:t xml:space="preserve">3) отсканированный рукописный вариант сочинения (на бланке сочинения, в формате </w:t>
      </w:r>
      <w:r w:rsidRPr="00EB1F94">
        <w:rPr>
          <w:szCs w:val="28"/>
          <w:lang w:val="en-US"/>
        </w:rPr>
        <w:t>PDF</w:t>
      </w:r>
      <w:r w:rsidRPr="00EB1F94">
        <w:rPr>
          <w:szCs w:val="28"/>
        </w:rPr>
        <w:t xml:space="preserve">); </w:t>
      </w:r>
    </w:p>
    <w:p w:rsidR="00EB1F94" w:rsidRPr="00EB1F94" w:rsidRDefault="00EB1F94" w:rsidP="00EB1F94">
      <w:pPr>
        <w:widowControl w:val="0"/>
        <w:tabs>
          <w:tab w:val="left" w:pos="0"/>
          <w:tab w:val="left" w:pos="1622"/>
          <w:tab w:val="left" w:pos="8789"/>
        </w:tabs>
        <w:suppressAutoHyphens/>
        <w:spacing w:before="3"/>
        <w:ind w:right="2" w:firstLine="709"/>
        <w:jc w:val="both"/>
        <w:rPr>
          <w:szCs w:val="28"/>
        </w:rPr>
      </w:pPr>
      <w:r w:rsidRPr="00EB1F94">
        <w:rPr>
          <w:szCs w:val="28"/>
        </w:rPr>
        <w:t xml:space="preserve">4) напечатанный вариант сочинения (в формате </w:t>
      </w:r>
      <w:r w:rsidRPr="00EB1F94">
        <w:rPr>
          <w:szCs w:val="28"/>
          <w:lang w:val="en-US"/>
        </w:rPr>
        <w:t>WORD</w:t>
      </w:r>
      <w:r w:rsidRPr="00EB1F94">
        <w:rPr>
          <w:szCs w:val="28"/>
        </w:rPr>
        <w:t>).</w:t>
      </w:r>
    </w:p>
    <w:p w:rsidR="00EB1F94" w:rsidRPr="00EB1F94" w:rsidRDefault="00EB1F94" w:rsidP="00EB1F94">
      <w:pPr>
        <w:widowControl w:val="0"/>
        <w:tabs>
          <w:tab w:val="left" w:pos="0"/>
          <w:tab w:val="left" w:pos="1622"/>
          <w:tab w:val="left" w:pos="8789"/>
        </w:tabs>
        <w:suppressAutoHyphens/>
        <w:spacing w:before="3"/>
        <w:ind w:right="2" w:firstLine="709"/>
        <w:jc w:val="both"/>
        <w:rPr>
          <w:szCs w:val="28"/>
        </w:rPr>
      </w:pPr>
      <w:r w:rsidRPr="00EB1F94">
        <w:rPr>
          <w:szCs w:val="28"/>
        </w:rPr>
        <w:t>5.5. На Конкурс принимаются работы:</w:t>
      </w:r>
    </w:p>
    <w:p w:rsidR="00EB1F94" w:rsidRPr="00EB1F94" w:rsidRDefault="00EB1F94" w:rsidP="00EB1F94">
      <w:pPr>
        <w:widowControl w:val="0"/>
        <w:tabs>
          <w:tab w:val="left" w:pos="0"/>
          <w:tab w:val="left" w:pos="1622"/>
          <w:tab w:val="left" w:pos="8789"/>
        </w:tabs>
        <w:suppressAutoHyphens/>
        <w:spacing w:before="3"/>
        <w:ind w:right="2" w:firstLine="709"/>
        <w:jc w:val="both"/>
        <w:rPr>
          <w:szCs w:val="28"/>
        </w:rPr>
      </w:pPr>
      <w:r w:rsidRPr="00EB1F94">
        <w:rPr>
          <w:szCs w:val="28"/>
        </w:rPr>
        <w:t xml:space="preserve">- от образовательных учреждений </w:t>
      </w:r>
      <w:proofErr w:type="spellStart"/>
      <w:r w:rsidRPr="00EB1F94">
        <w:rPr>
          <w:szCs w:val="28"/>
        </w:rPr>
        <w:t>Татищевского</w:t>
      </w:r>
      <w:proofErr w:type="spellEnd"/>
      <w:r w:rsidRPr="00EB1F94">
        <w:rPr>
          <w:szCs w:val="28"/>
        </w:rPr>
        <w:t xml:space="preserve"> муниципального района;</w:t>
      </w:r>
    </w:p>
    <w:p w:rsidR="00EB1F94" w:rsidRPr="00EB1F94" w:rsidRDefault="00EB1F94" w:rsidP="00EB1F94">
      <w:pPr>
        <w:widowControl w:val="0"/>
        <w:tabs>
          <w:tab w:val="left" w:pos="0"/>
          <w:tab w:val="left" w:pos="1622"/>
          <w:tab w:val="left" w:pos="8789"/>
        </w:tabs>
        <w:suppressAutoHyphens/>
        <w:spacing w:before="3"/>
        <w:ind w:right="2" w:firstLine="709"/>
        <w:jc w:val="both"/>
        <w:rPr>
          <w:szCs w:val="28"/>
        </w:rPr>
      </w:pPr>
      <w:r w:rsidRPr="00EB1F94">
        <w:rPr>
          <w:szCs w:val="28"/>
        </w:rPr>
        <w:t>- от муниципальных образовательных учреждений по 1 (одной) работе от каждой возрастной группы, занявшей первую позицию рейтинговых списков школьного этапа Конкурса;</w:t>
      </w:r>
      <w:bookmarkStart w:id="6" w:name="_Hlk87969521"/>
      <w:bookmarkEnd w:id="6"/>
    </w:p>
    <w:p w:rsidR="00EB1F94" w:rsidRPr="00EB1F94" w:rsidRDefault="00EB1F94" w:rsidP="00EB1F94">
      <w:pPr>
        <w:widowControl w:val="0"/>
        <w:tabs>
          <w:tab w:val="left" w:pos="0"/>
          <w:tab w:val="left" w:pos="1622"/>
          <w:tab w:val="left" w:pos="8789"/>
        </w:tabs>
        <w:suppressAutoHyphens/>
        <w:spacing w:before="3"/>
        <w:ind w:right="2"/>
        <w:jc w:val="both"/>
        <w:rPr>
          <w:szCs w:val="28"/>
        </w:rPr>
      </w:pPr>
    </w:p>
    <w:p w:rsidR="00EB1F94" w:rsidRPr="00EB1F94" w:rsidRDefault="00EB1F94" w:rsidP="00EB1F94">
      <w:pPr>
        <w:widowControl w:val="0"/>
        <w:tabs>
          <w:tab w:val="left" w:pos="0"/>
          <w:tab w:val="left" w:pos="1622"/>
        </w:tabs>
        <w:suppressAutoHyphens/>
        <w:spacing w:before="3"/>
        <w:ind w:right="2"/>
        <w:jc w:val="center"/>
        <w:rPr>
          <w:szCs w:val="28"/>
        </w:rPr>
      </w:pPr>
      <w:r w:rsidRPr="00EB1F94">
        <w:rPr>
          <w:b/>
          <w:szCs w:val="28"/>
        </w:rPr>
        <w:t>6.</w:t>
      </w:r>
      <w:r w:rsidRPr="00EB1F94">
        <w:rPr>
          <w:b/>
          <w:bCs/>
          <w:spacing w:val="-1"/>
          <w:szCs w:val="28"/>
        </w:rPr>
        <w:t>Порядок работы организационного комитета и жюри Конкурса</w:t>
      </w:r>
    </w:p>
    <w:p w:rsidR="00EB1F94" w:rsidRPr="00EB1F94" w:rsidRDefault="00EB1F94" w:rsidP="00EB1F94">
      <w:pPr>
        <w:widowControl w:val="0"/>
        <w:numPr>
          <w:ilvl w:val="1"/>
          <w:numId w:val="34"/>
        </w:numPr>
        <w:tabs>
          <w:tab w:val="left" w:pos="0"/>
        </w:tabs>
        <w:suppressAutoHyphens/>
        <w:ind w:left="0" w:firstLine="709"/>
        <w:jc w:val="both"/>
        <w:outlineLvl w:val="0"/>
        <w:rPr>
          <w:bCs/>
          <w:spacing w:val="-1"/>
          <w:szCs w:val="28"/>
        </w:rPr>
      </w:pPr>
      <w:r w:rsidRPr="00EB1F94">
        <w:rPr>
          <w:bCs/>
          <w:spacing w:val="-1"/>
          <w:szCs w:val="28"/>
        </w:rPr>
        <w:lastRenderedPageBreak/>
        <w:t>Для организации проведения Конкурса, оценки конкурсных сочинений, определения победителей и призеров Конкурса формируются и утверждаются составы организационных комитетов (далее - Оргкомитет) и жюри соответствующих этапов Конкурса;</w:t>
      </w:r>
    </w:p>
    <w:p w:rsidR="00EB1F94" w:rsidRPr="00EB1F94" w:rsidRDefault="00EB1F94" w:rsidP="00EB1F94">
      <w:pPr>
        <w:widowControl w:val="0"/>
        <w:numPr>
          <w:ilvl w:val="1"/>
          <w:numId w:val="34"/>
        </w:numPr>
        <w:tabs>
          <w:tab w:val="left" w:pos="0"/>
        </w:tabs>
        <w:suppressAutoHyphens/>
        <w:ind w:left="0" w:firstLine="709"/>
        <w:jc w:val="both"/>
        <w:outlineLvl w:val="0"/>
        <w:rPr>
          <w:bCs/>
          <w:spacing w:val="-1"/>
          <w:szCs w:val="28"/>
        </w:rPr>
      </w:pPr>
      <w:r w:rsidRPr="00EB1F94">
        <w:rPr>
          <w:bCs/>
          <w:spacing w:val="-1"/>
          <w:szCs w:val="28"/>
        </w:rPr>
        <w:t>Оргкомитет формируется и утверждается на школьном и муниципальном этапах организаторами Конкурса из числа представителей органов местного самоуправления, осуществляющие управление в сфере образования, организаций общего и дополнительного образования, общественных объединений и учреждений, осуществляющих деятельность в области патриотического воспитания;</w:t>
      </w:r>
      <w:bookmarkStart w:id="7" w:name="_Hlk91154151"/>
      <w:bookmarkEnd w:id="7"/>
    </w:p>
    <w:p w:rsidR="00EB1F94" w:rsidRPr="00EB1F94" w:rsidRDefault="00EB1F94" w:rsidP="00EB1F94">
      <w:pPr>
        <w:widowControl w:val="0"/>
        <w:numPr>
          <w:ilvl w:val="1"/>
          <w:numId w:val="34"/>
        </w:numPr>
        <w:tabs>
          <w:tab w:val="left" w:pos="0"/>
        </w:tabs>
        <w:suppressAutoHyphens/>
        <w:ind w:left="0" w:firstLine="709"/>
        <w:jc w:val="both"/>
        <w:outlineLvl w:val="0"/>
        <w:rPr>
          <w:bCs/>
          <w:spacing w:val="-1"/>
          <w:szCs w:val="28"/>
        </w:rPr>
      </w:pPr>
      <w:r w:rsidRPr="00EB1F94">
        <w:rPr>
          <w:bCs/>
          <w:spacing w:val="-1"/>
          <w:szCs w:val="28"/>
        </w:rPr>
        <w:t>В состав Оргкомитета входят председатель Оргкомитета, заместитель председателя Оргкомитета, секретарь Оргкомитета и иные члены Оргкомитета;</w:t>
      </w:r>
    </w:p>
    <w:p w:rsidR="00EB1F94" w:rsidRPr="00EB1F94" w:rsidRDefault="00EB1F94" w:rsidP="00EB1F94">
      <w:pPr>
        <w:widowControl w:val="0"/>
        <w:numPr>
          <w:ilvl w:val="1"/>
          <w:numId w:val="34"/>
        </w:numPr>
        <w:tabs>
          <w:tab w:val="left" w:pos="0"/>
        </w:tabs>
        <w:suppressAutoHyphens/>
        <w:ind w:left="0" w:firstLine="709"/>
        <w:jc w:val="both"/>
        <w:outlineLvl w:val="0"/>
        <w:rPr>
          <w:bCs/>
          <w:spacing w:val="-1"/>
          <w:szCs w:val="28"/>
        </w:rPr>
      </w:pPr>
      <w:r w:rsidRPr="00EB1F94">
        <w:rPr>
          <w:bCs/>
          <w:spacing w:val="-1"/>
          <w:szCs w:val="28"/>
        </w:rPr>
        <w:t>Оргкомитет осуществляет следующие функции: определяет процедуру проведения Конкурса; участвует в формировании по согласованию с учредителем и оператором и утверждает состав жюри; содействует информационному сопровождению организации и проведения Конкурса; участвует в определении порядка проведения финальных мероприятий Конкурса, награждения победителей и призеров Конкурса; обеспечивает соблюдение прав участников Конкурса; выполняет иные задачи и функции, связанные с проведением и подготовкой Конкурса, по согласованию с учредителем Конкурса;</w:t>
      </w:r>
    </w:p>
    <w:p w:rsidR="00EB1F94" w:rsidRPr="00EB1F94" w:rsidRDefault="00EB1F94" w:rsidP="00EB1F94">
      <w:pPr>
        <w:widowControl w:val="0"/>
        <w:numPr>
          <w:ilvl w:val="1"/>
          <w:numId w:val="34"/>
        </w:numPr>
        <w:tabs>
          <w:tab w:val="left" w:pos="0"/>
        </w:tabs>
        <w:suppressAutoHyphens/>
        <w:ind w:left="0" w:firstLine="709"/>
        <w:jc w:val="both"/>
        <w:outlineLvl w:val="0"/>
        <w:rPr>
          <w:bCs/>
          <w:spacing w:val="-1"/>
          <w:szCs w:val="28"/>
        </w:rPr>
      </w:pPr>
      <w:proofErr w:type="gramStart"/>
      <w:r w:rsidRPr="00EB1F94">
        <w:rPr>
          <w:bCs/>
          <w:spacing w:val="-1"/>
          <w:szCs w:val="28"/>
        </w:rPr>
        <w:t>Оргкомитет обязуется не раскрывать третьим лицам и не распространять персональные данные без согласия субъектов персональных данных и оставляет за собой право использовать конкурсные сочинения в некоммерческих целях (в целях рекламы Конкурса, в методических и информационных изданиях, для освещения в средствах массовой информации, в учебных целях) на основе согласия участников Конкурса на безвозмездную публикацию их конкурсных сочинений или фрагментов конкурсных сочинений</w:t>
      </w:r>
      <w:proofErr w:type="gramEnd"/>
      <w:r w:rsidRPr="00EB1F94">
        <w:rPr>
          <w:bCs/>
          <w:spacing w:val="-1"/>
          <w:szCs w:val="28"/>
        </w:rPr>
        <w:t xml:space="preserve"> любым способом и на любых носителях по усмотрению Оргкомитета с обязательным указанием авторства работ;</w:t>
      </w:r>
    </w:p>
    <w:p w:rsidR="00EB1F94" w:rsidRPr="00EB1F94" w:rsidRDefault="00EB1F94" w:rsidP="00EB1F94">
      <w:pPr>
        <w:widowControl w:val="0"/>
        <w:numPr>
          <w:ilvl w:val="1"/>
          <w:numId w:val="34"/>
        </w:numPr>
        <w:tabs>
          <w:tab w:val="left" w:pos="0"/>
        </w:tabs>
        <w:suppressAutoHyphens/>
        <w:ind w:left="0" w:firstLine="709"/>
        <w:jc w:val="both"/>
        <w:outlineLvl w:val="0"/>
        <w:rPr>
          <w:bCs/>
          <w:spacing w:val="-1"/>
          <w:szCs w:val="28"/>
        </w:rPr>
      </w:pPr>
      <w:r w:rsidRPr="00EB1F94">
        <w:rPr>
          <w:bCs/>
          <w:spacing w:val="-1"/>
          <w:szCs w:val="28"/>
        </w:rPr>
        <w:t xml:space="preserve">Решения, принимаемые Оргкомитетом в рамках своей компетенции, обязательны для исполнения участниками Конкурса, а также всеми лицами, задействованными в организационно-подготовительной работе Конкурса; </w:t>
      </w:r>
    </w:p>
    <w:p w:rsidR="00EB1F94" w:rsidRPr="00EB1F94" w:rsidRDefault="00EB1F94" w:rsidP="00EB1F94">
      <w:pPr>
        <w:widowControl w:val="0"/>
        <w:numPr>
          <w:ilvl w:val="1"/>
          <w:numId w:val="34"/>
        </w:numPr>
        <w:tabs>
          <w:tab w:val="left" w:pos="0"/>
          <w:tab w:val="left" w:pos="709"/>
        </w:tabs>
        <w:suppressAutoHyphens/>
        <w:ind w:left="0" w:firstLine="709"/>
        <w:jc w:val="both"/>
        <w:outlineLvl w:val="0"/>
        <w:rPr>
          <w:bCs/>
          <w:spacing w:val="-1"/>
          <w:szCs w:val="28"/>
        </w:rPr>
      </w:pPr>
      <w:r w:rsidRPr="00EB1F94">
        <w:rPr>
          <w:bCs/>
          <w:spacing w:val="-1"/>
          <w:szCs w:val="28"/>
        </w:rPr>
        <w:t>Основной формой деятельности Оргкомитета является заседание Оргкомитета. Заседания Оргкомитета являются правомочными, если в них принимают участие не менее половины от общего числа членов Оргкомитета. В случае равенства числа голосов решающим является голос председателя Оргкомитета;</w:t>
      </w:r>
    </w:p>
    <w:p w:rsidR="00EB1F94" w:rsidRPr="00EB1F94" w:rsidRDefault="00EB1F94" w:rsidP="00EB1F94">
      <w:pPr>
        <w:numPr>
          <w:ilvl w:val="1"/>
          <w:numId w:val="34"/>
        </w:numPr>
        <w:tabs>
          <w:tab w:val="left" w:pos="0"/>
        </w:tabs>
        <w:suppressAutoHyphens/>
        <w:ind w:left="0" w:firstLine="709"/>
        <w:jc w:val="both"/>
        <w:rPr>
          <w:bCs/>
          <w:spacing w:val="-1"/>
          <w:szCs w:val="28"/>
        </w:rPr>
      </w:pPr>
      <w:r w:rsidRPr="00EB1F94">
        <w:rPr>
          <w:bCs/>
          <w:spacing w:val="-1"/>
          <w:szCs w:val="28"/>
        </w:rPr>
        <w:t>Решения Оргкомитета отражаются в соответствующем протоколе, который подписывается председателем и секретарем Оргкомитета;</w:t>
      </w:r>
    </w:p>
    <w:p w:rsidR="00EB1F94" w:rsidRPr="00EB1F94" w:rsidRDefault="00EB1F94" w:rsidP="00EB1F94">
      <w:pPr>
        <w:widowControl w:val="0"/>
        <w:numPr>
          <w:ilvl w:val="1"/>
          <w:numId w:val="34"/>
        </w:numPr>
        <w:tabs>
          <w:tab w:val="left" w:pos="0"/>
        </w:tabs>
        <w:suppressAutoHyphens/>
        <w:ind w:left="0" w:firstLine="709"/>
        <w:jc w:val="both"/>
        <w:outlineLvl w:val="0"/>
        <w:rPr>
          <w:bCs/>
          <w:spacing w:val="-1"/>
          <w:szCs w:val="28"/>
        </w:rPr>
      </w:pPr>
      <w:r w:rsidRPr="00EB1F94">
        <w:rPr>
          <w:bCs/>
          <w:spacing w:val="-1"/>
          <w:szCs w:val="28"/>
        </w:rPr>
        <w:t>При невозможности проведения заседания в очном режиме решение Оргкомитета может быть принято путем проведения заочного голосования;</w:t>
      </w:r>
    </w:p>
    <w:p w:rsidR="00EB1F94" w:rsidRPr="00EB1F94" w:rsidRDefault="00EB1F94" w:rsidP="00EB1F94">
      <w:pPr>
        <w:widowControl w:val="0"/>
        <w:numPr>
          <w:ilvl w:val="1"/>
          <w:numId w:val="34"/>
        </w:numPr>
        <w:tabs>
          <w:tab w:val="left" w:pos="0"/>
        </w:tabs>
        <w:suppressAutoHyphens/>
        <w:ind w:left="0" w:firstLine="709"/>
        <w:jc w:val="both"/>
        <w:outlineLvl w:val="0"/>
        <w:rPr>
          <w:bCs/>
          <w:spacing w:val="-1"/>
          <w:szCs w:val="28"/>
        </w:rPr>
      </w:pPr>
      <w:r w:rsidRPr="00EB1F94">
        <w:rPr>
          <w:bCs/>
          <w:spacing w:val="-1"/>
          <w:szCs w:val="28"/>
        </w:rPr>
        <w:t xml:space="preserve">Заочное голосование может быть проведено путем обмена документами посредством почтовой, телефонной или иной связи, </w:t>
      </w:r>
      <w:r w:rsidRPr="00EB1F94">
        <w:rPr>
          <w:bCs/>
          <w:spacing w:val="-1"/>
          <w:szCs w:val="28"/>
        </w:rPr>
        <w:lastRenderedPageBreak/>
        <w:t>обеспечивающей подлинность передаваемых и принимаемых сообщений и их документальное подтверждение, в том числе посредством проведения общей видео-конференц-связи с использованием информационно-телекоммуникационной сети «Интернет» с обязательной видеозаписью заседания и последующим протоколированием путем считывания информации видеозаписи;</w:t>
      </w:r>
    </w:p>
    <w:p w:rsidR="00EB1F94" w:rsidRPr="00EB1F94" w:rsidRDefault="00EB1F94" w:rsidP="00EB1F94">
      <w:pPr>
        <w:widowControl w:val="0"/>
        <w:numPr>
          <w:ilvl w:val="1"/>
          <w:numId w:val="34"/>
        </w:numPr>
        <w:tabs>
          <w:tab w:val="left" w:pos="0"/>
        </w:tabs>
        <w:suppressAutoHyphens/>
        <w:ind w:left="0" w:firstLine="709"/>
        <w:jc w:val="both"/>
        <w:outlineLvl w:val="0"/>
        <w:rPr>
          <w:bCs/>
          <w:spacing w:val="-1"/>
          <w:szCs w:val="28"/>
        </w:rPr>
      </w:pPr>
      <w:r w:rsidRPr="00EB1F94">
        <w:rPr>
          <w:bCs/>
          <w:spacing w:val="-1"/>
          <w:szCs w:val="28"/>
        </w:rPr>
        <w:t>Решения Оргкомитета принимаются простым большинством голосов присутствующих на заседании членов Оргкомитета (в случае проведения заседания в очном формате). В случае проведения заочного голосования решения принимаются простым большинством голосов от общего числа членов Оргкомитета, участвующих в голосовании;</w:t>
      </w:r>
    </w:p>
    <w:p w:rsidR="00EB1F94" w:rsidRPr="00EB1F94" w:rsidRDefault="00EB1F94" w:rsidP="00EB1F94">
      <w:pPr>
        <w:widowControl w:val="0"/>
        <w:numPr>
          <w:ilvl w:val="1"/>
          <w:numId w:val="34"/>
        </w:numPr>
        <w:tabs>
          <w:tab w:val="left" w:pos="0"/>
        </w:tabs>
        <w:suppressAutoHyphens/>
        <w:ind w:left="0" w:firstLine="709"/>
        <w:jc w:val="both"/>
        <w:outlineLvl w:val="0"/>
        <w:rPr>
          <w:bCs/>
          <w:spacing w:val="-1"/>
          <w:szCs w:val="28"/>
        </w:rPr>
      </w:pPr>
      <w:bookmarkStart w:id="8" w:name="_Hlk91153679"/>
      <w:r w:rsidRPr="00EB1F94">
        <w:rPr>
          <w:bCs/>
          <w:spacing w:val="-1"/>
          <w:szCs w:val="28"/>
        </w:rPr>
        <w:t>Решения Оргкомитета отражаются в соответствующем протоколе, который подписывается председателем и секретарем Оргкомитета</w:t>
      </w:r>
      <w:bookmarkEnd w:id="8"/>
      <w:r w:rsidRPr="00EB1F94">
        <w:rPr>
          <w:bCs/>
          <w:spacing w:val="-1"/>
          <w:szCs w:val="28"/>
        </w:rPr>
        <w:t>;</w:t>
      </w:r>
    </w:p>
    <w:p w:rsidR="00EB1F94" w:rsidRPr="00EB1F94" w:rsidRDefault="00EB1F94" w:rsidP="00EB1F94">
      <w:pPr>
        <w:widowControl w:val="0"/>
        <w:numPr>
          <w:ilvl w:val="1"/>
          <w:numId w:val="34"/>
        </w:numPr>
        <w:tabs>
          <w:tab w:val="left" w:pos="0"/>
          <w:tab w:val="left" w:pos="426"/>
          <w:tab w:val="left" w:pos="709"/>
        </w:tabs>
        <w:suppressAutoHyphens/>
        <w:ind w:left="0" w:firstLine="709"/>
        <w:jc w:val="both"/>
        <w:outlineLvl w:val="0"/>
        <w:rPr>
          <w:bCs/>
          <w:spacing w:val="-1"/>
          <w:szCs w:val="28"/>
        </w:rPr>
      </w:pPr>
      <w:r w:rsidRPr="00EB1F94">
        <w:rPr>
          <w:bCs/>
          <w:spacing w:val="-1"/>
          <w:szCs w:val="28"/>
        </w:rPr>
        <w:t>Жюри Конкурса формируется и утверждается на школьном и муниципальном этапе организаторами Конкурса из числа представителей организаций общего и дополнительного образования; на региональном этапе учредителем Конкурса из числа представителей общеобразовательных организаций, образовательных организаций высшего образования и дополнительного профессионального образования;</w:t>
      </w:r>
    </w:p>
    <w:p w:rsidR="00EB1F94" w:rsidRPr="00EB1F94" w:rsidRDefault="00EB1F94" w:rsidP="00EB1F94">
      <w:pPr>
        <w:widowControl w:val="0"/>
        <w:numPr>
          <w:ilvl w:val="1"/>
          <w:numId w:val="34"/>
        </w:numPr>
        <w:tabs>
          <w:tab w:val="left" w:pos="0"/>
          <w:tab w:val="left" w:pos="426"/>
          <w:tab w:val="left" w:pos="709"/>
        </w:tabs>
        <w:suppressAutoHyphens/>
        <w:ind w:left="0" w:firstLine="709"/>
        <w:jc w:val="both"/>
        <w:outlineLvl w:val="0"/>
        <w:rPr>
          <w:bCs/>
          <w:spacing w:val="-1"/>
          <w:szCs w:val="28"/>
        </w:rPr>
      </w:pPr>
      <w:r w:rsidRPr="00EB1F94">
        <w:rPr>
          <w:bCs/>
          <w:spacing w:val="-1"/>
          <w:szCs w:val="28"/>
        </w:rPr>
        <w:t>Жюри конкурса: оценивает конкурсные материалы согласно критериям, разработанным федеральным оператором Конкурса; несет ответственность за качество и объективность оценки конкурсных материалов;</w:t>
      </w:r>
    </w:p>
    <w:p w:rsidR="00EB1F94" w:rsidRPr="00EB1F94" w:rsidRDefault="00EB1F94" w:rsidP="00EB1F94">
      <w:pPr>
        <w:widowControl w:val="0"/>
        <w:numPr>
          <w:ilvl w:val="1"/>
          <w:numId w:val="34"/>
        </w:numPr>
        <w:tabs>
          <w:tab w:val="left" w:pos="0"/>
          <w:tab w:val="left" w:pos="426"/>
        </w:tabs>
        <w:suppressAutoHyphens/>
        <w:ind w:left="0" w:firstLine="709"/>
        <w:jc w:val="both"/>
        <w:outlineLvl w:val="0"/>
        <w:rPr>
          <w:bCs/>
          <w:spacing w:val="-1"/>
          <w:szCs w:val="28"/>
        </w:rPr>
      </w:pPr>
      <w:r w:rsidRPr="00EB1F94">
        <w:rPr>
          <w:bCs/>
          <w:spacing w:val="-1"/>
          <w:szCs w:val="28"/>
        </w:rPr>
        <w:t>Результаты оценки конкурсных материалов разглашению не подлежат;</w:t>
      </w:r>
    </w:p>
    <w:p w:rsidR="00EB1F94" w:rsidRPr="00EB1F94" w:rsidRDefault="00EB1F94" w:rsidP="00EB1F94">
      <w:pPr>
        <w:widowControl w:val="0"/>
        <w:numPr>
          <w:ilvl w:val="1"/>
          <w:numId w:val="34"/>
        </w:numPr>
        <w:tabs>
          <w:tab w:val="left" w:pos="0"/>
          <w:tab w:val="left" w:pos="426"/>
        </w:tabs>
        <w:suppressAutoHyphens/>
        <w:ind w:left="0" w:firstLine="709"/>
        <w:jc w:val="both"/>
        <w:outlineLvl w:val="0"/>
        <w:rPr>
          <w:bCs/>
          <w:spacing w:val="-1"/>
          <w:szCs w:val="28"/>
        </w:rPr>
      </w:pPr>
      <w:r w:rsidRPr="00EB1F94">
        <w:rPr>
          <w:bCs/>
          <w:spacing w:val="-1"/>
          <w:szCs w:val="28"/>
        </w:rPr>
        <w:t>Профилактика конфликта интересов в процессе работы жюри конкурса осуществляется следующим образом:</w:t>
      </w:r>
    </w:p>
    <w:p w:rsidR="00EB1F94" w:rsidRPr="00EB1F94" w:rsidRDefault="00EB1F94" w:rsidP="00EB1F94">
      <w:pPr>
        <w:widowControl w:val="0"/>
        <w:tabs>
          <w:tab w:val="left" w:pos="0"/>
          <w:tab w:val="left" w:pos="426"/>
          <w:tab w:val="left" w:pos="4271"/>
        </w:tabs>
        <w:suppressAutoHyphens/>
        <w:ind w:firstLine="709"/>
        <w:jc w:val="both"/>
        <w:outlineLvl w:val="0"/>
        <w:rPr>
          <w:bCs/>
          <w:spacing w:val="-1"/>
          <w:szCs w:val="28"/>
        </w:rPr>
      </w:pPr>
      <w:r w:rsidRPr="00EB1F94">
        <w:rPr>
          <w:bCs/>
          <w:spacing w:val="-1"/>
          <w:szCs w:val="28"/>
        </w:rPr>
        <w:t xml:space="preserve"> на школьном этапе не допускается оценивание конкурсных материалов учителями, обеспечивающими педагогическое сопровождение участников Конкурса, а также родственниками конкурсантов;</w:t>
      </w:r>
    </w:p>
    <w:p w:rsidR="00EB1F94" w:rsidRPr="00EB1F94" w:rsidRDefault="00EB1F94" w:rsidP="00EB1F94">
      <w:pPr>
        <w:widowControl w:val="0"/>
        <w:tabs>
          <w:tab w:val="left" w:pos="0"/>
          <w:tab w:val="left" w:pos="426"/>
          <w:tab w:val="left" w:pos="4271"/>
        </w:tabs>
        <w:suppressAutoHyphens/>
        <w:ind w:firstLine="709"/>
        <w:jc w:val="both"/>
        <w:outlineLvl w:val="0"/>
        <w:rPr>
          <w:bCs/>
          <w:spacing w:val="-1"/>
          <w:szCs w:val="28"/>
        </w:rPr>
      </w:pPr>
      <w:r w:rsidRPr="00EB1F94">
        <w:rPr>
          <w:bCs/>
          <w:spacing w:val="-1"/>
          <w:szCs w:val="28"/>
        </w:rPr>
        <w:t xml:space="preserve"> на муниципальном этапе - представителями тех организаций, в которых обучаются участники Конкурса.</w:t>
      </w:r>
    </w:p>
    <w:p w:rsidR="00EB1F94" w:rsidRPr="00EB1F94" w:rsidRDefault="00EB1F94" w:rsidP="00EB1F94">
      <w:pPr>
        <w:widowControl w:val="0"/>
        <w:tabs>
          <w:tab w:val="left" w:pos="0"/>
          <w:tab w:val="left" w:pos="426"/>
          <w:tab w:val="left" w:pos="4271"/>
        </w:tabs>
        <w:suppressAutoHyphens/>
        <w:ind w:firstLine="709"/>
        <w:jc w:val="both"/>
        <w:outlineLvl w:val="0"/>
        <w:rPr>
          <w:bCs/>
          <w:spacing w:val="-1"/>
          <w:szCs w:val="28"/>
        </w:rPr>
      </w:pPr>
      <w:r w:rsidRPr="00EB1F94">
        <w:rPr>
          <w:bCs/>
          <w:spacing w:val="-1"/>
          <w:szCs w:val="28"/>
        </w:rPr>
        <w:t>В случае</w:t>
      </w:r>
      <w:proofErr w:type="gramStart"/>
      <w:r w:rsidRPr="00EB1F94">
        <w:rPr>
          <w:bCs/>
          <w:spacing w:val="-1"/>
          <w:szCs w:val="28"/>
        </w:rPr>
        <w:t>,</w:t>
      </w:r>
      <w:proofErr w:type="gramEnd"/>
      <w:r w:rsidRPr="00EB1F94">
        <w:rPr>
          <w:bCs/>
          <w:spacing w:val="-1"/>
          <w:szCs w:val="28"/>
        </w:rPr>
        <w:t xml:space="preserve"> если учитель, обеспечивающий педагогическое сопровождение участника Конкурса, является членом жюри, то он не имеет права оценивать работы участников возрастной категории, в которой заявлен его ученик. </w:t>
      </w:r>
      <w:bookmarkStart w:id="9" w:name="_Hlk91155182"/>
      <w:bookmarkEnd w:id="9"/>
    </w:p>
    <w:p w:rsidR="00EB1F94" w:rsidRPr="00EB1F94" w:rsidRDefault="00EB1F94" w:rsidP="00EB1F94">
      <w:pPr>
        <w:widowControl w:val="0"/>
        <w:numPr>
          <w:ilvl w:val="1"/>
          <w:numId w:val="34"/>
        </w:numPr>
        <w:tabs>
          <w:tab w:val="left" w:pos="0"/>
          <w:tab w:val="left" w:pos="426"/>
        </w:tabs>
        <w:suppressAutoHyphens/>
        <w:ind w:left="0" w:firstLine="709"/>
        <w:jc w:val="both"/>
        <w:outlineLvl w:val="0"/>
        <w:rPr>
          <w:bCs/>
          <w:spacing w:val="-1"/>
          <w:szCs w:val="28"/>
        </w:rPr>
      </w:pPr>
      <w:r w:rsidRPr="00EB1F94">
        <w:rPr>
          <w:bCs/>
          <w:spacing w:val="-1"/>
          <w:szCs w:val="28"/>
        </w:rPr>
        <w:t>Не допускается делегирование членом жюри своих полномочий по оцениванию другим членам жюри;</w:t>
      </w:r>
    </w:p>
    <w:p w:rsidR="00EB1F94" w:rsidRPr="00EB1F94" w:rsidRDefault="00EB1F94" w:rsidP="00EB1F94">
      <w:pPr>
        <w:widowControl w:val="0"/>
        <w:numPr>
          <w:ilvl w:val="1"/>
          <w:numId w:val="34"/>
        </w:numPr>
        <w:tabs>
          <w:tab w:val="left" w:pos="0"/>
          <w:tab w:val="left" w:pos="426"/>
        </w:tabs>
        <w:suppressAutoHyphens/>
        <w:ind w:left="0" w:firstLine="709"/>
        <w:jc w:val="both"/>
        <w:outlineLvl w:val="0"/>
        <w:rPr>
          <w:bCs/>
          <w:spacing w:val="-1"/>
          <w:szCs w:val="28"/>
        </w:rPr>
      </w:pPr>
      <w:r w:rsidRPr="00EB1F94">
        <w:rPr>
          <w:bCs/>
          <w:spacing w:val="-1"/>
          <w:szCs w:val="28"/>
        </w:rPr>
        <w:t>Все члены жюри обладают равными правами. Каждый член жюри правомочен принимать решения по каждому конкретному вопросу оценивания самостоятельно в рамках своей компетенции и полномочий.</w:t>
      </w:r>
    </w:p>
    <w:p w:rsidR="00EB1F94" w:rsidRPr="00EB1F94" w:rsidRDefault="00EB1F94" w:rsidP="00EB1F94">
      <w:pPr>
        <w:widowControl w:val="0"/>
        <w:tabs>
          <w:tab w:val="left" w:pos="0"/>
          <w:tab w:val="left" w:pos="426"/>
        </w:tabs>
        <w:suppressAutoHyphens/>
        <w:ind w:left="709"/>
        <w:jc w:val="both"/>
        <w:outlineLvl w:val="0"/>
        <w:rPr>
          <w:bCs/>
          <w:spacing w:val="-1"/>
          <w:szCs w:val="28"/>
        </w:rPr>
      </w:pPr>
      <w:bookmarkStart w:id="10" w:name="_Hlk91152574"/>
      <w:bookmarkEnd w:id="10"/>
    </w:p>
    <w:p w:rsidR="00EB1F94" w:rsidRPr="00EB1F94" w:rsidRDefault="00EB1F94" w:rsidP="00EB1F94">
      <w:pPr>
        <w:widowControl w:val="0"/>
        <w:tabs>
          <w:tab w:val="left" w:pos="0"/>
          <w:tab w:val="left" w:pos="4271"/>
        </w:tabs>
        <w:suppressAutoHyphens/>
        <w:jc w:val="center"/>
        <w:outlineLvl w:val="0"/>
        <w:rPr>
          <w:b/>
          <w:bCs/>
          <w:spacing w:val="-1"/>
          <w:szCs w:val="28"/>
        </w:rPr>
      </w:pPr>
      <w:r w:rsidRPr="00EB1F94">
        <w:rPr>
          <w:b/>
          <w:bCs/>
          <w:spacing w:val="-1"/>
          <w:szCs w:val="28"/>
        </w:rPr>
        <w:t>7. Требования к конкурсным материалам</w:t>
      </w:r>
    </w:p>
    <w:p w:rsidR="00EB1F94" w:rsidRPr="00EB1F94" w:rsidRDefault="00EB1F94" w:rsidP="00EB1F94">
      <w:pPr>
        <w:widowControl w:val="0"/>
        <w:tabs>
          <w:tab w:val="left" w:pos="0"/>
        </w:tabs>
        <w:suppressAutoHyphens/>
        <w:ind w:firstLine="709"/>
        <w:jc w:val="both"/>
        <w:outlineLvl w:val="0"/>
        <w:rPr>
          <w:bCs/>
          <w:spacing w:val="-1"/>
          <w:szCs w:val="28"/>
        </w:rPr>
      </w:pPr>
      <w:r w:rsidRPr="00EB1F94">
        <w:rPr>
          <w:bCs/>
          <w:spacing w:val="-1"/>
          <w:szCs w:val="28"/>
        </w:rPr>
        <w:t xml:space="preserve">7.1. Образец оформления конкурсного сочинения и бланк Конкурса, форма заявки на участие в Конкурсе, форма согласия участника (законного представителя) на обработку персональных данных размещаются на сайте Всероссийского конкурса сочинений «Без срока давности» </w:t>
      </w:r>
      <w:r w:rsidRPr="00EB1F94">
        <w:rPr>
          <w:bCs/>
          <w:spacing w:val="-1"/>
          <w:szCs w:val="28"/>
        </w:rPr>
        <w:lastRenderedPageBreak/>
        <w:t>(</w:t>
      </w:r>
      <w:hyperlink r:id="rId11">
        <w:r w:rsidRPr="00EB1F94">
          <w:rPr>
            <w:bCs/>
            <w:spacing w:val="-1"/>
            <w:szCs w:val="28"/>
          </w:rPr>
          <w:t>https://ec.memory45.su/</w:t>
        </w:r>
      </w:hyperlink>
      <w:r w:rsidRPr="00EB1F94">
        <w:rPr>
          <w:bCs/>
          <w:spacing w:val="-1"/>
          <w:szCs w:val="28"/>
        </w:rPr>
        <w:t>) в разделе «Участнику».</w:t>
      </w:r>
    </w:p>
    <w:p w:rsidR="00EB1F94" w:rsidRPr="00EB1F94" w:rsidRDefault="00EB1F94" w:rsidP="00EB1F94">
      <w:pPr>
        <w:widowControl w:val="0"/>
        <w:tabs>
          <w:tab w:val="left" w:pos="0"/>
          <w:tab w:val="left" w:pos="4271"/>
        </w:tabs>
        <w:suppressAutoHyphens/>
        <w:ind w:firstLine="709"/>
        <w:jc w:val="both"/>
        <w:outlineLvl w:val="0"/>
        <w:rPr>
          <w:bCs/>
          <w:spacing w:val="-1"/>
          <w:szCs w:val="28"/>
        </w:rPr>
      </w:pPr>
      <w:r w:rsidRPr="00EB1F94">
        <w:rPr>
          <w:bCs/>
          <w:spacing w:val="-1"/>
          <w:szCs w:val="28"/>
        </w:rPr>
        <w:t>7.2. Заявка может быть заполнена от руки или с использованием технических средств. Все поля в заявке обязательны для заполнения. Заявка должна быть заверена подписью руководителя и печатью образовательного учреждения.</w:t>
      </w:r>
      <w:bookmarkStart w:id="11" w:name="_Hlk91163237"/>
      <w:bookmarkEnd w:id="11"/>
    </w:p>
    <w:p w:rsidR="00EB1F94" w:rsidRPr="00EB1F94" w:rsidRDefault="00EB1F94" w:rsidP="00EB1F94">
      <w:pPr>
        <w:widowControl w:val="0"/>
        <w:tabs>
          <w:tab w:val="left" w:pos="0"/>
          <w:tab w:val="left" w:pos="4271"/>
        </w:tabs>
        <w:suppressAutoHyphens/>
        <w:ind w:firstLine="709"/>
        <w:jc w:val="both"/>
        <w:outlineLvl w:val="0"/>
        <w:rPr>
          <w:bCs/>
          <w:spacing w:val="-1"/>
          <w:szCs w:val="28"/>
        </w:rPr>
      </w:pPr>
      <w:r w:rsidRPr="00EB1F94">
        <w:rPr>
          <w:bCs/>
          <w:spacing w:val="-1"/>
          <w:szCs w:val="28"/>
        </w:rPr>
        <w:t>7.3. Каждый участник (или его законный представитель, если участнику на момент участия в Конкурсе не исполнилось 18 лет) заполняет согласие на обработку персональных данных.</w:t>
      </w:r>
    </w:p>
    <w:p w:rsidR="00EB1F94" w:rsidRPr="00EB1F94" w:rsidRDefault="00EB1F94" w:rsidP="00EB1F94">
      <w:pPr>
        <w:widowControl w:val="0"/>
        <w:tabs>
          <w:tab w:val="left" w:pos="0"/>
          <w:tab w:val="left" w:pos="993"/>
          <w:tab w:val="left" w:pos="4271"/>
        </w:tabs>
        <w:suppressAutoHyphens/>
        <w:ind w:firstLine="709"/>
        <w:jc w:val="both"/>
        <w:outlineLvl w:val="0"/>
        <w:rPr>
          <w:bCs/>
          <w:spacing w:val="-1"/>
          <w:szCs w:val="28"/>
        </w:rPr>
      </w:pPr>
      <w:r w:rsidRPr="00EB1F94">
        <w:rPr>
          <w:bCs/>
          <w:spacing w:val="-1"/>
          <w:szCs w:val="28"/>
        </w:rPr>
        <w:t>7.4. Каждый участник Конкурса имеет право представить на Конкурс одно конкурсное сочинение.</w:t>
      </w:r>
    </w:p>
    <w:p w:rsidR="00EB1F94" w:rsidRPr="00EB1F94" w:rsidRDefault="00EB1F94" w:rsidP="00EB1F94">
      <w:pPr>
        <w:widowControl w:val="0"/>
        <w:tabs>
          <w:tab w:val="left" w:pos="0"/>
        </w:tabs>
        <w:suppressAutoHyphens/>
        <w:ind w:firstLine="709"/>
        <w:jc w:val="both"/>
        <w:outlineLvl w:val="0"/>
        <w:rPr>
          <w:bCs/>
          <w:spacing w:val="-1"/>
          <w:szCs w:val="28"/>
        </w:rPr>
      </w:pPr>
      <w:r w:rsidRPr="00EB1F94">
        <w:rPr>
          <w:bCs/>
          <w:spacing w:val="-1"/>
          <w:szCs w:val="28"/>
        </w:rPr>
        <w:t>7.5. Участники Конкурса выполняют конкурсное сочинение самостоятельно.</w:t>
      </w:r>
    </w:p>
    <w:p w:rsidR="00EB1F94" w:rsidRPr="00EB1F94" w:rsidRDefault="00EB1F94" w:rsidP="00EB1F94">
      <w:pPr>
        <w:widowControl w:val="0"/>
        <w:tabs>
          <w:tab w:val="left" w:pos="0"/>
          <w:tab w:val="left" w:pos="4271"/>
        </w:tabs>
        <w:suppressAutoHyphens/>
        <w:ind w:firstLine="709"/>
        <w:jc w:val="both"/>
        <w:outlineLvl w:val="0"/>
        <w:rPr>
          <w:bCs/>
          <w:spacing w:val="-1"/>
          <w:szCs w:val="28"/>
        </w:rPr>
      </w:pPr>
      <w:r w:rsidRPr="00EB1F94">
        <w:rPr>
          <w:bCs/>
          <w:spacing w:val="-1"/>
          <w:szCs w:val="28"/>
        </w:rPr>
        <w:t>7.6. Все конкурсные сочинения выполняются участниками Конкурса в письменном виде на утвержденном федеральным оператором бланке Конкурса.</w:t>
      </w:r>
    </w:p>
    <w:p w:rsidR="00EB1F94" w:rsidRPr="00EB1F94" w:rsidRDefault="00EB1F94" w:rsidP="00EB1F94">
      <w:pPr>
        <w:widowControl w:val="0"/>
        <w:tabs>
          <w:tab w:val="left" w:pos="0"/>
          <w:tab w:val="left" w:pos="4271"/>
        </w:tabs>
        <w:suppressAutoHyphens/>
        <w:ind w:firstLine="709"/>
        <w:jc w:val="both"/>
        <w:outlineLvl w:val="0"/>
        <w:rPr>
          <w:bCs/>
          <w:spacing w:val="-1"/>
          <w:szCs w:val="28"/>
        </w:rPr>
      </w:pPr>
      <w:r w:rsidRPr="00EB1F94">
        <w:rPr>
          <w:bCs/>
          <w:spacing w:val="-1"/>
          <w:szCs w:val="28"/>
        </w:rPr>
        <w:t>7.7. Работы участников, не соответствующие тематике конкурса, а также содержащие оскорбительные высказывания в адрес организаторов, партнеров, других участников Конкурса, любых иных третьих лиц, фальсификацию исторических фактов или высказывания, противоречащие основам общечеловеческих моральных норм, не допускаются к участию на всех этапах Конкурса.</w:t>
      </w:r>
    </w:p>
    <w:p w:rsidR="00EB1F94" w:rsidRPr="00EB1F94" w:rsidRDefault="00EB1F94" w:rsidP="00EB1F94">
      <w:pPr>
        <w:widowControl w:val="0"/>
        <w:tabs>
          <w:tab w:val="left" w:pos="0"/>
          <w:tab w:val="left" w:pos="4271"/>
        </w:tabs>
        <w:suppressAutoHyphens/>
        <w:ind w:firstLine="709"/>
        <w:jc w:val="both"/>
        <w:outlineLvl w:val="0"/>
        <w:rPr>
          <w:bCs/>
          <w:spacing w:val="-1"/>
          <w:szCs w:val="28"/>
        </w:rPr>
      </w:pPr>
      <w:r w:rsidRPr="00EB1F94">
        <w:rPr>
          <w:bCs/>
          <w:spacing w:val="-1"/>
          <w:szCs w:val="28"/>
        </w:rPr>
        <w:t xml:space="preserve">7.8. На всех этапах Конкурса жюри Конкурса проверяет конкурсные сочинения на наличие неправомерного использования чужого текста без указания на автора и источник заимствований. В случае выявления высокого процента неправомерных заимствований в конкурсном сочинении (более 25%) участник Конкурса лишается права на дальнейшее участие в Конкурсе. </w:t>
      </w:r>
    </w:p>
    <w:p w:rsidR="00EB1F94" w:rsidRPr="00EB1F94" w:rsidRDefault="00EB1F94" w:rsidP="00EB1F94">
      <w:pPr>
        <w:widowControl w:val="0"/>
        <w:tabs>
          <w:tab w:val="left" w:pos="0"/>
          <w:tab w:val="left" w:pos="4271"/>
        </w:tabs>
        <w:suppressAutoHyphens/>
        <w:ind w:firstLine="709"/>
        <w:jc w:val="both"/>
        <w:outlineLvl w:val="0"/>
        <w:rPr>
          <w:bCs/>
          <w:spacing w:val="-1"/>
          <w:szCs w:val="28"/>
        </w:rPr>
      </w:pPr>
      <w:r w:rsidRPr="00EB1F94">
        <w:rPr>
          <w:bCs/>
          <w:spacing w:val="-1"/>
          <w:szCs w:val="28"/>
        </w:rPr>
        <w:t>7.9. На всех этапах Конкурса не подлежат оценке жюри конкурсные сочинения, подготовленные с нарушением требований к их оформлению или с нарушением сроков представления сочинений, установленных учредителем Конкурса.</w:t>
      </w:r>
    </w:p>
    <w:p w:rsidR="00EB1F94" w:rsidRPr="00EB1F94" w:rsidRDefault="00EB1F94" w:rsidP="00EB1F94">
      <w:pPr>
        <w:widowControl w:val="0"/>
        <w:tabs>
          <w:tab w:val="left" w:pos="0"/>
          <w:tab w:val="left" w:pos="4271"/>
        </w:tabs>
        <w:suppressAutoHyphens/>
        <w:ind w:firstLine="709"/>
        <w:jc w:val="both"/>
        <w:outlineLvl w:val="0"/>
        <w:rPr>
          <w:bCs/>
          <w:spacing w:val="-1"/>
          <w:szCs w:val="28"/>
        </w:rPr>
      </w:pPr>
    </w:p>
    <w:p w:rsidR="00EB1F94" w:rsidRPr="00EB1F94" w:rsidRDefault="00EB1F94" w:rsidP="00EB1F94">
      <w:pPr>
        <w:widowControl w:val="0"/>
        <w:tabs>
          <w:tab w:val="left" w:pos="0"/>
        </w:tabs>
        <w:suppressAutoHyphens/>
        <w:jc w:val="center"/>
        <w:outlineLvl w:val="0"/>
        <w:rPr>
          <w:b/>
          <w:bCs/>
          <w:spacing w:val="-1"/>
          <w:szCs w:val="28"/>
        </w:rPr>
      </w:pPr>
      <w:r w:rsidRPr="00EB1F94">
        <w:rPr>
          <w:b/>
          <w:bCs/>
          <w:spacing w:val="-1"/>
          <w:szCs w:val="28"/>
        </w:rPr>
        <w:t>8.Критерии и порядок оценки конкурсных сочинений</w:t>
      </w:r>
    </w:p>
    <w:p w:rsidR="00EB1F94" w:rsidRPr="00EB1F94" w:rsidRDefault="00EB1F94" w:rsidP="00EB1F94">
      <w:pPr>
        <w:widowControl w:val="0"/>
        <w:tabs>
          <w:tab w:val="left" w:pos="0"/>
        </w:tabs>
        <w:suppressAutoHyphens/>
        <w:ind w:firstLine="709"/>
        <w:jc w:val="both"/>
        <w:outlineLvl w:val="0"/>
        <w:rPr>
          <w:bCs/>
          <w:spacing w:val="-1"/>
          <w:szCs w:val="28"/>
        </w:rPr>
      </w:pPr>
      <w:r w:rsidRPr="00EB1F94">
        <w:rPr>
          <w:bCs/>
          <w:spacing w:val="-1"/>
          <w:szCs w:val="28"/>
        </w:rPr>
        <w:t xml:space="preserve">8.1. Каждое конкурсное сочинение на школьном, муниципальном, региональном и федеральном </w:t>
      </w:r>
      <w:proofErr w:type="gramStart"/>
      <w:r w:rsidRPr="00EB1F94">
        <w:rPr>
          <w:bCs/>
          <w:spacing w:val="-1"/>
          <w:szCs w:val="28"/>
        </w:rPr>
        <w:t>этапах</w:t>
      </w:r>
      <w:proofErr w:type="gramEnd"/>
      <w:r w:rsidRPr="00EB1F94">
        <w:rPr>
          <w:bCs/>
          <w:spacing w:val="-1"/>
          <w:szCs w:val="28"/>
        </w:rPr>
        <w:t xml:space="preserve"> Конкурса проверяется и оценивается тремя членами жюри.</w:t>
      </w:r>
    </w:p>
    <w:p w:rsidR="00EB1F94" w:rsidRPr="00EB1F94" w:rsidRDefault="00EB1F94" w:rsidP="00EB1F94">
      <w:pPr>
        <w:widowControl w:val="0"/>
        <w:tabs>
          <w:tab w:val="left" w:pos="0"/>
        </w:tabs>
        <w:suppressAutoHyphens/>
        <w:ind w:firstLine="709"/>
        <w:jc w:val="both"/>
        <w:outlineLvl w:val="0"/>
        <w:rPr>
          <w:bCs/>
          <w:spacing w:val="-1"/>
          <w:szCs w:val="28"/>
        </w:rPr>
      </w:pPr>
      <w:r w:rsidRPr="00EB1F94">
        <w:rPr>
          <w:bCs/>
          <w:spacing w:val="-1"/>
          <w:szCs w:val="28"/>
        </w:rPr>
        <w:t>8.2. Оценка конкурсных сочинений жюри школьного, муниципального, этапов осуществляется по следующим критериям:</w:t>
      </w:r>
    </w:p>
    <w:p w:rsidR="00EB1F94" w:rsidRPr="00EB1F94" w:rsidRDefault="00EB1F94" w:rsidP="00EB1F94">
      <w:pPr>
        <w:widowControl w:val="0"/>
        <w:tabs>
          <w:tab w:val="left" w:pos="0"/>
          <w:tab w:val="left" w:pos="4271"/>
        </w:tabs>
        <w:suppressAutoHyphens/>
        <w:ind w:firstLine="709"/>
        <w:jc w:val="both"/>
        <w:outlineLvl w:val="0"/>
        <w:rPr>
          <w:bCs/>
          <w:spacing w:val="-1"/>
          <w:szCs w:val="28"/>
        </w:rPr>
      </w:pPr>
      <w:proofErr w:type="gramStart"/>
      <w:r w:rsidRPr="00EB1F94">
        <w:rPr>
          <w:bCs/>
          <w:spacing w:val="-1"/>
          <w:szCs w:val="28"/>
        </w:rPr>
        <w:t>1) содержание конкурсного сочинения: соответствие сочинения цели и задачам конкурса; соответствие содержания сочинения выбранному тематическому направлению; соответствие содержания сочинения выбранной теме; полнота раскрытия темы сочинения; цельность и логичность композиции сочинения; соразмерность композиции сочинения; корректное использование в сочинении литературного, исторического, фактического (в том числе биографического), научного и другого материала; оригинальность авторского замысла;</w:t>
      </w:r>
      <w:proofErr w:type="gramEnd"/>
      <w:r w:rsidRPr="00EB1F94">
        <w:rPr>
          <w:bCs/>
          <w:spacing w:val="-1"/>
          <w:szCs w:val="28"/>
        </w:rPr>
        <w:t xml:space="preserve"> выражение в сочинении авторской позиции;</w:t>
      </w:r>
    </w:p>
    <w:p w:rsidR="00EB1F94" w:rsidRPr="00EB1F94" w:rsidRDefault="00EB1F94" w:rsidP="00EB1F94">
      <w:pPr>
        <w:widowControl w:val="0"/>
        <w:tabs>
          <w:tab w:val="left" w:pos="0"/>
        </w:tabs>
        <w:suppressAutoHyphens/>
        <w:ind w:firstLine="709"/>
        <w:jc w:val="both"/>
        <w:outlineLvl w:val="0"/>
        <w:rPr>
          <w:bCs/>
          <w:spacing w:val="-1"/>
          <w:szCs w:val="28"/>
        </w:rPr>
      </w:pPr>
      <w:r w:rsidRPr="00EB1F94">
        <w:rPr>
          <w:bCs/>
          <w:spacing w:val="-1"/>
          <w:szCs w:val="28"/>
        </w:rPr>
        <w:t xml:space="preserve">2) жанровое и языковое своеобразие конкурсного сочинения: соответствие </w:t>
      </w:r>
      <w:r w:rsidRPr="00EB1F94">
        <w:rPr>
          <w:bCs/>
          <w:spacing w:val="-1"/>
          <w:szCs w:val="28"/>
        </w:rPr>
        <w:lastRenderedPageBreak/>
        <w:t>содержания конкурсного сочинения выбранному жанру; разнообразие синтаксических конструкций; выразительность речи; целесообразность использования языковых средств; стилевое единство;</w:t>
      </w:r>
    </w:p>
    <w:p w:rsidR="00EB1F94" w:rsidRPr="00EB1F94" w:rsidRDefault="00EB1F94" w:rsidP="00EB1F94">
      <w:pPr>
        <w:widowControl w:val="0"/>
        <w:tabs>
          <w:tab w:val="left" w:pos="0"/>
        </w:tabs>
        <w:suppressAutoHyphens/>
        <w:ind w:firstLine="709"/>
        <w:jc w:val="both"/>
        <w:outlineLvl w:val="0"/>
        <w:rPr>
          <w:bCs/>
          <w:spacing w:val="-1"/>
          <w:szCs w:val="28"/>
        </w:rPr>
      </w:pPr>
      <w:r w:rsidRPr="00EB1F94">
        <w:rPr>
          <w:bCs/>
          <w:spacing w:val="-1"/>
          <w:szCs w:val="28"/>
        </w:rPr>
        <w:t>3) грамотность конкурсного сочинения: соблюдение орфографических норм русского языка; соблюдение пунктуационных норм русского языка; соблюдение грамматических норм русского языка; соблюдение речевых норм русского языка;</w:t>
      </w:r>
    </w:p>
    <w:p w:rsidR="00EB1F94" w:rsidRPr="00EB1F94" w:rsidRDefault="00EB1F94" w:rsidP="00EB1F94">
      <w:pPr>
        <w:widowControl w:val="0"/>
        <w:tabs>
          <w:tab w:val="left" w:pos="0"/>
        </w:tabs>
        <w:suppressAutoHyphens/>
        <w:ind w:firstLine="709"/>
        <w:jc w:val="both"/>
        <w:outlineLvl w:val="0"/>
        <w:rPr>
          <w:bCs/>
          <w:spacing w:val="-1"/>
          <w:szCs w:val="28"/>
        </w:rPr>
      </w:pPr>
      <w:r w:rsidRPr="00EB1F94">
        <w:rPr>
          <w:bCs/>
          <w:spacing w:val="-1"/>
          <w:szCs w:val="28"/>
        </w:rPr>
        <w:t xml:space="preserve">4) эмоциональное воздействие на читателя. </w:t>
      </w:r>
    </w:p>
    <w:p w:rsidR="00EB1F94" w:rsidRPr="00EB1F94" w:rsidRDefault="00EB1F94" w:rsidP="00EB1F94">
      <w:pPr>
        <w:widowControl w:val="0"/>
        <w:tabs>
          <w:tab w:val="left" w:pos="0"/>
          <w:tab w:val="left" w:pos="4271"/>
        </w:tabs>
        <w:suppressAutoHyphens/>
        <w:ind w:firstLine="709"/>
        <w:jc w:val="both"/>
        <w:outlineLvl w:val="0"/>
        <w:rPr>
          <w:bCs/>
          <w:spacing w:val="-1"/>
          <w:szCs w:val="28"/>
        </w:rPr>
      </w:pPr>
      <w:r w:rsidRPr="00EB1F94">
        <w:rPr>
          <w:bCs/>
          <w:spacing w:val="-1"/>
          <w:szCs w:val="28"/>
        </w:rPr>
        <w:t>8.3. Оценка по каждому показателю выставляется по шкале 0-2 балла.</w:t>
      </w:r>
    </w:p>
    <w:p w:rsidR="00EB1F94" w:rsidRPr="00EB1F94" w:rsidRDefault="00EB1F94" w:rsidP="00EB1F94">
      <w:pPr>
        <w:widowControl w:val="0"/>
        <w:tabs>
          <w:tab w:val="left" w:pos="0"/>
          <w:tab w:val="left" w:pos="4271"/>
        </w:tabs>
        <w:suppressAutoHyphens/>
        <w:ind w:firstLine="709"/>
        <w:jc w:val="both"/>
        <w:outlineLvl w:val="0"/>
        <w:rPr>
          <w:bCs/>
          <w:spacing w:val="-1"/>
          <w:szCs w:val="28"/>
        </w:rPr>
      </w:pPr>
    </w:p>
    <w:p w:rsidR="00EB1F94" w:rsidRPr="00EB1F94" w:rsidRDefault="00EB1F94" w:rsidP="00EB1F94">
      <w:pPr>
        <w:widowControl w:val="0"/>
        <w:tabs>
          <w:tab w:val="left" w:pos="0"/>
          <w:tab w:val="left" w:pos="4271"/>
        </w:tabs>
        <w:suppressAutoHyphens/>
        <w:jc w:val="center"/>
        <w:outlineLvl w:val="0"/>
        <w:rPr>
          <w:b/>
          <w:bCs/>
          <w:spacing w:val="-1"/>
          <w:szCs w:val="28"/>
        </w:rPr>
      </w:pPr>
      <w:r w:rsidRPr="00EB1F94">
        <w:rPr>
          <w:b/>
          <w:bCs/>
          <w:spacing w:val="-1"/>
          <w:szCs w:val="28"/>
        </w:rPr>
        <w:t>9. Определение победителей и подведение итогов Конкурса</w:t>
      </w:r>
    </w:p>
    <w:p w:rsidR="00EB1F94" w:rsidRPr="00EB1F94" w:rsidRDefault="00EB1F94" w:rsidP="00EB1F94">
      <w:pPr>
        <w:widowControl w:val="0"/>
        <w:tabs>
          <w:tab w:val="left" w:pos="0"/>
          <w:tab w:val="left" w:pos="4271"/>
        </w:tabs>
        <w:suppressAutoHyphens/>
        <w:ind w:firstLine="709"/>
        <w:jc w:val="both"/>
        <w:outlineLvl w:val="0"/>
        <w:rPr>
          <w:bCs/>
          <w:spacing w:val="-1"/>
          <w:szCs w:val="28"/>
        </w:rPr>
      </w:pPr>
      <w:r w:rsidRPr="00EB1F94">
        <w:rPr>
          <w:bCs/>
          <w:spacing w:val="-1"/>
          <w:szCs w:val="28"/>
        </w:rPr>
        <w:t>9.1. Победители Конкурса определяются на основании результатов оценки конкурсных сочинений жюри по каждой категории участников Конкурса. Результаты оценки оформляются в виде рейтинговых списков.</w:t>
      </w:r>
    </w:p>
    <w:p w:rsidR="00EB1F94" w:rsidRPr="00EB1F94" w:rsidRDefault="00EB1F94" w:rsidP="00EB1F94">
      <w:pPr>
        <w:widowControl w:val="0"/>
        <w:tabs>
          <w:tab w:val="left" w:pos="0"/>
          <w:tab w:val="left" w:pos="4271"/>
        </w:tabs>
        <w:suppressAutoHyphens/>
        <w:ind w:firstLine="709"/>
        <w:jc w:val="both"/>
        <w:outlineLvl w:val="0"/>
        <w:rPr>
          <w:bCs/>
          <w:spacing w:val="-1"/>
          <w:szCs w:val="28"/>
        </w:rPr>
      </w:pPr>
      <w:r w:rsidRPr="00EB1F94">
        <w:rPr>
          <w:bCs/>
          <w:spacing w:val="-1"/>
          <w:szCs w:val="28"/>
        </w:rPr>
        <w:t>9.2. Квоту победителей и призёров школьного и муниципального этапов определяет оргкомитет соответствующего этапа Конкурса.</w:t>
      </w:r>
    </w:p>
    <w:p w:rsidR="00EB1F94" w:rsidRPr="00EB1F94" w:rsidRDefault="00EB1F94" w:rsidP="00EB1F94">
      <w:pPr>
        <w:widowControl w:val="0"/>
        <w:tabs>
          <w:tab w:val="left" w:pos="0"/>
          <w:tab w:val="left" w:pos="1276"/>
          <w:tab w:val="left" w:pos="4271"/>
        </w:tabs>
        <w:suppressAutoHyphens/>
        <w:ind w:firstLine="709"/>
        <w:jc w:val="both"/>
        <w:outlineLvl w:val="0"/>
        <w:rPr>
          <w:bCs/>
          <w:spacing w:val="-1"/>
          <w:szCs w:val="28"/>
        </w:rPr>
      </w:pPr>
      <w:r w:rsidRPr="00EB1F94">
        <w:rPr>
          <w:bCs/>
          <w:spacing w:val="-1"/>
          <w:szCs w:val="28"/>
        </w:rPr>
        <w:t>9.3. На муниципальном этапе Конкурса победителями становятся участники, занявшие первую строчку рейтингового списка участников Конкурса по каждой возрастной группе.</w:t>
      </w:r>
    </w:p>
    <w:p w:rsidR="00EB1F94" w:rsidRPr="00EB1F94" w:rsidRDefault="00EB1F94" w:rsidP="00EB1F94">
      <w:pPr>
        <w:widowControl w:val="0"/>
        <w:tabs>
          <w:tab w:val="left" w:pos="0"/>
          <w:tab w:val="left" w:pos="4271"/>
        </w:tabs>
        <w:suppressAutoHyphens/>
        <w:ind w:firstLine="709"/>
        <w:jc w:val="both"/>
        <w:outlineLvl w:val="0"/>
        <w:rPr>
          <w:bCs/>
          <w:spacing w:val="-1"/>
          <w:szCs w:val="28"/>
        </w:rPr>
      </w:pPr>
      <w:r w:rsidRPr="00EB1F94">
        <w:rPr>
          <w:bCs/>
          <w:spacing w:val="-1"/>
          <w:szCs w:val="28"/>
        </w:rPr>
        <w:t>9.4. Призерами муниципального этапа Конкурса становятся участники, занявшие со 2 по 6 места рейтингового списка участников муниципального этапа по каждой возрастной группе.</w:t>
      </w:r>
    </w:p>
    <w:p w:rsidR="00EB1F94" w:rsidRPr="00EB1F94" w:rsidRDefault="00EB1F94" w:rsidP="00EB1F94">
      <w:pPr>
        <w:widowControl w:val="0"/>
        <w:tabs>
          <w:tab w:val="left" w:pos="0"/>
          <w:tab w:val="left" w:pos="4271"/>
        </w:tabs>
        <w:suppressAutoHyphens/>
        <w:ind w:firstLine="709"/>
        <w:jc w:val="both"/>
        <w:outlineLvl w:val="0"/>
        <w:rPr>
          <w:bCs/>
          <w:spacing w:val="-1"/>
          <w:szCs w:val="28"/>
        </w:rPr>
      </w:pPr>
      <w:r w:rsidRPr="00EB1F94">
        <w:rPr>
          <w:bCs/>
          <w:spacing w:val="-1"/>
          <w:szCs w:val="28"/>
        </w:rPr>
        <w:t>9.5. В соответствии с решением Жюри возможно дополнительное награждение по номинациям:</w:t>
      </w:r>
    </w:p>
    <w:p w:rsidR="00EB1F94" w:rsidRPr="00EB1F94" w:rsidRDefault="00EB1F94" w:rsidP="00EB1F94">
      <w:pPr>
        <w:widowControl w:val="0"/>
        <w:tabs>
          <w:tab w:val="left" w:pos="0"/>
          <w:tab w:val="left" w:pos="4271"/>
        </w:tabs>
        <w:suppressAutoHyphens/>
        <w:ind w:firstLine="709"/>
        <w:jc w:val="both"/>
        <w:outlineLvl w:val="0"/>
        <w:rPr>
          <w:bCs/>
          <w:spacing w:val="-1"/>
          <w:szCs w:val="28"/>
        </w:rPr>
      </w:pPr>
      <w:r w:rsidRPr="00EB1F94">
        <w:rPr>
          <w:bCs/>
          <w:spacing w:val="-1"/>
          <w:szCs w:val="28"/>
        </w:rPr>
        <w:t xml:space="preserve"> за гражданскую активность и поддержку образовательно-просветительских мероприятий проекта «Без срока давности»;</w:t>
      </w:r>
    </w:p>
    <w:p w:rsidR="00EB1F94" w:rsidRPr="00EB1F94" w:rsidRDefault="00EB1F94" w:rsidP="00EB1F94">
      <w:pPr>
        <w:widowControl w:val="0"/>
        <w:tabs>
          <w:tab w:val="left" w:pos="0"/>
          <w:tab w:val="left" w:pos="4271"/>
        </w:tabs>
        <w:suppressAutoHyphens/>
        <w:ind w:firstLine="709"/>
        <w:jc w:val="both"/>
        <w:outlineLvl w:val="0"/>
        <w:rPr>
          <w:bCs/>
          <w:spacing w:val="-1"/>
          <w:szCs w:val="28"/>
        </w:rPr>
      </w:pPr>
      <w:r w:rsidRPr="00EB1F94">
        <w:rPr>
          <w:bCs/>
          <w:spacing w:val="-1"/>
          <w:szCs w:val="28"/>
        </w:rPr>
        <w:t xml:space="preserve"> за участие в образовательно-просветительских мероприятиях по сохранению исторической памяти о трагедии мирного населения СССР в период Великой Отечественной войны 1941-1945 годов;</w:t>
      </w:r>
    </w:p>
    <w:p w:rsidR="00EB1F94" w:rsidRPr="00EB1F94" w:rsidRDefault="00EB1F94" w:rsidP="00EB1F94">
      <w:pPr>
        <w:widowControl w:val="0"/>
        <w:tabs>
          <w:tab w:val="left" w:pos="0"/>
          <w:tab w:val="left" w:pos="4271"/>
        </w:tabs>
        <w:suppressAutoHyphens/>
        <w:ind w:firstLine="709"/>
        <w:jc w:val="both"/>
        <w:outlineLvl w:val="0"/>
        <w:rPr>
          <w:bCs/>
          <w:spacing w:val="-1"/>
          <w:szCs w:val="28"/>
        </w:rPr>
      </w:pPr>
      <w:r w:rsidRPr="00EB1F94">
        <w:rPr>
          <w:bCs/>
          <w:spacing w:val="-1"/>
          <w:szCs w:val="28"/>
        </w:rPr>
        <w:t xml:space="preserve"> за представленный опыт работы с архивными материалами проекта «Без срока давности»;</w:t>
      </w:r>
    </w:p>
    <w:p w:rsidR="00EB1F94" w:rsidRPr="00EB1F94" w:rsidRDefault="00EB1F94" w:rsidP="00EB1F94">
      <w:pPr>
        <w:widowControl w:val="0"/>
        <w:tabs>
          <w:tab w:val="left" w:pos="0"/>
          <w:tab w:val="left" w:pos="4271"/>
        </w:tabs>
        <w:suppressAutoHyphens/>
        <w:ind w:firstLine="709"/>
        <w:jc w:val="both"/>
        <w:outlineLvl w:val="0"/>
        <w:rPr>
          <w:bCs/>
          <w:spacing w:val="-1"/>
          <w:szCs w:val="28"/>
        </w:rPr>
      </w:pPr>
      <w:r w:rsidRPr="00EB1F94">
        <w:rPr>
          <w:bCs/>
          <w:spacing w:val="-1"/>
          <w:szCs w:val="28"/>
        </w:rPr>
        <w:t>за использование писем времен Великой Отечественной войны 1941-1945 годов, свидетельствующих о военных преступлениях нацистов и их пособников против мирных советских граждан;</w:t>
      </w:r>
    </w:p>
    <w:p w:rsidR="00EB1F94" w:rsidRPr="00EB1F94" w:rsidRDefault="00EB1F94" w:rsidP="00EB1F94">
      <w:pPr>
        <w:widowControl w:val="0"/>
        <w:tabs>
          <w:tab w:val="left" w:pos="0"/>
          <w:tab w:val="left" w:pos="4271"/>
        </w:tabs>
        <w:suppressAutoHyphens/>
        <w:ind w:firstLine="709"/>
        <w:jc w:val="both"/>
        <w:outlineLvl w:val="0"/>
        <w:rPr>
          <w:bCs/>
          <w:spacing w:val="-1"/>
          <w:szCs w:val="28"/>
        </w:rPr>
      </w:pPr>
      <w:r w:rsidRPr="00EB1F94">
        <w:rPr>
          <w:bCs/>
          <w:spacing w:val="-1"/>
          <w:szCs w:val="28"/>
        </w:rPr>
        <w:t xml:space="preserve"> за умение сравнить преступления против человечности на различных исторических этапах нашей страны;</w:t>
      </w:r>
    </w:p>
    <w:p w:rsidR="00EB1F94" w:rsidRPr="00EB1F94" w:rsidRDefault="00EB1F94" w:rsidP="00EB1F94">
      <w:pPr>
        <w:widowControl w:val="0"/>
        <w:tabs>
          <w:tab w:val="left" w:pos="0"/>
          <w:tab w:val="left" w:pos="4271"/>
        </w:tabs>
        <w:suppressAutoHyphens/>
        <w:ind w:firstLine="709"/>
        <w:jc w:val="both"/>
        <w:outlineLvl w:val="0"/>
        <w:rPr>
          <w:bCs/>
          <w:spacing w:val="-1"/>
          <w:szCs w:val="28"/>
        </w:rPr>
      </w:pPr>
      <w:r w:rsidRPr="00EB1F94">
        <w:rPr>
          <w:bCs/>
          <w:spacing w:val="-1"/>
          <w:szCs w:val="28"/>
        </w:rPr>
        <w:t xml:space="preserve"> за оригинальность сюжета конкурсного сочинения, за богатство и выразительность русского языка. </w:t>
      </w:r>
    </w:p>
    <w:p w:rsidR="00EB1F94" w:rsidRPr="00EB1F94" w:rsidRDefault="00EB1F94" w:rsidP="00EB1F94">
      <w:pPr>
        <w:widowControl w:val="0"/>
        <w:tabs>
          <w:tab w:val="left" w:pos="0"/>
          <w:tab w:val="left" w:pos="4271"/>
        </w:tabs>
        <w:suppressAutoHyphens/>
        <w:ind w:firstLine="709"/>
        <w:jc w:val="both"/>
        <w:outlineLvl w:val="0"/>
        <w:rPr>
          <w:bCs/>
          <w:spacing w:val="-1"/>
          <w:szCs w:val="28"/>
        </w:rPr>
      </w:pPr>
      <w:r w:rsidRPr="00EB1F94">
        <w:rPr>
          <w:bCs/>
          <w:spacing w:val="-1"/>
          <w:szCs w:val="28"/>
        </w:rPr>
        <w:t xml:space="preserve">9.6. Победители и призеры Конкурса награждаются дипломами, участники Конкурса - электронными сертификатами. </w:t>
      </w:r>
    </w:p>
    <w:p w:rsidR="00EB1F94" w:rsidRPr="00EB1F94" w:rsidRDefault="00EB1F94" w:rsidP="00EB1F94">
      <w:pPr>
        <w:widowControl w:val="0"/>
        <w:tabs>
          <w:tab w:val="left" w:pos="0"/>
          <w:tab w:val="left" w:pos="4271"/>
        </w:tabs>
        <w:suppressAutoHyphens/>
        <w:ind w:firstLine="709"/>
        <w:jc w:val="both"/>
        <w:outlineLvl w:val="0"/>
        <w:rPr>
          <w:bCs/>
          <w:spacing w:val="-1"/>
          <w:szCs w:val="28"/>
        </w:rPr>
      </w:pPr>
      <w:r w:rsidRPr="00EB1F94">
        <w:rPr>
          <w:bCs/>
          <w:spacing w:val="-1"/>
          <w:szCs w:val="28"/>
        </w:rPr>
        <w:t xml:space="preserve">9.7. Сочинения победителей муниципального этапа направляются на региональный этап Конкурса. </w:t>
      </w:r>
    </w:p>
    <w:p w:rsidR="00EB1F94" w:rsidRPr="00EB1F94" w:rsidRDefault="00EB1F94" w:rsidP="00EB1F94">
      <w:pPr>
        <w:tabs>
          <w:tab w:val="left" w:pos="0"/>
        </w:tabs>
        <w:suppressAutoHyphens/>
        <w:spacing w:after="160" w:line="259" w:lineRule="auto"/>
        <w:rPr>
          <w:szCs w:val="28"/>
        </w:rPr>
      </w:pPr>
      <w:r w:rsidRPr="00EB1F94">
        <w:rPr>
          <w:sz w:val="20"/>
        </w:rPr>
        <w:br w:type="page"/>
      </w:r>
    </w:p>
    <w:tbl>
      <w:tblPr>
        <w:tblW w:w="9286" w:type="dxa"/>
        <w:tblInd w:w="216" w:type="dxa"/>
        <w:tblLayout w:type="fixed"/>
        <w:tblLook w:val="01E0" w:firstRow="1" w:lastRow="1" w:firstColumn="1" w:lastColumn="1" w:noHBand="0" w:noVBand="0"/>
      </w:tblPr>
      <w:tblGrid>
        <w:gridCol w:w="5382"/>
        <w:gridCol w:w="3904"/>
      </w:tblGrid>
      <w:tr w:rsidR="00EB1F94" w:rsidRPr="00EB1F94" w:rsidTr="00C06F76">
        <w:tc>
          <w:tcPr>
            <w:tcW w:w="5381" w:type="dxa"/>
          </w:tcPr>
          <w:p w:rsidR="00EB1F94" w:rsidRPr="00EB1F94" w:rsidRDefault="00EB1F94" w:rsidP="00EB1F94">
            <w:pPr>
              <w:pageBreakBefore/>
              <w:widowControl w:val="0"/>
              <w:suppressAutoHyphens/>
              <w:jc w:val="both"/>
              <w:rPr>
                <w:sz w:val="20"/>
                <w:szCs w:val="28"/>
              </w:rPr>
            </w:pPr>
          </w:p>
          <w:p w:rsidR="00EB1F94" w:rsidRPr="00EB1F94" w:rsidRDefault="00EB1F94" w:rsidP="00EB1F94">
            <w:pPr>
              <w:widowControl w:val="0"/>
              <w:suppressAutoHyphens/>
              <w:jc w:val="both"/>
              <w:rPr>
                <w:sz w:val="20"/>
                <w:szCs w:val="28"/>
              </w:rPr>
            </w:pPr>
          </w:p>
        </w:tc>
        <w:tc>
          <w:tcPr>
            <w:tcW w:w="3904" w:type="dxa"/>
          </w:tcPr>
          <w:p w:rsidR="00EB1F94" w:rsidRPr="00EB1F94" w:rsidRDefault="00EB1F94" w:rsidP="00EB1F94">
            <w:pPr>
              <w:widowControl w:val="0"/>
              <w:suppressAutoHyphens/>
              <w:jc w:val="center"/>
              <w:rPr>
                <w:szCs w:val="28"/>
              </w:rPr>
            </w:pPr>
            <w:r w:rsidRPr="00EB1F94">
              <w:rPr>
                <w:szCs w:val="28"/>
              </w:rPr>
              <w:t>Приложение № 2</w:t>
            </w:r>
          </w:p>
          <w:p w:rsidR="00EB1F94" w:rsidRPr="00EB1F94" w:rsidRDefault="00EB1F94" w:rsidP="00EB1F94">
            <w:pPr>
              <w:widowControl w:val="0"/>
              <w:suppressAutoHyphens/>
              <w:jc w:val="center"/>
              <w:rPr>
                <w:szCs w:val="28"/>
              </w:rPr>
            </w:pPr>
            <w:r w:rsidRPr="00EB1F94">
              <w:rPr>
                <w:szCs w:val="28"/>
              </w:rPr>
              <w:t>к постановлению</w:t>
            </w:r>
          </w:p>
          <w:p w:rsidR="00EB1F94" w:rsidRPr="00EB1F94" w:rsidRDefault="00EB1F94" w:rsidP="00EB1F94">
            <w:pPr>
              <w:widowControl w:val="0"/>
              <w:suppressAutoHyphens/>
              <w:jc w:val="center"/>
              <w:rPr>
                <w:szCs w:val="28"/>
              </w:rPr>
            </w:pPr>
            <w:r w:rsidRPr="00EB1F94">
              <w:rPr>
                <w:szCs w:val="28"/>
              </w:rPr>
              <w:t xml:space="preserve">администрации </w:t>
            </w:r>
            <w:proofErr w:type="spellStart"/>
            <w:r w:rsidRPr="00EB1F94">
              <w:rPr>
                <w:szCs w:val="28"/>
              </w:rPr>
              <w:t>Татищевского</w:t>
            </w:r>
            <w:proofErr w:type="spellEnd"/>
          </w:p>
          <w:p w:rsidR="00EB1F94" w:rsidRPr="00EB1F94" w:rsidRDefault="00EB1F94" w:rsidP="00EB1F94">
            <w:pPr>
              <w:widowControl w:val="0"/>
              <w:suppressAutoHyphens/>
              <w:jc w:val="center"/>
              <w:rPr>
                <w:szCs w:val="28"/>
              </w:rPr>
            </w:pPr>
            <w:r w:rsidRPr="00EB1F94">
              <w:rPr>
                <w:szCs w:val="28"/>
              </w:rPr>
              <w:t>муниципального района</w:t>
            </w:r>
          </w:p>
          <w:p w:rsidR="00EB1F94" w:rsidRPr="00EB1F94" w:rsidRDefault="00EB1F94" w:rsidP="00EB1F94">
            <w:pPr>
              <w:widowControl w:val="0"/>
              <w:suppressAutoHyphens/>
              <w:jc w:val="center"/>
              <w:rPr>
                <w:szCs w:val="28"/>
              </w:rPr>
            </w:pPr>
            <w:r w:rsidRPr="00EB1F94">
              <w:rPr>
                <w:szCs w:val="28"/>
              </w:rPr>
              <w:t>Саратовской области</w:t>
            </w:r>
          </w:p>
          <w:p w:rsidR="00EB1F94" w:rsidRPr="00E41DC2" w:rsidRDefault="00E41DC2" w:rsidP="00EB1F94">
            <w:pPr>
              <w:widowControl w:val="0"/>
              <w:suppressAutoHyphens/>
              <w:jc w:val="center"/>
              <w:rPr>
                <w:szCs w:val="28"/>
              </w:rPr>
            </w:pPr>
            <w:bookmarkStart w:id="12" w:name="_GoBack"/>
            <w:r w:rsidRPr="00E41DC2">
              <w:rPr>
                <w:szCs w:val="28"/>
              </w:rPr>
              <w:t>от 10.01.2025 № 7</w:t>
            </w:r>
          </w:p>
          <w:bookmarkEnd w:id="12"/>
          <w:p w:rsidR="00EB1F94" w:rsidRPr="00EB1F94" w:rsidRDefault="00EB1F94" w:rsidP="00EB1F94">
            <w:pPr>
              <w:widowControl w:val="0"/>
              <w:suppressAutoHyphens/>
              <w:jc w:val="center"/>
              <w:rPr>
                <w:sz w:val="24"/>
                <w:szCs w:val="24"/>
              </w:rPr>
            </w:pPr>
          </w:p>
        </w:tc>
      </w:tr>
    </w:tbl>
    <w:p w:rsidR="00EB1F94" w:rsidRPr="00EB1F94" w:rsidRDefault="00EB1F94" w:rsidP="00EB1F94">
      <w:pPr>
        <w:suppressAutoHyphens/>
        <w:jc w:val="right"/>
        <w:rPr>
          <w:szCs w:val="28"/>
        </w:rPr>
      </w:pPr>
    </w:p>
    <w:p w:rsidR="00EB1F94" w:rsidRPr="00EB1F94" w:rsidRDefault="00EB1F94" w:rsidP="00EB1F94">
      <w:pPr>
        <w:widowControl w:val="0"/>
        <w:tabs>
          <w:tab w:val="left" w:pos="1134"/>
          <w:tab w:val="left" w:pos="1701"/>
          <w:tab w:val="left" w:pos="1843"/>
          <w:tab w:val="left" w:pos="4271"/>
        </w:tabs>
        <w:suppressAutoHyphens/>
        <w:spacing w:line="319" w:lineRule="exact"/>
        <w:outlineLvl w:val="0"/>
        <w:rPr>
          <w:szCs w:val="28"/>
        </w:rPr>
      </w:pPr>
    </w:p>
    <w:p w:rsidR="00EB1F94" w:rsidRPr="00EB1F94" w:rsidRDefault="00EB1F94" w:rsidP="00EB1F94">
      <w:pPr>
        <w:suppressAutoHyphens/>
        <w:ind w:left="77" w:right="38"/>
        <w:jc w:val="center"/>
        <w:rPr>
          <w:rFonts w:eastAsia="Calibri"/>
          <w:b/>
          <w:szCs w:val="28"/>
          <w:lang w:eastAsia="en-US"/>
        </w:rPr>
      </w:pPr>
      <w:r w:rsidRPr="00EB1F94">
        <w:rPr>
          <w:rFonts w:eastAsia="Calibri"/>
          <w:b/>
          <w:szCs w:val="28"/>
          <w:lang w:eastAsia="en-US"/>
        </w:rPr>
        <w:t xml:space="preserve">Состав </w:t>
      </w:r>
    </w:p>
    <w:p w:rsidR="00EB1F94" w:rsidRPr="00EB1F94" w:rsidRDefault="00EB1F94" w:rsidP="00EB1F94">
      <w:pPr>
        <w:suppressAutoHyphens/>
        <w:ind w:left="77" w:right="38"/>
        <w:jc w:val="center"/>
        <w:rPr>
          <w:rFonts w:eastAsia="Calibri"/>
          <w:b/>
          <w:szCs w:val="28"/>
          <w:lang w:eastAsia="en-US"/>
        </w:rPr>
      </w:pPr>
      <w:r w:rsidRPr="00EB1F94">
        <w:rPr>
          <w:rFonts w:eastAsia="Calibri"/>
          <w:b/>
          <w:szCs w:val="28"/>
          <w:lang w:eastAsia="en-US"/>
        </w:rPr>
        <w:t>организационного комитета муниципального этапа</w:t>
      </w:r>
    </w:p>
    <w:p w:rsidR="00EB1F94" w:rsidRPr="00EB1F94" w:rsidRDefault="00EB1F94" w:rsidP="00EB1F94">
      <w:pPr>
        <w:suppressAutoHyphens/>
        <w:ind w:left="77" w:right="38"/>
        <w:jc w:val="center"/>
        <w:rPr>
          <w:rFonts w:eastAsia="Calibri"/>
          <w:b/>
          <w:szCs w:val="28"/>
          <w:lang w:eastAsia="en-US"/>
        </w:rPr>
      </w:pPr>
      <w:r w:rsidRPr="00EB1F94">
        <w:rPr>
          <w:rFonts w:eastAsia="Calibri"/>
          <w:b/>
          <w:szCs w:val="28"/>
          <w:lang w:eastAsia="en-US"/>
        </w:rPr>
        <w:t>Международного конкурса сочинений «Без срока давности» среди обучающихся образовательных организаций, реализующих образовательные программы основного общего и среднего общего образования, в 2024-2025 учебном году</w:t>
      </w:r>
    </w:p>
    <w:p w:rsidR="00EB1F94" w:rsidRPr="00EB1F94" w:rsidRDefault="00EB1F94" w:rsidP="00EB1F94">
      <w:pPr>
        <w:suppressAutoHyphens/>
        <w:ind w:left="77" w:right="38"/>
        <w:jc w:val="center"/>
        <w:rPr>
          <w:rFonts w:eastAsia="Calibri"/>
          <w:szCs w:val="28"/>
          <w:lang w:eastAsia="en-US"/>
        </w:rPr>
      </w:pPr>
    </w:p>
    <w:tbl>
      <w:tblPr>
        <w:tblW w:w="9659" w:type="dxa"/>
        <w:tblInd w:w="77" w:type="dxa"/>
        <w:tblLayout w:type="fixed"/>
        <w:tblLook w:val="04A0" w:firstRow="1" w:lastRow="0" w:firstColumn="1" w:lastColumn="0" w:noHBand="0" w:noVBand="1"/>
      </w:tblPr>
      <w:tblGrid>
        <w:gridCol w:w="2865"/>
        <w:gridCol w:w="6794"/>
      </w:tblGrid>
      <w:tr w:rsidR="00EB1F94" w:rsidRPr="00EB1F94" w:rsidTr="00C06F76">
        <w:trPr>
          <w:trHeight w:val="1774"/>
        </w:trPr>
        <w:tc>
          <w:tcPr>
            <w:tcW w:w="2865" w:type="dxa"/>
          </w:tcPr>
          <w:p w:rsidR="00EB1F94" w:rsidRPr="00EB1F94" w:rsidRDefault="00EB1F94" w:rsidP="00EB1F94">
            <w:pPr>
              <w:widowControl w:val="0"/>
              <w:suppressAutoHyphens/>
              <w:ind w:right="38"/>
              <w:rPr>
                <w:rFonts w:eastAsia="Calibri"/>
                <w:color w:val="000000"/>
                <w:szCs w:val="28"/>
                <w:lang w:eastAsia="en-US"/>
              </w:rPr>
            </w:pPr>
          </w:p>
          <w:p w:rsidR="00EB1F94" w:rsidRPr="00EB1F94" w:rsidRDefault="00316FCC" w:rsidP="00EB1F94">
            <w:pPr>
              <w:widowControl w:val="0"/>
              <w:suppressAutoHyphens/>
              <w:ind w:right="38"/>
              <w:rPr>
                <w:rFonts w:eastAsia="Calibri"/>
                <w:color w:val="000000"/>
                <w:szCs w:val="28"/>
                <w:lang w:eastAsia="en-US"/>
              </w:rPr>
            </w:pPr>
            <w:proofErr w:type="spellStart"/>
            <w:r>
              <w:rPr>
                <w:rFonts w:eastAsia="Calibri"/>
                <w:color w:val="000000"/>
                <w:szCs w:val="28"/>
                <w:lang w:eastAsia="en-US"/>
              </w:rPr>
              <w:t>Кабутова</w:t>
            </w:r>
            <w:proofErr w:type="spellEnd"/>
            <w:r>
              <w:rPr>
                <w:rFonts w:eastAsia="Calibri"/>
                <w:color w:val="000000"/>
                <w:szCs w:val="28"/>
                <w:lang w:eastAsia="en-US"/>
              </w:rPr>
              <w:t xml:space="preserve"> Д.В.</w:t>
            </w:r>
            <w:r>
              <w:rPr>
                <w:rFonts w:eastAsia="Calibri"/>
                <w:color w:val="000000"/>
                <w:szCs w:val="28"/>
                <w:lang w:eastAsia="en-US"/>
              </w:rPr>
              <w:br/>
            </w:r>
          </w:p>
          <w:p w:rsidR="00EB1F94" w:rsidRPr="00EB1F94" w:rsidRDefault="00EB1F94" w:rsidP="00EB1F94">
            <w:pPr>
              <w:widowControl w:val="0"/>
              <w:suppressAutoHyphens/>
              <w:ind w:right="38"/>
              <w:rPr>
                <w:rFonts w:eastAsia="Calibri"/>
                <w:color w:val="000000"/>
                <w:szCs w:val="28"/>
                <w:lang w:eastAsia="en-US"/>
              </w:rPr>
            </w:pPr>
          </w:p>
        </w:tc>
        <w:tc>
          <w:tcPr>
            <w:tcW w:w="6793" w:type="dxa"/>
          </w:tcPr>
          <w:p w:rsidR="00EB1F94" w:rsidRPr="00EB1F94" w:rsidRDefault="00EB1F94" w:rsidP="00EB1F94">
            <w:pPr>
              <w:widowControl w:val="0"/>
              <w:suppressAutoHyphens/>
              <w:ind w:right="40"/>
              <w:jc w:val="both"/>
              <w:rPr>
                <w:rFonts w:eastAsia="Calibri"/>
                <w:color w:val="000000"/>
                <w:szCs w:val="28"/>
                <w:lang w:eastAsia="en-US"/>
              </w:rPr>
            </w:pPr>
          </w:p>
          <w:p w:rsidR="00EB1F94" w:rsidRPr="00EB1F94" w:rsidRDefault="00316FCC" w:rsidP="00EB1F94">
            <w:pPr>
              <w:widowControl w:val="0"/>
              <w:suppressAutoHyphens/>
              <w:jc w:val="both"/>
              <w:rPr>
                <w:szCs w:val="28"/>
              </w:rPr>
            </w:pPr>
            <w:r>
              <w:rPr>
                <w:szCs w:val="28"/>
              </w:rPr>
              <w:t xml:space="preserve">- </w:t>
            </w:r>
            <w:r w:rsidR="00EB1F94" w:rsidRPr="00EB1F94">
              <w:rPr>
                <w:szCs w:val="28"/>
              </w:rPr>
              <w:t xml:space="preserve">начальник управления образования администрации </w:t>
            </w:r>
            <w:proofErr w:type="spellStart"/>
            <w:r w:rsidR="00EB1F94" w:rsidRPr="00EB1F94">
              <w:rPr>
                <w:szCs w:val="28"/>
              </w:rPr>
              <w:t>Татищевского</w:t>
            </w:r>
            <w:proofErr w:type="spellEnd"/>
            <w:r w:rsidR="00EB1F94" w:rsidRPr="00EB1F94">
              <w:rPr>
                <w:szCs w:val="28"/>
              </w:rPr>
              <w:t xml:space="preserve"> муниципального района Саратовс</w:t>
            </w:r>
            <w:r>
              <w:rPr>
                <w:szCs w:val="28"/>
              </w:rPr>
              <w:t>кой области, председатель жюри (</w:t>
            </w:r>
            <w:r w:rsidR="00EB1F94" w:rsidRPr="00EB1F94">
              <w:rPr>
                <w:szCs w:val="28"/>
              </w:rPr>
              <w:t xml:space="preserve">председатель </w:t>
            </w:r>
            <w:r w:rsidR="000F56FE">
              <w:rPr>
                <w:szCs w:val="28"/>
              </w:rPr>
              <w:t>Конкурса</w:t>
            </w:r>
            <w:r>
              <w:rPr>
                <w:szCs w:val="28"/>
              </w:rPr>
              <w:t>)</w:t>
            </w:r>
          </w:p>
          <w:p w:rsidR="00EB1F94" w:rsidRPr="00EB1F94" w:rsidRDefault="00EB1F94" w:rsidP="00EB1F94">
            <w:pPr>
              <w:widowControl w:val="0"/>
              <w:suppressAutoHyphens/>
              <w:ind w:right="40"/>
              <w:jc w:val="both"/>
              <w:rPr>
                <w:rFonts w:eastAsia="Calibri"/>
                <w:color w:val="000000"/>
                <w:szCs w:val="28"/>
                <w:lang w:eastAsia="en-US"/>
              </w:rPr>
            </w:pPr>
          </w:p>
        </w:tc>
      </w:tr>
      <w:tr w:rsidR="00EB1F94" w:rsidRPr="00EB1F94" w:rsidTr="00C06F76">
        <w:trPr>
          <w:trHeight w:val="1368"/>
        </w:trPr>
        <w:tc>
          <w:tcPr>
            <w:tcW w:w="2865" w:type="dxa"/>
          </w:tcPr>
          <w:p w:rsidR="00EB1F94" w:rsidRPr="00EB1F94" w:rsidRDefault="00EB1F94" w:rsidP="00EB1F94">
            <w:pPr>
              <w:widowControl w:val="0"/>
              <w:suppressAutoHyphens/>
              <w:ind w:right="38"/>
              <w:rPr>
                <w:rFonts w:eastAsia="Calibri"/>
                <w:color w:val="000000"/>
                <w:szCs w:val="28"/>
                <w:lang w:eastAsia="en-US"/>
              </w:rPr>
            </w:pPr>
            <w:proofErr w:type="spellStart"/>
            <w:r w:rsidRPr="00EB1F94">
              <w:rPr>
                <w:rFonts w:eastAsia="Calibri"/>
                <w:color w:val="000000"/>
                <w:szCs w:val="28"/>
                <w:lang w:eastAsia="en-US"/>
              </w:rPr>
              <w:t>Бойцова</w:t>
            </w:r>
            <w:proofErr w:type="spellEnd"/>
            <w:r w:rsidRPr="00EB1F94">
              <w:rPr>
                <w:rFonts w:eastAsia="Calibri"/>
                <w:color w:val="000000"/>
                <w:szCs w:val="28"/>
                <w:lang w:eastAsia="en-US"/>
              </w:rPr>
              <w:t xml:space="preserve"> В.В.</w:t>
            </w:r>
          </w:p>
          <w:p w:rsidR="00EB1F94" w:rsidRPr="00EB1F94" w:rsidRDefault="00EB1F94" w:rsidP="00EB1F94">
            <w:pPr>
              <w:widowControl w:val="0"/>
              <w:suppressAutoHyphens/>
              <w:rPr>
                <w:rFonts w:eastAsia="Calibri"/>
                <w:color w:val="000000"/>
                <w:szCs w:val="28"/>
                <w:lang w:eastAsia="en-US"/>
              </w:rPr>
            </w:pPr>
          </w:p>
          <w:p w:rsidR="00EB1F94" w:rsidRPr="00EB1F94" w:rsidRDefault="00EB1F94" w:rsidP="00EB1F94">
            <w:pPr>
              <w:widowControl w:val="0"/>
              <w:suppressAutoHyphens/>
              <w:rPr>
                <w:color w:val="000000"/>
                <w:szCs w:val="28"/>
                <w:lang w:eastAsia="en-US"/>
              </w:rPr>
            </w:pPr>
          </w:p>
        </w:tc>
        <w:tc>
          <w:tcPr>
            <w:tcW w:w="6793" w:type="dxa"/>
          </w:tcPr>
          <w:p w:rsidR="00EB1F94" w:rsidRDefault="00316FCC" w:rsidP="00EB1F94">
            <w:pPr>
              <w:widowControl w:val="0"/>
              <w:suppressAutoHyphens/>
              <w:jc w:val="both"/>
              <w:rPr>
                <w:szCs w:val="28"/>
              </w:rPr>
            </w:pPr>
            <w:r>
              <w:rPr>
                <w:szCs w:val="28"/>
              </w:rPr>
              <w:t xml:space="preserve">- </w:t>
            </w:r>
            <w:r w:rsidR="00EB1F94" w:rsidRPr="00EB1F94">
              <w:rPr>
                <w:szCs w:val="28"/>
              </w:rPr>
              <w:t xml:space="preserve">заместитель начальника управления образования администрации </w:t>
            </w:r>
            <w:proofErr w:type="spellStart"/>
            <w:r w:rsidR="00EB1F94" w:rsidRPr="00EB1F94">
              <w:rPr>
                <w:szCs w:val="28"/>
              </w:rPr>
              <w:t>Татищевского</w:t>
            </w:r>
            <w:proofErr w:type="spellEnd"/>
            <w:r w:rsidR="00EB1F94" w:rsidRPr="00EB1F94">
              <w:rPr>
                <w:szCs w:val="28"/>
              </w:rPr>
              <w:t xml:space="preserve"> муниципального района Саратовской области, председатель жюри (зам</w:t>
            </w:r>
            <w:r w:rsidR="000F56FE">
              <w:rPr>
                <w:szCs w:val="28"/>
              </w:rPr>
              <w:t>еститель председателя Конкурса)</w:t>
            </w:r>
          </w:p>
          <w:p w:rsidR="00316FCC" w:rsidRDefault="00316FCC" w:rsidP="00EB1F94">
            <w:pPr>
              <w:widowControl w:val="0"/>
              <w:suppressAutoHyphens/>
              <w:jc w:val="both"/>
              <w:rPr>
                <w:szCs w:val="28"/>
              </w:rPr>
            </w:pPr>
          </w:p>
          <w:p w:rsidR="00EB1F94" w:rsidRPr="00EB1F94" w:rsidRDefault="00EB1F94" w:rsidP="00EB1F94">
            <w:pPr>
              <w:widowControl w:val="0"/>
              <w:suppressAutoHyphens/>
              <w:ind w:right="40"/>
              <w:jc w:val="both"/>
              <w:rPr>
                <w:rFonts w:eastAsia="Calibri"/>
                <w:color w:val="000000"/>
                <w:szCs w:val="28"/>
                <w:lang w:eastAsia="en-US"/>
              </w:rPr>
            </w:pPr>
          </w:p>
        </w:tc>
      </w:tr>
      <w:tr w:rsidR="00EB1F94" w:rsidRPr="00EB1F94" w:rsidTr="00C06F76">
        <w:trPr>
          <w:trHeight w:val="3250"/>
        </w:trPr>
        <w:tc>
          <w:tcPr>
            <w:tcW w:w="2865" w:type="dxa"/>
          </w:tcPr>
          <w:p w:rsidR="00EB1F94" w:rsidRPr="00EB1F94" w:rsidRDefault="00EB1F94" w:rsidP="00EB1F94">
            <w:pPr>
              <w:widowControl w:val="0"/>
              <w:suppressAutoHyphens/>
              <w:ind w:right="38"/>
              <w:rPr>
                <w:rFonts w:eastAsia="Calibri"/>
                <w:color w:val="000000"/>
                <w:szCs w:val="28"/>
                <w:lang w:eastAsia="en-US"/>
              </w:rPr>
            </w:pPr>
            <w:proofErr w:type="spellStart"/>
            <w:r w:rsidRPr="00EB1F94">
              <w:rPr>
                <w:rFonts w:eastAsia="Calibri"/>
                <w:color w:val="000000"/>
                <w:szCs w:val="28"/>
                <w:lang w:eastAsia="en-US"/>
              </w:rPr>
              <w:t>Титина</w:t>
            </w:r>
            <w:proofErr w:type="spellEnd"/>
            <w:r w:rsidRPr="00EB1F94">
              <w:rPr>
                <w:rFonts w:eastAsia="Calibri"/>
                <w:color w:val="000000"/>
                <w:szCs w:val="28"/>
                <w:lang w:eastAsia="en-US"/>
              </w:rPr>
              <w:t xml:space="preserve"> Л.Н.</w:t>
            </w:r>
          </w:p>
          <w:p w:rsidR="00EB1F94" w:rsidRPr="00EB1F94" w:rsidRDefault="00EB1F94" w:rsidP="00EB1F94">
            <w:pPr>
              <w:widowControl w:val="0"/>
              <w:suppressAutoHyphens/>
              <w:rPr>
                <w:color w:val="000000"/>
                <w:szCs w:val="28"/>
                <w:lang w:eastAsia="en-US"/>
              </w:rPr>
            </w:pPr>
          </w:p>
          <w:p w:rsidR="00EB1F94" w:rsidRPr="00EB1F94" w:rsidRDefault="00EB1F94" w:rsidP="00EB1F94">
            <w:pPr>
              <w:widowControl w:val="0"/>
              <w:suppressAutoHyphens/>
              <w:rPr>
                <w:color w:val="000000"/>
                <w:szCs w:val="28"/>
                <w:lang w:eastAsia="en-US"/>
              </w:rPr>
            </w:pPr>
          </w:p>
          <w:p w:rsidR="00EB1F94" w:rsidRPr="00EB1F94" w:rsidRDefault="00EB1F94" w:rsidP="00EB1F94">
            <w:pPr>
              <w:widowControl w:val="0"/>
              <w:suppressAutoHyphens/>
              <w:rPr>
                <w:color w:val="000000"/>
                <w:szCs w:val="28"/>
                <w:lang w:eastAsia="en-US"/>
              </w:rPr>
            </w:pPr>
          </w:p>
          <w:p w:rsidR="00316FCC" w:rsidRDefault="00316FCC" w:rsidP="00EB1F94">
            <w:pPr>
              <w:widowControl w:val="0"/>
              <w:suppressAutoHyphens/>
              <w:rPr>
                <w:color w:val="000000"/>
                <w:szCs w:val="28"/>
                <w:lang w:eastAsia="en-US"/>
              </w:rPr>
            </w:pPr>
          </w:p>
          <w:p w:rsidR="00316FCC" w:rsidRDefault="00316FCC" w:rsidP="00EB1F94">
            <w:pPr>
              <w:widowControl w:val="0"/>
              <w:suppressAutoHyphens/>
              <w:rPr>
                <w:color w:val="000000"/>
                <w:szCs w:val="28"/>
                <w:lang w:eastAsia="en-US"/>
              </w:rPr>
            </w:pPr>
          </w:p>
          <w:p w:rsidR="00316FCC" w:rsidRDefault="00316FCC" w:rsidP="00EB1F94">
            <w:pPr>
              <w:widowControl w:val="0"/>
              <w:suppressAutoHyphens/>
              <w:rPr>
                <w:color w:val="000000"/>
                <w:szCs w:val="28"/>
                <w:lang w:eastAsia="en-US"/>
              </w:rPr>
            </w:pPr>
          </w:p>
          <w:p w:rsidR="00EB1F94" w:rsidRPr="00EB1F94" w:rsidRDefault="00EB1F94" w:rsidP="00EB1F94">
            <w:pPr>
              <w:widowControl w:val="0"/>
              <w:suppressAutoHyphens/>
              <w:rPr>
                <w:color w:val="000000"/>
                <w:szCs w:val="28"/>
                <w:lang w:eastAsia="en-US"/>
              </w:rPr>
            </w:pPr>
            <w:proofErr w:type="spellStart"/>
            <w:r w:rsidRPr="00EB1F94">
              <w:rPr>
                <w:color w:val="000000"/>
                <w:szCs w:val="28"/>
                <w:lang w:eastAsia="en-US"/>
              </w:rPr>
              <w:t>Максеева</w:t>
            </w:r>
            <w:proofErr w:type="spellEnd"/>
            <w:r w:rsidRPr="00EB1F94">
              <w:rPr>
                <w:color w:val="000000"/>
                <w:szCs w:val="28"/>
                <w:lang w:eastAsia="en-US"/>
              </w:rPr>
              <w:t xml:space="preserve"> А.В.</w:t>
            </w:r>
          </w:p>
        </w:tc>
        <w:tc>
          <w:tcPr>
            <w:tcW w:w="6793" w:type="dxa"/>
          </w:tcPr>
          <w:p w:rsidR="00EB1F94" w:rsidRPr="00EB1F94" w:rsidRDefault="00316FCC" w:rsidP="00EB1F94">
            <w:pPr>
              <w:widowControl w:val="0"/>
              <w:suppressAutoHyphens/>
              <w:ind w:right="40"/>
              <w:jc w:val="both"/>
              <w:rPr>
                <w:color w:val="000000"/>
                <w:szCs w:val="28"/>
                <w:shd w:val="clear" w:color="auto" w:fill="FFFFFF"/>
              </w:rPr>
            </w:pPr>
            <w:r>
              <w:rPr>
                <w:color w:val="000000"/>
                <w:szCs w:val="28"/>
                <w:shd w:val="clear" w:color="auto" w:fill="FFFFFF"/>
              </w:rPr>
              <w:t>- р</w:t>
            </w:r>
            <w:r w:rsidR="00EB1F94" w:rsidRPr="00EB1F94">
              <w:rPr>
                <w:color w:val="000000"/>
                <w:szCs w:val="28"/>
                <w:shd w:val="clear" w:color="auto" w:fill="FFFFFF"/>
              </w:rPr>
              <w:t>уководитель сектора развития основного, среднего общего образо</w:t>
            </w:r>
            <w:r>
              <w:rPr>
                <w:color w:val="000000"/>
                <w:szCs w:val="28"/>
                <w:shd w:val="clear" w:color="auto" w:fill="FFFFFF"/>
              </w:rPr>
              <w:t>вания, информатизации и анализа</w:t>
            </w:r>
            <w:r w:rsidRPr="00EB1F94">
              <w:rPr>
                <w:szCs w:val="28"/>
              </w:rPr>
              <w:t xml:space="preserve"> </w:t>
            </w:r>
            <w:r w:rsidRPr="00316FCC">
              <w:rPr>
                <w:color w:val="000000"/>
                <w:szCs w:val="28"/>
                <w:shd w:val="clear" w:color="auto" w:fill="FFFFFF"/>
              </w:rPr>
              <w:t xml:space="preserve">управления образования администрации </w:t>
            </w:r>
            <w:proofErr w:type="spellStart"/>
            <w:r w:rsidRPr="00316FCC">
              <w:rPr>
                <w:color w:val="000000"/>
                <w:szCs w:val="28"/>
                <w:shd w:val="clear" w:color="auto" w:fill="FFFFFF"/>
              </w:rPr>
              <w:t>Татищевского</w:t>
            </w:r>
            <w:proofErr w:type="spellEnd"/>
            <w:r w:rsidRPr="00316FCC">
              <w:rPr>
                <w:color w:val="000000"/>
                <w:szCs w:val="28"/>
                <w:shd w:val="clear" w:color="auto" w:fill="FFFFFF"/>
              </w:rPr>
              <w:t xml:space="preserve"> муниципального района Саратовской области</w:t>
            </w:r>
          </w:p>
          <w:p w:rsidR="00EB1F94" w:rsidRPr="00EB1F94" w:rsidRDefault="00EB1F94" w:rsidP="00EB1F94">
            <w:pPr>
              <w:widowControl w:val="0"/>
              <w:suppressAutoHyphens/>
              <w:ind w:right="40"/>
              <w:jc w:val="both"/>
              <w:rPr>
                <w:rFonts w:eastAsia="Calibri"/>
                <w:color w:val="000000"/>
                <w:szCs w:val="28"/>
                <w:lang w:eastAsia="en-US"/>
              </w:rPr>
            </w:pPr>
          </w:p>
          <w:p w:rsidR="00EB1F94" w:rsidRPr="00EB1F94" w:rsidRDefault="00EB1F94" w:rsidP="00EB1F94">
            <w:pPr>
              <w:widowControl w:val="0"/>
              <w:suppressAutoHyphens/>
              <w:jc w:val="both"/>
              <w:rPr>
                <w:rFonts w:eastAsia="Calibri"/>
                <w:color w:val="000000"/>
                <w:szCs w:val="28"/>
                <w:lang w:eastAsia="en-US"/>
              </w:rPr>
            </w:pPr>
          </w:p>
          <w:p w:rsidR="00EB1F94" w:rsidRPr="00EB1F94" w:rsidRDefault="00316FCC" w:rsidP="00EB1F94">
            <w:pPr>
              <w:widowControl w:val="0"/>
              <w:suppressAutoHyphens/>
              <w:jc w:val="both"/>
              <w:rPr>
                <w:szCs w:val="28"/>
              </w:rPr>
            </w:pPr>
            <w:r>
              <w:rPr>
                <w:szCs w:val="28"/>
              </w:rPr>
              <w:t xml:space="preserve">- </w:t>
            </w:r>
            <w:r w:rsidR="00EB1F94" w:rsidRPr="00EB1F94">
              <w:rPr>
                <w:szCs w:val="28"/>
              </w:rPr>
              <w:t xml:space="preserve">заведующий отделом воспитательной работы управления образования администрации </w:t>
            </w:r>
            <w:proofErr w:type="spellStart"/>
            <w:r w:rsidR="00EB1F94" w:rsidRPr="00EB1F94">
              <w:rPr>
                <w:szCs w:val="28"/>
              </w:rPr>
              <w:t>Татищевского</w:t>
            </w:r>
            <w:proofErr w:type="spellEnd"/>
            <w:r w:rsidR="00EB1F94" w:rsidRPr="00EB1F94">
              <w:rPr>
                <w:szCs w:val="28"/>
              </w:rPr>
              <w:t xml:space="preserve"> муниципального района Саратовской области </w:t>
            </w:r>
            <w:r w:rsidR="00EB1F94" w:rsidRPr="00EB1F94">
              <w:rPr>
                <w:rFonts w:eastAsia="Calibri"/>
                <w:color w:val="000000"/>
                <w:szCs w:val="28"/>
                <w:lang w:eastAsia="en-US"/>
              </w:rPr>
              <w:t>(секретарь оргкомитета Конкурса)</w:t>
            </w:r>
          </w:p>
          <w:p w:rsidR="00EB1F94" w:rsidRPr="00EB1F94" w:rsidRDefault="00EB1F94" w:rsidP="00EB1F94">
            <w:pPr>
              <w:widowControl w:val="0"/>
              <w:tabs>
                <w:tab w:val="left" w:pos="1134"/>
                <w:tab w:val="left" w:pos="1701"/>
                <w:tab w:val="left" w:pos="1843"/>
                <w:tab w:val="left" w:pos="4271"/>
              </w:tabs>
              <w:suppressAutoHyphens/>
              <w:spacing w:line="319" w:lineRule="exact"/>
              <w:outlineLvl w:val="0"/>
              <w:rPr>
                <w:rFonts w:eastAsia="Calibri"/>
                <w:color w:val="000000"/>
                <w:szCs w:val="28"/>
                <w:lang w:eastAsia="en-US"/>
              </w:rPr>
            </w:pPr>
            <w:r w:rsidRPr="00EB1F94">
              <w:rPr>
                <w:rFonts w:eastAsia="Calibri"/>
                <w:color w:val="000000"/>
                <w:szCs w:val="28"/>
                <w:lang w:eastAsia="en-US"/>
              </w:rPr>
              <w:tab/>
            </w:r>
          </w:p>
        </w:tc>
      </w:tr>
    </w:tbl>
    <w:p w:rsidR="00EB1F94" w:rsidRPr="00EB1F94" w:rsidRDefault="00EB1F94" w:rsidP="00EB1F94">
      <w:pPr>
        <w:suppressAutoHyphens/>
        <w:rPr>
          <w:color w:val="000000"/>
          <w:sz w:val="20"/>
        </w:rPr>
      </w:pPr>
    </w:p>
    <w:p w:rsidR="004A731D" w:rsidRDefault="004A731D" w:rsidP="000B1325">
      <w:pPr>
        <w:tabs>
          <w:tab w:val="left" w:pos="3480"/>
        </w:tabs>
        <w:suppressAutoHyphens/>
        <w:jc w:val="both"/>
        <w:rPr>
          <w:szCs w:val="28"/>
          <w:lang w:eastAsia="zh-CN"/>
        </w:rPr>
      </w:pPr>
    </w:p>
    <w:sectPr w:rsidR="004A731D"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26B" w:rsidRDefault="00F4026B" w:rsidP="0069478B">
      <w:r>
        <w:separator/>
      </w:r>
    </w:p>
  </w:endnote>
  <w:endnote w:type="continuationSeparator" w:id="0">
    <w:p w:rsidR="00F4026B" w:rsidRDefault="00F4026B"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26B" w:rsidRDefault="00F4026B" w:rsidP="0069478B">
      <w:r>
        <w:separator/>
      </w:r>
    </w:p>
  </w:footnote>
  <w:footnote w:type="continuationSeparator" w:id="0">
    <w:p w:rsidR="00F4026B" w:rsidRDefault="00F4026B" w:rsidP="00694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2D5A0C2B"/>
    <w:multiLevelType w:val="multilevel"/>
    <w:tmpl w:val="F34A22D4"/>
    <w:lvl w:ilvl="0">
      <w:start w:val="4"/>
      <w:numFmt w:val="decimal"/>
      <w:lvlText w:val="%1."/>
      <w:lvlJc w:val="left"/>
      <w:pPr>
        <w:tabs>
          <w:tab w:val="num" w:pos="0"/>
        </w:tabs>
        <w:ind w:left="360" w:hanging="360"/>
      </w:pPr>
    </w:lvl>
    <w:lvl w:ilvl="1">
      <w:start w:val="2"/>
      <w:numFmt w:val="none"/>
      <w:suff w:val="nothing"/>
      <w:lvlText w:val=""/>
      <w:lvlJc w:val="left"/>
      <w:pPr>
        <w:tabs>
          <w:tab w:val="num" w:pos="0"/>
        </w:tabs>
        <w:ind w:left="1778" w:hanging="360"/>
      </w:pPr>
    </w:lvl>
    <w:lvl w:ilvl="2">
      <w:start w:val="1"/>
      <w:numFmt w:val="decimal"/>
      <w:lvlText w:val="%1.%2.%3."/>
      <w:lvlJc w:val="left"/>
      <w:pPr>
        <w:tabs>
          <w:tab w:val="num" w:pos="0"/>
        </w:tabs>
        <w:ind w:left="3492" w:hanging="720"/>
      </w:pPr>
    </w:lvl>
    <w:lvl w:ilvl="3">
      <w:start w:val="1"/>
      <w:numFmt w:val="decimal"/>
      <w:lvlText w:val="%1.%2.%3.%4."/>
      <w:lvlJc w:val="left"/>
      <w:pPr>
        <w:tabs>
          <w:tab w:val="num" w:pos="0"/>
        </w:tabs>
        <w:ind w:left="4878" w:hanging="720"/>
      </w:pPr>
    </w:lvl>
    <w:lvl w:ilvl="4">
      <w:start w:val="1"/>
      <w:numFmt w:val="decimal"/>
      <w:lvlText w:val="%1.%2.%3.%4.%5."/>
      <w:lvlJc w:val="left"/>
      <w:pPr>
        <w:tabs>
          <w:tab w:val="num" w:pos="0"/>
        </w:tabs>
        <w:ind w:left="6624" w:hanging="1080"/>
      </w:pPr>
    </w:lvl>
    <w:lvl w:ilvl="5">
      <w:start w:val="1"/>
      <w:numFmt w:val="decimal"/>
      <w:lvlText w:val="%1.%2.%3.%4.%5.%6."/>
      <w:lvlJc w:val="left"/>
      <w:pPr>
        <w:tabs>
          <w:tab w:val="num" w:pos="0"/>
        </w:tabs>
        <w:ind w:left="8010" w:hanging="1080"/>
      </w:pPr>
    </w:lvl>
    <w:lvl w:ilvl="6">
      <w:start w:val="1"/>
      <w:numFmt w:val="decimal"/>
      <w:lvlText w:val="%1.%2.%3.%4.%5.%6.%7."/>
      <w:lvlJc w:val="left"/>
      <w:pPr>
        <w:tabs>
          <w:tab w:val="num" w:pos="0"/>
        </w:tabs>
        <w:ind w:left="9756" w:hanging="1440"/>
      </w:pPr>
    </w:lvl>
    <w:lvl w:ilvl="7">
      <w:start w:val="1"/>
      <w:numFmt w:val="decimal"/>
      <w:lvlText w:val="%1.%2.%3.%4.%5.%6.%7.%8."/>
      <w:lvlJc w:val="left"/>
      <w:pPr>
        <w:tabs>
          <w:tab w:val="num" w:pos="0"/>
        </w:tabs>
        <w:ind w:left="11142" w:hanging="1440"/>
      </w:pPr>
    </w:lvl>
    <w:lvl w:ilvl="8">
      <w:start w:val="1"/>
      <w:numFmt w:val="decimal"/>
      <w:lvlText w:val="%1.%2.%3.%4.%5.%6.%7.%8.%9."/>
      <w:lvlJc w:val="left"/>
      <w:pPr>
        <w:tabs>
          <w:tab w:val="num" w:pos="0"/>
        </w:tabs>
        <w:ind w:left="12888" w:hanging="1800"/>
      </w:pPr>
    </w:lvl>
  </w:abstractNum>
  <w:abstractNum w:abstractNumId="21">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2E4331"/>
    <w:multiLevelType w:val="multilevel"/>
    <w:tmpl w:val="DE3C23AC"/>
    <w:lvl w:ilvl="0">
      <w:start w:val="4"/>
      <w:numFmt w:val="decimal"/>
      <w:lvlText w:val="%1."/>
      <w:lvlJc w:val="left"/>
      <w:pPr>
        <w:tabs>
          <w:tab w:val="num" w:pos="0"/>
        </w:tabs>
        <w:ind w:left="360" w:hanging="360"/>
      </w:pPr>
    </w:lvl>
    <w:lvl w:ilvl="1">
      <w:start w:val="2"/>
      <w:numFmt w:val="decimal"/>
      <w:lvlText w:val="5.%2."/>
      <w:lvlJc w:val="left"/>
      <w:pPr>
        <w:tabs>
          <w:tab w:val="num" w:pos="0"/>
        </w:tabs>
        <w:ind w:left="1778" w:hanging="360"/>
      </w:pPr>
    </w:lvl>
    <w:lvl w:ilvl="2">
      <w:start w:val="1"/>
      <w:numFmt w:val="decimal"/>
      <w:lvlText w:val="%1.%2.%3."/>
      <w:lvlJc w:val="left"/>
      <w:pPr>
        <w:tabs>
          <w:tab w:val="num" w:pos="0"/>
        </w:tabs>
        <w:ind w:left="3492" w:hanging="720"/>
      </w:pPr>
    </w:lvl>
    <w:lvl w:ilvl="3">
      <w:start w:val="1"/>
      <w:numFmt w:val="decimal"/>
      <w:lvlText w:val="%1.%2.%3.%4."/>
      <w:lvlJc w:val="left"/>
      <w:pPr>
        <w:tabs>
          <w:tab w:val="num" w:pos="0"/>
        </w:tabs>
        <w:ind w:left="4878" w:hanging="720"/>
      </w:pPr>
    </w:lvl>
    <w:lvl w:ilvl="4">
      <w:start w:val="1"/>
      <w:numFmt w:val="decimal"/>
      <w:lvlText w:val="%1.%2.%3.%4.%5."/>
      <w:lvlJc w:val="left"/>
      <w:pPr>
        <w:tabs>
          <w:tab w:val="num" w:pos="0"/>
        </w:tabs>
        <w:ind w:left="6624" w:hanging="1080"/>
      </w:pPr>
    </w:lvl>
    <w:lvl w:ilvl="5">
      <w:start w:val="1"/>
      <w:numFmt w:val="decimal"/>
      <w:lvlText w:val="%1.%2.%3.%4.%5.%6."/>
      <w:lvlJc w:val="left"/>
      <w:pPr>
        <w:tabs>
          <w:tab w:val="num" w:pos="0"/>
        </w:tabs>
        <w:ind w:left="8010" w:hanging="1080"/>
      </w:pPr>
    </w:lvl>
    <w:lvl w:ilvl="6">
      <w:start w:val="1"/>
      <w:numFmt w:val="decimal"/>
      <w:lvlText w:val="%1.%2.%3.%4.%5.%6.%7."/>
      <w:lvlJc w:val="left"/>
      <w:pPr>
        <w:tabs>
          <w:tab w:val="num" w:pos="0"/>
        </w:tabs>
        <w:ind w:left="9756" w:hanging="1440"/>
      </w:pPr>
    </w:lvl>
    <w:lvl w:ilvl="7">
      <w:start w:val="1"/>
      <w:numFmt w:val="decimal"/>
      <w:lvlText w:val="%1.%2.%3.%4.%5.%6.%7.%8."/>
      <w:lvlJc w:val="left"/>
      <w:pPr>
        <w:tabs>
          <w:tab w:val="num" w:pos="0"/>
        </w:tabs>
        <w:ind w:left="11142" w:hanging="1440"/>
      </w:pPr>
    </w:lvl>
    <w:lvl w:ilvl="8">
      <w:start w:val="1"/>
      <w:numFmt w:val="decimal"/>
      <w:lvlText w:val="%1.%2.%3.%4.%5.%6.%7.%8.%9."/>
      <w:lvlJc w:val="left"/>
      <w:pPr>
        <w:tabs>
          <w:tab w:val="num" w:pos="0"/>
        </w:tabs>
        <w:ind w:left="12888" w:hanging="1800"/>
      </w:pPr>
    </w:lvl>
  </w:abstractNum>
  <w:abstractNum w:abstractNumId="26">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53C903F9"/>
    <w:multiLevelType w:val="multilevel"/>
    <w:tmpl w:val="35F45D92"/>
    <w:lvl w:ilvl="0">
      <w:start w:val="6"/>
      <w:numFmt w:val="decimal"/>
      <w:lvlText w:val="%1."/>
      <w:lvlJc w:val="left"/>
      <w:pPr>
        <w:tabs>
          <w:tab w:val="num" w:pos="0"/>
        </w:tabs>
        <w:ind w:left="450" w:hanging="450"/>
      </w:pPr>
    </w:lvl>
    <w:lvl w:ilvl="1">
      <w:start w:val="1"/>
      <w:numFmt w:val="decimal"/>
      <w:lvlText w:val="%1.%2."/>
      <w:lvlJc w:val="left"/>
      <w:pPr>
        <w:tabs>
          <w:tab w:val="num" w:pos="0"/>
        </w:tabs>
        <w:ind w:left="1004"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8">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D006819"/>
    <w:multiLevelType w:val="multilevel"/>
    <w:tmpl w:val="8B6AF5A2"/>
    <w:lvl w:ilvl="0">
      <w:start w:val="4"/>
      <w:numFmt w:val="decimal"/>
      <w:lvlText w:val="%1."/>
      <w:lvlJc w:val="left"/>
      <w:pPr>
        <w:tabs>
          <w:tab w:val="num" w:pos="0"/>
        </w:tabs>
        <w:ind w:left="360" w:hanging="360"/>
      </w:pPr>
    </w:lvl>
    <w:lvl w:ilvl="1">
      <w:start w:val="2"/>
      <w:numFmt w:val="none"/>
      <w:suff w:val="nothing"/>
      <w:lvlText w:val=""/>
      <w:lvlJc w:val="left"/>
      <w:pPr>
        <w:tabs>
          <w:tab w:val="num" w:pos="0"/>
        </w:tabs>
        <w:ind w:left="1746" w:hanging="360"/>
      </w:pPr>
    </w:lvl>
    <w:lvl w:ilvl="2">
      <w:start w:val="1"/>
      <w:numFmt w:val="decimal"/>
      <w:lvlText w:val="%1.%2.%3."/>
      <w:lvlJc w:val="left"/>
      <w:pPr>
        <w:tabs>
          <w:tab w:val="num" w:pos="0"/>
        </w:tabs>
        <w:ind w:left="3492" w:hanging="720"/>
      </w:pPr>
    </w:lvl>
    <w:lvl w:ilvl="3">
      <w:start w:val="1"/>
      <w:numFmt w:val="decimal"/>
      <w:lvlText w:val="%1.%2.%3.%4."/>
      <w:lvlJc w:val="left"/>
      <w:pPr>
        <w:tabs>
          <w:tab w:val="num" w:pos="0"/>
        </w:tabs>
        <w:ind w:left="4878" w:hanging="720"/>
      </w:pPr>
    </w:lvl>
    <w:lvl w:ilvl="4">
      <w:start w:val="1"/>
      <w:numFmt w:val="decimal"/>
      <w:lvlText w:val="%1.%2.%3.%4.%5."/>
      <w:lvlJc w:val="left"/>
      <w:pPr>
        <w:tabs>
          <w:tab w:val="num" w:pos="0"/>
        </w:tabs>
        <w:ind w:left="6624" w:hanging="1080"/>
      </w:pPr>
    </w:lvl>
    <w:lvl w:ilvl="5">
      <w:start w:val="1"/>
      <w:numFmt w:val="decimal"/>
      <w:lvlText w:val="%1.%2.%3.%4.%5.%6."/>
      <w:lvlJc w:val="left"/>
      <w:pPr>
        <w:tabs>
          <w:tab w:val="num" w:pos="0"/>
        </w:tabs>
        <w:ind w:left="8010" w:hanging="1080"/>
      </w:pPr>
    </w:lvl>
    <w:lvl w:ilvl="6">
      <w:start w:val="1"/>
      <w:numFmt w:val="decimal"/>
      <w:lvlText w:val="%1.%2.%3.%4.%5.%6.%7."/>
      <w:lvlJc w:val="left"/>
      <w:pPr>
        <w:tabs>
          <w:tab w:val="num" w:pos="0"/>
        </w:tabs>
        <w:ind w:left="9756" w:hanging="1440"/>
      </w:pPr>
    </w:lvl>
    <w:lvl w:ilvl="7">
      <w:start w:val="1"/>
      <w:numFmt w:val="decimal"/>
      <w:lvlText w:val="%1.%2.%3.%4.%5.%6.%7.%8."/>
      <w:lvlJc w:val="left"/>
      <w:pPr>
        <w:tabs>
          <w:tab w:val="num" w:pos="0"/>
        </w:tabs>
        <w:ind w:left="11142" w:hanging="1440"/>
      </w:pPr>
    </w:lvl>
    <w:lvl w:ilvl="8">
      <w:start w:val="1"/>
      <w:numFmt w:val="decimal"/>
      <w:lvlText w:val="%1.%2.%3.%4.%5.%6.%7.%8.%9."/>
      <w:lvlJc w:val="left"/>
      <w:pPr>
        <w:tabs>
          <w:tab w:val="num" w:pos="0"/>
        </w:tabs>
        <w:ind w:left="12888" w:hanging="1800"/>
      </w:pPr>
    </w:lvl>
  </w:abstractNum>
  <w:abstractNum w:abstractNumId="31">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4">
    <w:nsid w:val="73140936"/>
    <w:multiLevelType w:val="multilevel"/>
    <w:tmpl w:val="2850E0D8"/>
    <w:lvl w:ilvl="0">
      <w:start w:val="4"/>
      <w:numFmt w:val="decimal"/>
      <w:lvlText w:val="%1."/>
      <w:lvlJc w:val="left"/>
      <w:pPr>
        <w:tabs>
          <w:tab w:val="num" w:pos="0"/>
        </w:tabs>
        <w:ind w:left="360" w:hanging="360"/>
      </w:pPr>
    </w:lvl>
    <w:lvl w:ilvl="1">
      <w:start w:val="2"/>
      <w:numFmt w:val="none"/>
      <w:suff w:val="nothing"/>
      <w:lvlText w:val=""/>
      <w:lvlJc w:val="left"/>
      <w:pPr>
        <w:tabs>
          <w:tab w:val="num" w:pos="0"/>
        </w:tabs>
        <w:ind w:left="1746" w:hanging="360"/>
      </w:pPr>
    </w:lvl>
    <w:lvl w:ilvl="2">
      <w:start w:val="1"/>
      <w:numFmt w:val="decimal"/>
      <w:lvlText w:val="%1.%2.%3."/>
      <w:lvlJc w:val="left"/>
      <w:pPr>
        <w:tabs>
          <w:tab w:val="num" w:pos="0"/>
        </w:tabs>
        <w:ind w:left="3492" w:hanging="720"/>
      </w:pPr>
    </w:lvl>
    <w:lvl w:ilvl="3">
      <w:start w:val="1"/>
      <w:numFmt w:val="decimal"/>
      <w:lvlText w:val="%1.%2.%3.%4."/>
      <w:lvlJc w:val="left"/>
      <w:pPr>
        <w:tabs>
          <w:tab w:val="num" w:pos="0"/>
        </w:tabs>
        <w:ind w:left="4878" w:hanging="720"/>
      </w:pPr>
    </w:lvl>
    <w:lvl w:ilvl="4">
      <w:start w:val="1"/>
      <w:numFmt w:val="decimal"/>
      <w:lvlText w:val="%1.%2.%3.%4.%5."/>
      <w:lvlJc w:val="left"/>
      <w:pPr>
        <w:tabs>
          <w:tab w:val="num" w:pos="0"/>
        </w:tabs>
        <w:ind w:left="6624" w:hanging="1080"/>
      </w:pPr>
    </w:lvl>
    <w:lvl w:ilvl="5">
      <w:start w:val="1"/>
      <w:numFmt w:val="decimal"/>
      <w:lvlText w:val="%1.%2.%3.%4.%5.%6."/>
      <w:lvlJc w:val="left"/>
      <w:pPr>
        <w:tabs>
          <w:tab w:val="num" w:pos="0"/>
        </w:tabs>
        <w:ind w:left="8010" w:hanging="1080"/>
      </w:pPr>
    </w:lvl>
    <w:lvl w:ilvl="6">
      <w:start w:val="1"/>
      <w:numFmt w:val="decimal"/>
      <w:lvlText w:val="%1.%2.%3.%4.%5.%6.%7."/>
      <w:lvlJc w:val="left"/>
      <w:pPr>
        <w:tabs>
          <w:tab w:val="num" w:pos="0"/>
        </w:tabs>
        <w:ind w:left="9756" w:hanging="1440"/>
      </w:pPr>
    </w:lvl>
    <w:lvl w:ilvl="7">
      <w:start w:val="1"/>
      <w:numFmt w:val="decimal"/>
      <w:lvlText w:val="%1.%2.%3.%4.%5.%6.%7.%8."/>
      <w:lvlJc w:val="left"/>
      <w:pPr>
        <w:tabs>
          <w:tab w:val="num" w:pos="0"/>
        </w:tabs>
        <w:ind w:left="11142" w:hanging="1440"/>
      </w:pPr>
    </w:lvl>
    <w:lvl w:ilvl="8">
      <w:start w:val="1"/>
      <w:numFmt w:val="decimal"/>
      <w:lvlText w:val="%1.%2.%3.%4.%5.%6.%7.%8.%9."/>
      <w:lvlJc w:val="left"/>
      <w:pPr>
        <w:tabs>
          <w:tab w:val="num" w:pos="0"/>
        </w:tabs>
        <w:ind w:left="12888" w:hanging="1800"/>
      </w:pPr>
    </w:lvl>
  </w:abstractNum>
  <w:abstractNum w:abstractNumId="35">
    <w:nsid w:val="74F230B4"/>
    <w:multiLevelType w:val="multilevel"/>
    <w:tmpl w:val="3BA23258"/>
    <w:lvl w:ilvl="0">
      <w:start w:val="4"/>
      <w:numFmt w:val="decimal"/>
      <w:lvlText w:val="%1."/>
      <w:lvlJc w:val="left"/>
      <w:pPr>
        <w:tabs>
          <w:tab w:val="num" w:pos="0"/>
        </w:tabs>
        <w:ind w:left="360" w:hanging="360"/>
      </w:pPr>
    </w:lvl>
    <w:lvl w:ilvl="1">
      <w:start w:val="2"/>
      <w:numFmt w:val="none"/>
      <w:suff w:val="nothing"/>
      <w:lvlText w:val=""/>
      <w:lvlJc w:val="left"/>
      <w:pPr>
        <w:tabs>
          <w:tab w:val="num" w:pos="0"/>
        </w:tabs>
        <w:ind w:left="1746" w:hanging="360"/>
      </w:pPr>
    </w:lvl>
    <w:lvl w:ilvl="2">
      <w:start w:val="1"/>
      <w:numFmt w:val="decimal"/>
      <w:lvlText w:val="%1.%2.%3."/>
      <w:lvlJc w:val="left"/>
      <w:pPr>
        <w:tabs>
          <w:tab w:val="num" w:pos="0"/>
        </w:tabs>
        <w:ind w:left="3492" w:hanging="720"/>
      </w:pPr>
    </w:lvl>
    <w:lvl w:ilvl="3">
      <w:start w:val="1"/>
      <w:numFmt w:val="decimal"/>
      <w:lvlText w:val="%1.%2.%3.%4."/>
      <w:lvlJc w:val="left"/>
      <w:pPr>
        <w:tabs>
          <w:tab w:val="num" w:pos="0"/>
        </w:tabs>
        <w:ind w:left="4878" w:hanging="720"/>
      </w:pPr>
    </w:lvl>
    <w:lvl w:ilvl="4">
      <w:start w:val="1"/>
      <w:numFmt w:val="decimal"/>
      <w:lvlText w:val="%1.%2.%3.%4.%5."/>
      <w:lvlJc w:val="left"/>
      <w:pPr>
        <w:tabs>
          <w:tab w:val="num" w:pos="0"/>
        </w:tabs>
        <w:ind w:left="6624" w:hanging="1080"/>
      </w:pPr>
    </w:lvl>
    <w:lvl w:ilvl="5">
      <w:start w:val="1"/>
      <w:numFmt w:val="decimal"/>
      <w:lvlText w:val="%1.%2.%3.%4.%5.%6."/>
      <w:lvlJc w:val="left"/>
      <w:pPr>
        <w:tabs>
          <w:tab w:val="num" w:pos="0"/>
        </w:tabs>
        <w:ind w:left="8010" w:hanging="1080"/>
      </w:pPr>
    </w:lvl>
    <w:lvl w:ilvl="6">
      <w:start w:val="1"/>
      <w:numFmt w:val="decimal"/>
      <w:lvlText w:val="%1.%2.%3.%4.%5.%6.%7."/>
      <w:lvlJc w:val="left"/>
      <w:pPr>
        <w:tabs>
          <w:tab w:val="num" w:pos="0"/>
        </w:tabs>
        <w:ind w:left="9756" w:hanging="1440"/>
      </w:pPr>
    </w:lvl>
    <w:lvl w:ilvl="7">
      <w:start w:val="1"/>
      <w:numFmt w:val="decimal"/>
      <w:lvlText w:val="%1.%2.%3.%4.%5.%6.%7.%8."/>
      <w:lvlJc w:val="left"/>
      <w:pPr>
        <w:tabs>
          <w:tab w:val="num" w:pos="0"/>
        </w:tabs>
        <w:ind w:left="11142" w:hanging="1440"/>
      </w:pPr>
    </w:lvl>
    <w:lvl w:ilvl="8">
      <w:start w:val="1"/>
      <w:numFmt w:val="decimal"/>
      <w:lvlText w:val="%1.%2.%3.%4.%5.%6.%7.%8.%9."/>
      <w:lvlJc w:val="left"/>
      <w:pPr>
        <w:tabs>
          <w:tab w:val="num" w:pos="0"/>
        </w:tabs>
        <w:ind w:left="12888" w:hanging="1800"/>
      </w:pPr>
    </w:lvl>
  </w:abstractNum>
  <w:abstractNum w:abstractNumId="36">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7">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3"/>
  </w:num>
  <w:num w:numId="2">
    <w:abstractNumId w:val="10"/>
  </w:num>
  <w:num w:numId="3">
    <w:abstractNumId w:val="24"/>
  </w:num>
  <w:num w:numId="4">
    <w:abstractNumId w:val="12"/>
  </w:num>
  <w:num w:numId="5">
    <w:abstractNumId w:val="31"/>
  </w:num>
  <w:num w:numId="6">
    <w:abstractNumId w:val="22"/>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9"/>
  </w:num>
  <w:num w:numId="14">
    <w:abstractNumId w:val="2"/>
    <w:lvlOverride w:ilvl="0">
      <w:startOverride w:val="1"/>
    </w:lvlOverride>
  </w:num>
  <w:num w:numId="15">
    <w:abstractNumId w:val="33"/>
  </w:num>
  <w:num w:numId="16">
    <w:abstractNumId w:val="32"/>
  </w:num>
  <w:num w:numId="17">
    <w:abstractNumId w:val="28"/>
  </w:num>
  <w:num w:numId="18">
    <w:abstractNumId w:val="16"/>
  </w:num>
  <w:num w:numId="19">
    <w:abstractNumId w:val="26"/>
  </w:num>
  <w:num w:numId="20">
    <w:abstractNumId w:val="2"/>
  </w:num>
  <w:num w:numId="21">
    <w:abstractNumId w:val="3"/>
  </w:num>
  <w:num w:numId="22">
    <w:abstractNumId w:val="11"/>
  </w:num>
  <w:num w:numId="23">
    <w:abstractNumId w:val="37"/>
  </w:num>
  <w:num w:numId="24">
    <w:abstractNumId w:val="15"/>
  </w:num>
  <w:num w:numId="25">
    <w:abstractNumId w:val="0"/>
  </w:num>
  <w:num w:numId="26">
    <w:abstractNumId w:val="21"/>
  </w:num>
  <w:num w:numId="27">
    <w:abstractNumId w:val="36"/>
  </w:num>
  <w:num w:numId="28">
    <w:abstractNumId w:val="38"/>
  </w:num>
  <w:num w:numId="29">
    <w:abstractNumId w:val="25"/>
  </w:num>
  <w:num w:numId="30">
    <w:abstractNumId w:val="35"/>
  </w:num>
  <w:num w:numId="31">
    <w:abstractNumId w:val="30"/>
  </w:num>
  <w:num w:numId="32">
    <w:abstractNumId w:val="34"/>
  </w:num>
  <w:num w:numId="33">
    <w:abstractNumId w:val="20"/>
  </w:num>
  <w:num w:numId="34">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93"/>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56FE"/>
    <w:rsid w:val="000F660B"/>
    <w:rsid w:val="000F7619"/>
    <w:rsid w:val="0010554B"/>
    <w:rsid w:val="00110C1F"/>
    <w:rsid w:val="0011134D"/>
    <w:rsid w:val="00114132"/>
    <w:rsid w:val="00115702"/>
    <w:rsid w:val="0011598B"/>
    <w:rsid w:val="00136981"/>
    <w:rsid w:val="001400DD"/>
    <w:rsid w:val="001409FF"/>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8274E"/>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16FCC"/>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A731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B6FB4"/>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5AD8"/>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1DC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1F9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026B"/>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5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5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5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5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memory45.su/" TargetMode="External"/><Relationship Id="rId5" Type="http://schemas.openxmlformats.org/officeDocument/2006/relationships/settings" Target="settings.xml"/><Relationship Id="rId10" Type="http://schemas.openxmlformats.org/officeDocument/2006/relationships/hyperlink" Target="mailto:&#1050;&#1086;&#1085;&#1082;&#1091;&#1088;&#1089;&#1072;%20-uotatmr@mail.ru"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7D90-5462-41EB-9771-9255AD1ED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9</Pages>
  <Words>2919</Words>
  <Characters>16639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2</cp:revision>
  <cp:lastPrinted>2025-01-31T07:53:00Z</cp:lastPrinted>
  <dcterms:created xsi:type="dcterms:W3CDTF">2025-01-31T07:53:00Z</dcterms:created>
  <dcterms:modified xsi:type="dcterms:W3CDTF">2025-01-31T07:53:00Z</dcterms:modified>
</cp:coreProperties>
</file>