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6914FD" w:rsidP="006914FD">
      <w:pPr>
        <w:suppressAutoHyphens/>
        <w:rPr>
          <w:szCs w:val="28"/>
        </w:rPr>
      </w:pPr>
      <w:r>
        <w:rPr>
          <w:szCs w:val="28"/>
        </w:rPr>
        <w:t>24.01.2025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84</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1B345C" w:rsidRPr="002F2F7F" w:rsidRDefault="001B345C" w:rsidP="001B345C">
      <w:pPr>
        <w:suppressAutoHyphens/>
        <w:jc w:val="center"/>
        <w:rPr>
          <w:color w:val="000000"/>
          <w:szCs w:val="28"/>
        </w:rPr>
      </w:pPr>
      <w:r w:rsidRPr="002F2F7F">
        <w:rPr>
          <w:color w:val="000000"/>
          <w:szCs w:val="28"/>
        </w:rPr>
        <w:t xml:space="preserve">Об условиях приватизации </w:t>
      </w:r>
      <w:r>
        <w:rPr>
          <w:color w:val="000000"/>
          <w:szCs w:val="28"/>
        </w:rPr>
        <w:t>муниципального</w:t>
      </w:r>
      <w:r w:rsidRPr="002F2F7F">
        <w:rPr>
          <w:color w:val="000000"/>
          <w:szCs w:val="28"/>
        </w:rPr>
        <w:t xml:space="preserve"> имущества</w:t>
      </w:r>
    </w:p>
    <w:p w:rsidR="001B345C" w:rsidRDefault="001B345C" w:rsidP="001B345C">
      <w:pPr>
        <w:suppressAutoHyphens/>
        <w:jc w:val="center"/>
        <w:rPr>
          <w:color w:val="000000"/>
          <w:szCs w:val="28"/>
        </w:rPr>
      </w:pPr>
    </w:p>
    <w:p w:rsidR="001B345C" w:rsidRPr="00B71F48" w:rsidRDefault="001B345C" w:rsidP="001B345C">
      <w:pPr>
        <w:suppressAutoHyphens/>
        <w:ind w:firstLine="567"/>
        <w:jc w:val="both"/>
        <w:rPr>
          <w:color w:val="000000"/>
          <w:szCs w:val="28"/>
        </w:rPr>
      </w:pPr>
      <w:proofErr w:type="gramStart"/>
      <w:r w:rsidRPr="002F2F7F">
        <w:rPr>
          <w:color w:val="000000"/>
          <w:szCs w:val="28"/>
        </w:rPr>
        <w:t>В соответствии с Федеральным законом от 0</w:t>
      </w:r>
      <w:r>
        <w:rPr>
          <w:color w:val="000000"/>
          <w:szCs w:val="28"/>
        </w:rPr>
        <w:t>6.10.2003 № 131-ФЗ «</w:t>
      </w:r>
      <w:r w:rsidRPr="002F2F7F">
        <w:rPr>
          <w:color w:val="000000"/>
          <w:szCs w:val="28"/>
        </w:rPr>
        <w:t xml:space="preserve">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w:t>
      </w:r>
      <w:r w:rsidRPr="00B71F48">
        <w:rPr>
          <w:color w:val="000000"/>
          <w:szCs w:val="28"/>
        </w:rPr>
        <w:t xml:space="preserve">на основании Устава </w:t>
      </w:r>
      <w:proofErr w:type="spellStart"/>
      <w:r w:rsidRPr="00B71F48">
        <w:rPr>
          <w:color w:val="000000"/>
          <w:szCs w:val="28"/>
        </w:rPr>
        <w:t>Татищевского</w:t>
      </w:r>
      <w:proofErr w:type="spellEnd"/>
      <w:r w:rsidRPr="00B71F48">
        <w:rPr>
          <w:color w:val="000000"/>
          <w:szCs w:val="28"/>
        </w:rPr>
        <w:t xml:space="preserve"> муниципаль</w:t>
      </w:r>
      <w:r>
        <w:rPr>
          <w:color w:val="000000"/>
          <w:szCs w:val="28"/>
        </w:rPr>
        <w:t xml:space="preserve">ного района Саратовской области, решения муниципального Собрания </w:t>
      </w:r>
      <w:proofErr w:type="spellStart"/>
      <w:r>
        <w:rPr>
          <w:color w:val="000000"/>
          <w:szCs w:val="28"/>
        </w:rPr>
        <w:t>Татищевского</w:t>
      </w:r>
      <w:proofErr w:type="spellEnd"/>
      <w:r>
        <w:rPr>
          <w:color w:val="000000"/>
          <w:szCs w:val="28"/>
        </w:rPr>
        <w:t xml:space="preserve"> муниципального района Саратовской области </w:t>
      </w:r>
      <w:r w:rsidRPr="00B71F48">
        <w:rPr>
          <w:color w:val="000000"/>
          <w:szCs w:val="28"/>
        </w:rPr>
        <w:t>от</w:t>
      </w:r>
      <w:r>
        <w:rPr>
          <w:color w:val="000000"/>
          <w:szCs w:val="28"/>
        </w:rPr>
        <w:t xml:space="preserve"> 17.12.2024 № 18/77</w:t>
      </w:r>
      <w:r w:rsidRPr="00B71F48">
        <w:rPr>
          <w:color w:val="000000"/>
          <w:szCs w:val="28"/>
        </w:rPr>
        <w:t xml:space="preserve"> «Об утверждении прогнозного плана (программы) приватизации муниципального имущества </w:t>
      </w:r>
      <w:proofErr w:type="spellStart"/>
      <w:r w:rsidRPr="00B71F48">
        <w:rPr>
          <w:color w:val="000000"/>
          <w:szCs w:val="28"/>
        </w:rPr>
        <w:t>Татищевского</w:t>
      </w:r>
      <w:proofErr w:type="spellEnd"/>
      <w:r w:rsidRPr="00B71F48">
        <w:rPr>
          <w:color w:val="000000"/>
          <w:szCs w:val="28"/>
        </w:rPr>
        <w:t xml:space="preserve"> муниципального района Саратовской</w:t>
      </w:r>
      <w:proofErr w:type="gramEnd"/>
      <w:r w:rsidRPr="00B71F48">
        <w:rPr>
          <w:color w:val="000000"/>
          <w:szCs w:val="28"/>
        </w:rPr>
        <w:t xml:space="preserve"> области на 202</w:t>
      </w:r>
      <w:r>
        <w:rPr>
          <w:color w:val="000000"/>
          <w:szCs w:val="28"/>
        </w:rPr>
        <w:t>5</w:t>
      </w:r>
      <w:r w:rsidRPr="00B71F48">
        <w:rPr>
          <w:color w:val="000000"/>
          <w:szCs w:val="28"/>
        </w:rPr>
        <w:t xml:space="preserve"> год» </w:t>
      </w:r>
      <w:proofErr w:type="gramStart"/>
      <w:r w:rsidRPr="00B71F48">
        <w:rPr>
          <w:color w:val="000000"/>
          <w:szCs w:val="28"/>
        </w:rPr>
        <w:t>п</w:t>
      </w:r>
      <w:proofErr w:type="gramEnd"/>
      <w:r w:rsidRPr="00B71F48">
        <w:rPr>
          <w:color w:val="000000"/>
          <w:szCs w:val="28"/>
        </w:rPr>
        <w:t xml:space="preserve"> о с т а н о в л я ю:</w:t>
      </w:r>
    </w:p>
    <w:p w:rsidR="001B345C" w:rsidRPr="002F2F7F" w:rsidRDefault="001B345C" w:rsidP="001B345C">
      <w:pPr>
        <w:suppressAutoHyphens/>
        <w:ind w:firstLine="567"/>
        <w:jc w:val="both"/>
        <w:rPr>
          <w:color w:val="000000"/>
          <w:szCs w:val="28"/>
        </w:rPr>
      </w:pPr>
      <w:r w:rsidRPr="00B71F48">
        <w:rPr>
          <w:color w:val="000000"/>
          <w:szCs w:val="28"/>
        </w:rPr>
        <w:t>1. Принять следующие условия приватизации муниципального</w:t>
      </w:r>
      <w:r>
        <w:rPr>
          <w:color w:val="000000"/>
          <w:szCs w:val="28"/>
        </w:rPr>
        <w:t xml:space="preserve"> </w:t>
      </w:r>
      <w:r w:rsidRPr="002F2F7F">
        <w:rPr>
          <w:color w:val="000000"/>
          <w:szCs w:val="28"/>
        </w:rPr>
        <w:t>имущества</w:t>
      </w:r>
      <w:r>
        <w:rPr>
          <w:color w:val="000000"/>
          <w:szCs w:val="28"/>
        </w:rPr>
        <w:t>, указанного в приложении:</w:t>
      </w:r>
    </w:p>
    <w:p w:rsidR="001B345C" w:rsidRPr="002F2F7F" w:rsidRDefault="001B345C" w:rsidP="001B345C">
      <w:pPr>
        <w:suppressAutoHyphens/>
        <w:ind w:firstLine="567"/>
        <w:jc w:val="both"/>
        <w:rPr>
          <w:color w:val="000000"/>
          <w:szCs w:val="28"/>
        </w:rPr>
      </w:pPr>
      <w:r>
        <w:rPr>
          <w:color w:val="000000"/>
          <w:szCs w:val="28"/>
        </w:rPr>
        <w:t>1.1</w:t>
      </w:r>
      <w:r w:rsidRPr="002F2F7F">
        <w:rPr>
          <w:color w:val="000000"/>
          <w:szCs w:val="28"/>
        </w:rPr>
        <w:t xml:space="preserve">. Определить способ приватизации - продажа муниципального имущества </w:t>
      </w:r>
      <w:r>
        <w:rPr>
          <w:color w:val="000000"/>
          <w:szCs w:val="28"/>
        </w:rPr>
        <w:t>на аукционе в электронной форме с открытой формой подачи предложений о цене.</w:t>
      </w:r>
    </w:p>
    <w:p w:rsidR="001B345C" w:rsidRDefault="001B345C" w:rsidP="001B345C">
      <w:pPr>
        <w:suppressAutoHyphens/>
        <w:ind w:firstLine="567"/>
        <w:jc w:val="both"/>
        <w:rPr>
          <w:color w:val="000000"/>
          <w:szCs w:val="28"/>
        </w:rPr>
      </w:pPr>
      <w:r>
        <w:rPr>
          <w:color w:val="000000"/>
          <w:szCs w:val="28"/>
        </w:rPr>
        <w:t>1.2. Установить начальную цену продажи муниципального имущества согласно приложению.</w:t>
      </w:r>
    </w:p>
    <w:p w:rsidR="001B345C" w:rsidRDefault="001B345C" w:rsidP="001B345C">
      <w:pPr>
        <w:tabs>
          <w:tab w:val="left" w:pos="851"/>
        </w:tabs>
        <w:suppressAutoHyphens/>
        <w:ind w:firstLine="567"/>
        <w:jc w:val="both"/>
        <w:rPr>
          <w:szCs w:val="28"/>
        </w:rPr>
      </w:pPr>
      <w:r>
        <w:rPr>
          <w:color w:val="000000"/>
          <w:szCs w:val="28"/>
        </w:rPr>
        <w:t xml:space="preserve">2. </w:t>
      </w:r>
      <w:proofErr w:type="gramStart"/>
      <w:r w:rsidRPr="00985E08">
        <w:rPr>
          <w:szCs w:val="28"/>
        </w:rPr>
        <w:t>Разместить</w:t>
      </w:r>
      <w:proofErr w:type="gramEnd"/>
      <w:r w:rsidRPr="00985E08">
        <w:rPr>
          <w:szCs w:val="28"/>
        </w:rPr>
        <w:t xml:space="preserve"> настоящее </w:t>
      </w:r>
      <w:r>
        <w:rPr>
          <w:szCs w:val="28"/>
        </w:rPr>
        <w:t>постановление</w:t>
      </w:r>
      <w:r w:rsidRPr="00985E08">
        <w:rPr>
          <w:szCs w:val="28"/>
        </w:rPr>
        <w:t xml:space="preserve"> на официальном сайте </w:t>
      </w:r>
      <w:proofErr w:type="spellStart"/>
      <w:r w:rsidRPr="00985E08">
        <w:rPr>
          <w:szCs w:val="28"/>
        </w:rPr>
        <w:t>Татищевского</w:t>
      </w:r>
      <w:proofErr w:type="spellEnd"/>
      <w:r w:rsidRPr="00985E08">
        <w:rPr>
          <w:szCs w:val="28"/>
        </w:rPr>
        <w:t xml:space="preserve"> муниципального района Саратовской области и опубликовать в газете </w:t>
      </w:r>
      <w:proofErr w:type="spellStart"/>
      <w:r w:rsidRPr="00985E08">
        <w:rPr>
          <w:szCs w:val="28"/>
        </w:rPr>
        <w:t>Татищевского</w:t>
      </w:r>
      <w:proofErr w:type="spellEnd"/>
      <w:r w:rsidRPr="00985E08">
        <w:rPr>
          <w:szCs w:val="28"/>
        </w:rPr>
        <w:t xml:space="preserve"> муниципального района Саратовской области «Вестник </w:t>
      </w:r>
      <w:proofErr w:type="spellStart"/>
      <w:r w:rsidRPr="00985E08">
        <w:rPr>
          <w:szCs w:val="28"/>
        </w:rPr>
        <w:t>Татищевского</w:t>
      </w:r>
      <w:proofErr w:type="spellEnd"/>
      <w:r w:rsidRPr="00985E08">
        <w:rPr>
          <w:szCs w:val="28"/>
        </w:rPr>
        <w:t xml:space="preserve"> муниципального района Саратовской области</w:t>
      </w:r>
      <w:r>
        <w:rPr>
          <w:szCs w:val="28"/>
        </w:rPr>
        <w:t>»</w:t>
      </w:r>
    </w:p>
    <w:p w:rsidR="001B345C" w:rsidRDefault="001B345C" w:rsidP="001B345C">
      <w:pPr>
        <w:suppressAutoHyphens/>
        <w:ind w:firstLine="567"/>
        <w:jc w:val="both"/>
        <w:rPr>
          <w:color w:val="000000"/>
          <w:szCs w:val="28"/>
        </w:rPr>
      </w:pPr>
      <w:r>
        <w:rPr>
          <w:szCs w:val="28"/>
        </w:rPr>
        <w:t>3.Настоящее постановление вступает в силу со дня его официального опубликования</w:t>
      </w:r>
      <w:r w:rsidRPr="00985E08">
        <w:rPr>
          <w:szCs w:val="28"/>
        </w:rPr>
        <w:t>.</w:t>
      </w:r>
    </w:p>
    <w:p w:rsidR="001B345C" w:rsidRPr="002F2F7F" w:rsidRDefault="001B345C" w:rsidP="001B345C">
      <w:pPr>
        <w:suppressAutoHyphens/>
        <w:ind w:firstLine="567"/>
        <w:jc w:val="both"/>
        <w:rPr>
          <w:color w:val="000000"/>
          <w:szCs w:val="28"/>
        </w:rPr>
      </w:pPr>
      <w:r>
        <w:rPr>
          <w:color w:val="000000"/>
          <w:szCs w:val="28"/>
        </w:rPr>
        <w:t xml:space="preserve">4. </w:t>
      </w:r>
      <w:proofErr w:type="gramStart"/>
      <w:r w:rsidRPr="002F2F7F">
        <w:rPr>
          <w:color w:val="000000"/>
          <w:szCs w:val="28"/>
        </w:rPr>
        <w:t>Контроль за</w:t>
      </w:r>
      <w:proofErr w:type="gramEnd"/>
      <w:r w:rsidRPr="002F2F7F">
        <w:rPr>
          <w:color w:val="000000"/>
          <w:szCs w:val="28"/>
        </w:rPr>
        <w:t xml:space="preserve"> исполнением настоящего постановления </w:t>
      </w:r>
      <w:r>
        <w:rPr>
          <w:color w:val="000000"/>
          <w:szCs w:val="28"/>
        </w:rPr>
        <w:t>оставляю за собой.</w:t>
      </w:r>
    </w:p>
    <w:p w:rsidR="001B345C" w:rsidRDefault="001B345C" w:rsidP="001B345C">
      <w:pPr>
        <w:suppressAutoHyphens/>
        <w:rPr>
          <w:rStyle w:val="af2"/>
          <w:color w:val="000000"/>
          <w:szCs w:val="28"/>
          <w:u w:val="none"/>
        </w:rPr>
      </w:pPr>
    </w:p>
    <w:p w:rsidR="001B345C" w:rsidRPr="007847DB" w:rsidRDefault="001B345C" w:rsidP="001B345C">
      <w:pPr>
        <w:suppressAutoHyphens/>
        <w:rPr>
          <w:rStyle w:val="af2"/>
          <w:color w:val="000000"/>
          <w:szCs w:val="28"/>
          <w:u w:val="none"/>
        </w:rPr>
      </w:pPr>
    </w:p>
    <w:p w:rsidR="001B345C" w:rsidRPr="007847DB" w:rsidRDefault="001B345C" w:rsidP="001B345C">
      <w:pPr>
        <w:suppressAutoHyphens/>
        <w:rPr>
          <w:rStyle w:val="af2"/>
          <w:color w:val="000000"/>
          <w:szCs w:val="28"/>
          <w:u w:val="none"/>
        </w:rPr>
      </w:pPr>
      <w:r w:rsidRPr="007847DB">
        <w:rPr>
          <w:rStyle w:val="af2"/>
          <w:color w:val="000000"/>
          <w:szCs w:val="28"/>
          <w:u w:val="none"/>
        </w:rPr>
        <w:t xml:space="preserve">   Глава </w:t>
      </w:r>
      <w:proofErr w:type="spellStart"/>
      <w:r w:rsidRPr="007847DB">
        <w:rPr>
          <w:rStyle w:val="af2"/>
          <w:color w:val="000000"/>
          <w:szCs w:val="28"/>
          <w:u w:val="none"/>
        </w:rPr>
        <w:t>Татищевского</w:t>
      </w:r>
      <w:proofErr w:type="spellEnd"/>
    </w:p>
    <w:p w:rsidR="001B345C" w:rsidRDefault="001B345C" w:rsidP="001B345C">
      <w:pPr>
        <w:suppressAutoHyphens/>
        <w:rPr>
          <w:rStyle w:val="af2"/>
          <w:color w:val="auto"/>
          <w:szCs w:val="28"/>
          <w:u w:val="none"/>
          <w:lang w:eastAsia="zh-CN"/>
        </w:rPr>
        <w:sectPr w:rsidR="001B345C" w:rsidSect="001B345C">
          <w:headerReference w:type="default" r:id="rId10"/>
          <w:headerReference w:type="first" r:id="rId11"/>
          <w:pgSz w:w="11906" w:h="16838"/>
          <w:pgMar w:top="1134" w:right="1134" w:bottom="1134" w:left="1134" w:header="568" w:footer="709" w:gutter="0"/>
          <w:pgNumType w:start="1"/>
          <w:cols w:space="708"/>
          <w:titlePg/>
          <w:docGrid w:linePitch="381"/>
        </w:sectPr>
      </w:pPr>
      <w:r w:rsidRPr="007847DB">
        <w:rPr>
          <w:rStyle w:val="af2"/>
          <w:color w:val="000000"/>
          <w:szCs w:val="28"/>
          <w:u w:val="none"/>
        </w:rPr>
        <w:t xml:space="preserve">муниципального </w:t>
      </w:r>
      <w:r>
        <w:rPr>
          <w:rStyle w:val="af2"/>
          <w:color w:val="000000"/>
          <w:szCs w:val="28"/>
          <w:u w:val="none"/>
        </w:rPr>
        <w:t xml:space="preserve">района                                                                 </w:t>
      </w:r>
      <w:proofErr w:type="spellStart"/>
      <w:r>
        <w:rPr>
          <w:rStyle w:val="af2"/>
          <w:color w:val="000000"/>
          <w:szCs w:val="28"/>
          <w:u w:val="none"/>
        </w:rPr>
        <w:t>А.В.Мордвинцев</w:t>
      </w:r>
      <w:proofErr w:type="spellEnd"/>
    </w:p>
    <w:p w:rsidR="001B345C" w:rsidRPr="001B345C" w:rsidRDefault="001B345C" w:rsidP="001B345C">
      <w:pPr>
        <w:ind w:left="6024" w:hanging="360"/>
        <w:jc w:val="center"/>
        <w:rPr>
          <w:szCs w:val="28"/>
          <w:lang w:eastAsia="zh-CN"/>
        </w:rPr>
      </w:pPr>
      <w:r w:rsidRPr="001B345C">
        <w:rPr>
          <w:szCs w:val="28"/>
          <w:lang w:eastAsia="zh-CN"/>
        </w:rPr>
        <w:lastRenderedPageBreak/>
        <w:t xml:space="preserve">Приложение </w:t>
      </w:r>
    </w:p>
    <w:p w:rsidR="001B345C" w:rsidRPr="001B345C" w:rsidRDefault="001B345C" w:rsidP="001B345C">
      <w:pPr>
        <w:ind w:left="6024" w:hanging="360"/>
        <w:jc w:val="center"/>
        <w:rPr>
          <w:szCs w:val="28"/>
          <w:lang w:eastAsia="zh-CN"/>
        </w:rPr>
      </w:pPr>
      <w:r w:rsidRPr="001B345C">
        <w:rPr>
          <w:szCs w:val="28"/>
          <w:lang w:eastAsia="zh-CN"/>
        </w:rPr>
        <w:t>к постановлению</w:t>
      </w:r>
    </w:p>
    <w:p w:rsidR="001B345C" w:rsidRPr="001B345C" w:rsidRDefault="001B345C" w:rsidP="001B345C">
      <w:pPr>
        <w:ind w:left="6024" w:hanging="360"/>
        <w:jc w:val="center"/>
        <w:rPr>
          <w:szCs w:val="28"/>
          <w:lang w:eastAsia="zh-CN"/>
        </w:rPr>
      </w:pPr>
      <w:r w:rsidRPr="001B345C">
        <w:rPr>
          <w:szCs w:val="28"/>
          <w:lang w:eastAsia="zh-CN"/>
        </w:rPr>
        <w:t xml:space="preserve">администрации </w:t>
      </w:r>
      <w:proofErr w:type="spellStart"/>
      <w:r w:rsidRPr="001B345C">
        <w:rPr>
          <w:szCs w:val="28"/>
          <w:lang w:eastAsia="zh-CN"/>
        </w:rPr>
        <w:t>Татищевского</w:t>
      </w:r>
      <w:proofErr w:type="spellEnd"/>
    </w:p>
    <w:p w:rsidR="001B345C" w:rsidRPr="001B345C" w:rsidRDefault="001B345C" w:rsidP="001B345C">
      <w:pPr>
        <w:ind w:left="6024" w:hanging="360"/>
        <w:jc w:val="center"/>
        <w:rPr>
          <w:szCs w:val="28"/>
          <w:lang w:eastAsia="zh-CN"/>
        </w:rPr>
      </w:pPr>
      <w:r w:rsidRPr="001B345C">
        <w:rPr>
          <w:szCs w:val="28"/>
          <w:lang w:eastAsia="zh-CN"/>
        </w:rPr>
        <w:t>муниципального района</w:t>
      </w:r>
    </w:p>
    <w:p w:rsidR="001B345C" w:rsidRPr="001B345C" w:rsidRDefault="001B345C" w:rsidP="001B345C">
      <w:pPr>
        <w:ind w:firstLine="5954"/>
        <w:jc w:val="center"/>
        <w:rPr>
          <w:szCs w:val="28"/>
          <w:lang w:eastAsia="zh-CN"/>
        </w:rPr>
      </w:pPr>
      <w:r w:rsidRPr="001B345C">
        <w:rPr>
          <w:szCs w:val="28"/>
          <w:lang w:eastAsia="zh-CN"/>
        </w:rPr>
        <w:t>Саратовской области</w:t>
      </w:r>
    </w:p>
    <w:p w:rsidR="001B345C" w:rsidRPr="00E47BD1" w:rsidRDefault="006914FD" w:rsidP="006914FD">
      <w:pPr>
        <w:ind w:left="5812"/>
        <w:jc w:val="center"/>
        <w:rPr>
          <w:szCs w:val="28"/>
          <w:lang w:eastAsia="zh-CN"/>
        </w:rPr>
      </w:pPr>
      <w:bookmarkStart w:id="0" w:name="_GoBack"/>
      <w:bookmarkEnd w:id="0"/>
      <w:r>
        <w:rPr>
          <w:szCs w:val="28"/>
          <w:lang w:eastAsia="zh-CN"/>
        </w:rPr>
        <w:t>от 24.01.2025 № 84</w:t>
      </w:r>
    </w:p>
    <w:p w:rsidR="001B345C" w:rsidRDefault="001B345C" w:rsidP="001B345C">
      <w:pPr>
        <w:suppressAutoHyphens/>
        <w:jc w:val="center"/>
        <w:rPr>
          <w:color w:val="000000"/>
          <w:szCs w:val="28"/>
        </w:rPr>
      </w:pPr>
    </w:p>
    <w:p w:rsidR="001B345C" w:rsidRPr="001C6CFC" w:rsidRDefault="001B345C" w:rsidP="001B345C">
      <w:pPr>
        <w:suppressAutoHyphens/>
        <w:jc w:val="center"/>
        <w:rPr>
          <w:color w:val="000000"/>
          <w:szCs w:val="28"/>
        </w:rPr>
      </w:pPr>
      <w:r>
        <w:rPr>
          <w:color w:val="000000"/>
          <w:szCs w:val="28"/>
        </w:rPr>
        <w:t>М</w:t>
      </w:r>
      <w:r w:rsidRPr="001C6CFC">
        <w:rPr>
          <w:color w:val="000000"/>
          <w:szCs w:val="28"/>
        </w:rPr>
        <w:t>униципально</w:t>
      </w:r>
      <w:r>
        <w:rPr>
          <w:color w:val="000000"/>
          <w:szCs w:val="28"/>
        </w:rPr>
        <w:t>е</w:t>
      </w:r>
      <w:r w:rsidRPr="001C6CFC">
        <w:rPr>
          <w:color w:val="000000"/>
          <w:szCs w:val="28"/>
        </w:rPr>
        <w:t xml:space="preserve"> имуществ</w:t>
      </w:r>
      <w:r>
        <w:rPr>
          <w:color w:val="000000"/>
          <w:szCs w:val="28"/>
        </w:rPr>
        <w:t>о</w:t>
      </w:r>
      <w:r w:rsidRPr="001C6CFC">
        <w:rPr>
          <w:color w:val="000000"/>
          <w:szCs w:val="28"/>
        </w:rPr>
        <w:t>, подлежаще</w:t>
      </w:r>
      <w:r>
        <w:rPr>
          <w:color w:val="000000"/>
          <w:szCs w:val="28"/>
        </w:rPr>
        <w:t>е продаже на аукционе</w:t>
      </w:r>
    </w:p>
    <w:p w:rsidR="001B345C" w:rsidRDefault="001B345C" w:rsidP="001B345C">
      <w:pPr>
        <w:suppressAutoHyphens/>
        <w:jc w:val="center"/>
        <w:rPr>
          <w:color w:val="000000"/>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5191"/>
        <w:gridCol w:w="3750"/>
      </w:tblGrid>
      <w:tr w:rsidR="001B345C" w:rsidRPr="001B345C" w:rsidTr="001B345C">
        <w:trPr>
          <w:trHeight w:val="1308"/>
          <w:jc w:val="center"/>
        </w:trPr>
        <w:tc>
          <w:tcPr>
            <w:tcW w:w="463" w:type="pct"/>
            <w:vAlign w:val="center"/>
          </w:tcPr>
          <w:p w:rsidR="001B345C" w:rsidRPr="001B345C" w:rsidRDefault="001B345C" w:rsidP="001611F9">
            <w:pPr>
              <w:suppressAutoHyphens/>
              <w:jc w:val="center"/>
              <w:rPr>
                <w:color w:val="000000"/>
                <w:sz w:val="24"/>
                <w:szCs w:val="24"/>
              </w:rPr>
            </w:pPr>
            <w:r w:rsidRPr="001B345C">
              <w:rPr>
                <w:color w:val="000000"/>
                <w:sz w:val="24"/>
                <w:szCs w:val="24"/>
              </w:rPr>
              <w:t>№ лота</w:t>
            </w:r>
          </w:p>
        </w:tc>
        <w:tc>
          <w:tcPr>
            <w:tcW w:w="2634" w:type="pct"/>
            <w:vAlign w:val="center"/>
          </w:tcPr>
          <w:p w:rsidR="001B345C" w:rsidRPr="001B345C" w:rsidRDefault="001B345C" w:rsidP="001611F9">
            <w:pPr>
              <w:suppressAutoHyphens/>
              <w:jc w:val="center"/>
              <w:rPr>
                <w:sz w:val="24"/>
                <w:szCs w:val="24"/>
              </w:rPr>
            </w:pPr>
            <w:r w:rsidRPr="001B345C">
              <w:rPr>
                <w:sz w:val="24"/>
                <w:szCs w:val="24"/>
              </w:rPr>
              <w:t>Наименование имущества,</w:t>
            </w:r>
          </w:p>
          <w:p w:rsidR="001B345C" w:rsidRPr="001B345C" w:rsidRDefault="001B345C" w:rsidP="001611F9">
            <w:pPr>
              <w:suppressAutoHyphens/>
              <w:jc w:val="center"/>
              <w:rPr>
                <w:sz w:val="24"/>
                <w:szCs w:val="24"/>
              </w:rPr>
            </w:pPr>
            <w:r w:rsidRPr="001B345C">
              <w:rPr>
                <w:sz w:val="24"/>
                <w:szCs w:val="24"/>
              </w:rPr>
              <w:t>индивидуализирующие характеристики,</w:t>
            </w:r>
          </w:p>
          <w:p w:rsidR="001B345C" w:rsidRPr="001B345C" w:rsidRDefault="001B345C" w:rsidP="001611F9">
            <w:pPr>
              <w:suppressAutoHyphens/>
              <w:jc w:val="center"/>
              <w:rPr>
                <w:sz w:val="24"/>
                <w:szCs w:val="24"/>
              </w:rPr>
            </w:pPr>
            <w:r w:rsidRPr="001B345C">
              <w:rPr>
                <w:sz w:val="24"/>
                <w:szCs w:val="24"/>
              </w:rPr>
              <w:t>адрес</w:t>
            </w:r>
          </w:p>
        </w:tc>
        <w:tc>
          <w:tcPr>
            <w:tcW w:w="1903" w:type="pct"/>
            <w:vAlign w:val="center"/>
          </w:tcPr>
          <w:p w:rsidR="001B345C" w:rsidRPr="001B345C" w:rsidRDefault="001B345C" w:rsidP="001611F9">
            <w:pPr>
              <w:jc w:val="center"/>
              <w:rPr>
                <w:color w:val="000000"/>
                <w:sz w:val="24"/>
                <w:szCs w:val="24"/>
              </w:rPr>
            </w:pPr>
            <w:r w:rsidRPr="001B345C">
              <w:rPr>
                <w:color w:val="000000"/>
                <w:sz w:val="24"/>
                <w:szCs w:val="24"/>
              </w:rPr>
              <w:t xml:space="preserve">Начальная цена продажи </w:t>
            </w:r>
            <w:r>
              <w:rPr>
                <w:color w:val="000000"/>
                <w:sz w:val="24"/>
                <w:szCs w:val="24"/>
              </w:rPr>
              <w:br/>
            </w:r>
            <w:r w:rsidRPr="001B345C">
              <w:rPr>
                <w:color w:val="000000"/>
                <w:sz w:val="24"/>
                <w:szCs w:val="24"/>
              </w:rPr>
              <w:t>(с учетом НДС),</w:t>
            </w:r>
          </w:p>
          <w:p w:rsidR="001B345C" w:rsidRPr="001B345C" w:rsidRDefault="001B345C" w:rsidP="001611F9">
            <w:pPr>
              <w:jc w:val="center"/>
              <w:rPr>
                <w:color w:val="000000"/>
                <w:sz w:val="24"/>
                <w:szCs w:val="24"/>
              </w:rPr>
            </w:pPr>
            <w:r w:rsidRPr="001B345C">
              <w:rPr>
                <w:color w:val="000000"/>
                <w:sz w:val="24"/>
                <w:szCs w:val="24"/>
              </w:rPr>
              <w:t>тыс. руб.</w:t>
            </w:r>
          </w:p>
        </w:tc>
      </w:tr>
      <w:tr w:rsidR="001B345C" w:rsidRPr="001B345C" w:rsidTr="001B345C">
        <w:trPr>
          <w:trHeight w:val="1308"/>
          <w:jc w:val="center"/>
        </w:trPr>
        <w:tc>
          <w:tcPr>
            <w:tcW w:w="463" w:type="pct"/>
            <w:vAlign w:val="center"/>
          </w:tcPr>
          <w:p w:rsidR="001B345C" w:rsidRPr="001B345C" w:rsidRDefault="001B345C" w:rsidP="001611F9">
            <w:pPr>
              <w:suppressAutoHyphens/>
              <w:jc w:val="center"/>
              <w:rPr>
                <w:color w:val="000000"/>
                <w:sz w:val="24"/>
                <w:szCs w:val="24"/>
              </w:rPr>
            </w:pPr>
            <w:r w:rsidRPr="001B345C">
              <w:rPr>
                <w:color w:val="000000"/>
                <w:sz w:val="24"/>
                <w:szCs w:val="24"/>
              </w:rPr>
              <w:t>1</w:t>
            </w:r>
          </w:p>
        </w:tc>
        <w:tc>
          <w:tcPr>
            <w:tcW w:w="2634" w:type="pct"/>
            <w:vAlign w:val="center"/>
          </w:tcPr>
          <w:p w:rsidR="001B345C" w:rsidRPr="001B345C" w:rsidRDefault="001B345C" w:rsidP="001611F9">
            <w:pPr>
              <w:suppressAutoHyphens/>
              <w:jc w:val="center"/>
              <w:rPr>
                <w:sz w:val="24"/>
                <w:szCs w:val="24"/>
              </w:rPr>
            </w:pPr>
            <w:r w:rsidRPr="001B345C">
              <w:rPr>
                <w:sz w:val="24"/>
                <w:szCs w:val="24"/>
              </w:rPr>
              <w:t>Нежилое помещение</w:t>
            </w:r>
          </w:p>
          <w:p w:rsidR="001B345C" w:rsidRPr="001B345C" w:rsidRDefault="001B345C" w:rsidP="001611F9">
            <w:pPr>
              <w:suppressAutoHyphens/>
              <w:jc w:val="center"/>
              <w:rPr>
                <w:sz w:val="24"/>
                <w:szCs w:val="24"/>
              </w:rPr>
            </w:pPr>
            <w:r w:rsidRPr="001B345C">
              <w:rPr>
                <w:sz w:val="24"/>
                <w:szCs w:val="24"/>
              </w:rPr>
              <w:t xml:space="preserve">площадью 39,2 </w:t>
            </w:r>
            <w:proofErr w:type="spellStart"/>
            <w:r w:rsidRPr="001B345C">
              <w:rPr>
                <w:sz w:val="24"/>
                <w:szCs w:val="24"/>
              </w:rPr>
              <w:t>кв.м</w:t>
            </w:r>
            <w:proofErr w:type="spellEnd"/>
            <w:r w:rsidRPr="001B345C">
              <w:rPr>
                <w:sz w:val="24"/>
                <w:szCs w:val="24"/>
              </w:rPr>
              <w:t>.,</w:t>
            </w:r>
          </w:p>
          <w:p w:rsidR="001B345C" w:rsidRPr="001B345C" w:rsidRDefault="001B345C" w:rsidP="001611F9">
            <w:pPr>
              <w:suppressAutoHyphens/>
              <w:jc w:val="center"/>
              <w:rPr>
                <w:sz w:val="24"/>
                <w:szCs w:val="24"/>
              </w:rPr>
            </w:pPr>
            <w:r w:rsidRPr="001B345C">
              <w:rPr>
                <w:sz w:val="24"/>
                <w:szCs w:val="24"/>
              </w:rPr>
              <w:t>с кадастровым номером: 64:34:200213:5860,</w:t>
            </w:r>
          </w:p>
          <w:p w:rsidR="001B345C" w:rsidRPr="001B345C" w:rsidRDefault="001B345C" w:rsidP="001611F9">
            <w:pPr>
              <w:suppressAutoHyphens/>
              <w:jc w:val="center"/>
              <w:rPr>
                <w:sz w:val="24"/>
                <w:szCs w:val="24"/>
              </w:rPr>
            </w:pPr>
            <w:proofErr w:type="gramStart"/>
            <w:r w:rsidRPr="001B345C">
              <w:rPr>
                <w:sz w:val="24"/>
                <w:szCs w:val="24"/>
              </w:rPr>
              <w:t>расположенное</w:t>
            </w:r>
            <w:proofErr w:type="gramEnd"/>
            <w:r w:rsidRPr="001B345C">
              <w:rPr>
                <w:sz w:val="24"/>
                <w:szCs w:val="24"/>
              </w:rPr>
              <w:t xml:space="preserve"> по адресу:</w:t>
            </w:r>
          </w:p>
          <w:p w:rsidR="001B345C" w:rsidRPr="001B345C" w:rsidRDefault="001B345C" w:rsidP="001611F9">
            <w:pPr>
              <w:suppressAutoHyphens/>
              <w:jc w:val="center"/>
              <w:rPr>
                <w:sz w:val="24"/>
                <w:szCs w:val="24"/>
              </w:rPr>
            </w:pPr>
            <w:r w:rsidRPr="001B345C">
              <w:rPr>
                <w:sz w:val="24"/>
                <w:szCs w:val="24"/>
              </w:rPr>
              <w:t xml:space="preserve">Российская Федерация, Саратовская обл., </w:t>
            </w:r>
          </w:p>
          <w:p w:rsidR="001B345C" w:rsidRPr="001B345C" w:rsidRDefault="001B345C" w:rsidP="001611F9">
            <w:pPr>
              <w:suppressAutoHyphens/>
              <w:jc w:val="center"/>
              <w:rPr>
                <w:sz w:val="24"/>
                <w:szCs w:val="24"/>
              </w:rPr>
            </w:pPr>
            <w:proofErr w:type="spellStart"/>
            <w:r w:rsidRPr="001B345C">
              <w:rPr>
                <w:sz w:val="24"/>
                <w:szCs w:val="24"/>
              </w:rPr>
              <w:t>Татищевский</w:t>
            </w:r>
            <w:proofErr w:type="spellEnd"/>
            <w:r w:rsidRPr="001B345C">
              <w:rPr>
                <w:sz w:val="24"/>
                <w:szCs w:val="24"/>
              </w:rPr>
              <w:t xml:space="preserve"> </w:t>
            </w:r>
            <w:proofErr w:type="spellStart"/>
            <w:r w:rsidRPr="001B345C">
              <w:rPr>
                <w:sz w:val="24"/>
                <w:szCs w:val="24"/>
              </w:rPr>
              <w:t>м</w:t>
            </w:r>
            <w:proofErr w:type="gramStart"/>
            <w:r w:rsidRPr="001B345C">
              <w:rPr>
                <w:sz w:val="24"/>
                <w:szCs w:val="24"/>
              </w:rPr>
              <w:t>.р</w:t>
            </w:r>
            <w:proofErr w:type="spellEnd"/>
            <w:proofErr w:type="gramEnd"/>
            <w:r w:rsidRPr="001B345C">
              <w:rPr>
                <w:sz w:val="24"/>
                <w:szCs w:val="24"/>
              </w:rPr>
              <w:t xml:space="preserve">-н, </w:t>
            </w:r>
          </w:p>
          <w:p w:rsidR="001B345C" w:rsidRPr="001B345C" w:rsidRDefault="001B345C" w:rsidP="001611F9">
            <w:pPr>
              <w:suppressAutoHyphens/>
              <w:jc w:val="center"/>
              <w:rPr>
                <w:sz w:val="24"/>
                <w:szCs w:val="24"/>
              </w:rPr>
            </w:pPr>
            <w:proofErr w:type="spellStart"/>
            <w:r w:rsidRPr="001B345C">
              <w:rPr>
                <w:sz w:val="24"/>
                <w:szCs w:val="24"/>
              </w:rPr>
              <w:t>г.п</w:t>
            </w:r>
            <w:proofErr w:type="spellEnd"/>
            <w:r w:rsidRPr="001B345C">
              <w:rPr>
                <w:sz w:val="24"/>
                <w:szCs w:val="24"/>
              </w:rPr>
              <w:t xml:space="preserve">. </w:t>
            </w:r>
            <w:proofErr w:type="spellStart"/>
            <w:r w:rsidRPr="001B345C">
              <w:rPr>
                <w:sz w:val="24"/>
                <w:szCs w:val="24"/>
              </w:rPr>
              <w:t>Татищевское</w:t>
            </w:r>
            <w:proofErr w:type="spellEnd"/>
            <w:r w:rsidRPr="001B345C">
              <w:rPr>
                <w:sz w:val="24"/>
                <w:szCs w:val="24"/>
              </w:rPr>
              <w:t xml:space="preserve">, </w:t>
            </w:r>
            <w:proofErr w:type="spellStart"/>
            <w:r w:rsidRPr="001B345C">
              <w:rPr>
                <w:sz w:val="24"/>
                <w:szCs w:val="24"/>
              </w:rPr>
              <w:t>рп</w:t>
            </w:r>
            <w:proofErr w:type="spellEnd"/>
            <w:r w:rsidRPr="001B345C">
              <w:rPr>
                <w:sz w:val="24"/>
                <w:szCs w:val="24"/>
              </w:rPr>
              <w:t xml:space="preserve">. Татищево, </w:t>
            </w:r>
          </w:p>
          <w:p w:rsidR="001B345C" w:rsidRPr="001B345C" w:rsidRDefault="001B345C" w:rsidP="001611F9">
            <w:pPr>
              <w:suppressAutoHyphens/>
              <w:jc w:val="center"/>
              <w:rPr>
                <w:color w:val="000000"/>
                <w:sz w:val="24"/>
                <w:szCs w:val="24"/>
              </w:rPr>
            </w:pPr>
            <w:r w:rsidRPr="001B345C">
              <w:rPr>
                <w:sz w:val="24"/>
                <w:szCs w:val="24"/>
              </w:rPr>
              <w:t xml:space="preserve">ул. Крупской, д. 21А, пом. </w:t>
            </w:r>
            <w:r w:rsidRPr="001B345C">
              <w:rPr>
                <w:sz w:val="24"/>
                <w:szCs w:val="24"/>
                <w:lang w:val="en-US"/>
              </w:rPr>
              <w:t>XI</w:t>
            </w:r>
          </w:p>
        </w:tc>
        <w:tc>
          <w:tcPr>
            <w:tcW w:w="1903" w:type="pct"/>
            <w:vAlign w:val="center"/>
          </w:tcPr>
          <w:p w:rsidR="001B345C" w:rsidRPr="001B345C" w:rsidRDefault="001B345C" w:rsidP="001611F9">
            <w:pPr>
              <w:jc w:val="center"/>
              <w:rPr>
                <w:color w:val="000000"/>
                <w:sz w:val="24"/>
                <w:szCs w:val="24"/>
              </w:rPr>
            </w:pPr>
            <w:r w:rsidRPr="001B345C">
              <w:rPr>
                <w:color w:val="000000"/>
                <w:sz w:val="24"/>
                <w:szCs w:val="24"/>
              </w:rPr>
              <w:t>837,0</w:t>
            </w:r>
          </w:p>
        </w:tc>
      </w:tr>
    </w:tbl>
    <w:p w:rsidR="001B345C" w:rsidRPr="001C6CFC" w:rsidRDefault="001B345C" w:rsidP="001B345C">
      <w:pPr>
        <w:suppressAutoHyphens/>
        <w:jc w:val="center"/>
        <w:rPr>
          <w:rStyle w:val="af2"/>
          <w:color w:val="000000"/>
          <w:sz w:val="24"/>
          <w:szCs w:val="24"/>
          <w:u w:val="none"/>
        </w:rPr>
      </w:pPr>
    </w:p>
    <w:p w:rsidR="001B345C" w:rsidRPr="001C6CFC" w:rsidRDefault="001B345C" w:rsidP="001B345C">
      <w:pPr>
        <w:suppressAutoHyphens/>
        <w:jc w:val="center"/>
        <w:rPr>
          <w:rStyle w:val="af2"/>
          <w:color w:val="000000"/>
          <w:sz w:val="24"/>
          <w:szCs w:val="24"/>
          <w:u w:val="none"/>
        </w:rPr>
      </w:pPr>
    </w:p>
    <w:p w:rsidR="001B345C" w:rsidRPr="001C6CFC" w:rsidRDefault="001B345C" w:rsidP="001B345C">
      <w:pPr>
        <w:suppressAutoHyphens/>
        <w:jc w:val="center"/>
        <w:rPr>
          <w:rStyle w:val="af2"/>
          <w:color w:val="auto"/>
          <w:sz w:val="24"/>
          <w:szCs w:val="24"/>
          <w:u w:val="none"/>
          <w:lang w:eastAsia="zh-CN"/>
        </w:rPr>
      </w:pPr>
    </w:p>
    <w:p w:rsidR="001B345C" w:rsidRDefault="001B345C" w:rsidP="000B1325">
      <w:pPr>
        <w:tabs>
          <w:tab w:val="left" w:pos="3480"/>
        </w:tabs>
        <w:suppressAutoHyphens/>
        <w:jc w:val="both"/>
        <w:rPr>
          <w:szCs w:val="28"/>
          <w:lang w:eastAsia="zh-CN"/>
        </w:rPr>
      </w:pPr>
    </w:p>
    <w:sectPr w:rsidR="001B345C"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6AD" w:rsidRDefault="003856AD" w:rsidP="0069478B">
      <w:r>
        <w:separator/>
      </w:r>
    </w:p>
  </w:endnote>
  <w:endnote w:type="continuationSeparator" w:id="0">
    <w:p w:rsidR="003856AD" w:rsidRDefault="003856AD"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6AD" w:rsidRDefault="003856AD" w:rsidP="0069478B">
      <w:r>
        <w:separator/>
      </w:r>
    </w:p>
  </w:footnote>
  <w:footnote w:type="continuationSeparator" w:id="0">
    <w:p w:rsidR="003856AD" w:rsidRDefault="003856AD"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512820"/>
      <w:docPartObj>
        <w:docPartGallery w:val="Page Numbers (Top of Page)"/>
        <w:docPartUnique/>
      </w:docPartObj>
    </w:sdtPr>
    <w:sdtEndPr/>
    <w:sdtContent>
      <w:p w:rsidR="001B345C" w:rsidRDefault="001B345C">
        <w:pPr>
          <w:pStyle w:val="a5"/>
          <w:jc w:val="center"/>
        </w:pPr>
        <w:r>
          <w:fldChar w:fldCharType="begin"/>
        </w:r>
        <w:r>
          <w:instrText>PAGE</w:instrText>
        </w:r>
        <w:r>
          <w:fldChar w:fldCharType="separate"/>
        </w:r>
        <w:r>
          <w:rPr>
            <w:noProof/>
          </w:rPr>
          <w:t>2</w:t>
        </w:r>
        <w:r>
          <w:fldChar w:fldCharType="end"/>
        </w:r>
      </w:p>
      <w:p w:rsidR="001B345C" w:rsidRDefault="003856AD">
        <w:pPr>
          <w:pStyle w:val="a5"/>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5C" w:rsidRDefault="001B345C">
    <w:pPr>
      <w:pStyle w:val="a5"/>
      <w:jc w:val="center"/>
    </w:pPr>
  </w:p>
  <w:p w:rsidR="001B345C" w:rsidRDefault="001B345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45C"/>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856AD"/>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958E3"/>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14FD"/>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87CB6"/>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79C0E-BCA3-4C4D-86C4-57879BE51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2</Pages>
  <Words>329</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2025-01-29T11:49:00Z</cp:lastPrinted>
  <dcterms:created xsi:type="dcterms:W3CDTF">2025-01-29T11:50:00Z</dcterms:created>
  <dcterms:modified xsi:type="dcterms:W3CDTF">2025-01-29T11:50:00Z</dcterms:modified>
</cp:coreProperties>
</file>