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DD01B9" w:rsidP="00D1785A">
      <w:pPr>
        <w:suppressAutoHyphens/>
        <w:jc w:val="center"/>
        <w:rPr>
          <w:b/>
          <w:szCs w:val="28"/>
        </w:rPr>
      </w:pPr>
      <w:proofErr w:type="gramStart"/>
      <w:r>
        <w:rPr>
          <w:b/>
          <w:szCs w:val="28"/>
        </w:rPr>
        <w:t>Р</w:t>
      </w:r>
      <w:proofErr w:type="gramEnd"/>
      <w:r>
        <w:rPr>
          <w:b/>
          <w:szCs w:val="28"/>
        </w:rPr>
        <w:t xml:space="preserve"> А С П О Р Я Ж Е Н И Е</w:t>
      </w:r>
    </w:p>
    <w:p w:rsidR="00A84F5B" w:rsidRPr="00AC0E32" w:rsidRDefault="00A84F5B" w:rsidP="00D1785A">
      <w:pPr>
        <w:suppressAutoHyphens/>
        <w:jc w:val="center"/>
        <w:rPr>
          <w:sz w:val="20"/>
        </w:rPr>
      </w:pPr>
    </w:p>
    <w:p w:rsidR="00E5261D" w:rsidRPr="0023313C" w:rsidRDefault="009539C2" w:rsidP="009539C2">
      <w:pPr>
        <w:suppressAutoHyphens/>
        <w:rPr>
          <w:szCs w:val="28"/>
        </w:rPr>
      </w:pPr>
      <w:r>
        <w:rPr>
          <w:szCs w:val="28"/>
        </w:rPr>
        <w:t>29.01.2025                                                                                                                № 8</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DD01B9" w:rsidRPr="00DD01B9" w:rsidRDefault="00DD01B9" w:rsidP="00DD01B9">
      <w:pPr>
        <w:ind w:firstLine="567"/>
        <w:jc w:val="center"/>
        <w:rPr>
          <w:color w:val="000000"/>
        </w:rPr>
      </w:pPr>
      <w:r w:rsidRPr="00DD01B9">
        <w:rPr>
          <w:color w:val="000000"/>
        </w:rPr>
        <w:t xml:space="preserve">Об утверждении порядка резервного копирования и восстановления информации, хранящейся в администрации </w:t>
      </w:r>
      <w:proofErr w:type="spellStart"/>
      <w:r w:rsidRPr="00DD01B9">
        <w:rPr>
          <w:color w:val="000000"/>
        </w:rPr>
        <w:t>Татищевского</w:t>
      </w:r>
      <w:proofErr w:type="spellEnd"/>
      <w:r w:rsidRPr="00DD01B9">
        <w:rPr>
          <w:color w:val="000000"/>
        </w:rPr>
        <w:t xml:space="preserve"> муниципального района Саратовской области</w:t>
      </w:r>
    </w:p>
    <w:p w:rsidR="00DD01B9" w:rsidRDefault="00DD01B9" w:rsidP="00DD01B9">
      <w:pPr>
        <w:ind w:firstLine="567"/>
        <w:jc w:val="both"/>
        <w:rPr>
          <w:szCs w:val="28"/>
          <w:shd w:val="clear" w:color="auto" w:fill="FFFFFF"/>
        </w:rPr>
      </w:pPr>
    </w:p>
    <w:p w:rsidR="00DD01B9" w:rsidRPr="00DD01B9" w:rsidRDefault="00DD01B9" w:rsidP="00DD01B9">
      <w:pPr>
        <w:ind w:firstLine="567"/>
        <w:jc w:val="both"/>
        <w:rPr>
          <w:szCs w:val="28"/>
          <w:shd w:val="clear" w:color="auto" w:fill="FFFFFF"/>
        </w:rPr>
      </w:pPr>
    </w:p>
    <w:p w:rsidR="00DD01B9" w:rsidRPr="00DD01B9" w:rsidRDefault="00DD01B9" w:rsidP="00DD01B9">
      <w:pPr>
        <w:suppressAutoHyphens/>
        <w:ind w:firstLine="567"/>
        <w:jc w:val="both"/>
        <w:rPr>
          <w:szCs w:val="28"/>
        </w:rPr>
      </w:pPr>
      <w:r w:rsidRPr="00DD01B9">
        <w:rPr>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на основании рекомендаций Управления ФСТЭК России по Приволжскому федеральному округу от 02.11.2024 года № Э-16/1096</w:t>
      </w:r>
      <w:r w:rsidRPr="00DD01B9">
        <w:rPr>
          <w:szCs w:val="28"/>
        </w:rPr>
        <w:t xml:space="preserve">, Устава </w:t>
      </w:r>
      <w:proofErr w:type="spellStart"/>
      <w:r w:rsidRPr="00DD01B9">
        <w:rPr>
          <w:szCs w:val="28"/>
        </w:rPr>
        <w:t>Татищевского</w:t>
      </w:r>
      <w:proofErr w:type="spellEnd"/>
      <w:r w:rsidRPr="00DD01B9">
        <w:rPr>
          <w:szCs w:val="28"/>
        </w:rPr>
        <w:t xml:space="preserve"> муниципального района Саратовской области:</w:t>
      </w:r>
    </w:p>
    <w:p w:rsidR="00DD01B9" w:rsidRPr="00DD01B9" w:rsidRDefault="00DD01B9" w:rsidP="00DD01B9">
      <w:pPr>
        <w:tabs>
          <w:tab w:val="left" w:pos="567"/>
        </w:tabs>
        <w:suppressAutoHyphens/>
        <w:ind w:firstLine="567"/>
        <w:jc w:val="both"/>
        <w:rPr>
          <w:szCs w:val="28"/>
        </w:rPr>
      </w:pPr>
      <w:r>
        <w:rPr>
          <w:szCs w:val="28"/>
        </w:rPr>
        <w:t xml:space="preserve">1. Утвердить </w:t>
      </w:r>
      <w:r w:rsidRPr="00DD01B9">
        <w:rPr>
          <w:szCs w:val="28"/>
        </w:rPr>
        <w:t xml:space="preserve">Порядок организации резервного копирования и восстановления информации, хранящейся в администрации </w:t>
      </w:r>
      <w:proofErr w:type="spellStart"/>
      <w:r w:rsidRPr="00DD01B9">
        <w:rPr>
          <w:szCs w:val="28"/>
        </w:rPr>
        <w:t>Татищевского</w:t>
      </w:r>
      <w:proofErr w:type="spellEnd"/>
      <w:r w:rsidRPr="00DD01B9">
        <w:rPr>
          <w:szCs w:val="28"/>
        </w:rPr>
        <w:t xml:space="preserve"> муниципаль</w:t>
      </w:r>
      <w:r>
        <w:rPr>
          <w:szCs w:val="28"/>
        </w:rPr>
        <w:t>ного района Саратовской области</w:t>
      </w:r>
      <w:r w:rsidRPr="00DD01B9">
        <w:rPr>
          <w:szCs w:val="28"/>
        </w:rPr>
        <w:t xml:space="preserve"> согласно приложению.</w:t>
      </w:r>
    </w:p>
    <w:p w:rsidR="00DD01B9" w:rsidRPr="00DD01B9" w:rsidRDefault="00DD01B9" w:rsidP="00DD01B9">
      <w:pPr>
        <w:tabs>
          <w:tab w:val="left" w:pos="567"/>
        </w:tabs>
        <w:suppressAutoHyphens/>
        <w:ind w:firstLine="567"/>
        <w:jc w:val="both"/>
        <w:rPr>
          <w:szCs w:val="28"/>
        </w:rPr>
      </w:pPr>
      <w:r w:rsidRPr="00DD01B9">
        <w:rPr>
          <w:szCs w:val="28"/>
        </w:rPr>
        <w:t>2.Настоящее распоряжение вступает в силу с момента его подписания.</w:t>
      </w:r>
    </w:p>
    <w:p w:rsidR="00DD01B9" w:rsidRPr="00DD01B9" w:rsidRDefault="00DD01B9" w:rsidP="00DD01B9">
      <w:pPr>
        <w:tabs>
          <w:tab w:val="left" w:pos="567"/>
        </w:tabs>
        <w:suppressAutoHyphens/>
        <w:ind w:firstLine="567"/>
        <w:jc w:val="both"/>
        <w:rPr>
          <w:szCs w:val="28"/>
        </w:rPr>
      </w:pPr>
      <w:r w:rsidRPr="00DD01B9">
        <w:rPr>
          <w:szCs w:val="28"/>
        </w:rPr>
        <w:t>3.</w:t>
      </w:r>
      <w:proofErr w:type="gramStart"/>
      <w:r w:rsidRPr="00DD01B9">
        <w:rPr>
          <w:szCs w:val="28"/>
        </w:rPr>
        <w:t>Контроль за</w:t>
      </w:r>
      <w:proofErr w:type="gramEnd"/>
      <w:r w:rsidRPr="00DD01B9">
        <w:rPr>
          <w:szCs w:val="28"/>
        </w:rPr>
        <w:t xml:space="preserve"> исполнением настоящего постановления возложить на заместите</w:t>
      </w:r>
      <w:r>
        <w:rPr>
          <w:szCs w:val="28"/>
        </w:rPr>
        <w:t xml:space="preserve">ля главы администрации района – </w:t>
      </w:r>
      <w:r w:rsidRPr="00DD01B9">
        <w:rPr>
          <w:szCs w:val="28"/>
        </w:rPr>
        <w:t xml:space="preserve">руководителя аппарата администрации </w:t>
      </w:r>
      <w:proofErr w:type="spellStart"/>
      <w:r w:rsidRPr="00DD01B9">
        <w:rPr>
          <w:szCs w:val="28"/>
        </w:rPr>
        <w:t>Татищевского</w:t>
      </w:r>
      <w:proofErr w:type="spellEnd"/>
      <w:r w:rsidRPr="00DD01B9">
        <w:rPr>
          <w:szCs w:val="28"/>
        </w:rPr>
        <w:t xml:space="preserve"> муниципального района Саратовской области Андрианову С.Ю.</w:t>
      </w:r>
    </w:p>
    <w:p w:rsidR="00DD01B9" w:rsidRDefault="00DD01B9" w:rsidP="00DD01B9">
      <w:pPr>
        <w:tabs>
          <w:tab w:val="left" w:pos="4962"/>
          <w:tab w:val="left" w:pos="5245"/>
        </w:tabs>
        <w:rPr>
          <w:szCs w:val="28"/>
        </w:rPr>
      </w:pPr>
    </w:p>
    <w:p w:rsidR="00DD01B9" w:rsidRPr="00DD01B9" w:rsidRDefault="00DD01B9" w:rsidP="00DD01B9">
      <w:pPr>
        <w:tabs>
          <w:tab w:val="left" w:pos="4962"/>
          <w:tab w:val="left" w:pos="5245"/>
        </w:tabs>
        <w:rPr>
          <w:szCs w:val="28"/>
        </w:rPr>
      </w:pPr>
    </w:p>
    <w:p w:rsidR="00DD01B9" w:rsidRPr="00DD01B9" w:rsidRDefault="00DD01B9" w:rsidP="00DD01B9">
      <w:pPr>
        <w:tabs>
          <w:tab w:val="left" w:pos="4962"/>
          <w:tab w:val="left" w:pos="5245"/>
        </w:tabs>
        <w:rPr>
          <w:szCs w:val="28"/>
        </w:rPr>
      </w:pPr>
      <w:r w:rsidRPr="00DD01B9">
        <w:rPr>
          <w:szCs w:val="28"/>
        </w:rPr>
        <w:t xml:space="preserve">   Глава </w:t>
      </w:r>
      <w:proofErr w:type="spellStart"/>
      <w:r w:rsidRPr="00DD01B9">
        <w:rPr>
          <w:szCs w:val="28"/>
        </w:rPr>
        <w:t>Татищевского</w:t>
      </w:r>
      <w:proofErr w:type="spellEnd"/>
    </w:p>
    <w:p w:rsidR="00DD01B9" w:rsidRPr="00DD01B9" w:rsidRDefault="00DD01B9" w:rsidP="00DD01B9">
      <w:pPr>
        <w:rPr>
          <w:szCs w:val="28"/>
        </w:rPr>
      </w:pPr>
      <w:r w:rsidRPr="00DD01B9">
        <w:rPr>
          <w:szCs w:val="28"/>
        </w:rPr>
        <w:t>муниципального района                                                                   А.В.Мордвинцев</w:t>
      </w:r>
    </w:p>
    <w:p w:rsidR="00DD01B9" w:rsidRDefault="00DD01B9" w:rsidP="00DD01B9">
      <w:pPr>
        <w:spacing w:after="160" w:line="259" w:lineRule="auto"/>
        <w:rPr>
          <w:szCs w:val="28"/>
        </w:rPr>
        <w:sectPr w:rsidR="00DD01B9">
          <w:headerReference w:type="default" r:id="rId9"/>
          <w:pgSz w:w="11906" w:h="16838"/>
          <w:pgMar w:top="1134" w:right="1134" w:bottom="1418" w:left="1134" w:header="340" w:footer="0" w:gutter="0"/>
          <w:pgNumType w:start="1"/>
          <w:cols w:space="720"/>
        </w:sectPr>
      </w:pPr>
    </w:p>
    <w:p w:rsidR="00DD01B9" w:rsidRPr="00DD01B9" w:rsidRDefault="00DD01B9" w:rsidP="00DD01B9">
      <w:pPr>
        <w:ind w:left="6024" w:hanging="360"/>
        <w:jc w:val="center"/>
        <w:rPr>
          <w:szCs w:val="28"/>
          <w:lang w:eastAsia="zh-CN"/>
        </w:rPr>
      </w:pPr>
      <w:r w:rsidRPr="00DD01B9">
        <w:rPr>
          <w:szCs w:val="28"/>
          <w:lang w:eastAsia="zh-CN"/>
        </w:rPr>
        <w:lastRenderedPageBreak/>
        <w:t xml:space="preserve">Приложение </w:t>
      </w:r>
      <w:r>
        <w:rPr>
          <w:szCs w:val="28"/>
          <w:lang w:eastAsia="zh-CN"/>
        </w:rPr>
        <w:t xml:space="preserve">№ </w:t>
      </w:r>
    </w:p>
    <w:p w:rsidR="00DD01B9" w:rsidRPr="00DD01B9" w:rsidRDefault="00DD01B9" w:rsidP="00DD01B9">
      <w:pPr>
        <w:ind w:left="6024" w:hanging="360"/>
        <w:jc w:val="center"/>
        <w:rPr>
          <w:szCs w:val="28"/>
          <w:lang w:eastAsia="zh-CN"/>
        </w:rPr>
      </w:pPr>
      <w:r w:rsidRPr="00DD01B9">
        <w:rPr>
          <w:szCs w:val="28"/>
          <w:lang w:eastAsia="zh-CN"/>
        </w:rPr>
        <w:t>к распоряжению</w:t>
      </w:r>
    </w:p>
    <w:p w:rsidR="00DD01B9" w:rsidRPr="00DD01B9" w:rsidRDefault="00DD01B9" w:rsidP="00DD01B9">
      <w:pPr>
        <w:ind w:left="6024" w:hanging="360"/>
        <w:jc w:val="center"/>
        <w:rPr>
          <w:szCs w:val="28"/>
          <w:lang w:eastAsia="zh-CN"/>
        </w:rPr>
      </w:pPr>
      <w:r w:rsidRPr="00DD01B9">
        <w:rPr>
          <w:szCs w:val="28"/>
          <w:lang w:eastAsia="zh-CN"/>
        </w:rPr>
        <w:t xml:space="preserve">администрации </w:t>
      </w:r>
      <w:proofErr w:type="spellStart"/>
      <w:r w:rsidRPr="00DD01B9">
        <w:rPr>
          <w:szCs w:val="28"/>
          <w:lang w:eastAsia="zh-CN"/>
        </w:rPr>
        <w:t>Татищевского</w:t>
      </w:r>
      <w:proofErr w:type="spellEnd"/>
    </w:p>
    <w:p w:rsidR="00DD01B9" w:rsidRPr="00DD01B9" w:rsidRDefault="00DD01B9" w:rsidP="00DD01B9">
      <w:pPr>
        <w:ind w:left="6024" w:hanging="360"/>
        <w:jc w:val="center"/>
        <w:rPr>
          <w:szCs w:val="28"/>
          <w:lang w:eastAsia="zh-CN"/>
        </w:rPr>
      </w:pPr>
      <w:r w:rsidRPr="00DD01B9">
        <w:rPr>
          <w:szCs w:val="28"/>
          <w:lang w:eastAsia="zh-CN"/>
        </w:rPr>
        <w:t>муниципального района</w:t>
      </w:r>
    </w:p>
    <w:p w:rsidR="00DD01B9" w:rsidRPr="00DD01B9" w:rsidRDefault="00DD01B9" w:rsidP="00DD01B9">
      <w:pPr>
        <w:ind w:left="6024" w:hanging="360"/>
        <w:jc w:val="center"/>
        <w:rPr>
          <w:szCs w:val="28"/>
          <w:lang w:eastAsia="zh-CN"/>
        </w:rPr>
      </w:pPr>
      <w:r w:rsidRPr="00DD01B9">
        <w:rPr>
          <w:szCs w:val="28"/>
          <w:lang w:eastAsia="zh-CN"/>
        </w:rPr>
        <w:t>Саратовской области</w:t>
      </w:r>
    </w:p>
    <w:p w:rsidR="00DD01B9" w:rsidRPr="00DD01B9" w:rsidRDefault="009539C2" w:rsidP="00DD01B9">
      <w:pPr>
        <w:ind w:left="6096"/>
        <w:rPr>
          <w:szCs w:val="28"/>
        </w:rPr>
      </w:pPr>
      <w:r>
        <w:rPr>
          <w:szCs w:val="28"/>
        </w:rPr>
        <w:t xml:space="preserve">       от 29.01.2025 № 8</w:t>
      </w:r>
    </w:p>
    <w:p w:rsidR="00DD01B9" w:rsidRPr="00DD01B9" w:rsidRDefault="00DD01B9" w:rsidP="00DD01B9">
      <w:pPr>
        <w:ind w:left="6096"/>
        <w:rPr>
          <w:szCs w:val="28"/>
        </w:rPr>
      </w:pPr>
    </w:p>
    <w:p w:rsidR="00DD01B9" w:rsidRPr="00DD01B9" w:rsidRDefault="00DD01B9" w:rsidP="00DD01B9">
      <w:pPr>
        <w:jc w:val="center"/>
        <w:rPr>
          <w:rFonts w:eastAsia="Calibri"/>
          <w:b/>
          <w:bCs/>
          <w:color w:val="000000"/>
          <w:szCs w:val="28"/>
          <w:lang w:eastAsia="en-US"/>
        </w:rPr>
      </w:pPr>
      <w:r w:rsidRPr="00DD01B9">
        <w:rPr>
          <w:rFonts w:eastAsia="Calibri"/>
          <w:b/>
          <w:bCs/>
          <w:color w:val="000000"/>
          <w:szCs w:val="28"/>
          <w:lang w:eastAsia="en-US"/>
        </w:rPr>
        <w:t>ПОРЯДОК</w:t>
      </w:r>
    </w:p>
    <w:p w:rsidR="00DD01B9" w:rsidRPr="00DD01B9" w:rsidRDefault="00DD01B9" w:rsidP="00DD01B9">
      <w:pPr>
        <w:jc w:val="center"/>
        <w:rPr>
          <w:rFonts w:eastAsia="Calibri"/>
          <w:b/>
          <w:bCs/>
          <w:color w:val="000000"/>
          <w:szCs w:val="28"/>
          <w:lang w:eastAsia="en-US"/>
        </w:rPr>
      </w:pPr>
      <w:r w:rsidRPr="00DD01B9">
        <w:rPr>
          <w:rFonts w:eastAsia="Calibri"/>
          <w:b/>
          <w:bCs/>
          <w:color w:val="000000"/>
          <w:szCs w:val="28"/>
          <w:lang w:eastAsia="en-US"/>
        </w:rPr>
        <w:t xml:space="preserve">организации резервного копирования и восстановления информации, </w:t>
      </w:r>
    </w:p>
    <w:p w:rsidR="00DD01B9" w:rsidRPr="00DD01B9" w:rsidRDefault="00DD01B9" w:rsidP="00DD01B9">
      <w:pPr>
        <w:jc w:val="center"/>
        <w:rPr>
          <w:rFonts w:eastAsia="Calibri"/>
          <w:b/>
          <w:bCs/>
          <w:color w:val="000000"/>
          <w:szCs w:val="28"/>
          <w:lang w:eastAsia="en-US"/>
        </w:rPr>
      </w:pPr>
      <w:proofErr w:type="gramStart"/>
      <w:r w:rsidRPr="00DD01B9">
        <w:rPr>
          <w:rFonts w:eastAsia="Calibri"/>
          <w:b/>
          <w:bCs/>
          <w:color w:val="000000"/>
          <w:szCs w:val="28"/>
          <w:lang w:eastAsia="en-US"/>
        </w:rPr>
        <w:t xml:space="preserve">хранящейся в администрации </w:t>
      </w:r>
      <w:proofErr w:type="spellStart"/>
      <w:r w:rsidRPr="00DD01B9">
        <w:rPr>
          <w:rFonts w:eastAsia="Calibri"/>
          <w:b/>
          <w:bCs/>
          <w:color w:val="000000"/>
          <w:szCs w:val="28"/>
          <w:lang w:eastAsia="en-US"/>
        </w:rPr>
        <w:t>Татищевского</w:t>
      </w:r>
      <w:proofErr w:type="spellEnd"/>
      <w:r w:rsidRPr="00DD01B9">
        <w:rPr>
          <w:rFonts w:eastAsia="Calibri"/>
          <w:b/>
          <w:bCs/>
          <w:color w:val="000000"/>
          <w:szCs w:val="28"/>
          <w:lang w:eastAsia="en-US"/>
        </w:rPr>
        <w:t xml:space="preserve"> муниципального района</w:t>
      </w:r>
      <w:proofErr w:type="gramEnd"/>
    </w:p>
    <w:p w:rsidR="00DD01B9" w:rsidRPr="00DD01B9" w:rsidRDefault="00DD01B9" w:rsidP="00DD01B9">
      <w:pPr>
        <w:jc w:val="center"/>
        <w:rPr>
          <w:rFonts w:eastAsia="Calibri"/>
          <w:b/>
          <w:bCs/>
          <w:color w:val="000000"/>
          <w:szCs w:val="28"/>
          <w:lang w:eastAsia="en-US"/>
        </w:rPr>
      </w:pPr>
      <w:r w:rsidRPr="00DD01B9">
        <w:rPr>
          <w:rFonts w:eastAsia="Calibri"/>
          <w:b/>
          <w:bCs/>
          <w:color w:val="000000"/>
          <w:szCs w:val="28"/>
          <w:lang w:eastAsia="en-US"/>
        </w:rPr>
        <w:t>Саратовской области</w:t>
      </w:r>
    </w:p>
    <w:p w:rsidR="00DD01B9" w:rsidRPr="00DD01B9" w:rsidRDefault="00DD01B9" w:rsidP="00DD01B9">
      <w:pPr>
        <w:tabs>
          <w:tab w:val="left" w:pos="2880"/>
          <w:tab w:val="num" w:pos="2978"/>
        </w:tabs>
        <w:ind w:firstLine="624"/>
        <w:jc w:val="both"/>
        <w:rPr>
          <w:b/>
          <w:color w:val="1C1C1C"/>
          <w:szCs w:val="28"/>
          <w:lang w:eastAsia="ar-SA"/>
        </w:rPr>
      </w:pPr>
    </w:p>
    <w:p w:rsidR="00DD01B9" w:rsidRPr="00DD01B9" w:rsidRDefault="00DD01B9" w:rsidP="00DD01B9">
      <w:pPr>
        <w:tabs>
          <w:tab w:val="left" w:pos="2880"/>
          <w:tab w:val="num" w:pos="2978"/>
        </w:tabs>
        <w:jc w:val="center"/>
        <w:rPr>
          <w:b/>
          <w:color w:val="1C1C1C"/>
          <w:szCs w:val="28"/>
          <w:lang w:eastAsia="ar-SA"/>
        </w:rPr>
      </w:pPr>
      <w:r w:rsidRPr="00DD01B9">
        <w:rPr>
          <w:b/>
          <w:color w:val="1C1C1C"/>
          <w:szCs w:val="28"/>
          <w:lang w:eastAsia="ar-SA"/>
        </w:rPr>
        <w:t>1. Общие положения</w:t>
      </w:r>
    </w:p>
    <w:p w:rsidR="00DD01B9" w:rsidRPr="00DD01B9" w:rsidRDefault="00DD01B9" w:rsidP="00DD01B9">
      <w:pPr>
        <w:tabs>
          <w:tab w:val="left" w:pos="2880"/>
          <w:tab w:val="num" w:pos="2978"/>
        </w:tabs>
        <w:ind w:firstLine="624"/>
        <w:jc w:val="both"/>
        <w:rPr>
          <w:b/>
          <w:color w:val="1C1C1C"/>
          <w:szCs w:val="28"/>
          <w:lang w:eastAsia="ar-SA"/>
        </w:rPr>
      </w:pPr>
    </w:p>
    <w:p w:rsidR="00DD01B9" w:rsidRPr="00DD01B9" w:rsidRDefault="00DD01B9" w:rsidP="00DD01B9">
      <w:pPr>
        <w:tabs>
          <w:tab w:val="left" w:pos="-142"/>
          <w:tab w:val="left" w:pos="567"/>
        </w:tabs>
        <w:jc w:val="both"/>
        <w:rPr>
          <w:szCs w:val="28"/>
          <w:lang w:eastAsia="ar-SA"/>
        </w:rPr>
      </w:pPr>
      <w:r w:rsidRPr="00DD01B9">
        <w:rPr>
          <w:color w:val="1C1C1C"/>
          <w:szCs w:val="28"/>
          <w:lang w:eastAsia="ar-SA"/>
        </w:rPr>
        <w:tab/>
        <w:t xml:space="preserve">1.1. Настоящий порядок организации резервного копирования и восстановления информации, хранящейся в администрации </w:t>
      </w:r>
      <w:proofErr w:type="spellStart"/>
      <w:r w:rsidRPr="00DD01B9">
        <w:rPr>
          <w:color w:val="1C1C1C"/>
          <w:szCs w:val="28"/>
          <w:lang w:eastAsia="ar-SA"/>
        </w:rPr>
        <w:t>Татищевского</w:t>
      </w:r>
      <w:proofErr w:type="spellEnd"/>
      <w:r w:rsidRPr="00DD01B9">
        <w:rPr>
          <w:color w:val="1C1C1C"/>
          <w:szCs w:val="28"/>
          <w:lang w:eastAsia="ar-SA"/>
        </w:rPr>
        <w:t xml:space="preserve"> муниципального района Саратовской области (далее – Порядок) устанавливает основные требования к организации резервного копирования и восстановления информации, хранящейся </w:t>
      </w:r>
      <w:proofErr w:type="spellStart"/>
      <w:r w:rsidRPr="00DD01B9">
        <w:rPr>
          <w:color w:val="1C1C1C"/>
          <w:szCs w:val="28"/>
          <w:lang w:eastAsia="ar-SA"/>
        </w:rPr>
        <w:t>вадминистрации</w:t>
      </w:r>
      <w:proofErr w:type="spellEnd"/>
      <w:r w:rsidRPr="00DD01B9">
        <w:rPr>
          <w:color w:val="1C1C1C"/>
          <w:szCs w:val="28"/>
          <w:lang w:eastAsia="ar-SA"/>
        </w:rPr>
        <w:t xml:space="preserve"> </w:t>
      </w:r>
      <w:proofErr w:type="spellStart"/>
      <w:r w:rsidRPr="00DD01B9">
        <w:rPr>
          <w:color w:val="1C1C1C"/>
          <w:szCs w:val="28"/>
          <w:lang w:eastAsia="ar-SA"/>
        </w:rPr>
        <w:t>Татищевского</w:t>
      </w:r>
      <w:proofErr w:type="spellEnd"/>
      <w:r w:rsidRPr="00DD01B9">
        <w:rPr>
          <w:color w:val="1C1C1C"/>
          <w:szCs w:val="28"/>
          <w:lang w:eastAsia="ar-SA"/>
        </w:rPr>
        <w:t xml:space="preserve"> муниципального района Саратовской области (далее – администрация).</w:t>
      </w:r>
      <w:r w:rsidRPr="00DD01B9">
        <w:rPr>
          <w:szCs w:val="28"/>
          <w:lang w:eastAsia="ar-SA"/>
        </w:rPr>
        <w:t xml:space="preserve"> Ответственным за резервное копирование и восстановление информации является администратор информационной безопасности (далее – администратор ИБ) – заведующий отделом информ</w:t>
      </w:r>
      <w:r>
        <w:rPr>
          <w:szCs w:val="28"/>
          <w:lang w:eastAsia="ar-SA"/>
        </w:rPr>
        <w:t xml:space="preserve">атизации аппарата администрации </w:t>
      </w:r>
      <w:proofErr w:type="spellStart"/>
      <w:r>
        <w:rPr>
          <w:szCs w:val="28"/>
          <w:lang w:eastAsia="ar-SA"/>
        </w:rPr>
        <w:t>Татищевского</w:t>
      </w:r>
      <w:proofErr w:type="spellEnd"/>
      <w:r>
        <w:rPr>
          <w:szCs w:val="28"/>
          <w:lang w:eastAsia="ar-SA"/>
        </w:rPr>
        <w:t xml:space="preserve"> муниципального района Саратовской области.</w:t>
      </w:r>
    </w:p>
    <w:p w:rsidR="00DD01B9" w:rsidRPr="00DD01B9" w:rsidRDefault="00DD01B9" w:rsidP="00DD01B9">
      <w:pPr>
        <w:tabs>
          <w:tab w:val="left" w:pos="-142"/>
          <w:tab w:val="left" w:pos="567"/>
        </w:tabs>
        <w:jc w:val="both"/>
        <w:rPr>
          <w:szCs w:val="28"/>
        </w:rPr>
      </w:pPr>
      <w:r w:rsidRPr="00DD01B9">
        <w:rPr>
          <w:szCs w:val="28"/>
          <w:lang w:eastAsia="ar-SA"/>
        </w:rPr>
        <w:tab/>
        <w:t>1.2.</w:t>
      </w:r>
      <w:r w:rsidRPr="00DD01B9">
        <w:rPr>
          <w:color w:val="1C1C1C"/>
          <w:szCs w:val="28"/>
        </w:rPr>
        <w:t xml:space="preserve">Настоящий Порядок разработан с целью: </w:t>
      </w:r>
    </w:p>
    <w:p w:rsidR="00DD01B9" w:rsidRPr="00DD01B9" w:rsidRDefault="00DD01B9" w:rsidP="00DD01B9">
      <w:pPr>
        <w:tabs>
          <w:tab w:val="left" w:pos="-142"/>
          <w:tab w:val="left" w:pos="567"/>
        </w:tabs>
        <w:ind w:firstLine="567"/>
        <w:jc w:val="both"/>
        <w:rPr>
          <w:color w:val="1C1C1C"/>
          <w:szCs w:val="28"/>
          <w:lang w:eastAsia="ar-SA"/>
        </w:rPr>
      </w:pPr>
      <w:r w:rsidRPr="00DD01B9">
        <w:rPr>
          <w:color w:val="1C1C1C"/>
          <w:szCs w:val="28"/>
          <w:lang w:eastAsia="ar-SA"/>
        </w:rPr>
        <w:t xml:space="preserve">определения категории информации, подлежащей обязательному резервному копированию; </w:t>
      </w:r>
    </w:p>
    <w:p w:rsidR="00DD01B9" w:rsidRPr="00DD01B9" w:rsidRDefault="00DD01B9" w:rsidP="00DD01B9">
      <w:pPr>
        <w:tabs>
          <w:tab w:val="left" w:pos="-142"/>
          <w:tab w:val="left" w:pos="567"/>
        </w:tabs>
        <w:ind w:firstLine="567"/>
        <w:jc w:val="both"/>
        <w:rPr>
          <w:color w:val="1C1C1C"/>
          <w:szCs w:val="28"/>
          <w:lang w:eastAsia="ar-SA"/>
        </w:rPr>
      </w:pPr>
      <w:r w:rsidRPr="00DD01B9">
        <w:rPr>
          <w:color w:val="1C1C1C"/>
          <w:szCs w:val="28"/>
          <w:lang w:eastAsia="ar-SA"/>
        </w:rPr>
        <w:t>определения процедуры резервирования данных для последующего восстановления работоспособности администрациипри полной или частичной потере информации, вызванной сбоями или отказами аппаратного или программного обеспечения, ошибками пользователей, чрезвычайными обстоятельствами (пожаром, стихийными бедствиями и т.д.), применением вредоносного программного обеспечения;</w:t>
      </w:r>
    </w:p>
    <w:p w:rsidR="00DD01B9" w:rsidRPr="00DD01B9" w:rsidRDefault="00DD01B9" w:rsidP="00DD01B9">
      <w:pPr>
        <w:tabs>
          <w:tab w:val="left" w:pos="-142"/>
        </w:tabs>
        <w:ind w:firstLine="567"/>
        <w:jc w:val="both"/>
        <w:rPr>
          <w:color w:val="1C1C1C"/>
          <w:szCs w:val="28"/>
          <w:lang w:eastAsia="ar-SA"/>
        </w:rPr>
      </w:pPr>
      <w:r w:rsidRPr="00DD01B9">
        <w:rPr>
          <w:color w:val="1C1C1C"/>
          <w:szCs w:val="28"/>
          <w:lang w:eastAsia="ar-SA"/>
        </w:rPr>
        <w:t xml:space="preserve">определения порядка восстановления информации в случае возникновения такой необходимости; </w:t>
      </w:r>
    </w:p>
    <w:p w:rsidR="00DD01B9" w:rsidRPr="00DD01B9" w:rsidRDefault="00DD01B9" w:rsidP="00DD01B9">
      <w:pPr>
        <w:tabs>
          <w:tab w:val="left" w:pos="-142"/>
        </w:tabs>
        <w:ind w:firstLine="567"/>
        <w:jc w:val="both"/>
        <w:rPr>
          <w:color w:val="1C1C1C"/>
          <w:szCs w:val="28"/>
          <w:lang w:eastAsia="ar-SA"/>
        </w:rPr>
      </w:pPr>
      <w:r w:rsidRPr="00DD01B9">
        <w:rPr>
          <w:color w:val="1C1C1C"/>
          <w:szCs w:val="28"/>
          <w:lang w:eastAsia="ar-SA"/>
        </w:rPr>
        <w:t>упорядочения работы и определения ответственности должностных лиц, связанной с резервным копированием и восстановлением информации.</w:t>
      </w:r>
    </w:p>
    <w:p w:rsidR="00DD01B9" w:rsidRPr="00DD01B9" w:rsidRDefault="00DD01B9" w:rsidP="00DD01B9">
      <w:pPr>
        <w:tabs>
          <w:tab w:val="left" w:pos="-142"/>
          <w:tab w:val="left" w:pos="567"/>
        </w:tabs>
        <w:jc w:val="both"/>
        <w:rPr>
          <w:color w:val="1C1C1C"/>
          <w:szCs w:val="28"/>
          <w:lang w:eastAsia="ar-SA"/>
        </w:rPr>
      </w:pPr>
      <w:r w:rsidRPr="00DD01B9">
        <w:rPr>
          <w:color w:val="1C1C1C"/>
          <w:szCs w:val="28"/>
          <w:lang w:eastAsia="ar-SA"/>
        </w:rPr>
        <w:tab/>
        <w:t>1.3. Под резервным копированием информации понимается создание копий защищаемой информации в электронном виде для быстрого восстановления работоспособности администрации в случае возникновения аварийной ситуации, повлекшей за собой повреждение или утрату данных.</w:t>
      </w:r>
    </w:p>
    <w:p w:rsidR="00DD01B9" w:rsidRPr="00DD01B9" w:rsidRDefault="00DD01B9" w:rsidP="00DD01B9">
      <w:pPr>
        <w:tabs>
          <w:tab w:val="left" w:pos="-142"/>
          <w:tab w:val="left" w:pos="567"/>
        </w:tabs>
        <w:jc w:val="both"/>
        <w:rPr>
          <w:color w:val="1C1C1C"/>
          <w:szCs w:val="28"/>
          <w:lang w:eastAsia="ar-SA"/>
        </w:rPr>
      </w:pPr>
      <w:r w:rsidRPr="00DD01B9">
        <w:rPr>
          <w:color w:val="1C1C1C"/>
          <w:szCs w:val="28"/>
          <w:lang w:eastAsia="ar-SA"/>
        </w:rPr>
        <w:tab/>
        <w:t xml:space="preserve">1.4. Резервному копированию подлежит информация следующих основных категорий: </w:t>
      </w:r>
    </w:p>
    <w:p w:rsidR="00DD01B9" w:rsidRPr="00DD01B9" w:rsidRDefault="00DD01B9" w:rsidP="00DD01B9">
      <w:pPr>
        <w:tabs>
          <w:tab w:val="left" w:pos="-142"/>
        </w:tabs>
        <w:ind w:firstLine="567"/>
        <w:jc w:val="both"/>
        <w:rPr>
          <w:color w:val="1C1C1C"/>
          <w:szCs w:val="28"/>
          <w:lang w:eastAsia="ar-SA"/>
        </w:rPr>
      </w:pPr>
      <w:r w:rsidRPr="00DD01B9">
        <w:rPr>
          <w:color w:val="1C1C1C"/>
          <w:szCs w:val="28"/>
          <w:lang w:eastAsia="ar-SA"/>
        </w:rPr>
        <w:t>персональная информация пользователей (личные каталоги) и групповая информация (общие каталоги);</w:t>
      </w:r>
    </w:p>
    <w:p w:rsidR="00DD01B9" w:rsidRPr="00DD01B9" w:rsidRDefault="00DD01B9" w:rsidP="00DD01B9">
      <w:pPr>
        <w:tabs>
          <w:tab w:val="left" w:pos="-142"/>
        </w:tabs>
        <w:ind w:firstLine="567"/>
        <w:jc w:val="both"/>
        <w:rPr>
          <w:i/>
          <w:color w:val="1C1C1C"/>
          <w:szCs w:val="28"/>
          <w:lang w:eastAsia="ar-SA"/>
        </w:rPr>
      </w:pPr>
      <w:r w:rsidRPr="00DD01B9">
        <w:rPr>
          <w:color w:val="1C1C1C"/>
          <w:szCs w:val="28"/>
          <w:lang w:eastAsia="ar-SA"/>
        </w:rPr>
        <w:lastRenderedPageBreak/>
        <w:t>информация, обрабатываемая пользователями администрации</w:t>
      </w:r>
      <w:r w:rsidRPr="00DD01B9">
        <w:rPr>
          <w:i/>
          <w:color w:val="1C1C1C"/>
          <w:szCs w:val="28"/>
          <w:lang w:eastAsia="ar-SA"/>
        </w:rPr>
        <w:t>;</w:t>
      </w:r>
    </w:p>
    <w:p w:rsidR="00DD01B9" w:rsidRPr="00DD01B9" w:rsidRDefault="00DD01B9" w:rsidP="00DD01B9">
      <w:pPr>
        <w:tabs>
          <w:tab w:val="left" w:pos="-142"/>
        </w:tabs>
        <w:ind w:firstLine="567"/>
        <w:jc w:val="both"/>
        <w:rPr>
          <w:color w:val="1C1C1C"/>
          <w:szCs w:val="28"/>
          <w:lang w:eastAsia="ar-SA"/>
        </w:rPr>
      </w:pPr>
      <w:r w:rsidRPr="00DD01B9">
        <w:rPr>
          <w:color w:val="1C1C1C"/>
          <w:szCs w:val="28"/>
          <w:lang w:eastAsia="ar-SA"/>
        </w:rPr>
        <w:t xml:space="preserve">регистрационная информация администрации; </w:t>
      </w:r>
    </w:p>
    <w:p w:rsidR="00DD01B9" w:rsidRPr="00DD01B9" w:rsidRDefault="00DD01B9" w:rsidP="00DD01B9">
      <w:pPr>
        <w:tabs>
          <w:tab w:val="left" w:pos="-142"/>
        </w:tabs>
        <w:ind w:firstLine="567"/>
        <w:jc w:val="both"/>
        <w:rPr>
          <w:color w:val="1C1C1C"/>
          <w:szCs w:val="28"/>
          <w:lang w:eastAsia="ar-SA"/>
        </w:rPr>
      </w:pPr>
      <w:r w:rsidRPr="00DD01B9">
        <w:rPr>
          <w:color w:val="1C1C1C"/>
          <w:szCs w:val="28"/>
          <w:lang w:eastAsia="ar-SA"/>
        </w:rPr>
        <w:t xml:space="preserve">другая информация администрации, по мнению пользователей и администратора ИБ администрации, являющаяся критичной для работоспособности администрации. </w:t>
      </w:r>
    </w:p>
    <w:p w:rsidR="00DD01B9" w:rsidRPr="00DD01B9" w:rsidRDefault="00DD01B9" w:rsidP="00DD01B9">
      <w:pPr>
        <w:tabs>
          <w:tab w:val="left" w:pos="-142"/>
        </w:tabs>
        <w:ind w:firstLine="567"/>
        <w:jc w:val="both"/>
        <w:rPr>
          <w:color w:val="1C1C1C"/>
          <w:szCs w:val="28"/>
          <w:lang w:eastAsia="ar-SA"/>
        </w:rPr>
      </w:pPr>
      <w:r w:rsidRPr="00DD01B9">
        <w:rPr>
          <w:szCs w:val="28"/>
          <w:lang w:eastAsia="ar-SA"/>
        </w:rPr>
        <w:t xml:space="preserve">1.5. Для программного </w:t>
      </w:r>
      <w:r w:rsidRPr="00DD01B9">
        <w:rPr>
          <w:szCs w:val="28"/>
          <w:lang w:val="en-US" w:eastAsia="ar-SA"/>
        </w:rPr>
        <w:t>RAID</w:t>
      </w:r>
      <w:r w:rsidRPr="00DD01B9">
        <w:rPr>
          <w:szCs w:val="28"/>
          <w:lang w:eastAsia="ar-SA"/>
        </w:rPr>
        <w:t xml:space="preserve"> 1 Массива</w:t>
      </w:r>
      <w:r w:rsidRPr="00DD01B9">
        <w:rPr>
          <w:color w:val="1C1C1C"/>
          <w:szCs w:val="28"/>
          <w:lang w:eastAsia="ar-SA"/>
        </w:rPr>
        <w:t xml:space="preserve"> администратором ИБ</w:t>
      </w:r>
      <w:r w:rsidRPr="00DD01B9">
        <w:rPr>
          <w:szCs w:val="28"/>
          <w:lang w:eastAsia="ar-SA"/>
        </w:rPr>
        <w:t xml:space="preserve"> определяется состав и объем копируемых данных, необходимая периодичность проведения резервного копирования</w:t>
      </w:r>
      <w:proofErr w:type="gramStart"/>
      <w:r w:rsidRPr="00DD01B9">
        <w:rPr>
          <w:szCs w:val="28"/>
          <w:lang w:eastAsia="ar-SA"/>
        </w:rPr>
        <w:t>,</w:t>
      </w:r>
      <w:r>
        <w:rPr>
          <w:szCs w:val="28"/>
          <w:lang w:eastAsia="ar-SA"/>
        </w:rPr>
        <w:t>с</w:t>
      </w:r>
      <w:proofErr w:type="gramEnd"/>
      <w:r>
        <w:rPr>
          <w:szCs w:val="28"/>
          <w:lang w:eastAsia="ar-SA"/>
        </w:rPr>
        <w:t>огласно формы, приведенной в п</w:t>
      </w:r>
      <w:r w:rsidRPr="00DD01B9">
        <w:rPr>
          <w:szCs w:val="28"/>
          <w:lang w:eastAsia="ar-SA"/>
        </w:rPr>
        <w:t>риложении № 1 Порядка.</w:t>
      </w:r>
    </w:p>
    <w:p w:rsidR="00DD01B9" w:rsidRPr="00DD01B9" w:rsidRDefault="00DD01B9" w:rsidP="00DD01B9">
      <w:pPr>
        <w:tabs>
          <w:tab w:val="left" w:pos="-142"/>
        </w:tabs>
        <w:ind w:firstLine="567"/>
        <w:jc w:val="both"/>
        <w:rPr>
          <w:color w:val="000000"/>
          <w:szCs w:val="28"/>
          <w:lang w:eastAsia="ar-SA"/>
        </w:rPr>
      </w:pPr>
      <w:r w:rsidRPr="00DD01B9">
        <w:rPr>
          <w:color w:val="1C1C1C"/>
          <w:szCs w:val="28"/>
          <w:lang w:eastAsia="ar-SA"/>
        </w:rPr>
        <w:t>1.6. Машинным носителям информации, содержащим резервную копию информации, присваиваетс</w:t>
      </w:r>
      <w:r w:rsidRPr="00DD01B9">
        <w:rPr>
          <w:color w:val="000000"/>
          <w:szCs w:val="28"/>
          <w:lang w:eastAsia="ar-SA"/>
        </w:rPr>
        <w:t>я ограничительная пометка «Конфиденциально».</w:t>
      </w:r>
    </w:p>
    <w:p w:rsidR="00DD01B9" w:rsidRPr="00DD01B9" w:rsidRDefault="00DD01B9" w:rsidP="00DD01B9">
      <w:pPr>
        <w:tabs>
          <w:tab w:val="left" w:pos="-142"/>
        </w:tabs>
        <w:ind w:firstLine="567"/>
        <w:jc w:val="both"/>
        <w:rPr>
          <w:color w:val="1C1C1C"/>
          <w:szCs w:val="28"/>
          <w:lang w:eastAsia="ar-SA"/>
        </w:rPr>
      </w:pPr>
      <w:r w:rsidRPr="00DD01B9">
        <w:rPr>
          <w:color w:val="1C1C1C"/>
          <w:szCs w:val="28"/>
          <w:lang w:eastAsia="ar-SA"/>
        </w:rPr>
        <w:t>1.7.  Резервные копии хранятся в специально отведенных для этого местах, доступ к резервным копиям ограничен. Необходимо создавать и хранить не менее трех резервных копий информации - одну основную и две резервные, использовать для хранения резервных копий не менее двух разных типов носителей информации (например, внешние жесткие диски и систему хранения данных), хранить одну из резервных копий в отдельном (обособленном) от иных резервных копий месте.</w:t>
      </w:r>
    </w:p>
    <w:p w:rsidR="00DD01B9" w:rsidRPr="00DD01B9" w:rsidRDefault="00DD01B9" w:rsidP="00DD01B9">
      <w:pPr>
        <w:tabs>
          <w:tab w:val="left" w:pos="-142"/>
        </w:tabs>
        <w:ind w:left="624"/>
        <w:jc w:val="both"/>
        <w:rPr>
          <w:color w:val="1C1C1C"/>
          <w:szCs w:val="28"/>
          <w:lang w:eastAsia="ar-SA"/>
        </w:rPr>
      </w:pPr>
    </w:p>
    <w:p w:rsidR="00DD01B9" w:rsidRPr="00DD01B9" w:rsidRDefault="00DD01B9" w:rsidP="00DD01B9">
      <w:pPr>
        <w:tabs>
          <w:tab w:val="left" w:pos="2880"/>
          <w:tab w:val="num" w:pos="2978"/>
        </w:tabs>
        <w:jc w:val="center"/>
        <w:rPr>
          <w:b/>
          <w:color w:val="1C1C1C"/>
          <w:szCs w:val="28"/>
          <w:lang w:eastAsia="ar-SA"/>
        </w:rPr>
      </w:pPr>
      <w:r w:rsidRPr="00DD01B9">
        <w:rPr>
          <w:b/>
          <w:color w:val="1C1C1C"/>
          <w:szCs w:val="28"/>
          <w:lang w:eastAsia="ar-SA"/>
        </w:rPr>
        <w:t>2. Общие требования к резервному копированию</w:t>
      </w:r>
    </w:p>
    <w:p w:rsidR="00DD01B9" w:rsidRPr="00DD01B9" w:rsidRDefault="00DD01B9" w:rsidP="00DD01B9">
      <w:pPr>
        <w:tabs>
          <w:tab w:val="left" w:pos="-142"/>
          <w:tab w:val="left" w:pos="567"/>
        </w:tabs>
        <w:jc w:val="both"/>
        <w:rPr>
          <w:szCs w:val="28"/>
          <w:lang w:eastAsia="ar-SA"/>
        </w:rPr>
      </w:pPr>
    </w:p>
    <w:p w:rsidR="00DD01B9" w:rsidRPr="00DD01B9" w:rsidRDefault="00DD01B9" w:rsidP="00DD01B9">
      <w:pPr>
        <w:tabs>
          <w:tab w:val="left" w:pos="-142"/>
          <w:tab w:val="left" w:pos="567"/>
        </w:tabs>
        <w:jc w:val="both"/>
        <w:rPr>
          <w:color w:val="1C1C1C"/>
          <w:szCs w:val="28"/>
          <w:lang w:eastAsia="ar-SA"/>
        </w:rPr>
      </w:pPr>
      <w:r w:rsidRPr="00DD01B9">
        <w:rPr>
          <w:color w:val="1C1C1C"/>
          <w:szCs w:val="28"/>
          <w:lang w:eastAsia="ar-SA"/>
        </w:rPr>
        <w:tab/>
        <w:t xml:space="preserve">2.1. Архивное копирование резервируемой информации производится при помощи специализированных программно-аппаратных систем резервного копирования. Система резервного копирования обеспечивает производительность, достаточную для сохранения информации, указанной в п. 1.4, в установленные сроки и с заданной периодичностью. В случае отсутствия специализированных программно-аппаратных систем резервного копирования используются встроенные в операционные системы средства резервного копирования (например, в </w:t>
      </w:r>
      <w:r w:rsidRPr="00DD01B9">
        <w:rPr>
          <w:color w:val="1C1C1C"/>
          <w:szCs w:val="28"/>
          <w:lang w:val="en-US" w:eastAsia="ar-SA"/>
        </w:rPr>
        <w:t>AstraLinux</w:t>
      </w:r>
      <w:r w:rsidRPr="00DD01B9">
        <w:rPr>
          <w:color w:val="1C1C1C"/>
          <w:szCs w:val="28"/>
          <w:lang w:eastAsia="ar-SA"/>
        </w:rPr>
        <w:t xml:space="preserve">, Альт </w:t>
      </w:r>
      <w:proofErr w:type="spellStart"/>
      <w:r w:rsidRPr="00DD01B9">
        <w:rPr>
          <w:color w:val="1C1C1C"/>
          <w:szCs w:val="28"/>
          <w:lang w:eastAsia="ar-SA"/>
        </w:rPr>
        <w:t>Линукс</w:t>
      </w:r>
      <w:proofErr w:type="spellEnd"/>
      <w:r w:rsidRPr="00DD01B9">
        <w:rPr>
          <w:color w:val="1C1C1C"/>
          <w:szCs w:val="28"/>
          <w:lang w:eastAsia="ar-SA"/>
        </w:rPr>
        <w:t xml:space="preserve"> - программное обеспечение </w:t>
      </w:r>
      <w:r w:rsidRPr="00DD01B9">
        <w:rPr>
          <w:color w:val="1C1C1C"/>
          <w:szCs w:val="28"/>
          <w:lang w:val="en-US" w:eastAsia="ar-SA"/>
        </w:rPr>
        <w:t>BACULA</w:t>
      </w:r>
      <w:r w:rsidRPr="00DD01B9">
        <w:rPr>
          <w:color w:val="1C1C1C"/>
          <w:szCs w:val="28"/>
          <w:lang w:eastAsia="ar-SA"/>
        </w:rPr>
        <w:t xml:space="preserve">, в </w:t>
      </w:r>
      <w:proofErr w:type="gramStart"/>
      <w:r w:rsidRPr="00DD01B9">
        <w:rPr>
          <w:color w:val="1C1C1C"/>
          <w:szCs w:val="28"/>
          <w:lang w:eastAsia="ar-SA"/>
        </w:rPr>
        <w:t>РЕД</w:t>
      </w:r>
      <w:proofErr w:type="gramEnd"/>
      <w:r w:rsidRPr="00DD01B9">
        <w:rPr>
          <w:color w:val="1C1C1C"/>
          <w:szCs w:val="28"/>
          <w:lang w:eastAsia="ar-SA"/>
        </w:rPr>
        <w:t xml:space="preserve"> ОС - программное обеспечение </w:t>
      </w:r>
      <w:r w:rsidRPr="00DD01B9">
        <w:rPr>
          <w:color w:val="1C1C1C"/>
          <w:szCs w:val="28"/>
          <w:lang w:val="en-US" w:eastAsia="ar-SA"/>
        </w:rPr>
        <w:t>ButterflyBackup</w:t>
      </w:r>
      <w:r w:rsidRPr="00DD01B9">
        <w:rPr>
          <w:color w:val="1C1C1C"/>
          <w:szCs w:val="28"/>
          <w:lang w:eastAsia="ar-SA"/>
        </w:rPr>
        <w:t xml:space="preserve">, в </w:t>
      </w:r>
      <w:r w:rsidRPr="00DD01B9">
        <w:rPr>
          <w:color w:val="1C1C1C"/>
          <w:szCs w:val="28"/>
          <w:lang w:val="en-US" w:eastAsia="ar-SA"/>
        </w:rPr>
        <w:t>Windows</w:t>
      </w:r>
      <w:r w:rsidRPr="00DD01B9">
        <w:rPr>
          <w:color w:val="1C1C1C"/>
          <w:szCs w:val="28"/>
          <w:lang w:eastAsia="ar-SA"/>
        </w:rPr>
        <w:t xml:space="preserve"> – возможность создания образа системы).</w:t>
      </w:r>
    </w:p>
    <w:p w:rsidR="00DD01B9" w:rsidRPr="00DD01B9" w:rsidRDefault="00DD01B9" w:rsidP="00DD01B9">
      <w:pPr>
        <w:tabs>
          <w:tab w:val="left" w:pos="-142"/>
          <w:tab w:val="left" w:pos="567"/>
        </w:tabs>
        <w:jc w:val="both"/>
        <w:rPr>
          <w:color w:val="1C1C1C"/>
          <w:szCs w:val="28"/>
          <w:lang w:eastAsia="ar-SA"/>
        </w:rPr>
      </w:pPr>
      <w:r w:rsidRPr="00DD01B9">
        <w:rPr>
          <w:color w:val="1C1C1C"/>
          <w:szCs w:val="28"/>
          <w:lang w:eastAsia="ar-SA"/>
        </w:rPr>
        <w:tab/>
        <w:t xml:space="preserve">2.2. Сопровождение системы резервного копирования возлагается на администратора ИБадминистрации, который обязан следить за работоспособностью программных и аппаратных средств, осуществляющих архивное копирование, в соответствии с их инструкциями по эксплуатации. </w:t>
      </w:r>
    </w:p>
    <w:p w:rsidR="00DD01B9" w:rsidRPr="00DD01B9" w:rsidRDefault="00DD01B9" w:rsidP="00DD01B9">
      <w:pPr>
        <w:tabs>
          <w:tab w:val="left" w:pos="-142"/>
          <w:tab w:val="left" w:pos="567"/>
        </w:tabs>
        <w:jc w:val="both"/>
        <w:rPr>
          <w:color w:val="1C1C1C"/>
          <w:szCs w:val="28"/>
          <w:lang w:eastAsia="ar-SA"/>
        </w:rPr>
      </w:pPr>
      <w:r w:rsidRPr="00DD01B9">
        <w:rPr>
          <w:color w:val="1C1C1C"/>
          <w:szCs w:val="28"/>
          <w:lang w:eastAsia="ar-SA"/>
        </w:rPr>
        <w:tab/>
        <w:t xml:space="preserve">2.3. Предварительный учет машинных носителей архивных копий производится в отдельном журнале учета машинных носителей для архивного копирования </w:t>
      </w:r>
      <w:proofErr w:type="gramStart"/>
      <w:r>
        <w:rPr>
          <w:szCs w:val="28"/>
          <w:lang w:eastAsia="ar-SA"/>
        </w:rPr>
        <w:t>согласно формы</w:t>
      </w:r>
      <w:proofErr w:type="gramEnd"/>
      <w:r>
        <w:rPr>
          <w:szCs w:val="28"/>
          <w:lang w:eastAsia="ar-SA"/>
        </w:rPr>
        <w:t>, приведенной в п</w:t>
      </w:r>
      <w:r w:rsidRPr="00DD01B9">
        <w:rPr>
          <w:szCs w:val="28"/>
          <w:lang w:eastAsia="ar-SA"/>
        </w:rPr>
        <w:t>риложении № 2 Порядка</w:t>
      </w:r>
      <w:r w:rsidRPr="00DD01B9">
        <w:rPr>
          <w:color w:val="1C1C1C"/>
          <w:szCs w:val="28"/>
          <w:lang w:eastAsia="ar-SA"/>
        </w:rPr>
        <w:t xml:space="preserve">. Все машинные носители с архивными копиями маркируются, на них указывается предназначение носителя. </w:t>
      </w:r>
    </w:p>
    <w:p w:rsidR="00DD01B9" w:rsidRPr="00DD01B9" w:rsidRDefault="00DD01B9" w:rsidP="00DD01B9">
      <w:pPr>
        <w:tabs>
          <w:tab w:val="left" w:pos="-142"/>
          <w:tab w:val="left" w:pos="567"/>
        </w:tabs>
        <w:ind w:firstLine="567"/>
        <w:jc w:val="both"/>
        <w:rPr>
          <w:color w:val="1C1C1C"/>
          <w:szCs w:val="28"/>
          <w:lang w:eastAsia="ar-SA"/>
        </w:rPr>
      </w:pPr>
      <w:r w:rsidRPr="00DD01B9">
        <w:rPr>
          <w:color w:val="1C1C1C"/>
          <w:szCs w:val="28"/>
          <w:lang w:eastAsia="ar-SA"/>
        </w:rPr>
        <w:t xml:space="preserve">В случае неотделимости носителей архивной информации от системы резервного копирования, допускается их не маркировать и учитывать всю систему как одно целое. </w:t>
      </w:r>
    </w:p>
    <w:p w:rsidR="00DD01B9" w:rsidRPr="00DD01B9" w:rsidRDefault="00DD01B9" w:rsidP="00DD01B9">
      <w:pPr>
        <w:tabs>
          <w:tab w:val="left" w:pos="-142"/>
          <w:tab w:val="left" w:pos="567"/>
        </w:tabs>
        <w:jc w:val="both"/>
        <w:rPr>
          <w:color w:val="1C1C1C"/>
          <w:szCs w:val="28"/>
          <w:lang w:eastAsia="ar-SA"/>
        </w:rPr>
      </w:pPr>
      <w:r w:rsidRPr="00DD01B9">
        <w:rPr>
          <w:color w:val="1C1C1C"/>
          <w:szCs w:val="28"/>
          <w:lang w:eastAsia="ar-SA"/>
        </w:rPr>
        <w:tab/>
        <w:t xml:space="preserve">2.4. Хранение отдельных машинных носителей архивных копий организуется в отдельном от используемых данных помещении. Физический </w:t>
      </w:r>
      <w:r w:rsidRPr="00DD01B9">
        <w:rPr>
          <w:color w:val="1C1C1C"/>
          <w:szCs w:val="28"/>
          <w:lang w:eastAsia="ar-SA"/>
        </w:rPr>
        <w:lastRenderedPageBreak/>
        <w:t xml:space="preserve">доступ к архивным копиям строго ограничен. </w:t>
      </w:r>
      <w:proofErr w:type="gramStart"/>
      <w:r w:rsidRPr="00DD01B9">
        <w:rPr>
          <w:color w:val="1C1C1C"/>
          <w:szCs w:val="28"/>
          <w:lang w:eastAsia="ar-SA"/>
        </w:rPr>
        <w:t>Контроль за</w:t>
      </w:r>
      <w:proofErr w:type="gramEnd"/>
      <w:r w:rsidRPr="00DD01B9">
        <w:rPr>
          <w:color w:val="1C1C1C"/>
          <w:szCs w:val="28"/>
          <w:lang w:eastAsia="ar-SA"/>
        </w:rPr>
        <w:t xml:space="preserve"> физическим доступом возлагается на администратора ИБ администрации.</w:t>
      </w:r>
    </w:p>
    <w:p w:rsidR="00DD01B9" w:rsidRPr="00DD01B9" w:rsidRDefault="00DD01B9" w:rsidP="00DD01B9">
      <w:pPr>
        <w:tabs>
          <w:tab w:val="left" w:pos="-142"/>
          <w:tab w:val="left" w:pos="567"/>
        </w:tabs>
        <w:jc w:val="both"/>
        <w:rPr>
          <w:color w:val="1C1C1C"/>
          <w:szCs w:val="28"/>
          <w:lang w:eastAsia="ar-SA"/>
        </w:rPr>
      </w:pPr>
      <w:r w:rsidRPr="00DD01B9">
        <w:rPr>
          <w:color w:val="1C1C1C"/>
          <w:szCs w:val="28"/>
          <w:lang w:eastAsia="ar-SA"/>
        </w:rPr>
        <w:tab/>
        <w:t xml:space="preserve">2.5. Машинные носители для архивных копий изымаются для работы только администратором ИБ администрации под роспись в журнале учета машинных носителей архивных копий. Передача машинных носителей с архивными копиями кому бы то ни было без документального оформления не допускается. </w:t>
      </w:r>
    </w:p>
    <w:p w:rsidR="00DD01B9" w:rsidRPr="00DD01B9" w:rsidRDefault="00DD01B9" w:rsidP="00DD01B9">
      <w:pPr>
        <w:tabs>
          <w:tab w:val="left" w:pos="-142"/>
          <w:tab w:val="left" w:pos="567"/>
        </w:tabs>
        <w:jc w:val="both"/>
        <w:rPr>
          <w:color w:val="1C1C1C"/>
          <w:szCs w:val="28"/>
          <w:lang w:eastAsia="ar-SA"/>
        </w:rPr>
      </w:pPr>
      <w:r w:rsidRPr="00DD01B9">
        <w:rPr>
          <w:color w:val="1C1C1C"/>
          <w:szCs w:val="28"/>
          <w:lang w:eastAsia="ar-SA"/>
        </w:rPr>
        <w:tab/>
        <w:t xml:space="preserve">2.6. Уничтожение отделяемых машинных носителей архивных копий производится установленным порядком в случае прихода их в негодность или замены типа носителя с обязательной записью в журнале их учета. </w:t>
      </w:r>
    </w:p>
    <w:p w:rsidR="00DD01B9" w:rsidRPr="00DD01B9" w:rsidRDefault="00DD01B9" w:rsidP="00DD01B9">
      <w:pPr>
        <w:tabs>
          <w:tab w:val="left" w:pos="-142"/>
        </w:tabs>
        <w:ind w:left="624"/>
        <w:jc w:val="both"/>
        <w:rPr>
          <w:color w:val="1C1C1C"/>
          <w:szCs w:val="28"/>
          <w:lang w:eastAsia="ar-SA"/>
        </w:rPr>
      </w:pPr>
    </w:p>
    <w:p w:rsidR="00DD01B9" w:rsidRPr="00DD01B9" w:rsidRDefault="00DD01B9" w:rsidP="00DD01B9">
      <w:pPr>
        <w:tabs>
          <w:tab w:val="left" w:pos="2880"/>
          <w:tab w:val="num" w:pos="2978"/>
        </w:tabs>
        <w:jc w:val="center"/>
        <w:rPr>
          <w:b/>
          <w:color w:val="1C1C1C"/>
          <w:szCs w:val="28"/>
          <w:lang w:eastAsia="ar-SA"/>
        </w:rPr>
      </w:pPr>
      <w:r w:rsidRPr="00DD01B9">
        <w:rPr>
          <w:b/>
          <w:color w:val="1C1C1C"/>
          <w:szCs w:val="28"/>
          <w:lang w:eastAsia="ar-SA"/>
        </w:rPr>
        <w:t>3. Ответственность за состояние резервного копирования</w:t>
      </w:r>
    </w:p>
    <w:p w:rsidR="00DD01B9" w:rsidRPr="00DD01B9" w:rsidRDefault="00DD01B9" w:rsidP="00DD01B9">
      <w:pPr>
        <w:tabs>
          <w:tab w:val="left" w:pos="2880"/>
          <w:tab w:val="num" w:pos="2978"/>
        </w:tabs>
        <w:ind w:firstLine="624"/>
        <w:jc w:val="both"/>
        <w:rPr>
          <w:b/>
          <w:color w:val="1C1C1C"/>
          <w:szCs w:val="28"/>
          <w:lang w:eastAsia="ar-SA"/>
        </w:rPr>
      </w:pPr>
    </w:p>
    <w:p w:rsidR="00DD01B9" w:rsidRPr="00DD01B9" w:rsidRDefault="00DD01B9" w:rsidP="00DD01B9">
      <w:pPr>
        <w:tabs>
          <w:tab w:val="left" w:pos="-142"/>
          <w:tab w:val="left" w:pos="567"/>
        </w:tabs>
        <w:jc w:val="both"/>
        <w:rPr>
          <w:color w:val="1C1C1C"/>
          <w:szCs w:val="28"/>
          <w:lang w:eastAsia="ar-SA"/>
        </w:rPr>
      </w:pPr>
      <w:r w:rsidRPr="00DD01B9">
        <w:rPr>
          <w:color w:val="1C1C1C"/>
          <w:szCs w:val="28"/>
          <w:lang w:eastAsia="ar-SA"/>
        </w:rPr>
        <w:tab/>
        <w:t xml:space="preserve">3.1. Ответственность за периодичность и полноту резервного копирования, а также состояние системы резервного копирования возлагается на администратора </w:t>
      </w:r>
      <w:r w:rsidRPr="00DD01B9">
        <w:rPr>
          <w:szCs w:val="28"/>
          <w:lang w:eastAsia="ar-SA"/>
        </w:rPr>
        <w:t xml:space="preserve">ИБ </w:t>
      </w:r>
      <w:r w:rsidRPr="00DD01B9">
        <w:rPr>
          <w:color w:val="1C1C1C"/>
          <w:szCs w:val="28"/>
          <w:lang w:eastAsia="ar-SA"/>
        </w:rPr>
        <w:t xml:space="preserve">администрации, осуществляющего резервное копирование.  </w:t>
      </w:r>
    </w:p>
    <w:p w:rsidR="00DD01B9" w:rsidRPr="00DD01B9" w:rsidRDefault="00DD01B9" w:rsidP="00DD01B9">
      <w:pPr>
        <w:tabs>
          <w:tab w:val="left" w:pos="-142"/>
          <w:tab w:val="left" w:pos="567"/>
        </w:tabs>
        <w:jc w:val="both"/>
        <w:rPr>
          <w:color w:val="1C1C1C"/>
          <w:szCs w:val="28"/>
          <w:lang w:eastAsia="ar-SA"/>
        </w:rPr>
      </w:pPr>
      <w:r w:rsidRPr="00DD01B9">
        <w:rPr>
          <w:color w:val="1C1C1C"/>
          <w:szCs w:val="28"/>
          <w:lang w:eastAsia="ar-SA"/>
        </w:rPr>
        <w:tab/>
        <w:t xml:space="preserve">3.2. Ответственность за контроль над своевременным осуществлением резервного копирования и соблюдением соответствующего Порядка, а также за выполнением требований по хранению архивных копий и предотвращению НСД к ним, возлагается на администратора </w:t>
      </w:r>
      <w:r w:rsidRPr="00DD01B9">
        <w:rPr>
          <w:szCs w:val="28"/>
          <w:lang w:eastAsia="ar-SA"/>
        </w:rPr>
        <w:t xml:space="preserve">ИБ </w:t>
      </w:r>
      <w:r w:rsidRPr="00DD01B9">
        <w:rPr>
          <w:color w:val="1C1C1C"/>
          <w:szCs w:val="28"/>
          <w:lang w:eastAsia="ar-SA"/>
        </w:rPr>
        <w:t xml:space="preserve">администрации. </w:t>
      </w:r>
    </w:p>
    <w:p w:rsidR="00DD01B9" w:rsidRPr="00DD01B9" w:rsidRDefault="00DD01B9" w:rsidP="00DD01B9">
      <w:pPr>
        <w:tabs>
          <w:tab w:val="left" w:pos="-142"/>
          <w:tab w:val="left" w:pos="567"/>
        </w:tabs>
        <w:jc w:val="both"/>
        <w:rPr>
          <w:color w:val="1C1C1C"/>
          <w:szCs w:val="28"/>
          <w:lang w:eastAsia="ar-SA"/>
        </w:rPr>
      </w:pPr>
    </w:p>
    <w:p w:rsidR="00DD01B9" w:rsidRPr="00DD01B9" w:rsidRDefault="00DD01B9" w:rsidP="00DD01B9">
      <w:pPr>
        <w:tabs>
          <w:tab w:val="left" w:pos="2880"/>
          <w:tab w:val="num" w:pos="2978"/>
        </w:tabs>
        <w:jc w:val="center"/>
        <w:rPr>
          <w:b/>
          <w:color w:val="1C1C1C"/>
          <w:szCs w:val="28"/>
          <w:lang w:eastAsia="ar-SA"/>
        </w:rPr>
      </w:pPr>
      <w:r w:rsidRPr="00DD01B9">
        <w:rPr>
          <w:b/>
          <w:color w:val="1C1C1C"/>
          <w:szCs w:val="28"/>
          <w:lang w:eastAsia="ar-SA"/>
        </w:rPr>
        <w:t>4. Периодичность резервного копирования</w:t>
      </w:r>
    </w:p>
    <w:p w:rsidR="00DD01B9" w:rsidRPr="00DD01B9" w:rsidRDefault="00DD01B9" w:rsidP="00DD01B9">
      <w:pPr>
        <w:tabs>
          <w:tab w:val="left" w:pos="2880"/>
          <w:tab w:val="num" w:pos="2978"/>
        </w:tabs>
        <w:ind w:firstLine="624"/>
        <w:jc w:val="both"/>
        <w:rPr>
          <w:b/>
          <w:color w:val="1C1C1C"/>
          <w:szCs w:val="28"/>
          <w:lang w:eastAsia="ar-SA"/>
        </w:rPr>
      </w:pPr>
    </w:p>
    <w:p w:rsidR="00DD01B9" w:rsidRPr="00DD01B9" w:rsidRDefault="00DD01B9" w:rsidP="00DD01B9">
      <w:pPr>
        <w:tabs>
          <w:tab w:val="left" w:pos="-142"/>
          <w:tab w:val="left" w:pos="567"/>
        </w:tabs>
        <w:jc w:val="both"/>
        <w:rPr>
          <w:color w:val="1C1C1C"/>
          <w:szCs w:val="28"/>
          <w:lang w:eastAsia="ar-SA"/>
        </w:rPr>
      </w:pPr>
      <w:r>
        <w:rPr>
          <w:color w:val="1C1C1C"/>
          <w:szCs w:val="28"/>
          <w:lang w:eastAsia="ar-SA"/>
        </w:rPr>
        <w:tab/>
        <w:t xml:space="preserve">4.1. Резервное копирование </w:t>
      </w:r>
      <w:r w:rsidRPr="00DD01B9">
        <w:rPr>
          <w:color w:val="1C1C1C"/>
          <w:szCs w:val="28"/>
          <w:lang w:eastAsia="ar-SA"/>
        </w:rPr>
        <w:t>информации, содержащейся в администрации в зависимости от объема данных, частоты их изменения и ресурсов для хранения резервных копий должно осуществляться с использованием одного из следующих методов:</w:t>
      </w:r>
    </w:p>
    <w:p w:rsidR="00DD01B9" w:rsidRPr="00DD01B9" w:rsidRDefault="00DD01B9" w:rsidP="00DD01B9">
      <w:pPr>
        <w:tabs>
          <w:tab w:val="left" w:pos="567"/>
        </w:tabs>
        <w:ind w:left="11" w:right="22" w:firstLine="556"/>
        <w:jc w:val="both"/>
        <w:rPr>
          <w:rFonts w:eastAsia="Arial"/>
          <w:szCs w:val="28"/>
        </w:rPr>
      </w:pPr>
      <w:r w:rsidRPr="00DD01B9">
        <w:rPr>
          <w:rFonts w:eastAsia="Arial"/>
          <w:szCs w:val="28"/>
        </w:rPr>
        <w:t>инкрементное резервное копирование информации (используется в случае обработки больших объемов данных) - ежедневно (не реже одного раза в 24 часа);</w:t>
      </w:r>
    </w:p>
    <w:p w:rsidR="00DD01B9" w:rsidRPr="00DD01B9" w:rsidRDefault="00DD01B9" w:rsidP="00DD01B9">
      <w:pPr>
        <w:tabs>
          <w:tab w:val="left" w:pos="567"/>
        </w:tabs>
        <w:ind w:left="4" w:right="25" w:firstLine="556"/>
        <w:jc w:val="both"/>
        <w:rPr>
          <w:rFonts w:eastAsia="Arial"/>
          <w:szCs w:val="28"/>
        </w:rPr>
      </w:pPr>
      <w:r w:rsidRPr="00DD01B9">
        <w:rPr>
          <w:rFonts w:eastAsia="Arial"/>
          <w:szCs w:val="28"/>
        </w:rPr>
        <w:t>дифференциальное резервное копирование информации (резервное копирование информации относительно последней полной резервной копии) - еженедельно (не реже одного раза в неделю);</w:t>
      </w:r>
    </w:p>
    <w:p w:rsidR="00DD01B9" w:rsidRPr="00DD01B9" w:rsidRDefault="00DD01B9" w:rsidP="00DD01B9">
      <w:pPr>
        <w:tabs>
          <w:tab w:val="left" w:pos="567"/>
        </w:tabs>
        <w:ind w:left="4" w:right="25" w:firstLine="556"/>
        <w:jc w:val="both"/>
        <w:rPr>
          <w:rFonts w:eastAsia="Arial"/>
          <w:szCs w:val="28"/>
        </w:rPr>
      </w:pPr>
      <w:r w:rsidRPr="00DD01B9">
        <w:rPr>
          <w:rFonts w:eastAsia="Arial"/>
          <w:szCs w:val="28"/>
        </w:rPr>
        <w:t>полное резервное копирование информации - ежемесячно (не реже одного раза в месяц).</w:t>
      </w:r>
    </w:p>
    <w:p w:rsidR="00DD01B9" w:rsidRPr="00DD01B9" w:rsidRDefault="00DD01B9" w:rsidP="00DD01B9">
      <w:pPr>
        <w:tabs>
          <w:tab w:val="left" w:pos="-142"/>
          <w:tab w:val="left" w:pos="567"/>
        </w:tabs>
        <w:jc w:val="both"/>
        <w:rPr>
          <w:color w:val="1C1C1C"/>
          <w:szCs w:val="28"/>
          <w:lang w:eastAsia="ar-SA"/>
        </w:rPr>
      </w:pPr>
      <w:r w:rsidRPr="00DD01B9">
        <w:rPr>
          <w:color w:val="1C1C1C"/>
          <w:szCs w:val="28"/>
          <w:lang w:eastAsia="ar-SA"/>
        </w:rPr>
        <w:tab/>
        <w:t xml:space="preserve">4.2. Не реже одного раза в год на носители длительного хранения записывается информация, не относящаяся к постоянно изменяемым базам данных (приказы, распоряжения, открытые издания и т.д.). </w:t>
      </w:r>
    </w:p>
    <w:p w:rsidR="00DD01B9" w:rsidRPr="00DD01B9" w:rsidRDefault="00DD01B9" w:rsidP="00DD01B9">
      <w:pPr>
        <w:tabs>
          <w:tab w:val="left" w:pos="-142"/>
          <w:tab w:val="left" w:pos="567"/>
        </w:tabs>
        <w:jc w:val="both"/>
        <w:rPr>
          <w:szCs w:val="28"/>
          <w:lang w:eastAsia="ar-SA"/>
        </w:rPr>
      </w:pPr>
      <w:r w:rsidRPr="00DD01B9">
        <w:rPr>
          <w:color w:val="1C1C1C"/>
          <w:szCs w:val="28"/>
          <w:lang w:eastAsia="ar-SA"/>
        </w:rPr>
        <w:tab/>
        <w:t xml:space="preserve">4.3. В целях формирования консистентных резервных копий информации резервное копирование необходимо осуществлять преимущественно в промежутки времени, когда работники администрации не используют </w:t>
      </w:r>
      <w:r w:rsidRPr="00DD01B9">
        <w:rPr>
          <w:szCs w:val="28"/>
          <w:lang w:eastAsia="ar-SA"/>
        </w:rPr>
        <w:t xml:space="preserve">программный </w:t>
      </w:r>
      <w:r w:rsidRPr="00DD01B9">
        <w:rPr>
          <w:szCs w:val="28"/>
          <w:lang w:val="en-US" w:eastAsia="ar-SA"/>
        </w:rPr>
        <w:t>RAID</w:t>
      </w:r>
      <w:r w:rsidRPr="00DD01B9">
        <w:rPr>
          <w:szCs w:val="28"/>
          <w:lang w:eastAsia="ar-SA"/>
        </w:rPr>
        <w:t xml:space="preserve"> 1 Массив.</w:t>
      </w:r>
    </w:p>
    <w:p w:rsidR="00DD01B9" w:rsidRPr="00DD01B9" w:rsidRDefault="00DD01B9" w:rsidP="00DD01B9">
      <w:pPr>
        <w:tabs>
          <w:tab w:val="left" w:pos="-142"/>
          <w:tab w:val="left" w:pos="567"/>
        </w:tabs>
        <w:jc w:val="both"/>
        <w:rPr>
          <w:color w:val="1C1C1C"/>
          <w:szCs w:val="28"/>
          <w:lang w:eastAsia="ar-SA"/>
        </w:rPr>
      </w:pPr>
      <w:r w:rsidRPr="00DD01B9">
        <w:rPr>
          <w:szCs w:val="28"/>
          <w:lang w:eastAsia="ar-SA"/>
        </w:rPr>
        <w:tab/>
        <w:t xml:space="preserve">4.4. Для </w:t>
      </w:r>
      <w:r w:rsidRPr="00DD01B9">
        <w:rPr>
          <w:szCs w:val="28"/>
        </w:rPr>
        <w:t xml:space="preserve">учета проведения резервного копирования использовать журнал </w:t>
      </w:r>
      <w:proofErr w:type="gramStart"/>
      <w:r w:rsidRPr="00DD01B9">
        <w:rPr>
          <w:szCs w:val="28"/>
        </w:rPr>
        <w:t>согласно формы</w:t>
      </w:r>
      <w:proofErr w:type="gramEnd"/>
      <w:r w:rsidRPr="00DD01B9">
        <w:rPr>
          <w:szCs w:val="28"/>
        </w:rPr>
        <w:t xml:space="preserve">, </w:t>
      </w:r>
      <w:r>
        <w:rPr>
          <w:szCs w:val="28"/>
          <w:lang w:eastAsia="ar-SA"/>
        </w:rPr>
        <w:t>приведенной в п</w:t>
      </w:r>
      <w:r w:rsidRPr="00DD01B9">
        <w:rPr>
          <w:szCs w:val="28"/>
          <w:lang w:eastAsia="ar-SA"/>
        </w:rPr>
        <w:t>риложении № 3 Порядка.</w:t>
      </w:r>
    </w:p>
    <w:p w:rsidR="00DD01B9" w:rsidRPr="00DD01B9" w:rsidRDefault="00DD01B9" w:rsidP="00DD01B9">
      <w:pPr>
        <w:tabs>
          <w:tab w:val="left" w:pos="2880"/>
          <w:tab w:val="num" w:pos="2978"/>
        </w:tabs>
        <w:jc w:val="center"/>
        <w:rPr>
          <w:b/>
          <w:color w:val="1C1C1C"/>
          <w:szCs w:val="28"/>
          <w:lang w:eastAsia="ar-SA"/>
        </w:rPr>
      </w:pPr>
    </w:p>
    <w:p w:rsidR="00DD01B9" w:rsidRPr="00DD01B9" w:rsidRDefault="00DD01B9" w:rsidP="00DD01B9">
      <w:pPr>
        <w:tabs>
          <w:tab w:val="left" w:pos="2880"/>
          <w:tab w:val="num" w:pos="2978"/>
        </w:tabs>
        <w:jc w:val="center"/>
        <w:rPr>
          <w:b/>
          <w:color w:val="1C1C1C"/>
          <w:szCs w:val="28"/>
          <w:lang w:eastAsia="ar-SA"/>
        </w:rPr>
      </w:pPr>
      <w:r w:rsidRPr="00DD01B9">
        <w:rPr>
          <w:b/>
          <w:color w:val="1C1C1C"/>
          <w:szCs w:val="28"/>
          <w:lang w:eastAsia="ar-SA"/>
        </w:rPr>
        <w:lastRenderedPageBreak/>
        <w:t>5. Контроль результатов резервного копирования</w:t>
      </w:r>
    </w:p>
    <w:p w:rsidR="00DD01B9" w:rsidRPr="00DD01B9" w:rsidRDefault="00DD01B9" w:rsidP="00DD01B9">
      <w:pPr>
        <w:tabs>
          <w:tab w:val="left" w:pos="2880"/>
          <w:tab w:val="num" w:pos="2978"/>
        </w:tabs>
        <w:jc w:val="center"/>
        <w:rPr>
          <w:b/>
          <w:color w:val="1C1C1C"/>
          <w:szCs w:val="28"/>
          <w:lang w:eastAsia="ar-SA"/>
        </w:rPr>
      </w:pPr>
    </w:p>
    <w:p w:rsidR="00DD01B9" w:rsidRPr="00DD01B9" w:rsidRDefault="00DD01B9" w:rsidP="00DD01B9">
      <w:pPr>
        <w:tabs>
          <w:tab w:val="left" w:pos="-142"/>
          <w:tab w:val="left" w:pos="567"/>
        </w:tabs>
        <w:jc w:val="both"/>
        <w:rPr>
          <w:color w:val="1C1C1C"/>
          <w:szCs w:val="28"/>
          <w:lang w:eastAsia="ar-SA"/>
        </w:rPr>
      </w:pPr>
      <w:r w:rsidRPr="00DD01B9">
        <w:rPr>
          <w:color w:val="1C1C1C"/>
          <w:szCs w:val="28"/>
          <w:lang w:eastAsia="ar-SA"/>
        </w:rPr>
        <w:tab/>
        <w:t xml:space="preserve">5.1. Контроль результатов всех процедур резервного копирования (проверка целостности резервных копий информации) осуществляется администратором ИБ администрации. </w:t>
      </w:r>
    </w:p>
    <w:p w:rsidR="00DD01B9" w:rsidRPr="00DD01B9" w:rsidRDefault="00DD01B9" w:rsidP="00DD01B9">
      <w:pPr>
        <w:tabs>
          <w:tab w:val="left" w:pos="-142"/>
        </w:tabs>
        <w:jc w:val="both"/>
        <w:rPr>
          <w:color w:val="1C1C1C"/>
          <w:szCs w:val="28"/>
          <w:lang w:eastAsia="ar-SA"/>
        </w:rPr>
      </w:pPr>
    </w:p>
    <w:p w:rsidR="00DD01B9" w:rsidRPr="00DD01B9" w:rsidRDefault="00DD01B9" w:rsidP="00DD01B9">
      <w:pPr>
        <w:tabs>
          <w:tab w:val="left" w:pos="2880"/>
          <w:tab w:val="num" w:pos="2978"/>
        </w:tabs>
        <w:jc w:val="center"/>
        <w:rPr>
          <w:b/>
          <w:color w:val="1C1C1C"/>
          <w:szCs w:val="28"/>
          <w:lang w:eastAsia="ar-SA"/>
        </w:rPr>
      </w:pPr>
      <w:r w:rsidRPr="00DD01B9">
        <w:rPr>
          <w:b/>
          <w:color w:val="1C1C1C"/>
          <w:szCs w:val="28"/>
          <w:lang w:eastAsia="ar-SA"/>
        </w:rPr>
        <w:t>6. Восстановление информации из резервных копий</w:t>
      </w:r>
    </w:p>
    <w:p w:rsidR="00DD01B9" w:rsidRPr="00DD01B9" w:rsidRDefault="00DD01B9" w:rsidP="00DD01B9">
      <w:pPr>
        <w:tabs>
          <w:tab w:val="left" w:pos="2880"/>
          <w:tab w:val="num" w:pos="2978"/>
        </w:tabs>
        <w:ind w:firstLine="624"/>
        <w:jc w:val="both"/>
        <w:rPr>
          <w:b/>
          <w:color w:val="1C1C1C"/>
          <w:szCs w:val="28"/>
          <w:lang w:eastAsia="ar-SA"/>
        </w:rPr>
      </w:pPr>
    </w:p>
    <w:p w:rsidR="00DD01B9" w:rsidRPr="00DD01B9" w:rsidRDefault="00DD01B9" w:rsidP="00DD01B9">
      <w:pPr>
        <w:tabs>
          <w:tab w:val="left" w:pos="-142"/>
          <w:tab w:val="left" w:pos="567"/>
        </w:tabs>
        <w:jc w:val="both"/>
        <w:rPr>
          <w:color w:val="1C1C1C"/>
          <w:szCs w:val="28"/>
          <w:lang w:eastAsia="ar-SA"/>
        </w:rPr>
      </w:pPr>
      <w:r w:rsidRPr="00DD01B9">
        <w:rPr>
          <w:color w:val="1C1C1C"/>
          <w:szCs w:val="28"/>
          <w:lang w:eastAsia="ar-SA"/>
        </w:rPr>
        <w:tab/>
        <w:t>6.1. В случае необходимости восстановление данных из резервных копий производится администратором ИБадминистрации.</w:t>
      </w:r>
    </w:p>
    <w:p w:rsidR="00DD01B9" w:rsidRPr="00DD01B9" w:rsidRDefault="00DD01B9" w:rsidP="00DD01B9">
      <w:pPr>
        <w:tabs>
          <w:tab w:val="left" w:pos="-142"/>
          <w:tab w:val="left" w:pos="567"/>
        </w:tabs>
        <w:jc w:val="both"/>
        <w:rPr>
          <w:color w:val="1C1C1C"/>
          <w:szCs w:val="28"/>
          <w:lang w:eastAsia="ar-SA"/>
        </w:rPr>
      </w:pPr>
      <w:r w:rsidRPr="00DD01B9">
        <w:rPr>
          <w:color w:val="1C1C1C"/>
          <w:szCs w:val="28"/>
          <w:lang w:eastAsia="ar-SA"/>
        </w:rPr>
        <w:tab/>
        <w:t>6.2. Восстановление данных из резервных копий происходит в случае ее исчезновения или нарушения вследствие НСД в систему, воздействия вирусов, программных ошибок, ошибок работников и аппаратных сбоев.</w:t>
      </w:r>
    </w:p>
    <w:p w:rsidR="00DD01B9" w:rsidRPr="00DD01B9" w:rsidRDefault="00DD01B9" w:rsidP="00DD01B9">
      <w:pPr>
        <w:tabs>
          <w:tab w:val="left" w:pos="-142"/>
          <w:tab w:val="left" w:pos="567"/>
        </w:tabs>
        <w:jc w:val="both"/>
        <w:rPr>
          <w:color w:val="1C1C1C"/>
          <w:szCs w:val="28"/>
          <w:lang w:eastAsia="ar-SA"/>
        </w:rPr>
      </w:pPr>
      <w:r w:rsidRPr="00DD01B9">
        <w:rPr>
          <w:color w:val="1C1C1C"/>
          <w:szCs w:val="28"/>
          <w:lang w:eastAsia="ar-SA"/>
        </w:rPr>
        <w:tab/>
        <w:t>6.3. При частичном нарушении или исчезновении записей баз данных восстановление производится с последней ненарушенной ежедневной копии. Полностью информация восстанавливается с последней еженедельной копии, которая затем дополняется ежедневными частичными резервными копиями.</w:t>
      </w:r>
    </w:p>
    <w:p w:rsidR="00DD01B9" w:rsidRDefault="00DD01B9" w:rsidP="00DD01B9">
      <w:pPr>
        <w:ind w:firstLine="624"/>
        <w:jc w:val="both"/>
        <w:rPr>
          <w:color w:val="1C1C1C"/>
          <w:sz w:val="24"/>
          <w:szCs w:val="24"/>
        </w:rPr>
        <w:sectPr w:rsidR="00DD01B9" w:rsidSect="009F7484">
          <w:pgSz w:w="11906" w:h="16838"/>
          <w:pgMar w:top="1134" w:right="1134" w:bottom="1134" w:left="1134" w:header="567" w:footer="709" w:gutter="0"/>
          <w:pgNumType w:start="1"/>
          <w:cols w:space="708"/>
          <w:titlePg/>
          <w:docGrid w:linePitch="381"/>
        </w:sectPr>
      </w:pPr>
    </w:p>
    <w:p w:rsidR="00DD01B9" w:rsidRDefault="00DD01B9" w:rsidP="00DD01B9">
      <w:pPr>
        <w:ind w:left="4536"/>
        <w:jc w:val="center"/>
        <w:rPr>
          <w:bCs/>
          <w:szCs w:val="24"/>
        </w:rPr>
      </w:pPr>
      <w:r w:rsidRPr="00DD01B9">
        <w:rPr>
          <w:szCs w:val="24"/>
        </w:rPr>
        <w:lastRenderedPageBreak/>
        <w:t>Приложение № 1 к Порядку</w:t>
      </w:r>
    </w:p>
    <w:p w:rsidR="00DD01B9" w:rsidRDefault="00DD01B9" w:rsidP="00DD01B9">
      <w:pPr>
        <w:ind w:left="4536"/>
        <w:jc w:val="center"/>
        <w:rPr>
          <w:bCs/>
          <w:szCs w:val="24"/>
        </w:rPr>
      </w:pPr>
      <w:r w:rsidRPr="00DD01B9">
        <w:rPr>
          <w:bCs/>
          <w:szCs w:val="24"/>
        </w:rPr>
        <w:t>организации резервного копирования</w:t>
      </w:r>
    </w:p>
    <w:p w:rsidR="00DD01B9" w:rsidRPr="00DD01B9" w:rsidRDefault="00DD01B9" w:rsidP="00DD01B9">
      <w:pPr>
        <w:ind w:left="4536"/>
        <w:jc w:val="center"/>
        <w:rPr>
          <w:szCs w:val="24"/>
        </w:rPr>
      </w:pPr>
      <w:r w:rsidRPr="00DD01B9">
        <w:rPr>
          <w:bCs/>
          <w:szCs w:val="24"/>
        </w:rPr>
        <w:t>и восстановления информации,</w:t>
      </w:r>
    </w:p>
    <w:p w:rsidR="00DD01B9" w:rsidRDefault="00DD01B9" w:rsidP="00DD01B9">
      <w:pPr>
        <w:ind w:left="4536"/>
        <w:jc w:val="center"/>
        <w:rPr>
          <w:bCs/>
          <w:szCs w:val="24"/>
        </w:rPr>
      </w:pPr>
      <w:proofErr w:type="gramStart"/>
      <w:r w:rsidRPr="00DD01B9">
        <w:rPr>
          <w:bCs/>
          <w:szCs w:val="24"/>
        </w:rPr>
        <w:t>хранящейся в администрации</w:t>
      </w:r>
      <w:proofErr w:type="gramEnd"/>
    </w:p>
    <w:p w:rsidR="00DD01B9" w:rsidRPr="00DD01B9" w:rsidRDefault="00DD01B9" w:rsidP="00DD01B9">
      <w:pPr>
        <w:ind w:left="4536"/>
        <w:jc w:val="center"/>
        <w:rPr>
          <w:bCs/>
          <w:szCs w:val="24"/>
        </w:rPr>
      </w:pPr>
      <w:proofErr w:type="spellStart"/>
      <w:r w:rsidRPr="00DD01B9">
        <w:rPr>
          <w:bCs/>
          <w:szCs w:val="24"/>
        </w:rPr>
        <w:t>Татищевского</w:t>
      </w:r>
      <w:proofErr w:type="spellEnd"/>
      <w:r w:rsidRPr="00DD01B9">
        <w:rPr>
          <w:bCs/>
          <w:szCs w:val="24"/>
        </w:rPr>
        <w:t xml:space="preserve"> муниципального района</w:t>
      </w:r>
    </w:p>
    <w:p w:rsidR="00DD01B9" w:rsidRPr="00DD01B9" w:rsidRDefault="00DD01B9" w:rsidP="00DD01B9">
      <w:pPr>
        <w:ind w:left="4536"/>
        <w:jc w:val="center"/>
        <w:rPr>
          <w:bCs/>
          <w:szCs w:val="24"/>
        </w:rPr>
      </w:pPr>
      <w:r w:rsidRPr="00DD01B9">
        <w:rPr>
          <w:bCs/>
          <w:szCs w:val="24"/>
        </w:rPr>
        <w:t>Саратовской области</w:t>
      </w:r>
    </w:p>
    <w:p w:rsidR="00DD01B9" w:rsidRPr="00DD01B9" w:rsidRDefault="00DD01B9" w:rsidP="00DD01B9">
      <w:pPr>
        <w:ind w:left="6236"/>
        <w:rPr>
          <w:sz w:val="24"/>
          <w:szCs w:val="24"/>
        </w:rPr>
      </w:pPr>
    </w:p>
    <w:p w:rsidR="00DD01B9" w:rsidRPr="00DD01B9" w:rsidRDefault="00DD01B9" w:rsidP="00DD01B9">
      <w:pPr>
        <w:jc w:val="center"/>
        <w:rPr>
          <w:b/>
          <w:szCs w:val="28"/>
        </w:rPr>
      </w:pPr>
      <w:r w:rsidRPr="00DD01B9">
        <w:rPr>
          <w:b/>
          <w:szCs w:val="28"/>
        </w:rPr>
        <w:t>Перечень резервируемой информации</w:t>
      </w:r>
    </w:p>
    <w:p w:rsidR="00DD01B9" w:rsidRPr="00DD01B9" w:rsidRDefault="00DD01B9" w:rsidP="00DD01B9">
      <w:pPr>
        <w:jc w:val="center"/>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706"/>
        <w:gridCol w:w="1539"/>
        <w:gridCol w:w="1902"/>
        <w:gridCol w:w="1541"/>
        <w:gridCol w:w="1598"/>
      </w:tblGrid>
      <w:tr w:rsidR="00DD01B9" w:rsidRPr="00DD01B9" w:rsidTr="00DD01B9">
        <w:trPr>
          <w:jc w:val="center"/>
        </w:trPr>
        <w:tc>
          <w:tcPr>
            <w:tcW w:w="288" w:type="pct"/>
            <w:shd w:val="clear" w:color="auto" w:fill="auto"/>
            <w:vAlign w:val="center"/>
          </w:tcPr>
          <w:p w:rsidR="00DD01B9" w:rsidRPr="00DD01B9" w:rsidRDefault="00DD01B9" w:rsidP="00DD01B9">
            <w:pPr>
              <w:jc w:val="center"/>
              <w:rPr>
                <w:b/>
                <w:sz w:val="24"/>
                <w:szCs w:val="24"/>
              </w:rPr>
            </w:pPr>
            <w:r w:rsidRPr="00DD01B9">
              <w:rPr>
                <w:b/>
                <w:sz w:val="24"/>
                <w:szCs w:val="24"/>
              </w:rPr>
              <w:t xml:space="preserve">№ </w:t>
            </w:r>
            <w:proofErr w:type="gramStart"/>
            <w:r w:rsidRPr="00DD01B9">
              <w:rPr>
                <w:b/>
                <w:sz w:val="24"/>
                <w:szCs w:val="24"/>
              </w:rPr>
              <w:t>п</w:t>
            </w:r>
            <w:proofErr w:type="gramEnd"/>
            <w:r w:rsidRPr="00DD01B9">
              <w:rPr>
                <w:b/>
                <w:sz w:val="24"/>
                <w:szCs w:val="24"/>
              </w:rPr>
              <w:t>/п</w:t>
            </w:r>
          </w:p>
        </w:tc>
        <w:tc>
          <w:tcPr>
            <w:tcW w:w="1373" w:type="pct"/>
            <w:shd w:val="clear" w:color="auto" w:fill="auto"/>
            <w:vAlign w:val="center"/>
          </w:tcPr>
          <w:p w:rsidR="00DD01B9" w:rsidRPr="00DD01B9" w:rsidRDefault="00DD01B9" w:rsidP="00DD01B9">
            <w:pPr>
              <w:jc w:val="center"/>
              <w:rPr>
                <w:b/>
                <w:sz w:val="24"/>
                <w:szCs w:val="24"/>
              </w:rPr>
            </w:pPr>
            <w:r w:rsidRPr="00DD01B9">
              <w:rPr>
                <w:b/>
                <w:sz w:val="24"/>
                <w:szCs w:val="24"/>
              </w:rPr>
              <w:t>Наименование</w:t>
            </w:r>
          </w:p>
          <w:p w:rsidR="00DD01B9" w:rsidRPr="00DD01B9" w:rsidRDefault="00DD01B9" w:rsidP="00DD01B9">
            <w:pPr>
              <w:jc w:val="center"/>
              <w:rPr>
                <w:b/>
                <w:sz w:val="24"/>
                <w:szCs w:val="24"/>
              </w:rPr>
            </w:pPr>
            <w:r w:rsidRPr="00DD01B9">
              <w:rPr>
                <w:b/>
                <w:sz w:val="24"/>
                <w:szCs w:val="24"/>
              </w:rPr>
              <w:t>объекта информационной инфраструктуры</w:t>
            </w:r>
          </w:p>
        </w:tc>
        <w:tc>
          <w:tcPr>
            <w:tcW w:w="781" w:type="pct"/>
            <w:shd w:val="clear" w:color="auto" w:fill="auto"/>
            <w:vAlign w:val="center"/>
          </w:tcPr>
          <w:p w:rsidR="00DD01B9" w:rsidRPr="00DD01B9" w:rsidRDefault="00DD01B9" w:rsidP="00DD01B9">
            <w:pPr>
              <w:jc w:val="center"/>
              <w:rPr>
                <w:b/>
                <w:sz w:val="24"/>
                <w:szCs w:val="24"/>
              </w:rPr>
            </w:pPr>
            <w:r w:rsidRPr="00DD01B9">
              <w:rPr>
                <w:b/>
                <w:sz w:val="24"/>
                <w:szCs w:val="24"/>
              </w:rPr>
              <w:t>Оценочный объем данных, Гб</w:t>
            </w:r>
          </w:p>
        </w:tc>
        <w:tc>
          <w:tcPr>
            <w:tcW w:w="965" w:type="pct"/>
            <w:shd w:val="clear" w:color="auto" w:fill="auto"/>
            <w:vAlign w:val="center"/>
          </w:tcPr>
          <w:p w:rsidR="00DD01B9" w:rsidRPr="00DD01B9" w:rsidRDefault="00DD01B9" w:rsidP="00DD01B9">
            <w:pPr>
              <w:jc w:val="center"/>
              <w:rPr>
                <w:b/>
                <w:sz w:val="24"/>
                <w:szCs w:val="24"/>
              </w:rPr>
            </w:pPr>
            <w:r w:rsidRPr="00DD01B9">
              <w:rPr>
                <w:b/>
                <w:sz w:val="24"/>
                <w:szCs w:val="24"/>
              </w:rPr>
              <w:t>Место хранения информации</w:t>
            </w:r>
          </w:p>
        </w:tc>
        <w:tc>
          <w:tcPr>
            <w:tcW w:w="782" w:type="pct"/>
            <w:shd w:val="clear" w:color="auto" w:fill="auto"/>
            <w:vAlign w:val="center"/>
          </w:tcPr>
          <w:p w:rsidR="00DD01B9" w:rsidRPr="00DD01B9" w:rsidRDefault="00DD01B9" w:rsidP="00DD01B9">
            <w:pPr>
              <w:jc w:val="center"/>
              <w:rPr>
                <w:b/>
                <w:sz w:val="24"/>
                <w:szCs w:val="24"/>
              </w:rPr>
            </w:pPr>
            <w:r w:rsidRPr="00DD01B9">
              <w:rPr>
                <w:b/>
                <w:sz w:val="24"/>
                <w:szCs w:val="24"/>
              </w:rPr>
              <w:t>Срок хранения резервной копии</w:t>
            </w:r>
          </w:p>
        </w:tc>
        <w:tc>
          <w:tcPr>
            <w:tcW w:w="811" w:type="pct"/>
            <w:shd w:val="clear" w:color="auto" w:fill="auto"/>
            <w:vAlign w:val="center"/>
          </w:tcPr>
          <w:p w:rsidR="00DD01B9" w:rsidRPr="00DD01B9" w:rsidRDefault="00DD01B9" w:rsidP="00DD01B9">
            <w:pPr>
              <w:jc w:val="center"/>
              <w:rPr>
                <w:b/>
                <w:sz w:val="24"/>
                <w:szCs w:val="24"/>
              </w:rPr>
            </w:pPr>
            <w:r w:rsidRPr="00DD01B9">
              <w:rPr>
                <w:b/>
                <w:sz w:val="24"/>
                <w:szCs w:val="24"/>
              </w:rPr>
              <w:t>Примечание</w:t>
            </w:r>
          </w:p>
        </w:tc>
      </w:tr>
      <w:tr w:rsidR="00DD01B9" w:rsidRPr="00DD01B9" w:rsidTr="00DD01B9">
        <w:trPr>
          <w:jc w:val="center"/>
        </w:trPr>
        <w:tc>
          <w:tcPr>
            <w:tcW w:w="288" w:type="pct"/>
            <w:shd w:val="clear" w:color="auto" w:fill="auto"/>
            <w:vAlign w:val="center"/>
          </w:tcPr>
          <w:p w:rsidR="00DD01B9" w:rsidRPr="00DD01B9" w:rsidRDefault="00DD01B9" w:rsidP="00DD01B9">
            <w:pPr>
              <w:jc w:val="both"/>
              <w:rPr>
                <w:b/>
                <w:sz w:val="24"/>
                <w:szCs w:val="24"/>
              </w:rPr>
            </w:pPr>
          </w:p>
        </w:tc>
        <w:tc>
          <w:tcPr>
            <w:tcW w:w="1373" w:type="pct"/>
            <w:shd w:val="clear" w:color="auto" w:fill="auto"/>
            <w:vAlign w:val="center"/>
          </w:tcPr>
          <w:p w:rsidR="00DD01B9" w:rsidRPr="00DD01B9" w:rsidRDefault="00DD01B9" w:rsidP="00DD01B9">
            <w:pPr>
              <w:jc w:val="both"/>
              <w:rPr>
                <w:b/>
                <w:sz w:val="24"/>
                <w:szCs w:val="24"/>
              </w:rPr>
            </w:pPr>
          </w:p>
        </w:tc>
        <w:tc>
          <w:tcPr>
            <w:tcW w:w="781" w:type="pct"/>
            <w:shd w:val="clear" w:color="auto" w:fill="auto"/>
            <w:vAlign w:val="center"/>
          </w:tcPr>
          <w:p w:rsidR="00DD01B9" w:rsidRPr="00DD01B9" w:rsidRDefault="00DD01B9" w:rsidP="00DD01B9">
            <w:pPr>
              <w:jc w:val="both"/>
              <w:rPr>
                <w:b/>
                <w:sz w:val="24"/>
                <w:szCs w:val="24"/>
              </w:rPr>
            </w:pPr>
          </w:p>
        </w:tc>
        <w:tc>
          <w:tcPr>
            <w:tcW w:w="965" w:type="pct"/>
            <w:shd w:val="clear" w:color="auto" w:fill="auto"/>
            <w:vAlign w:val="center"/>
          </w:tcPr>
          <w:p w:rsidR="00DD01B9" w:rsidRPr="00DD01B9" w:rsidRDefault="00DD01B9" w:rsidP="00DD01B9">
            <w:pPr>
              <w:jc w:val="both"/>
              <w:rPr>
                <w:b/>
                <w:sz w:val="24"/>
                <w:szCs w:val="24"/>
              </w:rPr>
            </w:pPr>
          </w:p>
        </w:tc>
        <w:tc>
          <w:tcPr>
            <w:tcW w:w="782" w:type="pct"/>
            <w:shd w:val="clear" w:color="auto" w:fill="auto"/>
            <w:vAlign w:val="center"/>
          </w:tcPr>
          <w:p w:rsidR="00DD01B9" w:rsidRPr="00DD01B9" w:rsidRDefault="00DD01B9" w:rsidP="00DD01B9">
            <w:pPr>
              <w:jc w:val="both"/>
              <w:rPr>
                <w:b/>
                <w:sz w:val="24"/>
                <w:szCs w:val="24"/>
              </w:rPr>
            </w:pPr>
          </w:p>
        </w:tc>
        <w:tc>
          <w:tcPr>
            <w:tcW w:w="811" w:type="pct"/>
            <w:shd w:val="clear" w:color="auto" w:fill="auto"/>
            <w:vAlign w:val="center"/>
          </w:tcPr>
          <w:p w:rsidR="00DD01B9" w:rsidRPr="00DD01B9" w:rsidRDefault="00DD01B9" w:rsidP="00DD01B9">
            <w:pPr>
              <w:jc w:val="both"/>
              <w:rPr>
                <w:b/>
                <w:sz w:val="24"/>
                <w:szCs w:val="24"/>
              </w:rPr>
            </w:pPr>
          </w:p>
        </w:tc>
      </w:tr>
      <w:tr w:rsidR="00DD01B9" w:rsidRPr="00DD01B9" w:rsidTr="00DD01B9">
        <w:trPr>
          <w:jc w:val="center"/>
        </w:trPr>
        <w:tc>
          <w:tcPr>
            <w:tcW w:w="288" w:type="pct"/>
            <w:shd w:val="clear" w:color="auto" w:fill="auto"/>
            <w:vAlign w:val="center"/>
          </w:tcPr>
          <w:p w:rsidR="00DD01B9" w:rsidRPr="00DD01B9" w:rsidRDefault="00DD01B9" w:rsidP="00DD01B9">
            <w:pPr>
              <w:jc w:val="both"/>
              <w:rPr>
                <w:b/>
                <w:sz w:val="24"/>
                <w:szCs w:val="24"/>
              </w:rPr>
            </w:pPr>
          </w:p>
        </w:tc>
        <w:tc>
          <w:tcPr>
            <w:tcW w:w="1373" w:type="pct"/>
            <w:shd w:val="clear" w:color="auto" w:fill="auto"/>
            <w:vAlign w:val="center"/>
          </w:tcPr>
          <w:p w:rsidR="00DD01B9" w:rsidRPr="00DD01B9" w:rsidRDefault="00DD01B9" w:rsidP="00DD01B9">
            <w:pPr>
              <w:jc w:val="both"/>
              <w:rPr>
                <w:b/>
                <w:sz w:val="24"/>
                <w:szCs w:val="24"/>
              </w:rPr>
            </w:pPr>
          </w:p>
        </w:tc>
        <w:tc>
          <w:tcPr>
            <w:tcW w:w="781" w:type="pct"/>
            <w:shd w:val="clear" w:color="auto" w:fill="auto"/>
            <w:vAlign w:val="center"/>
          </w:tcPr>
          <w:p w:rsidR="00DD01B9" w:rsidRPr="00DD01B9" w:rsidRDefault="00DD01B9" w:rsidP="00DD01B9">
            <w:pPr>
              <w:jc w:val="both"/>
              <w:rPr>
                <w:b/>
                <w:sz w:val="24"/>
                <w:szCs w:val="24"/>
              </w:rPr>
            </w:pPr>
          </w:p>
        </w:tc>
        <w:tc>
          <w:tcPr>
            <w:tcW w:w="965" w:type="pct"/>
            <w:shd w:val="clear" w:color="auto" w:fill="auto"/>
            <w:vAlign w:val="center"/>
          </w:tcPr>
          <w:p w:rsidR="00DD01B9" w:rsidRPr="00DD01B9" w:rsidRDefault="00DD01B9" w:rsidP="00DD01B9">
            <w:pPr>
              <w:jc w:val="both"/>
              <w:rPr>
                <w:b/>
                <w:sz w:val="24"/>
                <w:szCs w:val="24"/>
              </w:rPr>
            </w:pPr>
          </w:p>
        </w:tc>
        <w:tc>
          <w:tcPr>
            <w:tcW w:w="782" w:type="pct"/>
            <w:shd w:val="clear" w:color="auto" w:fill="auto"/>
            <w:vAlign w:val="center"/>
          </w:tcPr>
          <w:p w:rsidR="00DD01B9" w:rsidRPr="00DD01B9" w:rsidRDefault="00DD01B9" w:rsidP="00DD01B9">
            <w:pPr>
              <w:jc w:val="both"/>
              <w:rPr>
                <w:b/>
                <w:sz w:val="24"/>
                <w:szCs w:val="24"/>
              </w:rPr>
            </w:pPr>
          </w:p>
        </w:tc>
        <w:tc>
          <w:tcPr>
            <w:tcW w:w="811" w:type="pct"/>
            <w:shd w:val="clear" w:color="auto" w:fill="auto"/>
            <w:vAlign w:val="center"/>
          </w:tcPr>
          <w:p w:rsidR="00DD01B9" w:rsidRPr="00DD01B9" w:rsidRDefault="00DD01B9" w:rsidP="00DD01B9">
            <w:pPr>
              <w:jc w:val="both"/>
              <w:rPr>
                <w:b/>
                <w:sz w:val="24"/>
                <w:szCs w:val="24"/>
              </w:rPr>
            </w:pPr>
          </w:p>
        </w:tc>
      </w:tr>
      <w:tr w:rsidR="00DD01B9" w:rsidRPr="00DD01B9" w:rsidTr="00DD01B9">
        <w:trPr>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1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r>
      <w:tr w:rsidR="00DD01B9" w:rsidRPr="00DD01B9" w:rsidTr="00DD01B9">
        <w:trPr>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1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r>
      <w:tr w:rsidR="00DD01B9" w:rsidRPr="00DD01B9" w:rsidTr="00DD01B9">
        <w:trPr>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1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r>
      <w:tr w:rsidR="00DD01B9" w:rsidRPr="00DD01B9" w:rsidTr="00DD01B9">
        <w:trPr>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1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r>
      <w:tr w:rsidR="00DD01B9" w:rsidRPr="00DD01B9" w:rsidTr="00DD01B9">
        <w:trPr>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1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r>
      <w:tr w:rsidR="00DD01B9" w:rsidRPr="00DD01B9" w:rsidTr="00DD01B9">
        <w:trPr>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1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r>
      <w:tr w:rsidR="00DD01B9" w:rsidRPr="00DD01B9" w:rsidTr="00DD01B9">
        <w:trPr>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1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r>
      <w:tr w:rsidR="00DD01B9" w:rsidRPr="00DD01B9" w:rsidTr="00DD01B9">
        <w:trPr>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1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r>
      <w:tr w:rsidR="00DD01B9" w:rsidRPr="00DD01B9" w:rsidTr="00DD01B9">
        <w:trPr>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1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r>
      <w:tr w:rsidR="00DD01B9" w:rsidRPr="00DD01B9" w:rsidTr="00DD01B9">
        <w:trPr>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1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r>
      <w:tr w:rsidR="00DD01B9" w:rsidRPr="00DD01B9" w:rsidTr="00DD01B9">
        <w:trPr>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1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r>
      <w:tr w:rsidR="00DD01B9" w:rsidRPr="00DD01B9" w:rsidTr="00DD01B9">
        <w:trPr>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1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r>
      <w:tr w:rsidR="00DD01B9" w:rsidRPr="00DD01B9" w:rsidTr="00DD01B9">
        <w:trPr>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1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r>
      <w:tr w:rsidR="00DD01B9" w:rsidRPr="00DD01B9" w:rsidTr="00DD01B9">
        <w:trPr>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1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r>
      <w:tr w:rsidR="00DD01B9" w:rsidRPr="00DD01B9" w:rsidTr="00DD01B9">
        <w:trPr>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1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r>
      <w:tr w:rsidR="00DD01B9" w:rsidRPr="00DD01B9" w:rsidTr="00DD01B9">
        <w:trPr>
          <w:jc w:val="center"/>
        </w:trPr>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1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both"/>
              <w:rPr>
                <w:b/>
                <w:sz w:val="24"/>
                <w:szCs w:val="24"/>
              </w:rPr>
            </w:pPr>
          </w:p>
        </w:tc>
      </w:tr>
    </w:tbl>
    <w:p w:rsidR="00DD01B9" w:rsidRPr="00DD01B9" w:rsidRDefault="00DD01B9" w:rsidP="00DD01B9">
      <w:pPr>
        <w:jc w:val="both"/>
        <w:rPr>
          <w:b/>
          <w:sz w:val="24"/>
          <w:szCs w:val="24"/>
        </w:rPr>
      </w:pPr>
    </w:p>
    <w:p w:rsidR="00DD01B9" w:rsidRPr="00DD01B9" w:rsidRDefault="00DD01B9" w:rsidP="00DD01B9">
      <w:pPr>
        <w:rPr>
          <w:sz w:val="24"/>
          <w:szCs w:val="24"/>
        </w:rPr>
      </w:pPr>
    </w:p>
    <w:p w:rsidR="00DD01B9" w:rsidRPr="00DD01B9" w:rsidRDefault="00DD01B9" w:rsidP="00DD01B9">
      <w:pPr>
        <w:rPr>
          <w:sz w:val="24"/>
          <w:szCs w:val="24"/>
        </w:rPr>
      </w:pPr>
    </w:p>
    <w:p w:rsidR="00DD01B9" w:rsidRPr="00DD01B9" w:rsidRDefault="00DD01B9" w:rsidP="00DD01B9">
      <w:pPr>
        <w:rPr>
          <w:sz w:val="24"/>
          <w:szCs w:val="24"/>
        </w:rPr>
      </w:pPr>
    </w:p>
    <w:p w:rsidR="00DD01B9" w:rsidRPr="00DD01B9" w:rsidRDefault="00DD01B9" w:rsidP="00DD01B9">
      <w:pPr>
        <w:rPr>
          <w:sz w:val="24"/>
          <w:szCs w:val="24"/>
        </w:rPr>
      </w:pPr>
    </w:p>
    <w:p w:rsidR="00DD01B9" w:rsidRPr="00DD01B9" w:rsidRDefault="00DD01B9" w:rsidP="00DD01B9">
      <w:pPr>
        <w:rPr>
          <w:sz w:val="24"/>
          <w:szCs w:val="24"/>
        </w:rPr>
      </w:pPr>
    </w:p>
    <w:p w:rsidR="00DD01B9" w:rsidRPr="00DD01B9" w:rsidRDefault="00DD01B9" w:rsidP="00DD01B9">
      <w:pPr>
        <w:rPr>
          <w:sz w:val="24"/>
          <w:szCs w:val="24"/>
        </w:rPr>
      </w:pPr>
    </w:p>
    <w:p w:rsidR="00DD01B9" w:rsidRPr="00DD01B9" w:rsidRDefault="00DD01B9" w:rsidP="00DD01B9">
      <w:pPr>
        <w:rPr>
          <w:sz w:val="24"/>
          <w:szCs w:val="24"/>
        </w:rPr>
      </w:pPr>
    </w:p>
    <w:p w:rsidR="00DD01B9" w:rsidRPr="00DD01B9" w:rsidRDefault="00DD01B9" w:rsidP="00DD01B9">
      <w:pPr>
        <w:rPr>
          <w:sz w:val="24"/>
          <w:szCs w:val="24"/>
        </w:rPr>
      </w:pPr>
    </w:p>
    <w:p w:rsidR="00DD01B9" w:rsidRPr="00DD01B9" w:rsidRDefault="00DD01B9" w:rsidP="00DD01B9">
      <w:pPr>
        <w:rPr>
          <w:sz w:val="24"/>
          <w:szCs w:val="24"/>
        </w:rPr>
      </w:pPr>
    </w:p>
    <w:p w:rsidR="00DD01B9" w:rsidRPr="00DD01B9" w:rsidRDefault="00DD01B9" w:rsidP="00DD01B9">
      <w:pPr>
        <w:rPr>
          <w:sz w:val="24"/>
          <w:szCs w:val="24"/>
        </w:rPr>
      </w:pPr>
    </w:p>
    <w:p w:rsidR="00DD01B9" w:rsidRPr="00DD01B9" w:rsidRDefault="00DD01B9" w:rsidP="00DD01B9">
      <w:pPr>
        <w:rPr>
          <w:sz w:val="24"/>
          <w:szCs w:val="24"/>
        </w:rPr>
      </w:pPr>
    </w:p>
    <w:p w:rsidR="00DD01B9" w:rsidRPr="00DD01B9" w:rsidRDefault="00DD01B9" w:rsidP="00DD01B9">
      <w:pPr>
        <w:rPr>
          <w:sz w:val="24"/>
          <w:szCs w:val="24"/>
        </w:rPr>
      </w:pPr>
    </w:p>
    <w:p w:rsidR="00DD01B9" w:rsidRPr="00DD01B9" w:rsidRDefault="00DD01B9" w:rsidP="00DD01B9">
      <w:pPr>
        <w:rPr>
          <w:sz w:val="24"/>
          <w:szCs w:val="24"/>
        </w:rPr>
      </w:pPr>
    </w:p>
    <w:p w:rsidR="00DD01B9" w:rsidRPr="00DD01B9" w:rsidRDefault="00DD01B9" w:rsidP="00DD01B9">
      <w:pPr>
        <w:rPr>
          <w:sz w:val="24"/>
          <w:szCs w:val="24"/>
        </w:rPr>
      </w:pPr>
    </w:p>
    <w:p w:rsidR="00DD01B9" w:rsidRPr="00DD01B9" w:rsidRDefault="00DD01B9" w:rsidP="00DD01B9">
      <w:pPr>
        <w:rPr>
          <w:sz w:val="24"/>
          <w:szCs w:val="24"/>
        </w:rPr>
      </w:pPr>
    </w:p>
    <w:p w:rsidR="00DD01B9" w:rsidRPr="00DD01B9" w:rsidRDefault="00DD01B9" w:rsidP="00DD01B9">
      <w:pPr>
        <w:rPr>
          <w:sz w:val="24"/>
          <w:szCs w:val="24"/>
        </w:rPr>
      </w:pPr>
    </w:p>
    <w:p w:rsidR="00DD01B9" w:rsidRPr="00DD01B9" w:rsidRDefault="00DD01B9" w:rsidP="00DD01B9">
      <w:pPr>
        <w:rPr>
          <w:sz w:val="24"/>
          <w:szCs w:val="24"/>
        </w:rPr>
      </w:pPr>
    </w:p>
    <w:p w:rsidR="00DD01B9" w:rsidRPr="00DD01B9" w:rsidRDefault="00DD01B9" w:rsidP="00DD01B9">
      <w:pPr>
        <w:rPr>
          <w:sz w:val="24"/>
          <w:szCs w:val="24"/>
        </w:rPr>
      </w:pPr>
    </w:p>
    <w:p w:rsidR="00DD01B9" w:rsidRDefault="00DD01B9" w:rsidP="00DD01B9">
      <w:pPr>
        <w:ind w:left="4536"/>
        <w:jc w:val="center"/>
        <w:rPr>
          <w:bCs/>
          <w:szCs w:val="24"/>
        </w:rPr>
      </w:pPr>
      <w:r>
        <w:rPr>
          <w:szCs w:val="24"/>
        </w:rPr>
        <w:lastRenderedPageBreak/>
        <w:t>Приложение № 2</w:t>
      </w:r>
      <w:r w:rsidRPr="00DD01B9">
        <w:rPr>
          <w:szCs w:val="24"/>
        </w:rPr>
        <w:t xml:space="preserve"> к Порядку</w:t>
      </w:r>
    </w:p>
    <w:p w:rsidR="00DD01B9" w:rsidRDefault="00DD01B9" w:rsidP="00DD01B9">
      <w:pPr>
        <w:ind w:left="4536"/>
        <w:jc w:val="center"/>
        <w:rPr>
          <w:bCs/>
          <w:szCs w:val="24"/>
        </w:rPr>
      </w:pPr>
      <w:r w:rsidRPr="00DD01B9">
        <w:rPr>
          <w:bCs/>
          <w:szCs w:val="24"/>
        </w:rPr>
        <w:t>организации резервного копирования</w:t>
      </w:r>
    </w:p>
    <w:p w:rsidR="00DD01B9" w:rsidRPr="00DD01B9" w:rsidRDefault="00DD01B9" w:rsidP="00DD01B9">
      <w:pPr>
        <w:ind w:left="4536"/>
        <w:jc w:val="center"/>
        <w:rPr>
          <w:szCs w:val="24"/>
        </w:rPr>
      </w:pPr>
      <w:r w:rsidRPr="00DD01B9">
        <w:rPr>
          <w:bCs/>
          <w:szCs w:val="24"/>
        </w:rPr>
        <w:t>и восстановления информации,</w:t>
      </w:r>
    </w:p>
    <w:p w:rsidR="00DD01B9" w:rsidRDefault="00DD01B9" w:rsidP="00DD01B9">
      <w:pPr>
        <w:ind w:left="4536"/>
        <w:jc w:val="center"/>
        <w:rPr>
          <w:bCs/>
          <w:szCs w:val="24"/>
        </w:rPr>
      </w:pPr>
      <w:proofErr w:type="gramStart"/>
      <w:r w:rsidRPr="00DD01B9">
        <w:rPr>
          <w:bCs/>
          <w:szCs w:val="24"/>
        </w:rPr>
        <w:t>хранящейся в администрации</w:t>
      </w:r>
      <w:proofErr w:type="gramEnd"/>
    </w:p>
    <w:p w:rsidR="00DD01B9" w:rsidRPr="00DD01B9" w:rsidRDefault="00DD01B9" w:rsidP="00DD01B9">
      <w:pPr>
        <w:ind w:left="4536"/>
        <w:jc w:val="center"/>
        <w:rPr>
          <w:bCs/>
          <w:szCs w:val="24"/>
        </w:rPr>
      </w:pPr>
      <w:proofErr w:type="spellStart"/>
      <w:r w:rsidRPr="00DD01B9">
        <w:rPr>
          <w:bCs/>
          <w:szCs w:val="24"/>
        </w:rPr>
        <w:t>Татищевского</w:t>
      </w:r>
      <w:proofErr w:type="spellEnd"/>
      <w:r w:rsidRPr="00DD01B9">
        <w:rPr>
          <w:bCs/>
          <w:szCs w:val="24"/>
        </w:rPr>
        <w:t xml:space="preserve"> муниципального района</w:t>
      </w:r>
    </w:p>
    <w:p w:rsidR="00DD01B9" w:rsidRPr="00DD01B9" w:rsidRDefault="00DD01B9" w:rsidP="00DD01B9">
      <w:pPr>
        <w:ind w:left="4536"/>
        <w:jc w:val="center"/>
        <w:rPr>
          <w:bCs/>
          <w:szCs w:val="24"/>
        </w:rPr>
      </w:pPr>
      <w:r w:rsidRPr="00DD01B9">
        <w:rPr>
          <w:bCs/>
          <w:szCs w:val="24"/>
        </w:rPr>
        <w:t>Саратовской области</w:t>
      </w:r>
    </w:p>
    <w:p w:rsidR="00DD01B9" w:rsidRPr="00DD01B9" w:rsidRDefault="00DD01B9" w:rsidP="00DD01B9">
      <w:pPr>
        <w:ind w:left="6236"/>
        <w:rPr>
          <w:sz w:val="24"/>
          <w:szCs w:val="24"/>
        </w:rPr>
      </w:pPr>
    </w:p>
    <w:p w:rsidR="00DD01B9" w:rsidRDefault="00DD01B9" w:rsidP="00DD01B9">
      <w:pPr>
        <w:jc w:val="center"/>
        <w:rPr>
          <w:b/>
          <w:szCs w:val="28"/>
        </w:rPr>
      </w:pPr>
      <w:r w:rsidRPr="00DD01B9">
        <w:rPr>
          <w:b/>
          <w:szCs w:val="28"/>
        </w:rPr>
        <w:t xml:space="preserve">Журнал учета электронных носителей </w:t>
      </w:r>
    </w:p>
    <w:p w:rsidR="00DD01B9" w:rsidRPr="00DD01B9" w:rsidRDefault="00DD01B9" w:rsidP="00DD01B9">
      <w:pPr>
        <w:jc w:val="center"/>
        <w:rPr>
          <w:b/>
          <w:szCs w:val="28"/>
        </w:rPr>
      </w:pPr>
      <w:r w:rsidRPr="00DD01B9">
        <w:rPr>
          <w:b/>
          <w:szCs w:val="28"/>
        </w:rPr>
        <w:t>для архивного копирования информации</w:t>
      </w:r>
    </w:p>
    <w:p w:rsidR="00DD01B9" w:rsidRPr="00DD01B9" w:rsidRDefault="00DD01B9" w:rsidP="00DD01B9">
      <w:pPr>
        <w:jc w:val="center"/>
        <w:rPr>
          <w:b/>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1809"/>
        <w:gridCol w:w="1587"/>
        <w:gridCol w:w="1793"/>
        <w:gridCol w:w="1198"/>
        <w:gridCol w:w="1547"/>
        <w:gridCol w:w="1358"/>
      </w:tblGrid>
      <w:tr w:rsidR="00DD01B9" w:rsidRPr="00DD01B9" w:rsidTr="00DD01B9">
        <w:trPr>
          <w:jc w:val="center"/>
        </w:trPr>
        <w:tc>
          <w:tcPr>
            <w:tcW w:w="287" w:type="pct"/>
            <w:shd w:val="clear" w:color="auto" w:fill="auto"/>
            <w:vAlign w:val="center"/>
          </w:tcPr>
          <w:p w:rsidR="00DD01B9" w:rsidRPr="00DD01B9" w:rsidRDefault="00DD01B9" w:rsidP="00DD01B9">
            <w:pPr>
              <w:jc w:val="center"/>
              <w:rPr>
                <w:b/>
                <w:sz w:val="22"/>
                <w:szCs w:val="22"/>
              </w:rPr>
            </w:pPr>
            <w:r w:rsidRPr="00DD01B9">
              <w:rPr>
                <w:b/>
                <w:sz w:val="22"/>
                <w:szCs w:val="22"/>
              </w:rPr>
              <w:t xml:space="preserve">№ </w:t>
            </w:r>
            <w:proofErr w:type="gramStart"/>
            <w:r w:rsidRPr="00DD01B9">
              <w:rPr>
                <w:b/>
                <w:sz w:val="22"/>
                <w:szCs w:val="22"/>
              </w:rPr>
              <w:t>п</w:t>
            </w:r>
            <w:proofErr w:type="gramEnd"/>
            <w:r w:rsidRPr="00DD01B9">
              <w:rPr>
                <w:b/>
                <w:sz w:val="22"/>
                <w:szCs w:val="22"/>
              </w:rPr>
              <w:t>/п</w:t>
            </w:r>
          </w:p>
        </w:tc>
        <w:tc>
          <w:tcPr>
            <w:tcW w:w="920" w:type="pct"/>
            <w:shd w:val="clear" w:color="auto" w:fill="auto"/>
            <w:vAlign w:val="center"/>
          </w:tcPr>
          <w:p w:rsidR="00DD01B9" w:rsidRPr="00DD01B9" w:rsidRDefault="00DD01B9" w:rsidP="00DD01B9">
            <w:pPr>
              <w:jc w:val="center"/>
              <w:rPr>
                <w:b/>
                <w:sz w:val="22"/>
                <w:szCs w:val="22"/>
              </w:rPr>
            </w:pPr>
            <w:r w:rsidRPr="00DD01B9">
              <w:rPr>
                <w:b/>
                <w:sz w:val="22"/>
                <w:szCs w:val="22"/>
              </w:rPr>
              <w:t>Наименование</w:t>
            </w:r>
          </w:p>
          <w:p w:rsidR="00DD01B9" w:rsidRPr="00DD01B9" w:rsidRDefault="00DD01B9" w:rsidP="00DD01B9">
            <w:pPr>
              <w:jc w:val="center"/>
              <w:rPr>
                <w:b/>
                <w:sz w:val="22"/>
                <w:szCs w:val="22"/>
              </w:rPr>
            </w:pPr>
            <w:r w:rsidRPr="00DD01B9">
              <w:rPr>
                <w:b/>
                <w:sz w:val="22"/>
                <w:szCs w:val="22"/>
              </w:rPr>
              <w:t xml:space="preserve">объекта </w:t>
            </w:r>
            <w:proofErr w:type="spellStart"/>
            <w:r w:rsidRPr="00DD01B9">
              <w:rPr>
                <w:b/>
                <w:sz w:val="22"/>
                <w:szCs w:val="22"/>
              </w:rPr>
              <w:t>информацион</w:t>
            </w:r>
            <w:proofErr w:type="spellEnd"/>
          </w:p>
          <w:p w:rsidR="00DD01B9" w:rsidRPr="00DD01B9" w:rsidRDefault="00DD01B9" w:rsidP="00DD01B9">
            <w:pPr>
              <w:jc w:val="center"/>
              <w:rPr>
                <w:b/>
                <w:sz w:val="22"/>
                <w:szCs w:val="22"/>
              </w:rPr>
            </w:pPr>
            <w:r w:rsidRPr="00DD01B9">
              <w:rPr>
                <w:b/>
                <w:sz w:val="22"/>
                <w:szCs w:val="22"/>
              </w:rPr>
              <w:t xml:space="preserve">ной </w:t>
            </w:r>
            <w:proofErr w:type="spellStart"/>
            <w:r w:rsidRPr="00DD01B9">
              <w:rPr>
                <w:b/>
                <w:sz w:val="22"/>
                <w:szCs w:val="22"/>
              </w:rPr>
              <w:t>инфраструк</w:t>
            </w:r>
            <w:proofErr w:type="spellEnd"/>
          </w:p>
          <w:p w:rsidR="00DD01B9" w:rsidRPr="00DD01B9" w:rsidRDefault="00DD01B9" w:rsidP="00DD01B9">
            <w:pPr>
              <w:jc w:val="center"/>
              <w:rPr>
                <w:b/>
                <w:sz w:val="22"/>
                <w:szCs w:val="22"/>
              </w:rPr>
            </w:pPr>
            <w:r w:rsidRPr="00DD01B9">
              <w:rPr>
                <w:b/>
                <w:sz w:val="22"/>
                <w:szCs w:val="22"/>
              </w:rPr>
              <w:t>туры</w:t>
            </w:r>
          </w:p>
        </w:tc>
        <w:tc>
          <w:tcPr>
            <w:tcW w:w="802" w:type="pct"/>
            <w:shd w:val="clear" w:color="auto" w:fill="auto"/>
            <w:vAlign w:val="center"/>
          </w:tcPr>
          <w:p w:rsidR="00DD01B9" w:rsidRPr="00DD01B9" w:rsidRDefault="00DD01B9" w:rsidP="00DD01B9">
            <w:pPr>
              <w:jc w:val="center"/>
              <w:rPr>
                <w:b/>
                <w:sz w:val="22"/>
                <w:szCs w:val="22"/>
              </w:rPr>
            </w:pPr>
            <w:r w:rsidRPr="00DD01B9">
              <w:rPr>
                <w:b/>
                <w:sz w:val="22"/>
                <w:szCs w:val="22"/>
              </w:rPr>
              <w:t>Носитель (маркировка)</w:t>
            </w:r>
          </w:p>
        </w:tc>
        <w:tc>
          <w:tcPr>
            <w:tcW w:w="912" w:type="pct"/>
            <w:shd w:val="clear" w:color="auto" w:fill="auto"/>
            <w:vAlign w:val="center"/>
          </w:tcPr>
          <w:p w:rsidR="00DD01B9" w:rsidRPr="00DD01B9" w:rsidRDefault="00DD01B9" w:rsidP="00DD01B9">
            <w:pPr>
              <w:jc w:val="center"/>
              <w:rPr>
                <w:b/>
                <w:sz w:val="22"/>
                <w:szCs w:val="22"/>
              </w:rPr>
            </w:pPr>
            <w:r w:rsidRPr="00DD01B9">
              <w:rPr>
                <w:b/>
                <w:sz w:val="22"/>
                <w:szCs w:val="22"/>
              </w:rPr>
              <w:t xml:space="preserve">Кому </w:t>
            </w:r>
            <w:proofErr w:type="gramStart"/>
            <w:r w:rsidRPr="00DD01B9">
              <w:rPr>
                <w:b/>
                <w:sz w:val="22"/>
                <w:szCs w:val="22"/>
              </w:rPr>
              <w:t>выдан</w:t>
            </w:r>
            <w:proofErr w:type="gramEnd"/>
            <w:r w:rsidRPr="00DD01B9">
              <w:rPr>
                <w:b/>
                <w:sz w:val="22"/>
                <w:szCs w:val="22"/>
              </w:rPr>
              <w:t xml:space="preserve"> (ФИО работника, должность, подразделение)</w:t>
            </w:r>
          </w:p>
        </w:tc>
        <w:tc>
          <w:tcPr>
            <w:tcW w:w="610" w:type="pct"/>
            <w:shd w:val="clear" w:color="auto" w:fill="auto"/>
            <w:vAlign w:val="center"/>
          </w:tcPr>
          <w:p w:rsidR="00DD01B9" w:rsidRPr="00DD01B9" w:rsidRDefault="00DD01B9" w:rsidP="00DD01B9">
            <w:pPr>
              <w:jc w:val="center"/>
              <w:rPr>
                <w:b/>
                <w:sz w:val="22"/>
                <w:szCs w:val="22"/>
              </w:rPr>
            </w:pPr>
            <w:proofErr w:type="gramStart"/>
            <w:r w:rsidRPr="00DD01B9">
              <w:rPr>
                <w:b/>
                <w:sz w:val="22"/>
                <w:szCs w:val="22"/>
              </w:rPr>
              <w:t>Получен</w:t>
            </w:r>
            <w:proofErr w:type="gramEnd"/>
            <w:r w:rsidRPr="00DD01B9">
              <w:rPr>
                <w:b/>
                <w:sz w:val="22"/>
                <w:szCs w:val="22"/>
              </w:rPr>
              <w:t xml:space="preserve"> (дата, подпись)</w:t>
            </w:r>
          </w:p>
        </w:tc>
        <w:tc>
          <w:tcPr>
            <w:tcW w:w="782" w:type="pct"/>
            <w:shd w:val="clear" w:color="auto" w:fill="auto"/>
            <w:vAlign w:val="center"/>
          </w:tcPr>
          <w:p w:rsidR="00DD01B9" w:rsidRPr="00DD01B9" w:rsidRDefault="00DD01B9" w:rsidP="00DD01B9">
            <w:pPr>
              <w:jc w:val="center"/>
              <w:rPr>
                <w:b/>
                <w:sz w:val="22"/>
                <w:szCs w:val="22"/>
              </w:rPr>
            </w:pPr>
            <w:r w:rsidRPr="00DD01B9">
              <w:rPr>
                <w:b/>
                <w:sz w:val="22"/>
                <w:szCs w:val="22"/>
              </w:rPr>
              <w:t>Возвращение (дата, подпись)</w:t>
            </w:r>
          </w:p>
        </w:tc>
        <w:tc>
          <w:tcPr>
            <w:tcW w:w="687" w:type="pct"/>
            <w:shd w:val="clear" w:color="auto" w:fill="auto"/>
            <w:vAlign w:val="center"/>
          </w:tcPr>
          <w:p w:rsidR="00DD01B9" w:rsidRPr="00DD01B9" w:rsidRDefault="00DD01B9" w:rsidP="00DD01B9">
            <w:pPr>
              <w:jc w:val="center"/>
              <w:rPr>
                <w:b/>
                <w:sz w:val="22"/>
                <w:szCs w:val="22"/>
              </w:rPr>
            </w:pPr>
            <w:proofErr w:type="gramStart"/>
            <w:r w:rsidRPr="00DD01B9">
              <w:rPr>
                <w:b/>
                <w:sz w:val="22"/>
                <w:szCs w:val="22"/>
              </w:rPr>
              <w:t>Уничтожен</w:t>
            </w:r>
            <w:proofErr w:type="gramEnd"/>
            <w:r w:rsidRPr="00DD01B9">
              <w:rPr>
                <w:b/>
                <w:sz w:val="22"/>
                <w:szCs w:val="22"/>
              </w:rPr>
              <w:t xml:space="preserve"> (причина, ФИО работника, должность, дата, подпись)</w:t>
            </w:r>
          </w:p>
        </w:tc>
      </w:tr>
      <w:tr w:rsidR="00DD01B9" w:rsidRPr="00DD01B9" w:rsidTr="00DD01B9">
        <w:trPr>
          <w:jc w:val="center"/>
        </w:trPr>
        <w:tc>
          <w:tcPr>
            <w:tcW w:w="287" w:type="pct"/>
            <w:shd w:val="clear" w:color="auto" w:fill="auto"/>
            <w:vAlign w:val="center"/>
          </w:tcPr>
          <w:p w:rsidR="00DD01B9" w:rsidRPr="00DD01B9" w:rsidRDefault="00DD01B9" w:rsidP="00DD01B9">
            <w:pPr>
              <w:jc w:val="center"/>
              <w:rPr>
                <w:sz w:val="22"/>
                <w:szCs w:val="22"/>
              </w:rPr>
            </w:pPr>
          </w:p>
        </w:tc>
        <w:tc>
          <w:tcPr>
            <w:tcW w:w="920" w:type="pct"/>
            <w:shd w:val="clear" w:color="auto" w:fill="auto"/>
            <w:vAlign w:val="center"/>
          </w:tcPr>
          <w:p w:rsidR="00DD01B9" w:rsidRPr="00DD01B9" w:rsidRDefault="00DD01B9" w:rsidP="00DD01B9">
            <w:pPr>
              <w:jc w:val="center"/>
              <w:rPr>
                <w:sz w:val="22"/>
                <w:szCs w:val="22"/>
              </w:rPr>
            </w:pPr>
          </w:p>
        </w:tc>
        <w:tc>
          <w:tcPr>
            <w:tcW w:w="802" w:type="pct"/>
            <w:shd w:val="clear" w:color="auto" w:fill="auto"/>
            <w:vAlign w:val="center"/>
          </w:tcPr>
          <w:p w:rsidR="00DD01B9" w:rsidRPr="00DD01B9" w:rsidRDefault="00DD01B9" w:rsidP="00DD01B9">
            <w:pPr>
              <w:jc w:val="center"/>
              <w:rPr>
                <w:sz w:val="22"/>
                <w:szCs w:val="22"/>
              </w:rPr>
            </w:pPr>
          </w:p>
        </w:tc>
        <w:tc>
          <w:tcPr>
            <w:tcW w:w="912" w:type="pct"/>
            <w:shd w:val="clear" w:color="auto" w:fill="auto"/>
            <w:vAlign w:val="center"/>
          </w:tcPr>
          <w:p w:rsidR="00DD01B9" w:rsidRPr="00DD01B9" w:rsidRDefault="00DD01B9" w:rsidP="00DD01B9">
            <w:pPr>
              <w:jc w:val="center"/>
              <w:rPr>
                <w:sz w:val="22"/>
                <w:szCs w:val="22"/>
              </w:rPr>
            </w:pPr>
          </w:p>
        </w:tc>
        <w:tc>
          <w:tcPr>
            <w:tcW w:w="610" w:type="pct"/>
            <w:shd w:val="clear" w:color="auto" w:fill="auto"/>
            <w:vAlign w:val="center"/>
          </w:tcPr>
          <w:p w:rsidR="00DD01B9" w:rsidRPr="00DD01B9" w:rsidRDefault="00DD01B9" w:rsidP="00DD01B9">
            <w:pPr>
              <w:jc w:val="center"/>
              <w:rPr>
                <w:sz w:val="22"/>
                <w:szCs w:val="22"/>
              </w:rPr>
            </w:pPr>
          </w:p>
        </w:tc>
        <w:tc>
          <w:tcPr>
            <w:tcW w:w="782" w:type="pct"/>
            <w:shd w:val="clear" w:color="auto" w:fill="auto"/>
            <w:vAlign w:val="center"/>
          </w:tcPr>
          <w:p w:rsidR="00DD01B9" w:rsidRPr="00DD01B9" w:rsidRDefault="00DD01B9" w:rsidP="00DD01B9">
            <w:pPr>
              <w:jc w:val="center"/>
              <w:rPr>
                <w:sz w:val="22"/>
                <w:szCs w:val="22"/>
              </w:rPr>
            </w:pPr>
          </w:p>
        </w:tc>
        <w:tc>
          <w:tcPr>
            <w:tcW w:w="687" w:type="pct"/>
            <w:shd w:val="clear" w:color="auto" w:fill="auto"/>
            <w:vAlign w:val="center"/>
          </w:tcPr>
          <w:p w:rsidR="00DD01B9" w:rsidRPr="00DD01B9" w:rsidRDefault="00DD01B9" w:rsidP="00DD01B9">
            <w:pPr>
              <w:jc w:val="center"/>
              <w:rPr>
                <w:sz w:val="22"/>
                <w:szCs w:val="22"/>
              </w:rPr>
            </w:pPr>
          </w:p>
        </w:tc>
      </w:tr>
      <w:tr w:rsidR="00DD01B9" w:rsidRPr="00DD01B9" w:rsidTr="00DD01B9">
        <w:trPr>
          <w:jc w:val="center"/>
        </w:trPr>
        <w:tc>
          <w:tcPr>
            <w:tcW w:w="287" w:type="pct"/>
            <w:shd w:val="clear" w:color="auto" w:fill="auto"/>
            <w:vAlign w:val="center"/>
          </w:tcPr>
          <w:p w:rsidR="00DD01B9" w:rsidRPr="00DD01B9" w:rsidRDefault="00DD01B9" w:rsidP="00DD01B9">
            <w:pPr>
              <w:jc w:val="center"/>
              <w:rPr>
                <w:sz w:val="22"/>
                <w:szCs w:val="22"/>
              </w:rPr>
            </w:pPr>
          </w:p>
        </w:tc>
        <w:tc>
          <w:tcPr>
            <w:tcW w:w="920" w:type="pct"/>
            <w:shd w:val="clear" w:color="auto" w:fill="auto"/>
            <w:vAlign w:val="center"/>
          </w:tcPr>
          <w:p w:rsidR="00DD01B9" w:rsidRPr="00DD01B9" w:rsidRDefault="00DD01B9" w:rsidP="00DD01B9">
            <w:pPr>
              <w:jc w:val="center"/>
              <w:rPr>
                <w:sz w:val="22"/>
                <w:szCs w:val="22"/>
              </w:rPr>
            </w:pPr>
          </w:p>
        </w:tc>
        <w:tc>
          <w:tcPr>
            <w:tcW w:w="802" w:type="pct"/>
            <w:shd w:val="clear" w:color="auto" w:fill="auto"/>
            <w:vAlign w:val="center"/>
          </w:tcPr>
          <w:p w:rsidR="00DD01B9" w:rsidRPr="00DD01B9" w:rsidRDefault="00DD01B9" w:rsidP="00DD01B9">
            <w:pPr>
              <w:jc w:val="center"/>
              <w:rPr>
                <w:sz w:val="22"/>
                <w:szCs w:val="22"/>
              </w:rPr>
            </w:pPr>
          </w:p>
        </w:tc>
        <w:tc>
          <w:tcPr>
            <w:tcW w:w="912" w:type="pct"/>
            <w:shd w:val="clear" w:color="auto" w:fill="auto"/>
            <w:vAlign w:val="center"/>
          </w:tcPr>
          <w:p w:rsidR="00DD01B9" w:rsidRPr="00DD01B9" w:rsidRDefault="00DD01B9" w:rsidP="00DD01B9">
            <w:pPr>
              <w:jc w:val="center"/>
              <w:rPr>
                <w:sz w:val="22"/>
                <w:szCs w:val="22"/>
              </w:rPr>
            </w:pPr>
          </w:p>
        </w:tc>
        <w:tc>
          <w:tcPr>
            <w:tcW w:w="610" w:type="pct"/>
            <w:shd w:val="clear" w:color="auto" w:fill="auto"/>
            <w:vAlign w:val="center"/>
          </w:tcPr>
          <w:p w:rsidR="00DD01B9" w:rsidRPr="00DD01B9" w:rsidRDefault="00DD01B9" w:rsidP="00DD01B9">
            <w:pPr>
              <w:jc w:val="center"/>
              <w:rPr>
                <w:sz w:val="22"/>
                <w:szCs w:val="22"/>
              </w:rPr>
            </w:pPr>
          </w:p>
        </w:tc>
        <w:tc>
          <w:tcPr>
            <w:tcW w:w="782" w:type="pct"/>
            <w:shd w:val="clear" w:color="auto" w:fill="auto"/>
            <w:vAlign w:val="center"/>
          </w:tcPr>
          <w:p w:rsidR="00DD01B9" w:rsidRPr="00DD01B9" w:rsidRDefault="00DD01B9" w:rsidP="00DD01B9">
            <w:pPr>
              <w:jc w:val="center"/>
              <w:rPr>
                <w:sz w:val="22"/>
                <w:szCs w:val="22"/>
              </w:rPr>
            </w:pPr>
          </w:p>
        </w:tc>
        <w:tc>
          <w:tcPr>
            <w:tcW w:w="687" w:type="pct"/>
            <w:shd w:val="clear" w:color="auto" w:fill="auto"/>
            <w:vAlign w:val="center"/>
          </w:tcPr>
          <w:p w:rsidR="00DD01B9" w:rsidRPr="00DD01B9" w:rsidRDefault="00DD01B9" w:rsidP="00DD01B9">
            <w:pPr>
              <w:jc w:val="center"/>
              <w:rPr>
                <w:sz w:val="22"/>
                <w:szCs w:val="22"/>
              </w:rPr>
            </w:pPr>
          </w:p>
        </w:tc>
      </w:tr>
      <w:tr w:rsidR="00DD01B9" w:rsidRPr="00DD01B9" w:rsidTr="00DD01B9">
        <w:trPr>
          <w:jc w:val="center"/>
        </w:trPr>
        <w:tc>
          <w:tcPr>
            <w:tcW w:w="287" w:type="pct"/>
            <w:shd w:val="clear" w:color="auto" w:fill="auto"/>
            <w:vAlign w:val="center"/>
          </w:tcPr>
          <w:p w:rsidR="00DD01B9" w:rsidRPr="00DD01B9" w:rsidRDefault="00DD01B9" w:rsidP="00DD01B9">
            <w:pPr>
              <w:jc w:val="center"/>
              <w:rPr>
                <w:b/>
                <w:sz w:val="24"/>
                <w:szCs w:val="24"/>
              </w:rPr>
            </w:pPr>
          </w:p>
        </w:tc>
        <w:tc>
          <w:tcPr>
            <w:tcW w:w="920" w:type="pct"/>
            <w:shd w:val="clear" w:color="auto" w:fill="auto"/>
            <w:vAlign w:val="center"/>
          </w:tcPr>
          <w:p w:rsidR="00DD01B9" w:rsidRPr="00DD01B9" w:rsidRDefault="00DD01B9" w:rsidP="00DD01B9">
            <w:pPr>
              <w:jc w:val="center"/>
              <w:rPr>
                <w:b/>
                <w:sz w:val="24"/>
                <w:szCs w:val="24"/>
              </w:rPr>
            </w:pPr>
          </w:p>
        </w:tc>
        <w:tc>
          <w:tcPr>
            <w:tcW w:w="802" w:type="pct"/>
            <w:shd w:val="clear" w:color="auto" w:fill="auto"/>
            <w:vAlign w:val="center"/>
          </w:tcPr>
          <w:p w:rsidR="00DD01B9" w:rsidRPr="00DD01B9" w:rsidRDefault="00DD01B9" w:rsidP="00DD01B9">
            <w:pPr>
              <w:jc w:val="center"/>
              <w:rPr>
                <w:b/>
                <w:sz w:val="24"/>
                <w:szCs w:val="24"/>
              </w:rPr>
            </w:pPr>
          </w:p>
        </w:tc>
        <w:tc>
          <w:tcPr>
            <w:tcW w:w="912" w:type="pct"/>
            <w:shd w:val="clear" w:color="auto" w:fill="auto"/>
            <w:vAlign w:val="center"/>
          </w:tcPr>
          <w:p w:rsidR="00DD01B9" w:rsidRPr="00DD01B9" w:rsidRDefault="00DD01B9" w:rsidP="00DD01B9">
            <w:pPr>
              <w:jc w:val="center"/>
              <w:rPr>
                <w:b/>
                <w:sz w:val="24"/>
                <w:szCs w:val="24"/>
              </w:rPr>
            </w:pPr>
          </w:p>
        </w:tc>
        <w:tc>
          <w:tcPr>
            <w:tcW w:w="610" w:type="pct"/>
            <w:shd w:val="clear" w:color="auto" w:fill="auto"/>
            <w:vAlign w:val="center"/>
          </w:tcPr>
          <w:p w:rsidR="00DD01B9" w:rsidRPr="00DD01B9" w:rsidRDefault="00DD01B9" w:rsidP="00DD01B9">
            <w:pPr>
              <w:jc w:val="center"/>
              <w:rPr>
                <w:b/>
                <w:sz w:val="24"/>
                <w:szCs w:val="24"/>
              </w:rPr>
            </w:pPr>
          </w:p>
        </w:tc>
        <w:tc>
          <w:tcPr>
            <w:tcW w:w="782" w:type="pct"/>
            <w:shd w:val="clear" w:color="auto" w:fill="auto"/>
            <w:vAlign w:val="center"/>
          </w:tcPr>
          <w:p w:rsidR="00DD01B9" w:rsidRPr="00DD01B9" w:rsidRDefault="00DD01B9" w:rsidP="00DD01B9">
            <w:pPr>
              <w:jc w:val="center"/>
              <w:rPr>
                <w:b/>
                <w:sz w:val="24"/>
                <w:szCs w:val="24"/>
              </w:rPr>
            </w:pPr>
          </w:p>
        </w:tc>
        <w:tc>
          <w:tcPr>
            <w:tcW w:w="687" w:type="pct"/>
            <w:shd w:val="clear" w:color="auto" w:fill="auto"/>
            <w:vAlign w:val="center"/>
          </w:tcPr>
          <w:p w:rsidR="00DD01B9" w:rsidRPr="00DD01B9" w:rsidRDefault="00DD01B9" w:rsidP="00DD01B9">
            <w:pPr>
              <w:jc w:val="center"/>
              <w:rPr>
                <w:b/>
                <w:sz w:val="24"/>
                <w:szCs w:val="24"/>
              </w:rPr>
            </w:pPr>
          </w:p>
        </w:tc>
      </w:tr>
      <w:tr w:rsidR="00DD01B9" w:rsidRPr="00DD01B9" w:rsidTr="00DD01B9">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r>
      <w:tr w:rsidR="00DD01B9" w:rsidRPr="00DD01B9" w:rsidTr="00DD01B9">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r>
      <w:tr w:rsidR="00DD01B9" w:rsidRPr="00DD01B9" w:rsidTr="00DD01B9">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r>
      <w:tr w:rsidR="00DD01B9" w:rsidRPr="00DD01B9" w:rsidTr="00DD01B9">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r>
      <w:tr w:rsidR="00DD01B9" w:rsidRPr="00DD01B9" w:rsidTr="00DD01B9">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r>
      <w:tr w:rsidR="00DD01B9" w:rsidRPr="00DD01B9" w:rsidTr="00DD01B9">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r>
      <w:tr w:rsidR="00DD01B9" w:rsidRPr="00DD01B9" w:rsidTr="00DD01B9">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r>
      <w:tr w:rsidR="00DD01B9" w:rsidRPr="00DD01B9" w:rsidTr="00DD01B9">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r>
      <w:tr w:rsidR="00DD01B9" w:rsidRPr="00DD01B9" w:rsidTr="00DD01B9">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r>
      <w:tr w:rsidR="00DD01B9" w:rsidRPr="00DD01B9" w:rsidTr="00DD01B9">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r>
      <w:tr w:rsidR="00DD01B9" w:rsidRPr="00DD01B9" w:rsidTr="00DD01B9">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r>
      <w:tr w:rsidR="00DD01B9" w:rsidRPr="00DD01B9" w:rsidTr="00DD01B9">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r>
      <w:tr w:rsidR="00DD01B9" w:rsidRPr="00DD01B9" w:rsidTr="00DD01B9">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r>
      <w:tr w:rsidR="00DD01B9" w:rsidRPr="00DD01B9" w:rsidTr="00DD01B9">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r>
      <w:tr w:rsidR="00DD01B9" w:rsidRPr="00DD01B9" w:rsidTr="00DD01B9">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r>
      <w:tr w:rsidR="00DD01B9" w:rsidRPr="00DD01B9" w:rsidTr="00DD01B9">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r>
      <w:tr w:rsidR="00DD01B9" w:rsidRPr="00DD01B9" w:rsidTr="00DD01B9">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r>
      <w:tr w:rsidR="00DD01B9" w:rsidRPr="00DD01B9" w:rsidTr="00DD01B9">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r>
      <w:tr w:rsidR="00DD01B9" w:rsidRPr="00DD01B9" w:rsidTr="00DD01B9">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r>
      <w:tr w:rsidR="00DD01B9" w:rsidRPr="00DD01B9" w:rsidTr="00DD01B9">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r>
      <w:tr w:rsidR="00DD01B9" w:rsidRPr="00DD01B9" w:rsidTr="00DD01B9">
        <w:trPr>
          <w:jc w:val="center"/>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9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01B9" w:rsidRPr="00DD01B9" w:rsidRDefault="00DD01B9" w:rsidP="00DD01B9">
            <w:pPr>
              <w:jc w:val="center"/>
              <w:rPr>
                <w:b/>
                <w:sz w:val="24"/>
                <w:szCs w:val="24"/>
              </w:rPr>
            </w:pPr>
          </w:p>
        </w:tc>
      </w:tr>
    </w:tbl>
    <w:p w:rsidR="00DD01B9" w:rsidRPr="00DD01B9" w:rsidRDefault="00DD01B9" w:rsidP="00DD01B9">
      <w:pPr>
        <w:ind w:left="6236"/>
        <w:rPr>
          <w:sz w:val="24"/>
          <w:szCs w:val="24"/>
        </w:rPr>
      </w:pPr>
    </w:p>
    <w:p w:rsidR="00DD01B9" w:rsidRPr="00DD01B9" w:rsidRDefault="00DD01B9" w:rsidP="00DD01B9">
      <w:pPr>
        <w:ind w:left="6236"/>
        <w:rPr>
          <w:sz w:val="24"/>
          <w:szCs w:val="24"/>
        </w:rPr>
      </w:pPr>
    </w:p>
    <w:p w:rsidR="00DD01B9" w:rsidRPr="00DD01B9" w:rsidRDefault="00DD01B9" w:rsidP="00DD01B9">
      <w:pPr>
        <w:rPr>
          <w:sz w:val="24"/>
          <w:szCs w:val="24"/>
        </w:rPr>
      </w:pPr>
    </w:p>
    <w:p w:rsidR="00DD01B9" w:rsidRPr="00DD01B9" w:rsidRDefault="00DD01B9" w:rsidP="00DD01B9">
      <w:pPr>
        <w:rPr>
          <w:sz w:val="24"/>
          <w:szCs w:val="24"/>
        </w:rPr>
      </w:pPr>
    </w:p>
    <w:p w:rsidR="00DD01B9" w:rsidRPr="00DD01B9" w:rsidRDefault="00DD01B9" w:rsidP="00DD01B9">
      <w:pPr>
        <w:rPr>
          <w:sz w:val="24"/>
          <w:szCs w:val="24"/>
        </w:rPr>
      </w:pPr>
    </w:p>
    <w:p w:rsidR="00DD01B9" w:rsidRPr="00DD01B9" w:rsidRDefault="00DD01B9" w:rsidP="00DD01B9">
      <w:pPr>
        <w:rPr>
          <w:sz w:val="24"/>
          <w:szCs w:val="24"/>
        </w:rPr>
      </w:pPr>
    </w:p>
    <w:p w:rsidR="00DD01B9" w:rsidRPr="00DD01B9" w:rsidRDefault="00DD01B9" w:rsidP="00DD01B9">
      <w:pPr>
        <w:rPr>
          <w:sz w:val="24"/>
          <w:szCs w:val="24"/>
        </w:rPr>
      </w:pPr>
    </w:p>
    <w:p w:rsidR="00DD01B9" w:rsidRPr="00DD01B9" w:rsidRDefault="00DD01B9" w:rsidP="00DD01B9">
      <w:pPr>
        <w:rPr>
          <w:sz w:val="24"/>
          <w:szCs w:val="24"/>
        </w:rPr>
      </w:pPr>
    </w:p>
    <w:p w:rsidR="00DD01B9" w:rsidRPr="00DD01B9" w:rsidRDefault="00DD01B9" w:rsidP="00DD01B9">
      <w:pPr>
        <w:rPr>
          <w:sz w:val="24"/>
          <w:szCs w:val="24"/>
        </w:rPr>
      </w:pPr>
    </w:p>
    <w:p w:rsidR="00DD01B9" w:rsidRDefault="00DD01B9" w:rsidP="00DD01B9">
      <w:pPr>
        <w:ind w:left="4536"/>
        <w:jc w:val="center"/>
        <w:rPr>
          <w:bCs/>
          <w:szCs w:val="24"/>
        </w:rPr>
      </w:pPr>
      <w:r>
        <w:rPr>
          <w:szCs w:val="24"/>
        </w:rPr>
        <w:lastRenderedPageBreak/>
        <w:t>Приложение № 3</w:t>
      </w:r>
      <w:r w:rsidRPr="00DD01B9">
        <w:rPr>
          <w:szCs w:val="24"/>
        </w:rPr>
        <w:t xml:space="preserve"> к Порядку</w:t>
      </w:r>
    </w:p>
    <w:p w:rsidR="00DD01B9" w:rsidRDefault="00DD01B9" w:rsidP="00DD01B9">
      <w:pPr>
        <w:ind w:left="4536"/>
        <w:jc w:val="center"/>
        <w:rPr>
          <w:bCs/>
          <w:szCs w:val="24"/>
        </w:rPr>
      </w:pPr>
      <w:r w:rsidRPr="00DD01B9">
        <w:rPr>
          <w:bCs/>
          <w:szCs w:val="24"/>
        </w:rPr>
        <w:t>организации резервного копирования</w:t>
      </w:r>
    </w:p>
    <w:p w:rsidR="00DD01B9" w:rsidRPr="00DD01B9" w:rsidRDefault="00DD01B9" w:rsidP="00DD01B9">
      <w:pPr>
        <w:ind w:left="4536"/>
        <w:jc w:val="center"/>
        <w:rPr>
          <w:szCs w:val="24"/>
        </w:rPr>
      </w:pPr>
      <w:r w:rsidRPr="00DD01B9">
        <w:rPr>
          <w:bCs/>
          <w:szCs w:val="24"/>
        </w:rPr>
        <w:t>и восстановления информации,</w:t>
      </w:r>
    </w:p>
    <w:p w:rsidR="00DD01B9" w:rsidRDefault="00DD01B9" w:rsidP="00DD01B9">
      <w:pPr>
        <w:ind w:left="4536"/>
        <w:jc w:val="center"/>
        <w:rPr>
          <w:bCs/>
          <w:szCs w:val="24"/>
        </w:rPr>
      </w:pPr>
      <w:proofErr w:type="gramStart"/>
      <w:r w:rsidRPr="00DD01B9">
        <w:rPr>
          <w:bCs/>
          <w:szCs w:val="24"/>
        </w:rPr>
        <w:t>хранящейся в администрации</w:t>
      </w:r>
      <w:proofErr w:type="gramEnd"/>
    </w:p>
    <w:p w:rsidR="00DD01B9" w:rsidRPr="00DD01B9" w:rsidRDefault="00DD01B9" w:rsidP="00DD01B9">
      <w:pPr>
        <w:ind w:left="4536"/>
        <w:jc w:val="center"/>
        <w:rPr>
          <w:bCs/>
          <w:szCs w:val="24"/>
        </w:rPr>
      </w:pPr>
      <w:proofErr w:type="spellStart"/>
      <w:r w:rsidRPr="00DD01B9">
        <w:rPr>
          <w:bCs/>
          <w:szCs w:val="24"/>
        </w:rPr>
        <w:t>Татищевского</w:t>
      </w:r>
      <w:proofErr w:type="spellEnd"/>
      <w:r w:rsidRPr="00DD01B9">
        <w:rPr>
          <w:bCs/>
          <w:szCs w:val="24"/>
        </w:rPr>
        <w:t xml:space="preserve"> муниципального района</w:t>
      </w:r>
    </w:p>
    <w:p w:rsidR="00DD01B9" w:rsidRPr="00DD01B9" w:rsidRDefault="00DD01B9" w:rsidP="00DD01B9">
      <w:pPr>
        <w:ind w:left="4536"/>
        <w:jc w:val="center"/>
        <w:rPr>
          <w:bCs/>
          <w:szCs w:val="24"/>
        </w:rPr>
      </w:pPr>
      <w:r w:rsidRPr="00DD01B9">
        <w:rPr>
          <w:bCs/>
          <w:szCs w:val="24"/>
        </w:rPr>
        <w:t>Саратовской области</w:t>
      </w:r>
    </w:p>
    <w:p w:rsidR="00DD01B9" w:rsidRPr="00DD01B9" w:rsidRDefault="00DD01B9" w:rsidP="00DD01B9">
      <w:pPr>
        <w:ind w:left="6236"/>
        <w:rPr>
          <w:sz w:val="24"/>
          <w:szCs w:val="24"/>
        </w:rPr>
      </w:pPr>
    </w:p>
    <w:p w:rsidR="00DD01B9" w:rsidRPr="00DD01B9" w:rsidRDefault="00DD01B9" w:rsidP="00DD01B9">
      <w:pPr>
        <w:jc w:val="center"/>
        <w:rPr>
          <w:b/>
          <w:szCs w:val="28"/>
        </w:rPr>
      </w:pPr>
      <w:r w:rsidRPr="00DD01B9">
        <w:rPr>
          <w:b/>
          <w:szCs w:val="28"/>
        </w:rPr>
        <w:t>Журнал учета проведения резервного копирования</w:t>
      </w:r>
    </w:p>
    <w:p w:rsidR="00DD01B9" w:rsidRPr="00DD01B9" w:rsidRDefault="00DD01B9" w:rsidP="00DD01B9">
      <w:pPr>
        <w:jc w:val="center"/>
        <w:rPr>
          <w:b/>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
        <w:gridCol w:w="2270"/>
        <w:gridCol w:w="1786"/>
        <w:gridCol w:w="3384"/>
        <w:gridCol w:w="940"/>
        <w:gridCol w:w="942"/>
      </w:tblGrid>
      <w:tr w:rsidR="00DD01B9" w:rsidRPr="00DD01B9" w:rsidTr="00DD01B9">
        <w:trPr>
          <w:trHeight w:val="924"/>
          <w:tblHeader/>
          <w:jc w:val="center"/>
        </w:trPr>
        <w:tc>
          <w:tcPr>
            <w:tcW w:w="269" w:type="pct"/>
            <w:shd w:val="clear" w:color="auto" w:fill="auto"/>
            <w:vAlign w:val="center"/>
          </w:tcPr>
          <w:p w:rsidR="00DD01B9" w:rsidRPr="00DD01B9" w:rsidRDefault="00DD01B9" w:rsidP="00DD01B9">
            <w:pPr>
              <w:jc w:val="center"/>
              <w:rPr>
                <w:b/>
                <w:sz w:val="22"/>
                <w:szCs w:val="22"/>
              </w:rPr>
            </w:pPr>
            <w:r w:rsidRPr="00DD01B9">
              <w:rPr>
                <w:b/>
                <w:sz w:val="22"/>
                <w:szCs w:val="22"/>
              </w:rPr>
              <w:t>№</w:t>
            </w:r>
          </w:p>
          <w:p w:rsidR="00DD01B9" w:rsidRPr="00DD01B9" w:rsidRDefault="00DD01B9" w:rsidP="00DD01B9">
            <w:pPr>
              <w:jc w:val="center"/>
              <w:rPr>
                <w:b/>
                <w:sz w:val="22"/>
                <w:szCs w:val="22"/>
              </w:rPr>
            </w:pPr>
            <w:proofErr w:type="gramStart"/>
            <w:r w:rsidRPr="00DD01B9">
              <w:rPr>
                <w:b/>
                <w:sz w:val="22"/>
                <w:szCs w:val="22"/>
              </w:rPr>
              <w:t>п</w:t>
            </w:r>
            <w:proofErr w:type="gramEnd"/>
            <w:r w:rsidRPr="00DD01B9">
              <w:rPr>
                <w:b/>
                <w:sz w:val="22"/>
                <w:szCs w:val="22"/>
                <w:lang w:val="en-US"/>
              </w:rPr>
              <w:t>/</w:t>
            </w:r>
            <w:r w:rsidRPr="00DD01B9">
              <w:rPr>
                <w:b/>
                <w:sz w:val="22"/>
                <w:szCs w:val="22"/>
              </w:rPr>
              <w:t>п</w:t>
            </w:r>
          </w:p>
        </w:tc>
        <w:tc>
          <w:tcPr>
            <w:tcW w:w="1152" w:type="pct"/>
            <w:shd w:val="clear" w:color="auto" w:fill="auto"/>
            <w:vAlign w:val="center"/>
          </w:tcPr>
          <w:p w:rsidR="00DD01B9" w:rsidRPr="00DD01B9" w:rsidRDefault="00DD01B9" w:rsidP="00DD01B9">
            <w:pPr>
              <w:jc w:val="center"/>
              <w:rPr>
                <w:b/>
                <w:sz w:val="22"/>
                <w:szCs w:val="22"/>
              </w:rPr>
            </w:pPr>
            <w:r w:rsidRPr="00DD01B9">
              <w:rPr>
                <w:b/>
                <w:sz w:val="22"/>
                <w:szCs w:val="22"/>
              </w:rPr>
              <w:t>Наименование</w:t>
            </w:r>
          </w:p>
          <w:p w:rsidR="00DD01B9" w:rsidRPr="00DD01B9" w:rsidRDefault="00DD01B9" w:rsidP="00DD01B9">
            <w:pPr>
              <w:jc w:val="center"/>
              <w:rPr>
                <w:b/>
                <w:sz w:val="22"/>
                <w:szCs w:val="22"/>
              </w:rPr>
            </w:pPr>
            <w:r w:rsidRPr="00DD01B9">
              <w:rPr>
                <w:b/>
                <w:sz w:val="22"/>
                <w:szCs w:val="22"/>
              </w:rPr>
              <w:t>объекта информационной инфраструктуры</w:t>
            </w:r>
          </w:p>
        </w:tc>
        <w:tc>
          <w:tcPr>
            <w:tcW w:w="906" w:type="pct"/>
            <w:shd w:val="clear" w:color="auto" w:fill="auto"/>
            <w:vAlign w:val="center"/>
          </w:tcPr>
          <w:p w:rsidR="00DD01B9" w:rsidRPr="00DD01B9" w:rsidRDefault="00DD01B9" w:rsidP="00DD01B9">
            <w:pPr>
              <w:jc w:val="center"/>
              <w:rPr>
                <w:b/>
                <w:sz w:val="22"/>
                <w:szCs w:val="22"/>
              </w:rPr>
            </w:pPr>
            <w:r w:rsidRPr="00DD01B9">
              <w:rPr>
                <w:b/>
                <w:sz w:val="22"/>
                <w:szCs w:val="22"/>
              </w:rPr>
              <w:t>Средство резервного копирования</w:t>
            </w:r>
          </w:p>
        </w:tc>
        <w:tc>
          <w:tcPr>
            <w:tcW w:w="1717" w:type="pct"/>
            <w:shd w:val="clear" w:color="auto" w:fill="auto"/>
            <w:vAlign w:val="center"/>
          </w:tcPr>
          <w:p w:rsidR="00DD01B9" w:rsidRPr="00DD01B9" w:rsidRDefault="00DD01B9" w:rsidP="00DD01B9">
            <w:pPr>
              <w:jc w:val="center"/>
              <w:rPr>
                <w:b/>
                <w:sz w:val="22"/>
                <w:szCs w:val="22"/>
              </w:rPr>
            </w:pPr>
            <w:r w:rsidRPr="00DD01B9">
              <w:rPr>
                <w:b/>
                <w:sz w:val="22"/>
                <w:szCs w:val="22"/>
              </w:rPr>
              <w:t>Время  и дата резервного копирования</w:t>
            </w:r>
          </w:p>
        </w:tc>
        <w:tc>
          <w:tcPr>
            <w:tcW w:w="955" w:type="pct"/>
            <w:gridSpan w:val="2"/>
            <w:shd w:val="clear" w:color="auto" w:fill="auto"/>
            <w:vAlign w:val="center"/>
          </w:tcPr>
          <w:p w:rsidR="00DD01B9" w:rsidRPr="00DD01B9" w:rsidRDefault="00DD01B9" w:rsidP="00DD01B9">
            <w:pPr>
              <w:jc w:val="center"/>
              <w:rPr>
                <w:b/>
                <w:sz w:val="22"/>
                <w:szCs w:val="22"/>
              </w:rPr>
            </w:pPr>
            <w:r w:rsidRPr="00DD01B9">
              <w:rPr>
                <w:b/>
                <w:sz w:val="22"/>
                <w:szCs w:val="22"/>
              </w:rPr>
              <w:t>Произвел резервное копирование</w:t>
            </w:r>
          </w:p>
          <w:p w:rsidR="00DD01B9" w:rsidRPr="00DD01B9" w:rsidRDefault="00DD01B9" w:rsidP="00DD01B9">
            <w:pPr>
              <w:jc w:val="center"/>
              <w:rPr>
                <w:b/>
                <w:sz w:val="22"/>
                <w:szCs w:val="22"/>
              </w:rPr>
            </w:pPr>
            <w:r w:rsidRPr="00DD01B9">
              <w:rPr>
                <w:b/>
                <w:sz w:val="22"/>
                <w:szCs w:val="22"/>
              </w:rPr>
              <w:t>(ФИО работника, должность, дата, подпись)</w:t>
            </w:r>
          </w:p>
        </w:tc>
      </w:tr>
      <w:tr w:rsidR="00DD01B9" w:rsidRPr="00DD01B9" w:rsidTr="00DD01B9">
        <w:trPr>
          <w:trHeight w:val="397"/>
          <w:jc w:val="center"/>
        </w:trPr>
        <w:tc>
          <w:tcPr>
            <w:tcW w:w="269" w:type="pct"/>
            <w:shd w:val="clear" w:color="auto" w:fill="auto"/>
            <w:vAlign w:val="center"/>
          </w:tcPr>
          <w:p w:rsidR="00DD01B9" w:rsidRPr="00DD01B9" w:rsidRDefault="00DD01B9" w:rsidP="00DD01B9">
            <w:pPr>
              <w:jc w:val="center"/>
              <w:rPr>
                <w:sz w:val="22"/>
                <w:szCs w:val="22"/>
              </w:rPr>
            </w:pPr>
            <w:r w:rsidRPr="00DD01B9">
              <w:rPr>
                <w:sz w:val="22"/>
                <w:szCs w:val="22"/>
              </w:rPr>
              <w:t>1.</w:t>
            </w:r>
          </w:p>
        </w:tc>
        <w:tc>
          <w:tcPr>
            <w:tcW w:w="1152" w:type="pct"/>
            <w:shd w:val="clear" w:color="auto" w:fill="auto"/>
            <w:vAlign w:val="center"/>
          </w:tcPr>
          <w:p w:rsidR="00DD01B9" w:rsidRPr="00DD01B9" w:rsidRDefault="00DD01B9" w:rsidP="00DD01B9">
            <w:pPr>
              <w:jc w:val="center"/>
              <w:rPr>
                <w:sz w:val="22"/>
                <w:szCs w:val="22"/>
              </w:rPr>
            </w:pPr>
            <w:r w:rsidRPr="00DD01B9">
              <w:rPr>
                <w:sz w:val="22"/>
                <w:szCs w:val="22"/>
              </w:rPr>
              <w:t xml:space="preserve">Программный </w:t>
            </w:r>
            <w:r w:rsidRPr="00DD01B9">
              <w:rPr>
                <w:sz w:val="22"/>
                <w:szCs w:val="22"/>
                <w:lang w:val="en-US"/>
              </w:rPr>
              <w:t>RAID</w:t>
            </w:r>
            <w:r w:rsidRPr="00DD01B9">
              <w:rPr>
                <w:sz w:val="22"/>
                <w:szCs w:val="22"/>
              </w:rPr>
              <w:t xml:space="preserve"> 1Массив</w:t>
            </w:r>
          </w:p>
        </w:tc>
        <w:tc>
          <w:tcPr>
            <w:tcW w:w="906" w:type="pct"/>
            <w:shd w:val="clear" w:color="auto" w:fill="auto"/>
            <w:vAlign w:val="center"/>
          </w:tcPr>
          <w:p w:rsidR="00DD01B9" w:rsidRPr="00DD01B9" w:rsidRDefault="00DD01B9" w:rsidP="00DD01B9">
            <w:pPr>
              <w:jc w:val="center"/>
              <w:rPr>
                <w:sz w:val="22"/>
                <w:szCs w:val="22"/>
              </w:rPr>
            </w:pPr>
            <w:r w:rsidRPr="00DD01B9">
              <w:rPr>
                <w:sz w:val="22"/>
                <w:szCs w:val="22"/>
              </w:rPr>
              <w:t>/</w:t>
            </w:r>
            <w:proofErr w:type="spellStart"/>
            <w:r w:rsidRPr="00DD01B9">
              <w:rPr>
                <w:sz w:val="22"/>
                <w:szCs w:val="22"/>
              </w:rPr>
              <w:t>dev</w:t>
            </w:r>
            <w:proofErr w:type="spellEnd"/>
            <w:r w:rsidRPr="00DD01B9">
              <w:rPr>
                <w:sz w:val="22"/>
                <w:szCs w:val="22"/>
              </w:rPr>
              <w:t xml:space="preserve">/md0, </w:t>
            </w:r>
            <w:proofErr w:type="spellStart"/>
            <w:r w:rsidRPr="00DD01B9">
              <w:rPr>
                <w:sz w:val="22"/>
                <w:szCs w:val="22"/>
              </w:rPr>
              <w:t>Mirror</w:t>
            </w:r>
            <w:proofErr w:type="spellEnd"/>
          </w:p>
        </w:tc>
        <w:tc>
          <w:tcPr>
            <w:tcW w:w="1717" w:type="pct"/>
            <w:shd w:val="clear" w:color="auto" w:fill="auto"/>
            <w:vAlign w:val="center"/>
          </w:tcPr>
          <w:p w:rsidR="00DD01B9" w:rsidRPr="00DD01B9" w:rsidRDefault="00DD01B9" w:rsidP="00DD01B9">
            <w:pPr>
              <w:jc w:val="center"/>
              <w:rPr>
                <w:sz w:val="22"/>
                <w:szCs w:val="22"/>
              </w:rPr>
            </w:pPr>
            <w:r w:rsidRPr="00DD01B9">
              <w:rPr>
                <w:sz w:val="22"/>
                <w:szCs w:val="22"/>
              </w:rPr>
              <w:t>Резервное копирование выполняется автоматически, данные размещаются на два диска сразу, и при выходе одного из дисков, имеется полная копия данных на другом диске</w:t>
            </w:r>
          </w:p>
        </w:tc>
        <w:tc>
          <w:tcPr>
            <w:tcW w:w="477" w:type="pct"/>
            <w:shd w:val="clear" w:color="auto" w:fill="auto"/>
            <w:vAlign w:val="center"/>
          </w:tcPr>
          <w:p w:rsidR="00DD01B9" w:rsidRPr="00DD01B9" w:rsidRDefault="00DD01B9" w:rsidP="00DD01B9">
            <w:pPr>
              <w:jc w:val="center"/>
              <w:rPr>
                <w:sz w:val="22"/>
                <w:szCs w:val="22"/>
              </w:rPr>
            </w:pPr>
          </w:p>
        </w:tc>
        <w:tc>
          <w:tcPr>
            <w:tcW w:w="477" w:type="pct"/>
            <w:shd w:val="clear" w:color="auto" w:fill="auto"/>
            <w:vAlign w:val="center"/>
          </w:tcPr>
          <w:p w:rsidR="00DD01B9" w:rsidRPr="00DD01B9" w:rsidRDefault="00DD01B9" w:rsidP="00DD01B9">
            <w:pPr>
              <w:jc w:val="center"/>
              <w:rPr>
                <w:sz w:val="22"/>
                <w:szCs w:val="22"/>
              </w:rPr>
            </w:pPr>
          </w:p>
        </w:tc>
      </w:tr>
    </w:tbl>
    <w:p w:rsidR="00DD01B9" w:rsidRPr="00DD01B9" w:rsidRDefault="00DD01B9" w:rsidP="00DD01B9">
      <w:pPr>
        <w:widowControl w:val="0"/>
        <w:tabs>
          <w:tab w:val="left" w:leader="underscore" w:pos="6228"/>
          <w:tab w:val="left" w:leader="underscore" w:pos="7978"/>
          <w:tab w:val="left" w:leader="underscore" w:pos="8633"/>
        </w:tabs>
        <w:ind w:left="1004"/>
        <w:jc w:val="center"/>
        <w:rPr>
          <w:b/>
          <w:bCs/>
          <w:sz w:val="22"/>
          <w:szCs w:val="24"/>
        </w:rPr>
      </w:pPr>
    </w:p>
    <w:p w:rsidR="00DD01B9" w:rsidRPr="00DD01B9" w:rsidRDefault="00DD01B9" w:rsidP="00DD01B9">
      <w:pPr>
        <w:widowControl w:val="0"/>
        <w:tabs>
          <w:tab w:val="left" w:leader="underscore" w:pos="6228"/>
          <w:tab w:val="left" w:leader="underscore" w:pos="7978"/>
          <w:tab w:val="left" w:leader="underscore" w:pos="8633"/>
        </w:tabs>
        <w:ind w:left="1004"/>
        <w:jc w:val="center"/>
        <w:rPr>
          <w:b/>
          <w:bCs/>
          <w:sz w:val="22"/>
          <w:szCs w:val="24"/>
        </w:rPr>
      </w:pPr>
    </w:p>
    <w:p w:rsidR="00DD01B9" w:rsidRPr="00DD01B9" w:rsidRDefault="00DD01B9" w:rsidP="00DD01B9">
      <w:pPr>
        <w:widowControl w:val="0"/>
        <w:tabs>
          <w:tab w:val="left" w:leader="underscore" w:pos="6228"/>
          <w:tab w:val="left" w:leader="underscore" w:pos="7978"/>
          <w:tab w:val="left" w:leader="underscore" w:pos="8633"/>
        </w:tabs>
        <w:ind w:left="1004"/>
        <w:jc w:val="center"/>
        <w:rPr>
          <w:b/>
          <w:bCs/>
          <w:sz w:val="22"/>
          <w:szCs w:val="24"/>
        </w:rPr>
      </w:pPr>
    </w:p>
    <w:p w:rsidR="00DD01B9" w:rsidRDefault="00DD01B9" w:rsidP="000B1325">
      <w:pPr>
        <w:tabs>
          <w:tab w:val="left" w:pos="3480"/>
        </w:tabs>
        <w:suppressAutoHyphens/>
        <w:jc w:val="both"/>
        <w:rPr>
          <w:szCs w:val="28"/>
          <w:lang w:eastAsia="zh-CN"/>
        </w:rPr>
      </w:pPr>
    </w:p>
    <w:sectPr w:rsidR="00DD01B9"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A61" w:rsidRDefault="001B7A61" w:rsidP="0069478B">
      <w:r>
        <w:separator/>
      </w:r>
    </w:p>
  </w:endnote>
  <w:endnote w:type="continuationSeparator" w:id="1">
    <w:p w:rsidR="001B7A61" w:rsidRDefault="001B7A61"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A61" w:rsidRDefault="001B7A61" w:rsidP="0069478B">
      <w:r>
        <w:separator/>
      </w:r>
    </w:p>
  </w:footnote>
  <w:footnote w:type="continuationSeparator" w:id="1">
    <w:p w:rsidR="001B7A61" w:rsidRDefault="001B7A61"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616171"/>
      <w:docPartObj>
        <w:docPartGallery w:val="Page Numbers (Top of Page)"/>
        <w:docPartUnique/>
      </w:docPartObj>
    </w:sdtPr>
    <w:sdtContent>
      <w:p w:rsidR="00DD01B9" w:rsidRDefault="00326506">
        <w:pPr>
          <w:pStyle w:val="a5"/>
          <w:jc w:val="center"/>
        </w:pPr>
        <w:r>
          <w:fldChar w:fldCharType="begin"/>
        </w:r>
        <w:r w:rsidR="00DD01B9">
          <w:instrText>PAGE   \* MERGEFORMAT</w:instrText>
        </w:r>
        <w:r>
          <w:fldChar w:fldCharType="separate"/>
        </w:r>
        <w:r w:rsidR="009539C2">
          <w:rPr>
            <w:noProof/>
          </w:rPr>
          <w:t>4</w:t>
        </w:r>
        <w:r>
          <w:fldChar w:fldCharType="end"/>
        </w:r>
      </w:p>
    </w:sdtContent>
  </w:sdt>
  <w:p w:rsidR="00DD01B9" w:rsidRDefault="00DD01B9">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B7A61"/>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26506"/>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370C9"/>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39C2"/>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1B9"/>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6506"/>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EF3F6-5F32-485B-ADD0-0FC0B395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8</Pages>
  <Words>1203</Words>
  <Characters>9904</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2024-08-15T13:20:00Z</cp:lastPrinted>
  <dcterms:created xsi:type="dcterms:W3CDTF">2025-02-17T11:02:00Z</dcterms:created>
  <dcterms:modified xsi:type="dcterms:W3CDTF">2025-02-17T11:02:00Z</dcterms:modified>
</cp:coreProperties>
</file>