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before="0" w:after="0" w:line="240" w:lineRule="auto"/>
      </w:pPr>
      <w:r/>
      <w:r/>
    </w:p>
    <w:p>
      <w:pPr>
        <w:pStyle w:val="816"/>
        <w:spacing w:before="0"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  <w:r/>
    </w:p>
    <w:p>
      <w:pPr>
        <w:pStyle w:val="816"/>
        <w:jc w:val="center"/>
        <w:spacing w:before="0" w:after="0" w:line="240" w:lineRule="auto"/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Приложение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16"/>
        <w:ind w:left="4956" w:firstLine="0"/>
        <w:jc w:val="center"/>
        <w:spacing w:before="0" w:after="0" w:line="240" w:lineRule="auto"/>
      </w:pPr>
      <w:r>
        <w:rPr>
          <w:rFonts w:ascii="Times New Roman" w:hAnsi="Times New Roman"/>
          <w:sz w:val="24"/>
          <w:szCs w:val="24"/>
        </w:rPr>
        <w:t xml:space="preserve">к приказу управления финансов</w:t>
      </w:r>
      <w:r>
        <w:rPr>
          <w:rFonts w:ascii="Times New Roman" w:hAnsi="Times New Roman"/>
        </w:rPr>
      </w:r>
      <w:r/>
    </w:p>
    <w:p>
      <w:pPr>
        <w:pStyle w:val="816"/>
        <w:ind w:left="4956" w:firstLine="0"/>
        <w:jc w:val="center"/>
        <w:spacing w:before="0" w:after="0" w:line="240" w:lineRule="auto"/>
      </w:pPr>
      <w:r>
        <w:rPr>
          <w:rFonts w:ascii="Times New Roman" w:hAnsi="Times New Roman"/>
          <w:sz w:val="24"/>
          <w:szCs w:val="24"/>
        </w:rPr>
        <w:t xml:space="preserve">администрации Татищевского</w:t>
      </w:r>
      <w:r>
        <w:rPr>
          <w:rFonts w:ascii="Times New Roman" w:hAnsi="Times New Roman"/>
        </w:rPr>
      </w:r>
      <w:r/>
    </w:p>
    <w:p>
      <w:pPr>
        <w:pStyle w:val="816"/>
        <w:ind w:left="4956" w:firstLine="0"/>
        <w:jc w:val="center"/>
        <w:spacing w:before="0" w:after="0" w:line="240" w:lineRule="auto"/>
      </w:pPr>
      <w:r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</w:rPr>
      </w:r>
      <w:r/>
    </w:p>
    <w:p>
      <w:pPr>
        <w:pStyle w:val="816"/>
        <w:ind w:left="4956" w:firstLine="0"/>
        <w:jc w:val="center"/>
        <w:spacing w:before="0" w:after="0" w:line="240" w:lineRule="auto"/>
      </w:pPr>
      <w:r>
        <w:rPr>
          <w:rFonts w:ascii="Times New Roman" w:hAnsi="Times New Roman"/>
          <w:sz w:val="24"/>
          <w:szCs w:val="24"/>
        </w:rPr>
        <w:t xml:space="preserve">Саратовской области </w:t>
      </w:r>
      <w:r>
        <w:rPr>
          <w:rFonts w:ascii="Times New Roman" w:hAnsi="Times New Roman"/>
        </w:rPr>
      </w:r>
      <w:r/>
    </w:p>
    <w:p>
      <w:pPr>
        <w:pStyle w:val="816"/>
        <w:ind w:left="4956" w:firstLine="0"/>
        <w:jc w:val="center"/>
        <w:spacing w:before="0" w:after="0" w:line="240" w:lineRule="auto"/>
      </w:pPr>
      <w:r>
        <w:rPr>
          <w:rFonts w:ascii="Times New Roman" w:hAnsi="Times New Roman"/>
          <w:sz w:val="24"/>
          <w:szCs w:val="24"/>
        </w:rPr>
        <w:t xml:space="preserve">от 29.07</w:t>
      </w:r>
      <w:r>
        <w:rPr>
          <w:rFonts w:ascii="Times New Roman" w:hAnsi="Times New Roman"/>
          <w:sz w:val="24"/>
          <w:szCs w:val="24"/>
        </w:rPr>
        <w:t xml:space="preserve">.20</w:t>
      </w:r>
      <w:r>
        <w:rPr>
          <w:rFonts w:ascii="Times New Roman" w:hAnsi="Times New Roman"/>
          <w:sz w:val="24"/>
          <w:szCs w:val="24"/>
        </w:rPr>
        <w:t xml:space="preserve">24</w:t>
      </w:r>
      <w:r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13</w:t>
      </w:r>
      <w:r/>
    </w:p>
    <w:p>
      <w:pPr>
        <w:pStyle w:val="816"/>
        <w:spacing w:before="0"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816"/>
        <w:jc w:val="center"/>
        <w:spacing w:before="0"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План</w:t>
      </w: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816"/>
        <w:ind w:left="360" w:firstLine="0"/>
        <w:jc w:val="center"/>
        <w:spacing w:before="0" w:after="0" w:line="240" w:lineRule="auto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контрольных мероприятий по осуществлению внутреннего муниципального финансового контроля на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2024 год</w:t>
      </w:r>
      <w:r>
        <w:rPr>
          <w:b/>
          <w:bCs/>
          <w:sz w:val="24"/>
          <w:szCs w:val="24"/>
        </w:rPr>
      </w:r>
      <w:r/>
    </w:p>
    <w:tbl>
      <w:tblPr>
        <w:tblStyle w:val="672"/>
        <w:tblW w:w="11057" w:type="dxa"/>
        <w:tblInd w:w="-102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2409"/>
        <w:gridCol w:w="3119"/>
        <w:gridCol w:w="3402"/>
        <w:gridCol w:w="1560"/>
      </w:tblGrid>
      <w:tr>
        <w:trPr>
          <w:cantSplit/>
          <w:tblHeader/>
        </w:trPr>
        <w:tc>
          <w:tcPr>
            <w:tcW w:w="567" w:type="dxa"/>
            <w:textDirection w:val="lrTb"/>
            <w:noWrap w:val="false"/>
          </w:tcPr>
          <w:p>
            <w:pPr>
              <w:pStyle w:val="816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ru-RU" w:eastAsia="ru-RU" w:bidi="ar-SA"/>
              </w:rPr>
              <w:t xml:space="preserve">п/п </w:t>
            </w: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816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ru-RU" w:eastAsia="ru-RU" w:bidi="ar-SA"/>
              </w:rPr>
              <w:t xml:space="preserve">Наименование контролирующего органа, осуществляющего проверку</w:t>
            </w: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816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ru-RU" w:eastAsia="ru-RU" w:bidi="ar-SA"/>
              </w:rPr>
              <w:t xml:space="preserve">Наименование, ИНН, адрес местонахождения объекта проверки</w:t>
            </w: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816"/>
              <w:jc w:val="center"/>
              <w:spacing w:before="0" w:after="0" w:line="240" w:lineRule="auto"/>
              <w:widowControl/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ru-RU" w:eastAsia="ru-RU" w:bidi="ar-SA"/>
              </w:rPr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ru-RU" w:eastAsia="ru-RU" w:bidi="ar-SA"/>
              </w:rPr>
            </w:r>
            <w:r/>
          </w:p>
          <w:p>
            <w:pPr>
              <w:pStyle w:val="816"/>
              <w:jc w:val="center"/>
              <w:spacing w:before="0" w:after="0" w:line="240" w:lineRule="auto"/>
              <w:widowControl/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ru-RU" w:eastAsia="ru-RU" w:bidi="ar-SA"/>
              </w:rPr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ru-RU" w:eastAsia="ru-RU" w:bidi="ar-SA"/>
              </w:rPr>
            </w:r>
            <w:r/>
          </w:p>
          <w:p>
            <w:pPr>
              <w:pStyle w:val="816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ru-RU" w:eastAsia="ru-RU" w:bidi="ar-SA"/>
              </w:rPr>
              <w:t xml:space="preserve">Тема контрольного мероприятия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16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ru-RU" w:eastAsia="ru-RU" w:bidi="ar-SA"/>
              </w:rPr>
              <w:t xml:space="preserve">Месяц начала проведения проверки</w:t>
            </w:r>
            <w:r>
              <w:rPr>
                <w:rFonts w:ascii="Times New Roman" w:hAnsi="Times New Roman" w:cs="Times New Roman"/>
                <w:b/>
              </w:rPr>
            </w:r>
            <w:r/>
          </w:p>
        </w:tc>
      </w:tr>
      <w:tr>
        <w:trPr>
          <w:cantSplit/>
          <w:tblHeader/>
        </w:trPr>
        <w:tc>
          <w:tcPr>
            <w:tcW w:w="567" w:type="dxa"/>
            <w:textDirection w:val="lrTb"/>
            <w:noWrap w:val="false"/>
          </w:tcPr>
          <w:p>
            <w:pPr>
              <w:pStyle w:val="816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816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 w:eastAsia="ru-RU" w:bidi="ar-SA"/>
              </w:rPr>
              <w:t xml:space="preserve">Управление финансов администрации Татищевского муниципального района Саратовской области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816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 w:eastAsia="ru-RU" w:bidi="ar-SA"/>
              </w:rPr>
              <w:t xml:space="preserve">Муниципальная программа «Развитие транспортной инфраструктуры на сельских территориях Татищевского муниципального района Саратовской области на 2022-2024 гг.»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Проверка полноты и достоверности отчетности о реализации муниципальных программ, в том числе отчетность об исполнении муниципальных заданий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16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 w:eastAsia="ru-RU" w:bidi="ar-SA"/>
              </w:rPr>
              <w:t xml:space="preserve">сентябрь</w:t>
            </w:r>
            <w:r/>
          </w:p>
        </w:tc>
      </w:tr>
      <w:tr>
        <w:trPr>
          <w:tblHeader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16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3"/>
                <w:szCs w:val="23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cs="Times New Roman"/>
                <w:sz w:val="23"/>
                <w:szCs w:val="23"/>
                <w:lang w:val="ru-RU" w:eastAsia="ru-RU" w:bidi="ar-SA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pStyle w:val="816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 w:eastAsia="ru-RU" w:bidi="ar-SA"/>
              </w:rPr>
              <w:t xml:space="preserve">Управление финансов администрации Татищевского муниципального района Саратовской области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16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3"/>
                <w:szCs w:val="23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 w:eastAsia="ru-RU" w:bidi="ar-SA"/>
              </w:rPr>
            </w:r>
            <w:r>
              <w:rPr>
                <w:rFonts w:ascii="Times New Roman" w:hAnsi="Times New Roman" w:cs="Times New Roman"/>
                <w:sz w:val="23"/>
                <w:szCs w:val="23"/>
                <w:lang w:val="ru-RU" w:eastAsia="ru-RU" w:bidi="ar-SA"/>
              </w:rPr>
            </w:r>
          </w:p>
        </w:tc>
        <w:tc>
          <w:tcPr>
            <w:tcW w:w="3119" w:type="dxa"/>
            <w:vMerge w:val="restart"/>
            <w:textDirection w:val="lrTb"/>
            <w:noWrap w:val="false"/>
          </w:tcPr>
          <w:p>
            <w:pPr>
              <w:pStyle w:val="816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 w:eastAsia="ru-RU" w:bidi="ar-SA"/>
              </w:rPr>
              <w:t xml:space="preserve">Федеральный проект «Успех каждого ребенка»</w:t>
            </w:r>
            <w:r>
              <w:rPr>
                <w:rFonts w:ascii="Times New Roman" w:hAnsi="Times New Roman" w:cs="Times New Roman"/>
                <w:lang w:val="ru-RU" w:eastAsia="ru-RU" w:bidi="ar-SA"/>
              </w:rPr>
            </w:r>
            <w:r/>
          </w:p>
          <w:p>
            <w:pPr>
              <w:pStyle w:val="816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3"/>
                <w:szCs w:val="23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 w:eastAsia="ru-RU" w:bidi="ar-SA"/>
              </w:rPr>
            </w:r>
            <w:r>
              <w:rPr>
                <w:rFonts w:ascii="Times New Roman" w:hAnsi="Times New Roman" w:cs="Times New Roman"/>
                <w:sz w:val="23"/>
                <w:szCs w:val="23"/>
                <w:lang w:val="ru-RU" w:eastAsia="ru-RU" w:bidi="ar-SA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pStyle w:val="816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 w:eastAsia="ru-RU" w:bidi="ar-SA"/>
              </w:rPr>
              <w:t xml:space="preserve">Проверка полноты и достоверности отчетности реализации проекта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pStyle w:val="816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 w:eastAsia="ru-RU" w:bidi="ar-SA"/>
              </w:rPr>
              <w:t xml:space="preserve">сентябрь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16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3"/>
                <w:szCs w:val="23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 w:eastAsia="ru-RU" w:bidi="ar-SA"/>
              </w:rPr>
            </w:r>
            <w:r>
              <w:rPr>
                <w:rFonts w:ascii="Times New Roman" w:hAnsi="Times New Roman" w:cs="Times New Roman"/>
                <w:sz w:val="23"/>
                <w:szCs w:val="23"/>
                <w:lang w:val="ru-RU" w:eastAsia="ru-RU" w:bidi="ar-SA"/>
              </w:rPr>
            </w:r>
          </w:p>
        </w:tc>
      </w:tr>
      <w:tr>
        <w:trPr>
          <w:tblHeader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16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3"/>
                <w:szCs w:val="23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 w:eastAsia="ru-RU" w:bidi="ar-SA"/>
              </w:rPr>
              <w:t xml:space="preserve">3</w:t>
            </w:r>
            <w:r>
              <w:rPr>
                <w:rFonts w:ascii="Times New Roman" w:hAnsi="Times New Roman" w:cs="Times New Roman"/>
                <w:sz w:val="23"/>
                <w:szCs w:val="23"/>
                <w:lang w:val="ru-RU" w:eastAsia="ru-RU" w:bidi="ar-SA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pStyle w:val="816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 w:eastAsia="ru-RU" w:bidi="ar-SA"/>
              </w:rPr>
              <w:t xml:space="preserve">Управление финансов администрации Татищевского муниципального района Саратовской области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16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3"/>
                <w:szCs w:val="23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 w:eastAsia="ru-RU" w:bidi="ar-SA"/>
              </w:rPr>
            </w:r>
            <w:r>
              <w:rPr>
                <w:rFonts w:ascii="Times New Roman" w:hAnsi="Times New Roman" w:cs="Times New Roman"/>
                <w:sz w:val="23"/>
                <w:szCs w:val="23"/>
                <w:lang w:val="ru-RU" w:eastAsia="ru-RU" w:bidi="ar-SA"/>
              </w:rPr>
            </w:r>
          </w:p>
        </w:tc>
        <w:tc>
          <w:tcPr>
            <w:tcW w:w="3119" w:type="dxa"/>
            <w:vMerge w:val="restart"/>
            <w:textDirection w:val="lrTb"/>
            <w:noWrap w:val="false"/>
          </w:tcPr>
          <w:p>
            <w:pPr>
              <w:pStyle w:val="816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 w:eastAsia="ru-RU" w:bidi="ar-SA"/>
              </w:rPr>
              <w:t xml:space="preserve">Федеральный проект «Творческие люди»</w:t>
            </w:r>
            <w:r>
              <w:rPr>
                <w:rFonts w:ascii="Times New Roman" w:hAnsi="Times New Roman" w:cs="Times New Roman"/>
                <w:lang w:val="ru-RU" w:eastAsia="ru-RU" w:bidi="ar-SA"/>
              </w:rPr>
            </w:r>
            <w:r/>
          </w:p>
          <w:p>
            <w:pPr>
              <w:pStyle w:val="816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3"/>
                <w:szCs w:val="23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 w:eastAsia="ru-RU" w:bidi="ar-SA"/>
              </w:rPr>
            </w:r>
            <w:r>
              <w:rPr>
                <w:rFonts w:ascii="Times New Roman" w:hAnsi="Times New Roman" w:cs="Times New Roman"/>
                <w:sz w:val="23"/>
                <w:szCs w:val="23"/>
                <w:lang w:val="ru-RU" w:eastAsia="ru-RU" w:bidi="ar-SA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pStyle w:val="816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 w:eastAsia="ru-RU" w:bidi="ar-SA"/>
              </w:rPr>
              <w:t xml:space="preserve">Проверка полноты и достоверности отчетности реализации проекта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pStyle w:val="816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3"/>
                <w:szCs w:val="23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 w:eastAsia="ru-RU" w:bidi="ar-SA"/>
              </w:rPr>
            </w:r>
            <w:r>
              <w:rPr>
                <w:rFonts w:ascii="Times New Roman" w:hAnsi="Times New Roman" w:cs="Times New Roman"/>
                <w:sz w:val="23"/>
                <w:szCs w:val="23"/>
                <w:lang w:val="ru-RU" w:eastAsia="ru-RU" w:bidi="ar-SA"/>
              </w:rPr>
              <w:t xml:space="preserve">октябрь</w:t>
            </w:r>
            <w:r/>
            <w:r>
              <w:rPr>
                <w:rFonts w:ascii="Times New Roman" w:hAnsi="Times New Roman" w:cs="Times New Roman"/>
                <w:sz w:val="23"/>
                <w:szCs w:val="23"/>
                <w:lang w:val="ru-RU" w:eastAsia="ru-RU" w:bidi="ar-SA"/>
              </w:rPr>
            </w:r>
            <w:r>
              <w:rPr>
                <w:rFonts w:ascii="Times New Roman" w:hAnsi="Times New Roman" w:cs="Times New Roman"/>
                <w:sz w:val="23"/>
                <w:szCs w:val="23"/>
                <w:lang w:val="ru-RU" w:eastAsia="ru-RU" w:bidi="ar-SA"/>
              </w:rPr>
            </w:r>
          </w:p>
        </w:tc>
      </w:tr>
      <w:tr>
        <w:trPr>
          <w:cantSplit/>
          <w:tblHeader/>
        </w:trPr>
        <w:tc>
          <w:tcPr>
            <w:tcW w:w="567" w:type="dxa"/>
            <w:textDirection w:val="lrTb"/>
            <w:noWrap w:val="false"/>
          </w:tcPr>
          <w:p>
            <w:pPr>
              <w:pStyle w:val="816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4</w:t>
            </w:r>
            <w:r>
              <w:rPr>
                <w:rFonts w:ascii="Times New Roman" w:hAnsi="Times New Roman" w:cs="Times New Roman"/>
                <w:lang w:val="en-US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816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 w:eastAsia="ru-RU" w:bidi="ar-SA"/>
              </w:rPr>
              <w:t xml:space="preserve">Управление финансов администрации Татищевского муниципального района Саратовской области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816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 w:eastAsia="ru-RU" w:bidi="ar-SA"/>
              </w:rPr>
              <w:t xml:space="preserve">Федеральный проект «Современная школа»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816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 w:eastAsia="ru-RU" w:bidi="ar-SA"/>
              </w:rPr>
              <w:t xml:space="preserve">Проверка полноты и достоверности отчетности реализации проекта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16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 w:eastAsia="ru-RU" w:bidi="ar-SA"/>
              </w:rPr>
              <w:t xml:space="preserve">ноябрь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16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 w:eastAsia="ru-RU" w:bidi="ar-SA"/>
              </w:rPr>
            </w:r>
            <w:r/>
          </w:p>
        </w:tc>
      </w:tr>
      <w:tr>
        <w:trPr>
          <w:cantSplit/>
          <w:tblHeader/>
        </w:trPr>
        <w:tc>
          <w:tcPr>
            <w:tcW w:w="567" w:type="dxa"/>
            <w:textDirection w:val="lrTb"/>
            <w:noWrap w:val="false"/>
          </w:tcPr>
          <w:p>
            <w:pPr>
              <w:pStyle w:val="816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 w:eastAsia="ru-RU" w:bidi="ar-SA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816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 w:eastAsia="ru-RU" w:bidi="ar-SA"/>
              </w:rPr>
              <w:t xml:space="preserve">Управление финансов администрации Татищевского муниципального района Саратовской области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816"/>
              <w:jc w:val="center"/>
              <w:spacing w:before="0" w:after="0" w:line="240" w:lineRule="auto"/>
              <w:widowControl/>
            </w:pPr>
            <w:r>
              <w:rPr>
                <w:sz w:val="23"/>
                <w:szCs w:val="23"/>
              </w:rPr>
            </w:r>
            <w:hyperlink r:id="rId9" w:tooltip="http://tatishevo.saratov.gov.ru/images/stories/2020/12/2812202021109888.doc" w:history="1">
              <w:r>
                <w:rPr>
                  <w:rStyle w:val="798"/>
                  <w:rFonts w:ascii="Times New Roman" w:hAnsi="Times New Roman" w:eastAsia="Times New Roman" w:cs="Times New Roman"/>
                  <w:color w:val="090909"/>
                  <w:sz w:val="24"/>
                  <w:highlight w:val="white"/>
                  <w:u w:val="none"/>
                </w:rPr>
                <w:t xml:space="preserve">Муниципальное дошкольное образовательное учреждение «Детский сад «Пирамидка» р.п. Татищево Татищевского муниципального района Саратовской области»</w:t>
              </w:r>
            </w:hyperlink>
            <w:r>
              <w:rPr>
                <w:sz w:val="23"/>
                <w:szCs w:val="23"/>
              </w:rPr>
            </w:r>
            <w:r/>
          </w:p>
          <w:p>
            <w:pPr>
              <w:pStyle w:val="816"/>
              <w:jc w:val="center"/>
              <w:spacing w:before="0" w:after="0" w:line="240" w:lineRule="auto"/>
              <w:widowControl/>
            </w:pPr>
            <w:r>
              <w:rPr>
                <w:rFonts w:ascii="Times New Roman" w:hAnsi="Times New Roman" w:cs="Times New Roman"/>
                <w:sz w:val="23"/>
                <w:szCs w:val="23"/>
                <w:lang w:val="ru-RU" w:eastAsia="ru-RU" w:bidi="ar-SA"/>
              </w:rPr>
              <w:t xml:space="preserve">адрес: 412170</w:t>
            </w:r>
            <w:r>
              <w:rPr>
                <w:rFonts w:ascii="Times New Roman" w:hAnsi="Times New Roman" w:cs="Times New Roman"/>
                <w:sz w:val="23"/>
                <w:szCs w:val="23"/>
                <w:lang w:val="ru-RU" w:eastAsia="ru-RU" w:bidi="ar-SA"/>
              </w:rPr>
              <w:t xml:space="preserve">, Саратовская область, р.п. Татищево,</w:t>
            </w:r>
            <w:r/>
          </w:p>
          <w:p>
            <w:pPr>
              <w:pStyle w:val="816"/>
              <w:jc w:val="center"/>
              <w:spacing w:before="0" w:after="0" w:line="240" w:lineRule="auto"/>
              <w:widowControl/>
            </w:pPr>
            <w:r>
              <w:rPr>
                <w:rFonts w:ascii="Times New Roman" w:hAnsi="Times New Roman" w:cs="Times New Roman"/>
                <w:sz w:val="23"/>
                <w:szCs w:val="23"/>
                <w:lang w:val="ru-RU" w:eastAsia="ru-RU" w:bidi="ar-SA"/>
              </w:rPr>
              <w:t xml:space="preserve">ул. Кирова д.16А</w:t>
            </w:r>
            <w:r/>
          </w:p>
          <w:p>
            <w:pPr>
              <w:pStyle w:val="816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 w:eastAsia="ru-RU" w:bidi="ar-SA"/>
              </w:rPr>
              <w:t xml:space="preserve">И</w:t>
            </w:r>
            <w:r>
              <w:rPr>
                <w:rFonts w:ascii="Times New Roman" w:hAnsi="Times New Roman" w:cs="Times New Roman"/>
                <w:sz w:val="23"/>
                <w:szCs w:val="23"/>
                <w:lang w:val="ru-RU" w:eastAsia="ru-RU" w:bidi="ar-SA"/>
              </w:rPr>
              <w:t xml:space="preserve">НН </w:t>
            </w:r>
            <w:r>
              <w:rPr>
                <w:rFonts w:ascii="Times New Roman" w:hAnsi="Times New Roman" w:eastAsia="Arial" w:cs="Times New Roman"/>
                <w:color w:val="333333"/>
                <w:sz w:val="23"/>
                <w:szCs w:val="23"/>
                <w:highlight w:val="white"/>
              </w:rPr>
              <w:t xml:space="preserve">643491157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816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 w:eastAsia="ru-RU" w:bidi="ar-SA"/>
              </w:rPr>
              <w:t xml:space="preserve">Камеральная проверка части 8 статьи 99 Федерального закона от 05.04.2013 № 44-ФЗ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16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 w:eastAsia="ru-RU" w:bidi="ar-SA"/>
              </w:rPr>
              <w:t xml:space="preserve">декабрь</w:t>
            </w:r>
            <w:r/>
          </w:p>
        </w:tc>
      </w:tr>
    </w:tbl>
    <w:p>
      <w:pPr>
        <w:pStyle w:val="81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425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6"/>
    <w:next w:val="816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basedOn w:val="817"/>
    <w:link w:val="638"/>
    <w:uiPriority w:val="9"/>
    <w:rPr>
      <w:rFonts w:ascii="Arial" w:hAnsi="Arial" w:eastAsia="Arial" w:cs="Arial"/>
      <w:sz w:val="40"/>
      <w:szCs w:val="40"/>
    </w:rPr>
  </w:style>
  <w:style w:type="paragraph" w:styleId="640">
    <w:name w:val="Heading 2"/>
    <w:basedOn w:val="816"/>
    <w:next w:val="816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1">
    <w:name w:val="Heading 2 Char"/>
    <w:basedOn w:val="817"/>
    <w:link w:val="640"/>
    <w:uiPriority w:val="9"/>
    <w:rPr>
      <w:rFonts w:ascii="Arial" w:hAnsi="Arial" w:eastAsia="Arial" w:cs="Arial"/>
      <w:sz w:val="34"/>
    </w:rPr>
  </w:style>
  <w:style w:type="paragraph" w:styleId="642">
    <w:name w:val="Heading 3"/>
    <w:basedOn w:val="816"/>
    <w:next w:val="816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3">
    <w:name w:val="Heading 3 Char"/>
    <w:basedOn w:val="817"/>
    <w:link w:val="642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6"/>
    <w:next w:val="816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basedOn w:val="817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6"/>
    <w:next w:val="816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basedOn w:val="817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6"/>
    <w:next w:val="816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basedOn w:val="817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6"/>
    <w:next w:val="816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basedOn w:val="817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6"/>
    <w:next w:val="816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basedOn w:val="817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6"/>
    <w:next w:val="816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basedOn w:val="817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List Paragraph"/>
    <w:basedOn w:val="816"/>
    <w:uiPriority w:val="34"/>
    <w:qFormat/>
    <w:pPr>
      <w:contextualSpacing/>
      <w:ind w:left="720"/>
    </w:pPr>
  </w:style>
  <w:style w:type="paragraph" w:styleId="657">
    <w:name w:val="No Spacing"/>
    <w:uiPriority w:val="1"/>
    <w:qFormat/>
    <w:pPr>
      <w:spacing w:before="0" w:after="0" w:line="240" w:lineRule="auto"/>
    </w:pPr>
  </w:style>
  <w:style w:type="paragraph" w:styleId="658">
    <w:name w:val="Title"/>
    <w:basedOn w:val="816"/>
    <w:next w:val="816"/>
    <w:link w:val="6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9">
    <w:name w:val="Title Char"/>
    <w:basedOn w:val="817"/>
    <w:link w:val="658"/>
    <w:uiPriority w:val="10"/>
    <w:rPr>
      <w:sz w:val="48"/>
      <w:szCs w:val="48"/>
    </w:rPr>
  </w:style>
  <w:style w:type="paragraph" w:styleId="660">
    <w:name w:val="Subtitle"/>
    <w:basedOn w:val="816"/>
    <w:next w:val="816"/>
    <w:link w:val="661"/>
    <w:uiPriority w:val="11"/>
    <w:qFormat/>
    <w:pPr>
      <w:spacing w:before="200" w:after="200"/>
    </w:pPr>
    <w:rPr>
      <w:sz w:val="24"/>
      <w:szCs w:val="24"/>
    </w:rPr>
  </w:style>
  <w:style w:type="character" w:styleId="661">
    <w:name w:val="Subtitle Char"/>
    <w:basedOn w:val="817"/>
    <w:link w:val="660"/>
    <w:uiPriority w:val="11"/>
    <w:rPr>
      <w:sz w:val="24"/>
      <w:szCs w:val="24"/>
    </w:rPr>
  </w:style>
  <w:style w:type="paragraph" w:styleId="662">
    <w:name w:val="Quote"/>
    <w:basedOn w:val="816"/>
    <w:next w:val="816"/>
    <w:link w:val="663"/>
    <w:uiPriority w:val="29"/>
    <w:qFormat/>
    <w:pPr>
      <w:ind w:left="720" w:right="720"/>
    </w:pPr>
    <w:rPr>
      <w:i/>
    </w:rPr>
  </w:style>
  <w:style w:type="character" w:styleId="663">
    <w:name w:val="Quote Char"/>
    <w:link w:val="662"/>
    <w:uiPriority w:val="29"/>
    <w:rPr>
      <w:i/>
    </w:rPr>
  </w:style>
  <w:style w:type="paragraph" w:styleId="664">
    <w:name w:val="Intense Quote"/>
    <w:basedOn w:val="816"/>
    <w:next w:val="816"/>
    <w:link w:val="6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5">
    <w:name w:val="Intense Quote Char"/>
    <w:link w:val="664"/>
    <w:uiPriority w:val="30"/>
    <w:rPr>
      <w:i/>
    </w:rPr>
  </w:style>
  <w:style w:type="paragraph" w:styleId="666">
    <w:name w:val="Header"/>
    <w:basedOn w:val="816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Header Char"/>
    <w:basedOn w:val="817"/>
    <w:link w:val="666"/>
    <w:uiPriority w:val="99"/>
  </w:style>
  <w:style w:type="paragraph" w:styleId="668">
    <w:name w:val="Footer"/>
    <w:basedOn w:val="816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Footer Char"/>
    <w:basedOn w:val="817"/>
    <w:link w:val="668"/>
    <w:uiPriority w:val="99"/>
  </w:style>
  <w:style w:type="paragraph" w:styleId="670">
    <w:name w:val="Caption"/>
    <w:basedOn w:val="816"/>
    <w:next w:val="8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1">
    <w:name w:val="Caption Char"/>
    <w:basedOn w:val="670"/>
    <w:link w:val="668"/>
    <w:uiPriority w:val="99"/>
  </w:style>
  <w:style w:type="table" w:styleId="672">
    <w:name w:val="Table Grid"/>
    <w:basedOn w:val="8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Table Grid Light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Plain Table 1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2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>
    <w:name w:val="Plain Table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Plain Table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9">
    <w:name w:val="Grid Table 1 Light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4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1">
    <w:name w:val="Grid Table 4 - Accent 1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2">
    <w:name w:val="Grid Table 4 - Accent 2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3">
    <w:name w:val="Grid Table 4 - Accent 3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4">
    <w:name w:val="Grid Table 4 - Accent 4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5">
    <w:name w:val="Grid Table 4 - Accent 5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6">
    <w:name w:val="Grid Table 4 - Accent 6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7">
    <w:name w:val="Grid Table 5 Dark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1">
    <w:name w:val="Grid Table 5 Dark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4">
    <w:name w:val="Grid Table 6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5">
    <w:name w:val="Grid Table 6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6">
    <w:name w:val="Grid Table 6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7">
    <w:name w:val="Grid Table 6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8">
    <w:name w:val="Grid Table 6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9">
    <w:name w:val="Grid Table 6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6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7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6">
    <w:name w:val="List Table 2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7">
    <w:name w:val="List Table 2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8">
    <w:name w:val="List Table 2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9">
    <w:name w:val="List Table 2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0">
    <w:name w:val="List Table 2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1">
    <w:name w:val="List Table 2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2">
    <w:name w:val="List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5 Dark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6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4">
    <w:name w:val="List Table 6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5">
    <w:name w:val="List Table 6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List Table 6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7">
    <w:name w:val="List Table 6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List Table 6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9">
    <w:name w:val="List Table 6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0">
    <w:name w:val="List Table 7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1">
    <w:name w:val="List Table 7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2">
    <w:name w:val="List Table 7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3">
    <w:name w:val="List Table 7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4">
    <w:name w:val="List Table 7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5">
    <w:name w:val="List Table 7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6">
    <w:name w:val="List Table 7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7">
    <w:name w:val="Lined - Accent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Lined - Accent 1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9">
    <w:name w:val="Lined - Accent 2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0">
    <w:name w:val="Lined - Accent 3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1">
    <w:name w:val="Lined - Accent 4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2">
    <w:name w:val="Lined - Accent 5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3">
    <w:name w:val="Lined - Accent 6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4">
    <w:name w:val="Bordered &amp; Lined - Accent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5">
    <w:name w:val="Bordered &amp; Lined - Accent 1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6">
    <w:name w:val="Bordered &amp; Lined - Accent 2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7">
    <w:name w:val="Bordered &amp; Lined - Accent 3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8">
    <w:name w:val="Bordered &amp; Lined - Accent 4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9">
    <w:name w:val="Bordered &amp; Lined - Accent 5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0">
    <w:name w:val="Bordered &amp; Lined - Accent 6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1">
    <w:name w:val="Bordered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2">
    <w:name w:val="Bordered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3">
    <w:name w:val="Bordered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4">
    <w:name w:val="Bordered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5">
    <w:name w:val="Bordered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6">
    <w:name w:val="Bordered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7">
    <w:name w:val="Bordered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8">
    <w:name w:val="Hyperlink"/>
    <w:uiPriority w:val="99"/>
    <w:unhideWhenUsed/>
    <w:rPr>
      <w:color w:val="0000ff" w:themeColor="hyperlink"/>
      <w:u w:val="single"/>
    </w:rPr>
  </w:style>
  <w:style w:type="paragraph" w:styleId="799">
    <w:name w:val="footnote text"/>
    <w:basedOn w:val="816"/>
    <w:link w:val="800"/>
    <w:uiPriority w:val="99"/>
    <w:semiHidden/>
    <w:unhideWhenUsed/>
    <w:pPr>
      <w:spacing w:after="40" w:line="240" w:lineRule="auto"/>
    </w:pPr>
    <w:rPr>
      <w:sz w:val="18"/>
    </w:rPr>
  </w:style>
  <w:style w:type="character" w:styleId="800">
    <w:name w:val="Footnote Text Char"/>
    <w:link w:val="799"/>
    <w:uiPriority w:val="99"/>
    <w:rPr>
      <w:sz w:val="18"/>
    </w:rPr>
  </w:style>
  <w:style w:type="character" w:styleId="801">
    <w:name w:val="footnote reference"/>
    <w:basedOn w:val="817"/>
    <w:uiPriority w:val="99"/>
    <w:unhideWhenUsed/>
    <w:rPr>
      <w:vertAlign w:val="superscript"/>
    </w:rPr>
  </w:style>
  <w:style w:type="paragraph" w:styleId="802">
    <w:name w:val="endnote text"/>
    <w:basedOn w:val="816"/>
    <w:link w:val="803"/>
    <w:uiPriority w:val="99"/>
    <w:semiHidden/>
    <w:unhideWhenUsed/>
    <w:pPr>
      <w:spacing w:after="0" w:line="240" w:lineRule="auto"/>
    </w:pPr>
    <w:rPr>
      <w:sz w:val="20"/>
    </w:rPr>
  </w:style>
  <w:style w:type="character" w:styleId="803">
    <w:name w:val="Endnote Text Char"/>
    <w:link w:val="802"/>
    <w:uiPriority w:val="99"/>
    <w:rPr>
      <w:sz w:val="20"/>
    </w:rPr>
  </w:style>
  <w:style w:type="character" w:styleId="804">
    <w:name w:val="endnote reference"/>
    <w:basedOn w:val="817"/>
    <w:uiPriority w:val="99"/>
    <w:semiHidden/>
    <w:unhideWhenUsed/>
    <w:rPr>
      <w:vertAlign w:val="superscript"/>
    </w:rPr>
  </w:style>
  <w:style w:type="paragraph" w:styleId="805">
    <w:name w:val="toc 1"/>
    <w:basedOn w:val="816"/>
    <w:next w:val="816"/>
    <w:uiPriority w:val="39"/>
    <w:unhideWhenUsed/>
    <w:pPr>
      <w:ind w:left="0" w:right="0" w:firstLine="0"/>
      <w:spacing w:after="57"/>
    </w:pPr>
  </w:style>
  <w:style w:type="paragraph" w:styleId="806">
    <w:name w:val="toc 2"/>
    <w:basedOn w:val="816"/>
    <w:next w:val="816"/>
    <w:uiPriority w:val="39"/>
    <w:unhideWhenUsed/>
    <w:pPr>
      <w:ind w:left="283" w:right="0" w:firstLine="0"/>
      <w:spacing w:after="57"/>
    </w:pPr>
  </w:style>
  <w:style w:type="paragraph" w:styleId="807">
    <w:name w:val="toc 3"/>
    <w:basedOn w:val="816"/>
    <w:next w:val="816"/>
    <w:uiPriority w:val="39"/>
    <w:unhideWhenUsed/>
    <w:pPr>
      <w:ind w:left="567" w:right="0" w:firstLine="0"/>
      <w:spacing w:after="57"/>
    </w:pPr>
  </w:style>
  <w:style w:type="paragraph" w:styleId="808">
    <w:name w:val="toc 4"/>
    <w:basedOn w:val="816"/>
    <w:next w:val="816"/>
    <w:uiPriority w:val="39"/>
    <w:unhideWhenUsed/>
    <w:pPr>
      <w:ind w:left="850" w:right="0" w:firstLine="0"/>
      <w:spacing w:after="57"/>
    </w:pPr>
  </w:style>
  <w:style w:type="paragraph" w:styleId="809">
    <w:name w:val="toc 5"/>
    <w:basedOn w:val="816"/>
    <w:next w:val="816"/>
    <w:uiPriority w:val="39"/>
    <w:unhideWhenUsed/>
    <w:pPr>
      <w:ind w:left="1134" w:right="0" w:firstLine="0"/>
      <w:spacing w:after="57"/>
    </w:pPr>
  </w:style>
  <w:style w:type="paragraph" w:styleId="810">
    <w:name w:val="toc 6"/>
    <w:basedOn w:val="816"/>
    <w:next w:val="816"/>
    <w:uiPriority w:val="39"/>
    <w:unhideWhenUsed/>
    <w:pPr>
      <w:ind w:left="1417" w:right="0" w:firstLine="0"/>
      <w:spacing w:after="57"/>
    </w:pPr>
  </w:style>
  <w:style w:type="paragraph" w:styleId="811">
    <w:name w:val="toc 7"/>
    <w:basedOn w:val="816"/>
    <w:next w:val="816"/>
    <w:uiPriority w:val="39"/>
    <w:unhideWhenUsed/>
    <w:pPr>
      <w:ind w:left="1701" w:right="0" w:firstLine="0"/>
      <w:spacing w:after="57"/>
    </w:pPr>
  </w:style>
  <w:style w:type="paragraph" w:styleId="812">
    <w:name w:val="toc 8"/>
    <w:basedOn w:val="816"/>
    <w:next w:val="816"/>
    <w:uiPriority w:val="39"/>
    <w:unhideWhenUsed/>
    <w:pPr>
      <w:ind w:left="1984" w:right="0" w:firstLine="0"/>
      <w:spacing w:after="57"/>
    </w:pPr>
  </w:style>
  <w:style w:type="paragraph" w:styleId="813">
    <w:name w:val="toc 9"/>
    <w:basedOn w:val="816"/>
    <w:next w:val="816"/>
    <w:uiPriority w:val="39"/>
    <w:unhideWhenUsed/>
    <w:pPr>
      <w:ind w:left="2268" w:right="0" w:firstLine="0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816"/>
    <w:next w:val="816"/>
    <w:uiPriority w:val="99"/>
    <w:unhideWhenUsed/>
    <w:pPr>
      <w:spacing w:after="0" w:afterAutospacing="0"/>
    </w:pPr>
  </w:style>
  <w:style w:type="paragraph" w:styleId="816" w:default="1">
    <w:name w:val="Normal"/>
    <w:qFormat/>
  </w:style>
  <w:style w:type="character" w:styleId="817" w:default="1">
    <w:name w:val="Default Paragraph Font"/>
    <w:uiPriority w:val="1"/>
    <w:semiHidden/>
    <w:unhideWhenUsed/>
  </w:style>
  <w:style w:type="table" w:styleId="81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tatishevo.saratov.gov.ru/images/stories/2020/12/2812202021109888.doc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>Администрация Татищевского муниципального района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LeusAO</dc:creator>
  <cp:keywords/>
  <dc:description/>
  <cp:revision>7</cp:revision>
  <dcterms:created xsi:type="dcterms:W3CDTF">2017-12-26T07:16:00Z</dcterms:created>
  <dcterms:modified xsi:type="dcterms:W3CDTF">2024-08-22T12:29:20Z</dcterms:modified>
</cp:coreProperties>
</file>