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sz w:val="28"/>
          <w:szCs w:val="28"/>
        </w:rPr>
      </w:pPr>
      <w:r>
        <w:rPr/>
      </w:r>
    </w:p>
    <w:p>
      <w:pPr>
        <w:pStyle w:val="Normal"/>
        <w:rPr>
          <w:sz w:val="28"/>
          <w:szCs w:val="28"/>
        </w:rPr>
      </w:pPr>
      <w:r>
        <w:rPr>
          <w:sz w:val="28"/>
          <w:szCs w:val="28"/>
        </w:rPr>
      </w:r>
    </w:p>
    <w:p>
      <w:pPr>
        <w:pStyle w:val="Normal"/>
        <w:keepNext w:val="false"/>
        <w:keepLines w:val="false"/>
        <w:spacing w:before="0" w:after="0"/>
        <w:jc w:val="center"/>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 xml:space="preserve">Глава 36.1. </w:t>
      </w:r>
      <w:bookmarkStart w:id="0" w:name="__DdeLink__17887_1457288835"/>
      <w:r>
        <w:rPr>
          <w:rFonts w:eastAsia="Calibri" w:cs="Times New Roman" w:eastAsiaTheme="minorHAnsi"/>
          <w:color w:val="auto"/>
          <w:sz w:val="24"/>
          <w:szCs w:val="24"/>
          <w:lang w:eastAsia="en-US"/>
        </w:rPr>
        <w:t>РАССЛЕДОВАНИЕ, ОФОРМЛЕНИЕ (РАССМОТРЕНИЕ), УЧЕТ</w:t>
      </w:r>
    </w:p>
    <w:p>
      <w:pPr>
        <w:pStyle w:val="Normal"/>
        <w:keepNext w:val="false"/>
        <w:keepLines w:val="false"/>
        <w:spacing w:before="0" w:after="0"/>
        <w:jc w:val="center"/>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МИКРОПОВРЕЖДЕНИЙ (МИКРОТРАВМ), НЕСЧАСТНЫХ СЛУЧАЕВ</w:t>
      </w:r>
    </w:p>
    <w:p>
      <w:pPr>
        <w:pStyle w:val="Normal"/>
        <w:jc w:val="center"/>
        <w:rPr/>
      </w:pPr>
      <w:r>
        <w:rPr>
          <w:rFonts w:eastAsia="Calibri" w:eastAsiaTheme="minorHAnsi"/>
          <w:lang w:eastAsia="en-US"/>
        </w:rPr>
        <w:t xml:space="preserve">(введено Федеральным </w:t>
      </w:r>
      <w:hyperlink r:id="rId2">
        <w:r>
          <w:rPr>
            <w:rStyle w:val="Style"/>
            <w:rFonts w:eastAsia="Calibri" w:eastAsiaTheme="minorHAnsi"/>
            <w:color w:val="0000FF"/>
            <w:lang w:eastAsia="en-US"/>
          </w:rPr>
          <w:t>законом</w:t>
        </w:r>
      </w:hyperlink>
      <w:r>
        <w:rPr>
          <w:rFonts w:eastAsia="Calibri" w:eastAsiaTheme="minorHAnsi"/>
          <w:lang w:eastAsia="en-US"/>
        </w:rPr>
        <w:t xml:space="preserve"> от 02.07.2021 N 311-ФЗ)</w:t>
      </w:r>
      <w:bookmarkEnd w:id="0"/>
    </w:p>
    <w:p>
      <w:pPr>
        <w:pStyle w:val="Normal"/>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540"/>
        <w:jc w:val="both"/>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Статья 226. Микроповреждения (микротравмы)</w:t>
      </w:r>
    </w:p>
    <w:p>
      <w:pPr>
        <w:pStyle w:val="Normal"/>
        <w:ind w:firstLine="540"/>
        <w:jc w:val="both"/>
        <w:rPr/>
      </w:pPr>
      <w:r>
        <w:rPr>
          <w:rFonts w:eastAsia="Calibri" w:eastAsiaTheme="minorHAnsi"/>
          <w:lang w:eastAsia="en-US"/>
        </w:rPr>
        <w:t xml:space="preserve">(в ред. Федерального </w:t>
      </w:r>
      <w:hyperlink r:id="rId3">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jc w:val="both"/>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ind w:firstLine="709"/>
        <w:jc w:val="both"/>
        <w:rPr/>
      </w:pPr>
      <w:r>
        <w:rPr>
          <w:rFonts w:eastAsia="Calibri" w:eastAsiaTheme="minorHAnsi"/>
          <w:lang w:eastAsia="en-US"/>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w:t>
      </w:r>
      <w:r>
        <w:rPr>
          <w:rFonts w:eastAsia="Calibri" w:eastAsiaTheme="minorHAnsi"/>
          <w:color w:val="000000" w:themeColor="text1"/>
          <w:lang w:eastAsia="en-US"/>
        </w:rPr>
        <w:t xml:space="preserve">, участвующими в производственной деятельности работодателя, указанными в </w:t>
      </w:r>
      <w:hyperlink w:anchor="Par16">
        <w:r>
          <w:rPr>
            <w:rStyle w:val="Style"/>
            <w:rFonts w:eastAsia="Calibri" w:eastAsiaTheme="minorHAnsi"/>
            <w:color w:val="000000" w:themeColor="text1"/>
            <w:lang w:eastAsia="en-US"/>
          </w:rPr>
          <w:t>части второй статьи 227</w:t>
        </w:r>
      </w:hyperlink>
      <w:r>
        <w:rPr>
          <w:rFonts w:eastAsia="Calibri" w:eastAsiaTheme="minorHAnsi"/>
          <w:color w:val="000000" w:themeColor="text1"/>
          <w:lang w:eastAsia="en-US"/>
        </w:rPr>
        <w:t xml:space="preserve"> </w:t>
      </w:r>
      <w:r>
        <w:rPr>
          <w:rFonts w:eastAsia="Calibri" w:eastAsiaTheme="minorHAnsi"/>
          <w:lang w:eastAsia="en-US"/>
        </w:rPr>
        <w:t>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pPr>
        <w:pStyle w:val="Normal"/>
        <w:ind w:firstLine="709"/>
        <w:jc w:val="both"/>
        <w:rPr>
          <w:rFonts w:eastAsia="Calibri" w:eastAsiaTheme="minorHAnsi"/>
          <w:lang w:eastAsia="en-US"/>
        </w:rPr>
      </w:pPr>
      <w:r>
        <w:rPr>
          <w:rFonts w:eastAsia="Calibri" w:eastAsiaTheme="minorHAnsi"/>
          <w:lang w:eastAsia="en-US"/>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pPr>
        <w:pStyle w:val="Normal"/>
        <w:ind w:firstLine="709"/>
        <w:jc w:val="both"/>
        <w:rPr>
          <w:rFonts w:eastAsia="Calibri" w:eastAsiaTheme="minorHAnsi"/>
          <w:lang w:eastAsia="en-US"/>
        </w:rPr>
      </w:pPr>
      <w:r>
        <w:rPr>
          <w:rFonts w:eastAsia="Calibri" w:eastAsiaTheme="minorHAnsi"/>
          <w:lang w:eastAsia="en-US"/>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pPr>
        <w:pStyle w:val="Normal"/>
        <w:ind w:firstLine="709"/>
        <w:jc w:val="both"/>
        <w:rPr/>
      </w:pPr>
      <w:hyperlink r:id="rId4">
        <w:r>
          <w:rPr>
            <w:rStyle w:val="Style"/>
            <w:rFonts w:eastAsia="Calibri" w:eastAsiaTheme="minorHAnsi"/>
            <w:color w:val="0000FF"/>
            <w:lang w:eastAsia="en-US"/>
          </w:rPr>
          <w:t>Рекомендации</w:t>
        </w:r>
      </w:hyperlink>
      <w:r>
        <w:rPr>
          <w:rFonts w:eastAsia="Calibri" w:eastAsiaTheme="minorHAnsi"/>
          <w:lang w:eastAsia="en-US"/>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bookmarkStart w:id="1" w:name="Par12"/>
      <w:bookmarkEnd w:id="1"/>
      <w:r>
        <w:rPr>
          <w:rFonts w:eastAsia="Calibri" w:cs="Times New Roman" w:eastAsiaTheme="minorHAnsi"/>
          <w:color w:val="auto"/>
          <w:sz w:val="24"/>
          <w:szCs w:val="24"/>
          <w:lang w:eastAsia="en-US"/>
        </w:rPr>
        <w:t>Статья 227. Несчастные случаи, подлежащие расследованию и учету</w:t>
      </w:r>
    </w:p>
    <w:p>
      <w:pPr>
        <w:pStyle w:val="Normal"/>
        <w:ind w:firstLine="709"/>
        <w:jc w:val="both"/>
        <w:rPr/>
      </w:pPr>
      <w:r>
        <w:rPr>
          <w:rFonts w:eastAsia="Calibri" w:eastAsiaTheme="minorHAnsi"/>
          <w:lang w:eastAsia="en-US"/>
        </w:rPr>
        <w:t xml:space="preserve">(в ред. Федерального </w:t>
      </w:r>
      <w:hyperlink r:id="rId5">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pPr>
      <w:r>
        <w:rPr>
          <w:rFonts w:eastAsia="Calibri" w:eastAsiaTheme="minorHAnsi"/>
          <w:lang w:eastAsia="en-US"/>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w:t>
      </w:r>
      <w:r>
        <w:rPr>
          <w:rFonts w:eastAsia="Calibri" w:eastAsiaTheme="minorHAnsi"/>
          <w:color w:val="000000" w:themeColor="text1"/>
          <w:lang w:eastAsia="en-US"/>
        </w:rPr>
        <w:t xml:space="preserve">с </w:t>
      </w:r>
      <w:hyperlink r:id="rId6">
        <w:r>
          <w:rPr>
            <w:rStyle w:val="Style"/>
            <w:rFonts w:eastAsia="Calibri" w:eastAsiaTheme="minorHAnsi"/>
            <w:color w:val="000000" w:themeColor="text1"/>
            <w:lang w:eastAsia="en-US"/>
          </w:rPr>
          <w:t>лицами</w:t>
        </w:r>
      </w:hyperlink>
      <w:r>
        <w:rPr>
          <w:rFonts w:eastAsia="Calibri" w:eastAsiaTheme="minorHAnsi"/>
          <w:color w:val="000000" w:themeColor="text1"/>
          <w:lang w:eastAsia="en-US"/>
        </w:rPr>
        <w:t xml:space="preserve">, подлежащими обязательному социальному страхованию от несчастных случаев на </w:t>
      </w:r>
      <w:r>
        <w:rPr>
          <w:rFonts w:eastAsia="Calibri" w:eastAsiaTheme="minorHAnsi"/>
          <w:lang w:eastAsia="en-US"/>
        </w:rPr>
        <w:t>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pPr>
        <w:pStyle w:val="Normal"/>
        <w:ind w:firstLine="709"/>
        <w:jc w:val="both"/>
        <w:rPr>
          <w:rFonts w:eastAsia="Calibri" w:eastAsiaTheme="minorHAnsi"/>
          <w:lang w:eastAsia="en-US"/>
        </w:rPr>
      </w:pPr>
      <w:bookmarkStart w:id="2" w:name="Par16"/>
      <w:bookmarkEnd w:id="2"/>
      <w:r>
        <w:rPr>
          <w:rFonts w:eastAsia="Calibri" w:eastAsiaTheme="minorHAnsi"/>
          <w:lang w:eastAsia="en-US"/>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pPr>
        <w:pStyle w:val="Normal"/>
        <w:ind w:firstLine="709"/>
        <w:jc w:val="both"/>
        <w:rPr>
          <w:rFonts w:eastAsia="Calibri" w:eastAsiaTheme="minorHAnsi"/>
          <w:lang w:eastAsia="en-US"/>
        </w:rPr>
      </w:pPr>
      <w:r>
        <w:rPr>
          <w:rFonts w:eastAsia="Calibri" w:eastAsiaTheme="minorHAnsi"/>
          <w:lang w:eastAsia="en-US"/>
        </w:rPr>
        <w:t>работники и другие лица, получающие образование в соответствии с ученическим договором;</w:t>
      </w:r>
    </w:p>
    <w:p>
      <w:pPr>
        <w:pStyle w:val="Normal"/>
        <w:ind w:firstLine="709"/>
        <w:jc w:val="both"/>
        <w:rPr>
          <w:rFonts w:eastAsia="Calibri" w:eastAsiaTheme="minorHAnsi"/>
          <w:lang w:eastAsia="en-US"/>
        </w:rPr>
      </w:pPr>
      <w:r>
        <w:rPr>
          <w:rFonts w:eastAsia="Calibri" w:eastAsiaTheme="minorHAnsi"/>
          <w:lang w:eastAsia="en-US"/>
        </w:rPr>
        <w:t>обучающиеся, проходящие производственную практику;</w:t>
      </w:r>
    </w:p>
    <w:p>
      <w:pPr>
        <w:pStyle w:val="Normal"/>
        <w:ind w:firstLine="709"/>
        <w:jc w:val="both"/>
        <w:rPr>
          <w:rFonts w:eastAsia="Calibri" w:eastAsiaTheme="minorHAnsi"/>
          <w:lang w:eastAsia="en-US"/>
        </w:rPr>
      </w:pPr>
      <w:r>
        <w:rPr>
          <w:rFonts w:eastAsia="Calibri" w:eastAsiaTheme="minorHAnsi"/>
          <w:lang w:eastAsia="en-US"/>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pPr>
        <w:pStyle w:val="Normal"/>
        <w:ind w:firstLine="709"/>
        <w:jc w:val="both"/>
        <w:rPr>
          <w:rFonts w:eastAsia="Calibri" w:eastAsiaTheme="minorHAnsi"/>
          <w:lang w:eastAsia="en-US"/>
        </w:rPr>
      </w:pPr>
      <w:r>
        <w:rPr>
          <w:rFonts w:eastAsia="Calibri" w:eastAsiaTheme="minorHAnsi"/>
          <w:lang w:eastAsia="en-US"/>
        </w:rPr>
        <w:t>лица, осужденные к лишению свободы и привлекаемые к труду;</w:t>
      </w:r>
    </w:p>
    <w:p>
      <w:pPr>
        <w:pStyle w:val="Normal"/>
        <w:ind w:firstLine="709"/>
        <w:jc w:val="both"/>
        <w:rPr>
          <w:rFonts w:eastAsia="Calibri" w:eastAsiaTheme="minorHAnsi"/>
          <w:lang w:eastAsia="en-US"/>
        </w:rPr>
      </w:pPr>
      <w:r>
        <w:rPr>
          <w:rFonts w:eastAsia="Calibri" w:eastAsiaTheme="minorHAnsi"/>
          <w:lang w:eastAsia="en-US"/>
        </w:rPr>
        <w:t>лица, привлекаемые в установленном порядке к выполнению общественно полезных работ;</w:t>
      </w:r>
    </w:p>
    <w:p>
      <w:pPr>
        <w:pStyle w:val="Normal"/>
        <w:ind w:firstLine="709"/>
        <w:jc w:val="both"/>
        <w:rPr>
          <w:rFonts w:eastAsia="Calibri" w:eastAsiaTheme="minorHAnsi"/>
          <w:lang w:eastAsia="en-US"/>
        </w:rPr>
      </w:pPr>
      <w:r>
        <w:rPr>
          <w:rFonts w:eastAsia="Calibri" w:eastAsiaTheme="minorHAnsi"/>
          <w:lang w:eastAsia="en-US"/>
        </w:rPr>
        <w:t>члены производственных кооперативов и члены крестьянских (фермерских) хозяйств, принимающие личное трудовое участие в их деятельности.</w:t>
      </w:r>
    </w:p>
    <w:p>
      <w:pPr>
        <w:pStyle w:val="Normal"/>
        <w:ind w:firstLine="709"/>
        <w:jc w:val="both"/>
        <w:rPr>
          <w:rFonts w:eastAsia="Calibri" w:eastAsiaTheme="minorHAnsi"/>
          <w:lang w:eastAsia="en-US"/>
        </w:rPr>
      </w:pPr>
      <w:bookmarkStart w:id="3" w:name="Par23"/>
      <w:bookmarkEnd w:id="3"/>
      <w:r>
        <w:rPr>
          <w:rFonts w:eastAsia="Calibri" w:eastAsiaTheme="minorHAnsi"/>
          <w:lang w:eastAsia="en-US"/>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pPr>
        <w:pStyle w:val="Normal"/>
        <w:ind w:firstLine="709"/>
        <w:jc w:val="both"/>
        <w:rPr>
          <w:rFonts w:eastAsia="Calibri" w:eastAsiaTheme="minorHAnsi"/>
          <w:lang w:eastAsia="en-US"/>
        </w:rPr>
      </w:pPr>
      <w:r>
        <w:rPr>
          <w:rFonts w:eastAsia="Calibri" w:eastAsiaTheme="minorHAnsi"/>
          <w:lang w:eastAsia="en-US"/>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pPr>
        <w:pStyle w:val="Normal"/>
        <w:ind w:firstLine="709"/>
        <w:jc w:val="both"/>
        <w:rPr>
          <w:rFonts w:eastAsia="Calibri" w:eastAsiaTheme="minorHAnsi"/>
          <w:lang w:eastAsia="en-US"/>
        </w:rPr>
      </w:pPr>
      <w:r>
        <w:rPr>
          <w:rFonts w:eastAsia="Calibri" w:eastAsiaTheme="minorHAnsi"/>
          <w:lang w:eastAsia="en-US"/>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pPr>
        <w:pStyle w:val="Normal"/>
        <w:ind w:firstLine="709"/>
        <w:jc w:val="both"/>
        <w:rPr>
          <w:rFonts w:eastAsia="Calibri" w:eastAsiaTheme="minorHAnsi"/>
          <w:lang w:eastAsia="en-US"/>
        </w:rPr>
      </w:pPr>
      <w:r>
        <w:rPr>
          <w:rFonts w:eastAsia="Calibri" w:eastAsiaTheme="minorHAnsi"/>
          <w:lang w:eastAsia="en-US"/>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pPr>
        <w:pStyle w:val="Normal"/>
        <w:ind w:firstLine="709"/>
        <w:jc w:val="both"/>
        <w:rPr>
          <w:rFonts w:eastAsia="Calibri" w:eastAsiaTheme="minorHAnsi"/>
          <w:lang w:eastAsia="en-US"/>
        </w:rPr>
      </w:pPr>
      <w:r>
        <w:rPr>
          <w:rFonts w:eastAsia="Calibri" w:eastAsiaTheme="minorHAnsi"/>
          <w:lang w:eastAsia="en-US"/>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pPr>
        <w:pStyle w:val="Normal"/>
        <w:ind w:firstLine="709"/>
        <w:jc w:val="both"/>
        <w:rPr>
          <w:rFonts w:eastAsia="Calibri" w:eastAsiaTheme="minorHAnsi"/>
          <w:lang w:eastAsia="en-US"/>
        </w:rPr>
      </w:pPr>
      <w:r>
        <w:rPr>
          <w:rFonts w:eastAsia="Calibri" w:eastAsiaTheme="minorHAnsi"/>
          <w:lang w:eastAsia="en-US"/>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pPr>
        <w:pStyle w:val="Normal"/>
        <w:ind w:firstLine="709"/>
        <w:jc w:val="both"/>
        <w:rPr>
          <w:rFonts w:eastAsia="Calibri" w:eastAsiaTheme="minorHAnsi"/>
          <w:lang w:eastAsia="en-US"/>
        </w:rPr>
      </w:pPr>
      <w:r>
        <w:rPr>
          <w:rFonts w:eastAsia="Calibri" w:eastAsiaTheme="minorHAnsi"/>
          <w:lang w:eastAsia="en-US"/>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pPr>
        <w:pStyle w:val="Normal"/>
        <w:ind w:firstLine="709"/>
        <w:jc w:val="both"/>
        <w:rPr/>
      </w:pPr>
      <w:r>
        <w:rPr>
          <w:rFonts w:eastAsia="Calibri" w:eastAsiaTheme="minorHAnsi"/>
          <w:lang w:eastAsia="en-US"/>
        </w:rPr>
        <w:t xml:space="preserve">Расследованию в установленном порядке как несчастные случаи подлежат также события, указанные в </w:t>
      </w:r>
      <w:hyperlink w:anchor="Par23">
        <w:r>
          <w:rPr>
            <w:rStyle w:val="Style"/>
            <w:rFonts w:eastAsia="Calibri" w:eastAsiaTheme="minorHAnsi"/>
            <w:color w:val="000000" w:themeColor="text1"/>
            <w:lang w:eastAsia="en-US"/>
          </w:rPr>
          <w:t>части третьей</w:t>
        </w:r>
      </w:hyperlink>
      <w:r>
        <w:rPr>
          <w:rFonts w:eastAsia="Calibri" w:eastAsiaTheme="minorHAnsi"/>
          <w:color w:val="000000" w:themeColor="text1"/>
          <w:lang w:eastAsia="en-US"/>
        </w:rPr>
        <w:t xml:space="preserve"> настоящей </w:t>
      </w:r>
      <w:r>
        <w:rPr>
          <w:rFonts w:eastAsia="Calibri" w:eastAsiaTheme="minorHAnsi"/>
          <w:lang w:eastAsia="en-US"/>
        </w:rPr>
        <w:t>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Статья 228. Обязанности работодателя при несчастном случае</w:t>
      </w:r>
    </w:p>
    <w:p>
      <w:pPr>
        <w:pStyle w:val="Normal"/>
        <w:ind w:firstLine="709"/>
        <w:jc w:val="both"/>
        <w:rPr/>
      </w:pPr>
      <w:r>
        <w:rPr>
          <w:rFonts w:eastAsia="Calibri" w:eastAsiaTheme="minorHAnsi"/>
          <w:lang w:eastAsia="en-US"/>
        </w:rPr>
        <w:t xml:space="preserve">(в ред. Федерального </w:t>
      </w:r>
      <w:hyperlink r:id="rId7">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pPr>
      <w:r>
        <w:rPr>
          <w:rFonts w:eastAsia="Calibri" w:eastAsiaTheme="minorHAnsi"/>
          <w:lang w:eastAsia="en-US"/>
        </w:rPr>
        <w:t xml:space="preserve">При несчастных случаях, указанных в </w:t>
      </w:r>
      <w:hyperlink w:anchor="Par12">
        <w:bookmarkStart w:id="4" w:name="_GoBack"/>
        <w:r>
          <w:rPr>
            <w:rStyle w:val="Style"/>
            <w:rFonts w:eastAsia="Calibri" w:eastAsiaTheme="minorHAnsi"/>
            <w:color w:val="000000" w:themeColor="text1"/>
            <w:lang w:eastAsia="en-US"/>
          </w:rPr>
          <w:t>статье 227</w:t>
        </w:r>
      </w:hyperlink>
      <w:r>
        <w:rPr>
          <w:rFonts w:eastAsia="Calibri" w:eastAsiaTheme="minorHAnsi"/>
          <w:color w:val="000000" w:themeColor="text1"/>
          <w:lang w:eastAsia="en-US"/>
        </w:rPr>
        <w:t xml:space="preserve"> настоящего Кодекса, работодатель (его представитель) обязан:</w:t>
      </w:r>
      <w:bookmarkEnd w:id="4"/>
    </w:p>
    <w:p>
      <w:pPr>
        <w:pStyle w:val="Normal"/>
        <w:ind w:firstLine="709"/>
        <w:jc w:val="both"/>
        <w:rPr>
          <w:rFonts w:eastAsia="Calibri" w:eastAsiaTheme="minorHAnsi"/>
          <w:lang w:eastAsia="en-US"/>
        </w:rPr>
      </w:pPr>
      <w:r>
        <w:rPr>
          <w:rFonts w:eastAsia="Calibri" w:eastAsiaTheme="minorHAnsi"/>
          <w:lang w:eastAsia="en-US"/>
        </w:rPr>
        <w:t>немедленно организовать первую помощь пострадавшему и при необходимости доставку его в медицинскую организацию;</w:t>
      </w:r>
    </w:p>
    <w:p>
      <w:pPr>
        <w:pStyle w:val="Normal"/>
        <w:ind w:firstLine="709"/>
        <w:jc w:val="both"/>
        <w:rPr>
          <w:rFonts w:eastAsia="Calibri" w:eastAsiaTheme="minorHAnsi"/>
          <w:lang w:eastAsia="en-US"/>
        </w:rPr>
      </w:pPr>
      <w:r>
        <w:rPr>
          <w:rFonts w:eastAsia="Calibri" w:eastAsiaTheme="minorHAnsi"/>
          <w:lang w:eastAsia="en-US"/>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pPr>
        <w:pStyle w:val="Normal"/>
        <w:ind w:firstLine="709"/>
        <w:jc w:val="both"/>
        <w:rPr>
          <w:rFonts w:eastAsia="Calibri" w:eastAsiaTheme="minorHAnsi"/>
          <w:lang w:eastAsia="en-US"/>
        </w:rPr>
      </w:pPr>
      <w:r>
        <w:rPr>
          <w:rFonts w:eastAsia="Calibri" w:eastAsiaTheme="minorHAnsi"/>
          <w:lang w:eastAsia="en-US"/>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pPr>
        <w:pStyle w:val="Normal"/>
        <w:ind w:firstLine="709"/>
        <w:jc w:val="both"/>
        <w:rPr/>
      </w:pPr>
      <w:r>
        <w:rPr>
          <w:rFonts w:eastAsia="Calibri" w:eastAsiaTheme="minorHAnsi"/>
          <w:lang w:eastAsia="en-US"/>
        </w:rPr>
        <w:t xml:space="preserve">в установленный настоящим </w:t>
      </w:r>
      <w:hyperlink w:anchor="Par42">
        <w:r>
          <w:rPr>
            <w:rStyle w:val="Style"/>
            <w:rFonts w:eastAsia="Calibri" w:eastAsiaTheme="minorHAnsi"/>
            <w:color w:val="0000FF"/>
            <w:lang w:eastAsia="en-US"/>
          </w:rPr>
          <w:t>Кодексом</w:t>
        </w:r>
      </w:hyperlink>
      <w:r>
        <w:rPr>
          <w:rFonts w:eastAsia="Calibri" w:eastAsiaTheme="minorHAnsi"/>
          <w:lang w:eastAsia="en-US"/>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pPr>
        <w:pStyle w:val="Normal"/>
        <w:ind w:firstLine="709"/>
        <w:jc w:val="both"/>
        <w:rPr>
          <w:rFonts w:eastAsia="Calibri" w:eastAsiaTheme="minorHAnsi"/>
          <w:lang w:eastAsia="en-US"/>
        </w:rPr>
      </w:pPr>
      <w:r>
        <w:rPr>
          <w:rFonts w:eastAsia="Calibri" w:eastAsiaTheme="minorHAnsi"/>
          <w:lang w:eastAsia="en-US"/>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bookmarkStart w:id="5" w:name="Par42"/>
      <w:bookmarkEnd w:id="5"/>
      <w:r>
        <w:rPr>
          <w:rFonts w:eastAsia="Calibri" w:cs="Times New Roman" w:eastAsiaTheme="minorHAnsi"/>
          <w:color w:val="auto"/>
          <w:sz w:val="24"/>
          <w:szCs w:val="24"/>
          <w:lang w:eastAsia="en-US"/>
        </w:rPr>
        <w:t>Статья 228.1. Порядок извещения о несчастных случаях</w:t>
      </w:r>
    </w:p>
    <w:p>
      <w:pPr>
        <w:pStyle w:val="Normal"/>
        <w:ind w:firstLine="709"/>
        <w:jc w:val="both"/>
        <w:rPr/>
      </w:pPr>
      <w:r>
        <w:rPr>
          <w:rFonts w:eastAsia="Calibri" w:eastAsiaTheme="minorHAnsi"/>
          <w:lang w:eastAsia="en-US"/>
        </w:rPr>
        <w:t xml:space="preserve">(в ред. Федерального </w:t>
      </w:r>
      <w:hyperlink r:id="rId8">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pPr>
      <w:r>
        <w:rPr>
          <w:rFonts w:eastAsia="Calibri" w:eastAsiaTheme="minorHAnsi"/>
          <w:lang w:eastAsia="en-US"/>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9">
        <w:r>
          <w:rPr>
            <w:rStyle w:val="Style"/>
            <w:rFonts w:eastAsia="Calibri" w:eastAsiaTheme="minorHAnsi"/>
            <w:color w:val="0000FF"/>
            <w:lang w:eastAsia="en-US"/>
          </w:rPr>
          <w:t>форме</w:t>
        </w:r>
      </w:hyperlink>
      <w:r>
        <w:rPr>
          <w:rFonts w:eastAsia="Calibri" w:eastAsiaTheme="minorHAnsi"/>
          <w:lang w:eastAsia="en-US"/>
        </w:rPr>
        <w:t>:</w:t>
      </w:r>
    </w:p>
    <w:p>
      <w:pPr>
        <w:pStyle w:val="Normal"/>
        <w:ind w:firstLine="709"/>
        <w:jc w:val="both"/>
        <w:rPr>
          <w:rFonts w:eastAsia="Calibri" w:eastAsiaTheme="minorHAnsi"/>
          <w:lang w:eastAsia="en-US"/>
        </w:rPr>
      </w:pPr>
      <w:r>
        <w:rPr>
          <w:rFonts w:eastAsia="Calibri" w:eastAsiaTheme="minorHAnsi"/>
          <w:lang w:eastAsia="en-US"/>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pPr>
        <w:pStyle w:val="Normal"/>
        <w:ind w:firstLine="709"/>
        <w:jc w:val="both"/>
        <w:rPr>
          <w:rFonts w:eastAsia="Calibri" w:eastAsiaTheme="minorHAnsi"/>
          <w:lang w:eastAsia="en-US"/>
        </w:rPr>
      </w:pPr>
      <w:r>
        <w:rPr>
          <w:rFonts w:eastAsia="Calibri" w:eastAsiaTheme="minorHAnsi"/>
          <w:lang w:eastAsia="en-US"/>
        </w:rPr>
        <w:t>в прокуратуру по месту происшедшего несчастного случая;</w:t>
      </w:r>
    </w:p>
    <w:p>
      <w:pPr>
        <w:pStyle w:val="Normal"/>
        <w:ind w:firstLine="709"/>
        <w:jc w:val="both"/>
        <w:rPr>
          <w:rFonts w:eastAsia="Calibri" w:eastAsiaTheme="minorHAnsi"/>
          <w:lang w:eastAsia="en-US"/>
        </w:rPr>
      </w:pPr>
      <w:r>
        <w:rPr>
          <w:rFonts w:eastAsia="Calibri" w:eastAsiaTheme="minorHAnsi"/>
          <w:lang w:eastAsia="en-US"/>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pPr>
        <w:pStyle w:val="Normal"/>
        <w:ind w:firstLine="709"/>
        <w:jc w:val="both"/>
        <w:rPr>
          <w:rFonts w:eastAsia="Calibri" w:eastAsiaTheme="minorHAnsi"/>
          <w:lang w:eastAsia="en-US"/>
        </w:rPr>
      </w:pPr>
      <w:r>
        <w:rPr>
          <w:rFonts w:eastAsia="Calibri" w:eastAsiaTheme="minorHAnsi"/>
          <w:lang w:eastAsia="en-US"/>
        </w:rPr>
        <w:t>работодателю, направившему работника, с которым произошел несчастный случай;</w:t>
      </w:r>
    </w:p>
    <w:p>
      <w:pPr>
        <w:pStyle w:val="Normal"/>
        <w:ind w:firstLine="709"/>
        <w:jc w:val="both"/>
        <w:rPr>
          <w:rFonts w:eastAsia="Calibri" w:eastAsiaTheme="minorHAnsi"/>
          <w:lang w:eastAsia="en-US"/>
        </w:rPr>
      </w:pPr>
      <w:r>
        <w:rPr>
          <w:rFonts w:eastAsia="Calibri" w:eastAsiaTheme="minorHAnsi"/>
          <w:lang w:eastAsia="en-US"/>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pPr>
        <w:pStyle w:val="Normal"/>
        <w:ind w:firstLine="709"/>
        <w:jc w:val="both"/>
        <w:rPr>
          <w:rFonts w:eastAsia="Calibri" w:eastAsiaTheme="minorHAnsi"/>
          <w:lang w:eastAsia="en-US"/>
        </w:rPr>
      </w:pPr>
      <w:r>
        <w:rPr>
          <w:rFonts w:eastAsia="Calibri" w:eastAsiaTheme="minorHAnsi"/>
          <w:lang w:eastAsia="en-US"/>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pPr>
        <w:pStyle w:val="Normal"/>
        <w:ind w:firstLine="709"/>
        <w:jc w:val="both"/>
        <w:rPr>
          <w:rFonts w:eastAsia="Calibri" w:eastAsiaTheme="minorHAnsi"/>
          <w:lang w:eastAsia="en-US"/>
        </w:rPr>
      </w:pPr>
      <w:r>
        <w:rPr>
          <w:rFonts w:eastAsia="Calibri" w:eastAsiaTheme="minorHAnsi"/>
          <w:lang w:eastAsia="en-US"/>
        </w:rPr>
        <w:t>в соответствующий федеральный орган исполнительной власти, если несчастный случай произошел в подведомственной ему организации.</w:t>
      </w:r>
    </w:p>
    <w:p>
      <w:pPr>
        <w:pStyle w:val="Normal"/>
        <w:ind w:firstLine="709"/>
        <w:jc w:val="both"/>
        <w:rPr>
          <w:rFonts w:eastAsia="Calibri" w:eastAsiaTheme="minorHAnsi"/>
          <w:lang w:eastAsia="en-US"/>
        </w:rPr>
      </w:pPr>
      <w:r>
        <w:rPr>
          <w:rFonts w:eastAsia="Calibri" w:eastAsiaTheme="minorHAnsi"/>
          <w:lang w:eastAsia="en-US"/>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pPr>
        <w:pStyle w:val="Normal"/>
        <w:ind w:firstLine="709"/>
        <w:jc w:val="both"/>
        <w:rPr>
          <w:rFonts w:eastAsia="Calibri" w:eastAsiaTheme="minorHAnsi"/>
          <w:lang w:eastAsia="en-US"/>
        </w:rPr>
      </w:pPr>
      <w:r>
        <w:rPr>
          <w:rFonts w:eastAsia="Calibri" w:eastAsiaTheme="minorHAnsi"/>
          <w:lang w:eastAsia="en-US"/>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pPr>
        <w:pStyle w:val="Normal"/>
        <w:ind w:firstLine="709"/>
        <w:jc w:val="both"/>
        <w:rPr>
          <w:rFonts w:eastAsia="Calibri" w:eastAsiaTheme="minorHAnsi"/>
          <w:lang w:eastAsia="en-US"/>
        </w:rPr>
      </w:pPr>
      <w:r>
        <w:rPr>
          <w:rFonts w:eastAsia="Calibri" w:eastAsiaTheme="minorHAnsi"/>
          <w:lang w:eastAsia="en-US"/>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pPr>
        <w:pStyle w:val="Normal"/>
        <w:ind w:firstLine="709"/>
        <w:jc w:val="both"/>
        <w:rPr>
          <w:rFonts w:eastAsia="Calibri" w:eastAsiaTheme="minorHAnsi"/>
          <w:lang w:eastAsia="en-US"/>
        </w:rPr>
      </w:pPr>
      <w:r>
        <w:rPr>
          <w:rFonts w:eastAsia="Calibri" w:eastAsiaTheme="minorHAnsi"/>
          <w:lang w:eastAsia="en-US"/>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pPr>
        <w:pStyle w:val="Normal"/>
        <w:ind w:firstLine="709"/>
        <w:jc w:val="both"/>
        <w:rPr>
          <w:rFonts w:eastAsia="Calibri" w:eastAsiaTheme="minorHAnsi"/>
          <w:lang w:eastAsia="en-US"/>
        </w:rPr>
      </w:pPr>
      <w:r>
        <w:rPr>
          <w:rFonts w:eastAsia="Calibri" w:eastAsiaTheme="minorHAnsi"/>
          <w:lang w:eastAsia="en-US"/>
        </w:rPr>
        <w:t>в соответствующую прокуратуру по месту регистрации судна;</w:t>
      </w:r>
    </w:p>
    <w:p>
      <w:pPr>
        <w:pStyle w:val="Normal"/>
        <w:ind w:firstLine="709"/>
        <w:jc w:val="both"/>
        <w:rPr>
          <w:rFonts w:eastAsia="Calibri" w:eastAsiaTheme="minorHAnsi"/>
          <w:lang w:eastAsia="en-US"/>
        </w:rPr>
      </w:pPr>
      <w:r>
        <w:rPr>
          <w:rFonts w:eastAsia="Calibri" w:eastAsiaTheme="minorHAnsi"/>
          <w:lang w:eastAsia="en-US"/>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pPr>
        <w:pStyle w:val="Normal"/>
        <w:ind w:firstLine="709"/>
        <w:jc w:val="both"/>
        <w:rPr>
          <w:rFonts w:eastAsia="Calibri" w:eastAsiaTheme="minorHAnsi"/>
          <w:lang w:eastAsia="en-US"/>
        </w:rPr>
      </w:pPr>
      <w:r>
        <w:rPr>
          <w:rFonts w:eastAsia="Calibri" w:eastAsiaTheme="minorHAnsi"/>
          <w:lang w:eastAsia="en-US"/>
        </w:rPr>
        <w:t>в соответствующее территориальное объединение организаций профсоюзов;</w:t>
      </w:r>
    </w:p>
    <w:p>
      <w:pPr>
        <w:pStyle w:val="Normal"/>
        <w:ind w:firstLine="709"/>
        <w:jc w:val="both"/>
        <w:rPr>
          <w:rFonts w:eastAsia="Calibri" w:eastAsiaTheme="minorHAnsi"/>
          <w:lang w:eastAsia="en-US"/>
        </w:rPr>
      </w:pPr>
      <w:r>
        <w:rPr>
          <w:rFonts w:eastAsia="Calibri" w:eastAsiaTheme="minorHAnsi"/>
          <w:lang w:eastAsia="en-US"/>
        </w:rPr>
        <w:t>в исполнительный орган страховщика по месту регистрации работодателя в качестве страхователя;</w:t>
      </w:r>
    </w:p>
    <w:p>
      <w:pPr>
        <w:pStyle w:val="Normal"/>
        <w:ind w:firstLine="709"/>
        <w:jc w:val="both"/>
        <w:rPr>
          <w:rFonts w:eastAsia="Calibri" w:eastAsiaTheme="minorHAnsi"/>
          <w:lang w:eastAsia="en-US"/>
        </w:rPr>
      </w:pPr>
      <w:r>
        <w:rPr>
          <w:rFonts w:eastAsia="Calibri" w:eastAsiaTheme="minorHAnsi"/>
          <w:lang w:eastAsia="en-US"/>
        </w:rPr>
        <w:t>в соответствующий федеральный орган исполнительной власти, если несчастный случай произошел в подведомственной ему организации.</w:t>
      </w:r>
    </w:p>
    <w:p>
      <w:pPr>
        <w:pStyle w:val="Normal"/>
        <w:ind w:firstLine="709"/>
        <w:jc w:val="both"/>
        <w:rPr/>
      </w:pPr>
      <w:r>
        <w:rPr>
          <w:rFonts w:eastAsia="Calibri" w:eastAsiaTheme="minorHAnsi"/>
          <w:lang w:eastAsia="en-US"/>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0">
        <w:r>
          <w:rPr>
            <w:rStyle w:val="Style"/>
            <w:rFonts w:eastAsia="Calibri" w:eastAsiaTheme="minorHAnsi"/>
            <w:color w:val="000000" w:themeColor="text1"/>
            <w:lang w:eastAsia="en-US"/>
          </w:rPr>
          <w:t>форме</w:t>
        </w:r>
      </w:hyperlink>
      <w:r>
        <w:rPr>
          <w:rFonts w:eastAsia="Calibri" w:eastAsiaTheme="minorHAnsi"/>
          <w:color w:val="000000" w:themeColor="text1"/>
          <w:lang w:eastAsia="en-US"/>
        </w:rPr>
        <w:t xml:space="preserve"> </w:t>
      </w:r>
      <w:r>
        <w:rPr>
          <w:rFonts w:eastAsia="Calibri" w:eastAsiaTheme="minorHAnsi"/>
          <w:lang w:eastAsia="en-US"/>
        </w:rPr>
        <w:t>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pPr>
        <w:pStyle w:val="Normal"/>
        <w:ind w:firstLine="709"/>
        <w:jc w:val="both"/>
        <w:rPr/>
      </w:pPr>
      <w:r>
        <w:rPr>
          <w:rFonts w:eastAsia="Calibri" w:eastAsiaTheme="minorHAnsi"/>
          <w:lang w:eastAsia="en-US"/>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1">
        <w:r>
          <w:rPr>
            <w:rStyle w:val="Style"/>
            <w:rFonts w:eastAsia="Calibri" w:eastAsiaTheme="minorHAnsi"/>
            <w:color w:val="000000" w:themeColor="text1"/>
            <w:lang w:eastAsia="en-US"/>
          </w:rPr>
          <w:t>орган</w:t>
        </w:r>
      </w:hyperlink>
      <w:r>
        <w:rPr>
          <w:rFonts w:eastAsia="Calibri" w:eastAsiaTheme="minorHAnsi"/>
          <w:lang w:eastAsia="en-US"/>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Статья 229. Порядок формирования комиссий по расследованию несчастных случаев</w:t>
      </w:r>
    </w:p>
    <w:p>
      <w:pPr>
        <w:pStyle w:val="Normal"/>
        <w:ind w:firstLine="709"/>
        <w:jc w:val="both"/>
        <w:rPr/>
      </w:pPr>
      <w:r>
        <w:rPr>
          <w:rFonts w:eastAsia="Calibri" w:eastAsiaTheme="minorHAnsi"/>
          <w:lang w:eastAsia="en-US"/>
        </w:rPr>
        <w:t xml:space="preserve">(в ред. Федерального </w:t>
      </w:r>
      <w:hyperlink r:id="rId12">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pPr>
      <w:bookmarkStart w:id="6" w:name="Par68"/>
      <w:bookmarkEnd w:id="6"/>
      <w:r>
        <w:rPr>
          <w:rFonts w:eastAsia="Calibri" w:eastAsiaTheme="minorHAnsi"/>
          <w:lang w:eastAsia="en-US"/>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3">
        <w:r>
          <w:rPr>
            <w:rStyle w:val="Style"/>
            <w:rFonts w:eastAsia="Calibri" w:eastAsiaTheme="minorHAnsi"/>
            <w:color w:val="000000" w:themeColor="text1"/>
            <w:lang w:eastAsia="en-US"/>
          </w:rPr>
          <w:t>состав комиссии</w:t>
        </w:r>
      </w:hyperlink>
      <w:r>
        <w:rPr>
          <w:rFonts w:eastAsia="Calibri" w:eastAsiaTheme="minorHAnsi"/>
          <w:color w:val="000000" w:themeColor="text1"/>
          <w:lang w:eastAsia="en-US"/>
        </w:rPr>
        <w:t xml:space="preserve"> </w:t>
      </w:r>
      <w:r>
        <w:rPr>
          <w:rFonts w:eastAsia="Calibri" w:eastAsiaTheme="minorHAnsi"/>
          <w:lang w:eastAsia="en-US"/>
        </w:rPr>
        <w:t>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pPr>
        <w:pStyle w:val="Normal"/>
        <w:ind w:firstLine="709"/>
        <w:jc w:val="both"/>
        <w:rPr>
          <w:rFonts w:eastAsia="Calibri" w:eastAsiaTheme="minorHAnsi"/>
          <w:lang w:eastAsia="en-US"/>
        </w:rPr>
      </w:pPr>
      <w:bookmarkStart w:id="7" w:name="Par69"/>
      <w:bookmarkEnd w:id="7"/>
      <w:r>
        <w:rPr>
          <w:rFonts w:eastAsia="Calibri" w:eastAsiaTheme="minorHAnsi"/>
          <w:lang w:eastAsia="en-US"/>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Normal"/>
        <w:ind w:firstLine="709"/>
        <w:jc w:val="both"/>
        <w:rPr/>
      </w:pPr>
      <w:r>
        <w:rPr>
          <w:rFonts w:eastAsia="Calibri" w:eastAsiaTheme="minorHAnsi"/>
          <w:lang w:eastAsia="en-US"/>
        </w:rPr>
        <w:t xml:space="preserve">Если иное не предусмотрено настоящим </w:t>
      </w:r>
      <w:hyperlink w:anchor="Par80">
        <w:r>
          <w:rPr>
            <w:rStyle w:val="Style"/>
            <w:rFonts w:eastAsia="Calibri" w:eastAsiaTheme="minorHAnsi"/>
            <w:color w:val="000000" w:themeColor="text1"/>
            <w:lang w:eastAsia="en-US"/>
          </w:rPr>
          <w:t>Кодексом</w:t>
        </w:r>
      </w:hyperlink>
      <w:r>
        <w:rPr>
          <w:rFonts w:eastAsia="Calibri" w:eastAsiaTheme="minorHAnsi"/>
          <w:color w:val="000000" w:themeColor="text1"/>
          <w:lang w:eastAsia="en-US"/>
        </w:rPr>
        <w:t xml:space="preserve">, </w:t>
      </w:r>
      <w:r>
        <w:rPr>
          <w:rFonts w:eastAsia="Calibri" w:eastAsiaTheme="minorHAnsi"/>
          <w:lang w:eastAsia="en-US"/>
        </w:rPr>
        <w:t>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pPr>
        <w:pStyle w:val="Normal"/>
        <w:ind w:firstLine="709"/>
        <w:jc w:val="both"/>
        <w:rPr>
          <w:rFonts w:eastAsia="Calibri" w:eastAsiaTheme="minorHAnsi"/>
          <w:lang w:eastAsia="en-US"/>
        </w:rPr>
      </w:pPr>
      <w:r>
        <w:rPr>
          <w:rFonts w:eastAsia="Calibri" w:eastAsiaTheme="minorHAnsi"/>
          <w:lang w:eastAsia="en-US"/>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pPr>
        <w:pStyle w:val="Normal"/>
        <w:ind w:firstLine="709"/>
        <w:jc w:val="both"/>
        <w:rPr>
          <w:rFonts w:eastAsia="Calibri" w:eastAsiaTheme="minorHAnsi"/>
          <w:lang w:eastAsia="en-US"/>
        </w:rPr>
      </w:pPr>
      <w:bookmarkStart w:id="8" w:name="Par72"/>
      <w:bookmarkEnd w:id="8"/>
      <w:r>
        <w:rPr>
          <w:rFonts w:eastAsia="Calibri" w:eastAsiaTheme="minorHAnsi"/>
          <w:lang w:eastAsia="en-US"/>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pPr>
        <w:pStyle w:val="Normal"/>
        <w:ind w:firstLine="709"/>
        <w:jc w:val="both"/>
        <w:rPr>
          <w:rFonts w:eastAsia="Calibri" w:eastAsiaTheme="minorHAnsi"/>
          <w:lang w:eastAsia="en-US"/>
        </w:rPr>
      </w:pPr>
      <w:r>
        <w:rPr>
          <w:rFonts w:eastAsia="Calibri" w:eastAsiaTheme="minorHAnsi"/>
          <w:lang w:eastAsia="en-US"/>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pPr>
        <w:pStyle w:val="Normal"/>
        <w:ind w:firstLine="709"/>
        <w:jc w:val="both"/>
        <w:rPr>
          <w:rFonts w:eastAsia="Calibri" w:eastAsiaTheme="minorHAnsi"/>
          <w:lang w:eastAsia="en-US"/>
        </w:rPr>
      </w:pPr>
      <w:r>
        <w:rPr>
          <w:rFonts w:eastAsia="Calibri" w:eastAsiaTheme="minorHAnsi"/>
          <w:lang w:eastAsia="en-US"/>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pPr>
        <w:pStyle w:val="Normal"/>
        <w:ind w:firstLine="709"/>
        <w:jc w:val="both"/>
        <w:rPr>
          <w:rFonts w:eastAsia="Calibri" w:eastAsiaTheme="minorHAnsi"/>
          <w:lang w:eastAsia="en-US"/>
        </w:rPr>
      </w:pPr>
      <w:r>
        <w:rPr>
          <w:rFonts w:eastAsia="Calibri" w:eastAsiaTheme="minorHAnsi"/>
          <w:lang w:eastAsia="en-US"/>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pPr>
        <w:pStyle w:val="Normal"/>
        <w:ind w:firstLine="709"/>
        <w:jc w:val="both"/>
        <w:rPr/>
      </w:pPr>
      <w:r>
        <w:rPr>
          <w:rFonts w:eastAsia="Calibri" w:eastAsiaTheme="minorHAnsi"/>
          <w:lang w:eastAsia="en-US"/>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ar68">
        <w:r>
          <w:rPr>
            <w:rStyle w:val="Style"/>
            <w:rFonts w:eastAsia="Calibri" w:eastAsiaTheme="minorHAnsi"/>
            <w:color w:val="000000" w:themeColor="text1"/>
            <w:lang w:eastAsia="en-US"/>
          </w:rPr>
          <w:t>частями первой</w:t>
        </w:r>
      </w:hyperlink>
      <w:r>
        <w:rPr>
          <w:rFonts w:eastAsia="Calibri" w:eastAsiaTheme="minorHAnsi"/>
          <w:color w:val="000000" w:themeColor="text1"/>
          <w:lang w:eastAsia="en-US"/>
        </w:rPr>
        <w:t xml:space="preserve"> и </w:t>
      </w:r>
      <w:hyperlink w:anchor="Par69">
        <w:r>
          <w:rPr>
            <w:rStyle w:val="Style"/>
            <w:rFonts w:eastAsia="Calibri" w:eastAsiaTheme="minorHAnsi"/>
            <w:color w:val="000000" w:themeColor="text1"/>
            <w:lang w:eastAsia="en-US"/>
          </w:rPr>
          <w:t>второй</w:t>
        </w:r>
      </w:hyperlink>
      <w:r>
        <w:rPr>
          <w:rFonts w:eastAsia="Calibri" w:eastAsiaTheme="minorHAnsi"/>
          <w:color w:val="000000" w:themeColor="text1"/>
          <w:lang w:eastAsia="en-US"/>
        </w:rPr>
        <w:t xml:space="preserve"> настоящей статьи, с обязательным использованием материалов расследования катастрофы, аварии или иного повреждения транспортного ср</w:t>
      </w:r>
      <w:r>
        <w:rPr>
          <w:rFonts w:eastAsia="Calibri" w:eastAsiaTheme="minorHAnsi"/>
          <w:lang w:eastAsia="en-US"/>
        </w:rPr>
        <w:t>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pPr>
        <w:pStyle w:val="Normal"/>
        <w:ind w:firstLine="709"/>
        <w:jc w:val="both"/>
        <w:rPr>
          <w:rFonts w:eastAsia="Calibri" w:eastAsiaTheme="minorHAnsi"/>
          <w:lang w:eastAsia="en-US"/>
        </w:rPr>
      </w:pPr>
      <w:r>
        <w:rPr>
          <w:rFonts w:eastAsia="Calibri" w:eastAsiaTheme="minorHAnsi"/>
          <w:lang w:eastAsia="en-US"/>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pPr>
        <w:pStyle w:val="Normal"/>
        <w:ind w:firstLine="709"/>
        <w:jc w:val="both"/>
        <w:rPr>
          <w:rFonts w:eastAsia="Calibri" w:eastAsiaTheme="minorHAnsi"/>
          <w:lang w:eastAsia="en-US"/>
        </w:rPr>
      </w:pPr>
      <w:r>
        <w:rPr>
          <w:rFonts w:eastAsia="Calibri" w:eastAsiaTheme="minorHAnsi"/>
          <w:lang w:eastAsia="en-US"/>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pPr>
        <w:pStyle w:val="Normal"/>
        <w:ind w:firstLine="709"/>
        <w:jc w:val="both"/>
        <w:rPr>
          <w:rFonts w:eastAsia="Calibri" w:eastAsiaTheme="minorHAnsi"/>
          <w:lang w:eastAsia="en-US"/>
        </w:rPr>
      </w:pPr>
      <w:r>
        <w:rPr>
          <w:rFonts w:eastAsia="Calibri" w:eastAsiaTheme="minorHAnsi"/>
          <w:lang w:eastAsia="en-US"/>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pPr>
        <w:pStyle w:val="Normal"/>
        <w:ind w:firstLine="709"/>
        <w:jc w:val="both"/>
        <w:rPr>
          <w:rFonts w:eastAsia="Calibri" w:eastAsiaTheme="minorHAnsi"/>
          <w:lang w:eastAsia="en-US"/>
        </w:rPr>
      </w:pPr>
      <w:bookmarkStart w:id="9" w:name="Par80"/>
      <w:bookmarkEnd w:id="9"/>
      <w:r>
        <w:rPr>
          <w:rFonts w:eastAsia="Calibri" w:eastAsiaTheme="minorHAnsi"/>
          <w:lang w:eastAsia="en-US"/>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pPr>
        <w:pStyle w:val="Normal"/>
        <w:ind w:firstLine="709"/>
        <w:jc w:val="both"/>
        <w:rPr>
          <w:rFonts w:eastAsia="Calibri" w:eastAsiaTheme="minorHAnsi"/>
          <w:lang w:eastAsia="en-US"/>
        </w:rPr>
      </w:pPr>
      <w:r>
        <w:rPr>
          <w:rFonts w:eastAsia="Calibri" w:eastAsiaTheme="minorHAnsi"/>
          <w:lang w:eastAsia="en-US"/>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Статья 229.1. Сроки расследования несчастных случаев</w:t>
      </w:r>
    </w:p>
    <w:p>
      <w:pPr>
        <w:pStyle w:val="Normal"/>
        <w:ind w:firstLine="709"/>
        <w:jc w:val="both"/>
        <w:rPr/>
      </w:pPr>
      <w:r>
        <w:rPr>
          <w:rFonts w:eastAsia="Calibri" w:eastAsiaTheme="minorHAnsi"/>
          <w:lang w:eastAsia="en-US"/>
        </w:rPr>
        <w:t xml:space="preserve">(в ред. Федерального </w:t>
      </w:r>
      <w:hyperlink r:id="rId14">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rFonts w:eastAsia="Calibri" w:eastAsiaTheme="minorHAnsi"/>
          <w:lang w:eastAsia="en-US"/>
        </w:rPr>
      </w:pPr>
      <w:r>
        <w:rPr>
          <w:rFonts w:eastAsia="Calibri" w:eastAsiaTheme="minorHAnsi"/>
          <w:lang w:eastAsia="en-US"/>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pPr>
        <w:pStyle w:val="Normal"/>
        <w:ind w:firstLine="709"/>
        <w:jc w:val="both"/>
        <w:rPr>
          <w:rFonts w:eastAsia="Calibri" w:eastAsiaTheme="minorHAnsi"/>
          <w:lang w:eastAsia="en-US"/>
        </w:rPr>
      </w:pPr>
      <w:r>
        <w:rPr>
          <w:rFonts w:eastAsia="Calibri" w:eastAsiaTheme="minorHAnsi"/>
          <w:lang w:eastAsia="en-US"/>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pPr>
        <w:pStyle w:val="Normal"/>
        <w:ind w:firstLine="709"/>
        <w:jc w:val="both"/>
        <w:rPr>
          <w:rFonts w:eastAsia="Calibri" w:eastAsiaTheme="minorHAnsi"/>
          <w:lang w:eastAsia="en-US"/>
        </w:rPr>
      </w:pPr>
      <w:r>
        <w:rPr>
          <w:rFonts w:eastAsia="Calibri" w:eastAsiaTheme="minorHAnsi"/>
          <w:lang w:eastAsia="en-US"/>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Статья 229.2. Порядок проведения расследования несчастных случаев</w:t>
      </w:r>
    </w:p>
    <w:p>
      <w:pPr>
        <w:pStyle w:val="Normal"/>
        <w:ind w:firstLine="709"/>
        <w:jc w:val="both"/>
        <w:rPr/>
      </w:pPr>
      <w:r>
        <w:rPr>
          <w:rFonts w:eastAsia="Calibri" w:eastAsiaTheme="minorHAnsi"/>
          <w:lang w:eastAsia="en-US"/>
        </w:rPr>
        <w:t xml:space="preserve">(в ред. Федерального </w:t>
      </w:r>
      <w:hyperlink r:id="rId15">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pPr>
      <w:r>
        <w:rPr>
          <w:rFonts w:eastAsia="Calibri" w:eastAsiaTheme="minorHAnsi"/>
          <w:lang w:eastAsia="en-US"/>
        </w:rPr>
        <w:t xml:space="preserve">При расследовании каждого несчастного случая комиссия (в предусмотренных настоящим </w:t>
      </w:r>
      <w:hyperlink w:anchor="Par121">
        <w:r>
          <w:rPr>
            <w:rStyle w:val="Style"/>
            <w:rFonts w:eastAsia="Calibri" w:eastAsiaTheme="minorHAnsi"/>
            <w:color w:val="0000FF"/>
            <w:lang w:eastAsia="en-US"/>
          </w:rPr>
          <w:t>Кодексом</w:t>
        </w:r>
      </w:hyperlink>
      <w:r>
        <w:rPr>
          <w:rFonts w:eastAsia="Calibri" w:eastAsiaTheme="minorHAnsi"/>
          <w:lang w:eastAsia="en-US"/>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pPr>
        <w:pStyle w:val="Normal"/>
        <w:ind w:firstLine="709"/>
        <w:jc w:val="both"/>
        <w:rPr>
          <w:rFonts w:eastAsia="Calibri" w:eastAsiaTheme="minorHAnsi"/>
          <w:lang w:eastAsia="en-US"/>
        </w:rPr>
      </w:pPr>
      <w:r>
        <w:rPr>
          <w:rFonts w:eastAsia="Calibri" w:eastAsiaTheme="minorHAnsi"/>
          <w:lang w:eastAsia="en-US"/>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pPr>
        <w:pStyle w:val="Normal"/>
        <w:ind w:firstLine="709"/>
        <w:jc w:val="both"/>
        <w:rPr>
          <w:rFonts w:eastAsia="Calibri" w:eastAsiaTheme="minorHAnsi"/>
          <w:lang w:eastAsia="en-US"/>
        </w:rPr>
      </w:pPr>
      <w:r>
        <w:rPr>
          <w:rFonts w:eastAsia="Calibri" w:eastAsiaTheme="minorHAnsi"/>
          <w:lang w:eastAsia="en-US"/>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pPr>
        <w:pStyle w:val="Normal"/>
        <w:ind w:firstLine="709"/>
        <w:jc w:val="both"/>
        <w:rPr>
          <w:rFonts w:eastAsia="Calibri" w:eastAsiaTheme="minorHAnsi"/>
          <w:lang w:eastAsia="en-US"/>
        </w:rPr>
      </w:pPr>
      <w:r>
        <w:rPr>
          <w:rFonts w:eastAsia="Calibri" w:eastAsiaTheme="minorHAnsi"/>
          <w:lang w:eastAsia="en-US"/>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pPr>
        <w:pStyle w:val="Normal"/>
        <w:ind w:firstLine="709"/>
        <w:jc w:val="both"/>
        <w:rPr>
          <w:rFonts w:eastAsia="Calibri" w:eastAsiaTheme="minorHAnsi"/>
          <w:lang w:eastAsia="en-US"/>
        </w:rPr>
      </w:pPr>
      <w:r>
        <w:rPr>
          <w:rFonts w:eastAsia="Calibri" w:eastAsiaTheme="minorHAnsi"/>
          <w:lang w:eastAsia="en-US"/>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pPr>
        <w:pStyle w:val="Normal"/>
        <w:ind w:firstLine="709"/>
        <w:jc w:val="both"/>
        <w:rPr>
          <w:rFonts w:eastAsia="Calibri" w:eastAsiaTheme="minorHAnsi"/>
          <w:lang w:eastAsia="en-US"/>
        </w:rPr>
      </w:pPr>
      <w:r>
        <w:rPr>
          <w:rFonts w:eastAsia="Calibri" w:eastAsiaTheme="minorHAnsi"/>
          <w:lang w:eastAsia="en-US"/>
        </w:rPr>
        <w:t>Материалы расследования несчастного случая включают:</w:t>
      </w:r>
    </w:p>
    <w:p>
      <w:pPr>
        <w:pStyle w:val="Normal"/>
        <w:ind w:firstLine="709"/>
        <w:jc w:val="both"/>
        <w:rPr>
          <w:rFonts w:eastAsia="Calibri" w:eastAsiaTheme="minorHAnsi"/>
          <w:lang w:eastAsia="en-US"/>
        </w:rPr>
      </w:pPr>
      <w:r>
        <w:rPr>
          <w:rFonts w:eastAsia="Calibri" w:eastAsiaTheme="minorHAnsi"/>
          <w:lang w:eastAsia="en-US"/>
        </w:rPr>
        <w:t>приказ (распоряжение) о создании комиссии по расследованию несчастного случая, а также о внесении изменений в ее состав (при наличии);</w:t>
      </w:r>
    </w:p>
    <w:p>
      <w:pPr>
        <w:pStyle w:val="Normal"/>
        <w:ind w:firstLine="709"/>
        <w:jc w:val="both"/>
        <w:rPr/>
      </w:pPr>
      <w:r>
        <w:rPr>
          <w:rFonts w:eastAsia="Calibri" w:eastAsiaTheme="minorHAnsi"/>
          <w:lang w:eastAsia="en-US"/>
        </w:rPr>
        <w:t xml:space="preserve">планы, эскизы, схемы, </w:t>
      </w:r>
      <w:hyperlink r:id="rId16">
        <w:r>
          <w:rPr>
            <w:rStyle w:val="Style"/>
            <w:rFonts w:eastAsia="Calibri" w:eastAsiaTheme="minorHAnsi"/>
            <w:color w:val="000000" w:themeColor="text1"/>
            <w:lang w:eastAsia="en-US"/>
          </w:rPr>
          <w:t>протокол осмотра</w:t>
        </w:r>
      </w:hyperlink>
      <w:r>
        <w:rPr>
          <w:rFonts w:eastAsia="Calibri" w:eastAsiaTheme="minorHAnsi"/>
          <w:lang w:eastAsia="en-US"/>
        </w:rPr>
        <w:t xml:space="preserve"> места происшествия, а при необходимости фото- и видеоматериалы;</w:t>
      </w:r>
    </w:p>
    <w:p>
      <w:pPr>
        <w:pStyle w:val="Normal"/>
        <w:ind w:firstLine="709"/>
        <w:jc w:val="both"/>
        <w:rPr>
          <w:rFonts w:eastAsia="Calibri" w:eastAsiaTheme="minorHAnsi"/>
          <w:lang w:eastAsia="en-US"/>
        </w:rPr>
      </w:pPr>
      <w:r>
        <w:rPr>
          <w:rFonts w:eastAsia="Calibri" w:eastAsiaTheme="minorHAnsi"/>
          <w:lang w:eastAsia="en-US"/>
        </w:rPr>
        <w:t>документы, характеризующие состояние рабочего места, наличие опасных и (или) вредных производственных факторов;</w:t>
      </w:r>
    </w:p>
    <w:p>
      <w:pPr>
        <w:pStyle w:val="Normal"/>
        <w:ind w:firstLine="709"/>
        <w:jc w:val="both"/>
        <w:rPr>
          <w:rFonts w:eastAsia="Calibri" w:eastAsiaTheme="minorHAnsi"/>
          <w:lang w:eastAsia="en-US"/>
        </w:rPr>
      </w:pPr>
      <w:r>
        <w:rPr>
          <w:rFonts w:eastAsia="Calibri" w:eastAsiaTheme="minorHAnsi"/>
          <w:lang w:eastAsia="en-US"/>
        </w:rPr>
        <w:t>выписки из журналов регистрации инструктажей по охране труда и протоколов проверки знания пострадавшими требований охраны труда;</w:t>
      </w:r>
    </w:p>
    <w:p>
      <w:pPr>
        <w:pStyle w:val="Normal"/>
        <w:ind w:firstLine="709"/>
        <w:jc w:val="both"/>
        <w:rPr/>
      </w:pPr>
      <w:hyperlink r:id="rId17">
        <w:r>
          <w:rPr>
            <w:rStyle w:val="Style"/>
            <w:rFonts w:eastAsia="Calibri" w:eastAsiaTheme="minorHAnsi"/>
            <w:color w:val="000000" w:themeColor="text1"/>
            <w:lang w:eastAsia="en-US"/>
          </w:rPr>
          <w:t>протоколы</w:t>
        </w:r>
      </w:hyperlink>
      <w:r>
        <w:rPr>
          <w:rFonts w:eastAsia="Calibri" w:eastAsiaTheme="minorHAnsi"/>
          <w:color w:val="000000" w:themeColor="text1"/>
          <w:lang w:eastAsia="en-US"/>
        </w:rPr>
        <w:t xml:space="preserve"> </w:t>
      </w:r>
      <w:r>
        <w:rPr>
          <w:rFonts w:eastAsia="Calibri" w:eastAsiaTheme="minorHAnsi"/>
          <w:lang w:eastAsia="en-US"/>
        </w:rPr>
        <w:t>опросов очевидцев несчастного случая и должностных лиц, объяснения пострадавших;</w:t>
      </w:r>
    </w:p>
    <w:p>
      <w:pPr>
        <w:pStyle w:val="Normal"/>
        <w:ind w:firstLine="709"/>
        <w:jc w:val="both"/>
        <w:rPr>
          <w:rFonts w:eastAsia="Calibri" w:eastAsiaTheme="minorHAnsi"/>
          <w:lang w:eastAsia="en-US"/>
        </w:rPr>
      </w:pPr>
      <w:r>
        <w:rPr>
          <w:rFonts w:eastAsia="Calibri" w:eastAsiaTheme="minorHAnsi"/>
          <w:lang w:eastAsia="en-US"/>
        </w:rPr>
        <w:t>экспертные заключения, результаты технических расчетов, лабораторных исследований и испытаний;</w:t>
      </w:r>
    </w:p>
    <w:p>
      <w:pPr>
        <w:pStyle w:val="Normal"/>
        <w:ind w:firstLine="709"/>
        <w:jc w:val="both"/>
        <w:rPr/>
      </w:pPr>
      <w:hyperlink r:id="rId18">
        <w:r>
          <w:rPr>
            <w:rStyle w:val="Style"/>
            <w:rFonts w:eastAsia="Calibri" w:eastAsiaTheme="minorHAnsi"/>
            <w:color w:val="000000" w:themeColor="text1"/>
            <w:lang w:eastAsia="en-US"/>
          </w:rPr>
          <w:t>медицинское заключение</w:t>
        </w:r>
      </w:hyperlink>
      <w:r>
        <w:rPr>
          <w:rFonts w:eastAsia="Calibri" w:eastAsiaTheme="minorHAnsi"/>
          <w:color w:val="000000" w:themeColor="text1"/>
          <w:lang w:eastAsia="en-US"/>
        </w:rPr>
        <w:t xml:space="preserve"> о характере полученных повреждений здоровья в результате несчастного случая на производстве и </w:t>
      </w:r>
      <w:hyperlink r:id="rId19">
        <w:r>
          <w:rPr>
            <w:rStyle w:val="Style"/>
            <w:rFonts w:eastAsia="Calibri" w:eastAsiaTheme="minorHAnsi"/>
            <w:color w:val="000000" w:themeColor="text1"/>
            <w:lang w:eastAsia="en-US"/>
          </w:rPr>
          <w:t>степени</w:t>
        </w:r>
      </w:hyperlink>
      <w:r>
        <w:rPr>
          <w:rFonts w:eastAsia="Calibri" w:eastAsiaTheme="minorHAnsi"/>
          <w:color w:val="000000" w:themeColor="text1"/>
          <w:lang w:eastAsia="en-US"/>
        </w:rPr>
        <w:t xml:space="preserve"> их тяжести;</w:t>
      </w:r>
    </w:p>
    <w:p>
      <w:pPr>
        <w:pStyle w:val="Normal"/>
        <w:ind w:firstLine="709"/>
        <w:jc w:val="both"/>
        <w:rPr>
          <w:rFonts w:eastAsia="Calibri" w:eastAsiaTheme="minorHAnsi"/>
          <w:color w:val="000000" w:themeColor="text1"/>
          <w:lang w:eastAsia="en-US"/>
        </w:rPr>
      </w:pPr>
      <w:r>
        <w:rPr>
          <w:rFonts w:eastAsia="Calibri" w:eastAsiaTheme="minorHAnsi"/>
          <w:color w:val="000000" w:themeColor="text1"/>
          <w:lang w:eastAsia="en-US"/>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pPr>
        <w:pStyle w:val="Normal"/>
        <w:ind w:firstLine="709"/>
        <w:jc w:val="both"/>
        <w:rPr/>
      </w:pPr>
      <w:r>
        <w:rPr>
          <w:rFonts w:eastAsia="Calibri" w:eastAsiaTheme="minorHAnsi"/>
          <w:color w:val="000000" w:themeColor="text1"/>
          <w:lang w:eastAsia="en-US"/>
        </w:rPr>
        <w:t xml:space="preserve">копии документов, подтверждающих выдачу пострадавшему средств индивидуальной защиты в соответствии с действующими </w:t>
      </w:r>
      <w:hyperlink r:id="rId20">
        <w:r>
          <w:rPr>
            <w:rStyle w:val="Style"/>
            <w:rFonts w:eastAsia="Calibri" w:eastAsiaTheme="minorHAnsi"/>
            <w:color w:val="000000" w:themeColor="text1"/>
            <w:lang w:eastAsia="en-US"/>
          </w:rPr>
          <w:t>нормами</w:t>
        </w:r>
      </w:hyperlink>
      <w:r>
        <w:rPr>
          <w:rFonts w:eastAsia="Calibri" w:eastAsiaTheme="minorHAnsi"/>
          <w:color w:val="000000" w:themeColor="text1"/>
          <w:lang w:eastAsia="en-US"/>
        </w:rPr>
        <w:t>;</w:t>
      </w:r>
    </w:p>
    <w:p>
      <w:pPr>
        <w:pStyle w:val="Normal"/>
        <w:ind w:firstLine="709"/>
        <w:jc w:val="both"/>
        <w:rPr>
          <w:rFonts w:eastAsia="Calibri" w:eastAsiaTheme="minorHAnsi"/>
          <w:lang w:eastAsia="en-US"/>
        </w:rPr>
      </w:pPr>
      <w:r>
        <w:rPr>
          <w:rFonts w:eastAsia="Calibri" w:eastAsiaTheme="minorHAnsi"/>
          <w:lang w:eastAsia="en-US"/>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pPr>
        <w:pStyle w:val="Normal"/>
        <w:ind w:firstLine="709"/>
        <w:jc w:val="both"/>
        <w:rPr>
          <w:rFonts w:eastAsia="Calibri" w:eastAsiaTheme="minorHAnsi"/>
          <w:lang w:eastAsia="en-US"/>
        </w:rPr>
      </w:pPr>
      <w:r>
        <w:rPr>
          <w:rFonts w:eastAsia="Calibri" w:eastAsiaTheme="minorHAnsi"/>
          <w:lang w:eastAsia="en-US"/>
        </w:rPr>
        <w:t>решение о продлении срока расследования несчастного случая (при наличии);</w:t>
      </w:r>
    </w:p>
    <w:p>
      <w:pPr>
        <w:pStyle w:val="Normal"/>
        <w:ind w:firstLine="709"/>
        <w:jc w:val="both"/>
        <w:rPr>
          <w:rFonts w:eastAsia="Calibri" w:eastAsiaTheme="minorHAnsi"/>
          <w:lang w:eastAsia="en-US"/>
        </w:rPr>
      </w:pPr>
      <w:r>
        <w:rPr>
          <w:rFonts w:eastAsia="Calibri" w:eastAsiaTheme="minorHAnsi"/>
          <w:lang w:eastAsia="en-US"/>
        </w:rPr>
        <w:t>другие документы по усмотрению комиссии.</w:t>
      </w:r>
    </w:p>
    <w:p>
      <w:pPr>
        <w:pStyle w:val="Normal"/>
        <w:ind w:firstLine="709"/>
        <w:jc w:val="both"/>
        <w:rPr>
          <w:rFonts w:eastAsia="Calibri" w:eastAsiaTheme="minorHAnsi"/>
          <w:lang w:eastAsia="en-US"/>
        </w:rPr>
      </w:pPr>
      <w:r>
        <w:rPr>
          <w:rFonts w:eastAsia="Calibri" w:eastAsiaTheme="minorHAnsi"/>
          <w:lang w:eastAsia="en-US"/>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pPr>
        <w:pStyle w:val="Normal"/>
        <w:ind w:firstLine="709"/>
        <w:jc w:val="both"/>
        <w:rPr/>
      </w:pPr>
      <w:r>
        <w:rPr>
          <w:rFonts w:eastAsia="Calibri" w:eastAsiaTheme="minorHAnsi"/>
          <w:lang w:eastAsia="en-US"/>
        </w:rPr>
        <w:t xml:space="preserve">На основании собранных материалов расследования комиссия (в предусмотренных настоящим </w:t>
      </w:r>
      <w:hyperlink w:anchor="Par121">
        <w:r>
          <w:rPr>
            <w:rStyle w:val="Style"/>
            <w:rFonts w:eastAsia="Calibri" w:eastAsiaTheme="minorHAnsi"/>
            <w:color w:val="0000FF"/>
            <w:lang w:eastAsia="en-US"/>
          </w:rPr>
          <w:t>Кодексом</w:t>
        </w:r>
      </w:hyperlink>
      <w:r>
        <w:rPr>
          <w:rFonts w:eastAsia="Calibri" w:eastAsiaTheme="minorHAnsi"/>
          <w:lang w:eastAsia="en-US"/>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pPr>
        <w:pStyle w:val="Normal"/>
        <w:ind w:firstLine="709"/>
        <w:jc w:val="both"/>
        <w:rPr>
          <w:rFonts w:eastAsia="Calibri" w:eastAsiaTheme="minorHAnsi"/>
          <w:lang w:eastAsia="en-US"/>
        </w:rPr>
      </w:pPr>
      <w:r>
        <w:rPr>
          <w:rFonts w:eastAsia="Calibri" w:eastAsiaTheme="minorHAnsi"/>
          <w:lang w:eastAsia="en-US"/>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pPr>
        <w:pStyle w:val="Normal"/>
        <w:ind w:firstLine="709"/>
        <w:jc w:val="both"/>
        <w:rPr>
          <w:rFonts w:eastAsia="Calibri" w:eastAsiaTheme="minorHAnsi"/>
          <w:lang w:eastAsia="en-US"/>
        </w:rPr>
      </w:pPr>
      <w:r>
        <w:rPr>
          <w:rFonts w:eastAsia="Calibri" w:eastAsiaTheme="minorHAnsi"/>
          <w:lang w:eastAsia="en-US"/>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pPr>
        <w:pStyle w:val="Normal"/>
        <w:ind w:firstLine="709"/>
        <w:jc w:val="both"/>
        <w:rPr>
          <w:rFonts w:eastAsia="Calibri" w:eastAsiaTheme="minorHAnsi"/>
          <w:lang w:eastAsia="en-US"/>
        </w:rPr>
      </w:pPr>
      <w:r>
        <w:rPr>
          <w:rFonts w:eastAsia="Calibri" w:eastAsiaTheme="minorHAnsi"/>
          <w:lang w:eastAsia="en-US"/>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pPr>
        <w:pStyle w:val="Normal"/>
        <w:ind w:firstLine="709"/>
        <w:jc w:val="both"/>
        <w:rPr>
          <w:rFonts w:eastAsia="Calibri" w:eastAsiaTheme="minorHAnsi"/>
          <w:lang w:eastAsia="en-US"/>
        </w:rPr>
      </w:pPr>
      <w:r>
        <w:rPr>
          <w:rFonts w:eastAsia="Calibri" w:eastAsiaTheme="minorHAnsi"/>
          <w:lang w:eastAsia="en-US"/>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pPr>
        <w:pStyle w:val="Normal"/>
        <w:ind w:firstLine="709"/>
        <w:jc w:val="both"/>
        <w:rPr>
          <w:rFonts w:eastAsia="Calibri" w:eastAsiaTheme="minorHAnsi"/>
          <w:lang w:eastAsia="en-US"/>
        </w:rPr>
      </w:pPr>
      <w:r>
        <w:rPr>
          <w:rFonts w:eastAsia="Calibri" w:eastAsiaTheme="minorHAnsi"/>
          <w:lang w:eastAsia="en-US"/>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pPr>
        <w:pStyle w:val="Normal"/>
        <w:ind w:firstLine="709"/>
        <w:jc w:val="both"/>
        <w:rPr/>
      </w:pPr>
      <w:r>
        <w:rPr>
          <w:rFonts w:eastAsia="Calibri" w:eastAsiaTheme="minorHAnsi"/>
          <w:lang w:eastAsia="en-US"/>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ar121">
        <w:r>
          <w:rPr>
            <w:rStyle w:val="Style"/>
            <w:rFonts w:eastAsia="Calibri" w:eastAsiaTheme="minorHAnsi"/>
            <w:color w:val="0000FF"/>
            <w:lang w:eastAsia="en-US"/>
          </w:rPr>
          <w:t>Кодексом</w:t>
        </w:r>
      </w:hyperlink>
      <w:r>
        <w:rPr>
          <w:rFonts w:eastAsia="Calibri" w:eastAsiaTheme="minorHAnsi"/>
          <w:lang w:eastAsia="en-US"/>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pPr>
        <w:pStyle w:val="Normal"/>
        <w:ind w:firstLine="709"/>
        <w:jc w:val="both"/>
        <w:rPr/>
      </w:pPr>
      <w:hyperlink r:id="rId21">
        <w:r>
          <w:rPr>
            <w:rStyle w:val="Style"/>
            <w:rFonts w:eastAsia="Calibri" w:eastAsiaTheme="minorHAnsi"/>
            <w:color w:val="000000" w:themeColor="text1"/>
            <w:lang w:eastAsia="en-US"/>
          </w:rPr>
          <w:t>Положение</w:t>
        </w:r>
      </w:hyperlink>
      <w:r>
        <w:rPr>
          <w:rFonts w:eastAsia="Calibri" w:eastAsiaTheme="minorHAnsi"/>
          <w:color w:val="000000" w:themeColor="text1"/>
          <w:lang w:eastAsia="en-US"/>
        </w:rP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22">
        <w:r>
          <w:rPr>
            <w:rStyle w:val="Style"/>
            <w:rFonts w:eastAsia="Calibri" w:eastAsiaTheme="minorHAnsi"/>
            <w:color w:val="000000" w:themeColor="text1"/>
            <w:lang w:eastAsia="en-US"/>
          </w:rPr>
          <w:t>классификаторы</w:t>
        </w:r>
      </w:hyperlink>
      <w:r>
        <w:rPr>
          <w:rFonts w:eastAsia="Calibri" w:eastAsiaTheme="minorHAnsi"/>
          <w:color w:val="000000" w:themeColor="text1"/>
          <w:lang w:eastAsia="en-US"/>
        </w:rPr>
        <w:t xml:space="preserve">, </w:t>
      </w:r>
      <w:r>
        <w:rPr>
          <w:rFonts w:eastAsia="Calibri" w:eastAsiaTheme="minorHAnsi"/>
          <w:lang w:eastAsia="en-US"/>
        </w:rPr>
        <w:t>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bookmarkStart w:id="10" w:name="Par121"/>
      <w:bookmarkEnd w:id="10"/>
      <w:r>
        <w:rPr>
          <w:rFonts w:eastAsia="Calibri" w:cs="Times New Roman" w:eastAsiaTheme="minorHAnsi"/>
          <w:color w:val="auto"/>
          <w:sz w:val="24"/>
          <w:szCs w:val="24"/>
          <w:lang w:eastAsia="en-US"/>
        </w:rPr>
        <w:t>Статья 229.3. Проведение расследования несчастных случаев государственными инспекторами труда</w:t>
      </w:r>
    </w:p>
    <w:p>
      <w:pPr>
        <w:pStyle w:val="Normal"/>
        <w:ind w:firstLine="709"/>
        <w:jc w:val="both"/>
        <w:rPr/>
      </w:pPr>
      <w:r>
        <w:rPr>
          <w:rFonts w:eastAsia="Calibri" w:eastAsiaTheme="minorHAnsi"/>
          <w:lang w:eastAsia="en-US"/>
        </w:rPr>
        <w:t xml:space="preserve">(в ред. Федерального </w:t>
      </w:r>
      <w:hyperlink r:id="rId23">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rFonts w:eastAsia="Calibri" w:eastAsiaTheme="minorHAnsi"/>
          <w:lang w:eastAsia="en-US"/>
        </w:rPr>
      </w:pPr>
      <w:r>
        <w:rPr>
          <w:rFonts w:eastAsia="Calibri" w:eastAsiaTheme="minorHAnsi"/>
          <w:lang w:eastAsia="en-US"/>
        </w:rPr>
        <w:t>При выявлении сокрытого несчастного случая государственный инспектор труда проводит расследование самостоятельно.</w:t>
      </w:r>
    </w:p>
    <w:p>
      <w:pPr>
        <w:pStyle w:val="Normal"/>
        <w:ind w:firstLine="709"/>
        <w:jc w:val="both"/>
        <w:rPr>
          <w:rFonts w:eastAsia="Calibri" w:eastAsiaTheme="minorHAnsi"/>
          <w:lang w:eastAsia="en-US"/>
        </w:rPr>
      </w:pPr>
      <w:bookmarkStart w:id="11" w:name="Par125"/>
      <w:bookmarkEnd w:id="11"/>
      <w:r>
        <w:rPr>
          <w:rFonts w:eastAsia="Calibri" w:eastAsiaTheme="minorHAnsi"/>
          <w:lang w:eastAsia="en-US"/>
        </w:rPr>
        <w:t>Государственный инспектор труда проводит дополнительное расследование в следующих случаях:</w:t>
      </w:r>
    </w:p>
    <w:p>
      <w:pPr>
        <w:pStyle w:val="Normal"/>
        <w:ind w:firstLine="709"/>
        <w:jc w:val="both"/>
        <w:rPr>
          <w:rFonts w:eastAsia="Calibri" w:eastAsiaTheme="minorHAnsi"/>
          <w:lang w:eastAsia="en-US"/>
        </w:rPr>
      </w:pPr>
      <w:r>
        <w:rPr>
          <w:rFonts w:eastAsia="Calibri" w:eastAsiaTheme="minorHAnsi"/>
          <w:lang w:eastAsia="en-US"/>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pPr>
        <w:pStyle w:val="Normal"/>
        <w:ind w:firstLine="709"/>
        <w:jc w:val="both"/>
        <w:rPr>
          <w:rFonts w:eastAsia="Calibri" w:eastAsiaTheme="minorHAnsi"/>
          <w:lang w:eastAsia="en-US"/>
        </w:rPr>
      </w:pPr>
      <w:r>
        <w:rPr>
          <w:rFonts w:eastAsia="Calibri" w:eastAsiaTheme="minorHAnsi"/>
          <w:lang w:eastAsia="en-US"/>
        </w:rPr>
        <w:t>при получении сведений, объективно свидетельствующих о нарушении порядка расследования.</w:t>
      </w:r>
    </w:p>
    <w:p>
      <w:pPr>
        <w:pStyle w:val="Normal"/>
        <w:ind w:firstLine="709"/>
        <w:jc w:val="both"/>
        <w:rPr/>
      </w:pPr>
      <w:r>
        <w:rPr>
          <w:rFonts w:eastAsia="Calibri" w:eastAsiaTheme="minorHAnsi"/>
          <w:lang w:eastAsia="en-US"/>
        </w:rPr>
        <w:t xml:space="preserve">Дополнительное расследование проводится в отношении несчастных случаев, </w:t>
      </w:r>
      <w:r>
        <w:rPr>
          <w:rFonts w:eastAsia="Calibri" w:eastAsiaTheme="minorHAnsi"/>
          <w:color w:val="000000" w:themeColor="text1"/>
          <w:lang w:eastAsia="en-US"/>
        </w:rPr>
        <w:t xml:space="preserve">расследованных не ранее чем за пять лет до дня наступления обстоятельств, указанных в </w:t>
      </w:r>
      <w:hyperlink w:anchor="Par125">
        <w:r>
          <w:rPr>
            <w:rStyle w:val="Style"/>
            <w:rFonts w:eastAsia="Calibri" w:eastAsiaTheme="minorHAnsi"/>
            <w:color w:val="000000" w:themeColor="text1"/>
            <w:lang w:eastAsia="en-US"/>
          </w:rPr>
          <w:t>части второй</w:t>
        </w:r>
      </w:hyperlink>
      <w:r>
        <w:rPr>
          <w:rFonts w:eastAsia="Calibri" w:eastAsiaTheme="minorHAnsi"/>
          <w:color w:val="000000" w:themeColor="text1"/>
          <w:lang w:eastAsia="en-US"/>
        </w:rPr>
        <w:t xml:space="preserve"> настоящей статьи.</w:t>
      </w:r>
    </w:p>
    <w:p>
      <w:pPr>
        <w:pStyle w:val="Normal"/>
        <w:ind w:firstLine="709"/>
        <w:jc w:val="both"/>
        <w:rPr>
          <w:rFonts w:eastAsia="Calibri" w:eastAsiaTheme="minorHAnsi"/>
          <w:color w:val="000000" w:themeColor="text1"/>
          <w:lang w:eastAsia="en-US"/>
        </w:rPr>
      </w:pPr>
      <w:r>
        <w:rPr>
          <w:rFonts w:eastAsia="Calibri" w:eastAsiaTheme="minorHAnsi"/>
          <w:color w:val="000000" w:themeColor="text1"/>
          <w:lang w:eastAsia="en-US"/>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pPr>
        <w:pStyle w:val="Normal"/>
        <w:ind w:firstLine="709"/>
        <w:jc w:val="both"/>
        <w:rPr>
          <w:rFonts w:eastAsia="Calibri" w:eastAsiaTheme="minorHAnsi"/>
          <w:color w:val="000000" w:themeColor="text1"/>
          <w:lang w:eastAsia="en-US"/>
        </w:rPr>
      </w:pPr>
      <w:r>
        <w:rPr>
          <w:rFonts w:eastAsia="Calibri" w:eastAsiaTheme="minorHAnsi"/>
          <w:color w:val="000000" w:themeColor="text1"/>
          <w:lang w:eastAsia="en-US"/>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Normal"/>
        <w:ind w:firstLine="709"/>
        <w:jc w:val="both"/>
        <w:rPr/>
      </w:pPr>
      <w:r>
        <w:rPr>
          <w:rFonts w:eastAsia="Calibri" w:eastAsiaTheme="minorHAnsi"/>
          <w:color w:val="000000" w:themeColor="text1"/>
          <w:lang w:eastAsia="en-US"/>
        </w:rPr>
        <w:t xml:space="preserve">По результатам дополнительного расследования государственный инспектор труда составляет </w:t>
      </w:r>
      <w:hyperlink r:id="rId24">
        <w:r>
          <w:rPr>
            <w:rStyle w:val="Style"/>
            <w:rFonts w:eastAsia="Calibri" w:eastAsiaTheme="minorHAnsi"/>
            <w:color w:val="000000" w:themeColor="text1"/>
            <w:lang w:eastAsia="en-US"/>
          </w:rPr>
          <w:t>заключение</w:t>
        </w:r>
      </w:hyperlink>
      <w:r>
        <w:rPr>
          <w:rFonts w:eastAsia="Calibri" w:eastAsiaTheme="minorHAnsi"/>
          <w:color w:val="000000" w:themeColor="text1"/>
          <w:lang w:eastAsia="en-US"/>
        </w:rPr>
        <w:t xml:space="preserve"> о </w:t>
      </w:r>
      <w:r>
        <w:rPr>
          <w:rFonts w:eastAsia="Calibri" w:eastAsiaTheme="minorHAnsi"/>
          <w:lang w:eastAsia="en-US"/>
        </w:rPr>
        <w:t>несчастном случае на производстве и выдает предписание, обязательное для выполнения работодателем (его представителем).</w:t>
      </w:r>
    </w:p>
    <w:p>
      <w:pPr>
        <w:pStyle w:val="Normal"/>
        <w:ind w:firstLine="709"/>
        <w:jc w:val="both"/>
        <w:rPr>
          <w:rFonts w:eastAsia="Calibri" w:eastAsiaTheme="minorHAnsi"/>
          <w:lang w:eastAsia="en-US"/>
        </w:rPr>
      </w:pPr>
      <w:r>
        <w:rPr>
          <w:rFonts w:eastAsia="Calibri" w:eastAsiaTheme="minorHAnsi"/>
          <w:lang w:eastAsia="en-US"/>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Статья 230. Порядок оформления материалов расследования несчастных случаев</w:t>
      </w:r>
    </w:p>
    <w:p>
      <w:pPr>
        <w:pStyle w:val="Normal"/>
        <w:ind w:firstLine="709"/>
        <w:jc w:val="both"/>
        <w:rPr/>
      </w:pPr>
      <w:r>
        <w:rPr>
          <w:rFonts w:eastAsia="Calibri" w:eastAsiaTheme="minorHAnsi"/>
          <w:lang w:eastAsia="en-US"/>
        </w:rPr>
        <w:t xml:space="preserve">(в ред. Федерального </w:t>
      </w:r>
      <w:hyperlink r:id="rId25">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pPr>
      <w:r>
        <w:rPr>
          <w:rFonts w:eastAsia="Calibri" w:eastAsiaTheme="minorHAnsi"/>
          <w:lang w:eastAsia="en-US"/>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26">
        <w:r>
          <w:rPr>
            <w:rStyle w:val="Style"/>
            <w:rFonts w:eastAsia="Calibri" w:eastAsiaTheme="minorHAnsi"/>
            <w:color w:val="000000" w:themeColor="text1"/>
            <w:lang w:eastAsia="en-US"/>
          </w:rPr>
          <w:t>медицинским заключением</w:t>
        </w:r>
      </w:hyperlink>
      <w:r>
        <w:rPr>
          <w:rFonts w:eastAsia="Calibri" w:eastAsiaTheme="minorHAnsi"/>
          <w:color w:val="000000" w:themeColor="text1"/>
          <w:lang w:eastAsia="en-US"/>
        </w:rPr>
        <w:t xml:space="preserve">, выданным в </w:t>
      </w:r>
      <w:hyperlink r:id="rId27">
        <w:r>
          <w:rPr>
            <w:rStyle w:val="Style"/>
            <w:rFonts w:eastAsia="Calibri" w:eastAsiaTheme="minorHAnsi"/>
            <w:color w:val="000000" w:themeColor="text1"/>
            <w:lang w:eastAsia="en-US"/>
          </w:rPr>
          <w:t>порядке</w:t>
        </w:r>
      </w:hyperlink>
      <w:r>
        <w:rPr>
          <w:rFonts w:eastAsia="Calibri" w:eastAsiaTheme="minorHAnsi"/>
          <w:color w:val="000000" w:themeColor="text1"/>
          <w:lang w:eastAsia="en-US"/>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w:t>
      </w:r>
      <w:r>
        <w:rPr>
          <w:rFonts w:eastAsia="Calibri" w:eastAsiaTheme="minorHAnsi"/>
          <w:lang w:eastAsia="en-US"/>
        </w:rPr>
        <w:t>ой Федерации.</w:t>
      </w:r>
    </w:p>
    <w:p>
      <w:pPr>
        <w:pStyle w:val="Normal"/>
        <w:ind w:firstLine="709"/>
        <w:jc w:val="both"/>
        <w:rPr>
          <w:rFonts w:eastAsia="Calibri" w:eastAsiaTheme="minorHAnsi"/>
          <w:lang w:eastAsia="en-US"/>
        </w:rPr>
      </w:pPr>
      <w:r>
        <w:rPr>
          <w:rFonts w:eastAsia="Calibri" w:eastAsiaTheme="minorHAnsi"/>
          <w:lang w:eastAsia="en-US"/>
        </w:rPr>
        <w:t>При групповом несчастном случае на производстве акт о несчастном случае на производстве составляется на каждого пострадавшего отдельно.</w:t>
      </w:r>
    </w:p>
    <w:p>
      <w:pPr>
        <w:pStyle w:val="Normal"/>
        <w:ind w:firstLine="709"/>
        <w:jc w:val="both"/>
        <w:rPr>
          <w:rFonts w:eastAsia="Calibri" w:eastAsiaTheme="minorHAnsi"/>
          <w:lang w:eastAsia="en-US"/>
        </w:rPr>
      </w:pPr>
      <w:r>
        <w:rPr>
          <w:rFonts w:eastAsia="Calibri" w:eastAsiaTheme="minorHAnsi"/>
          <w:lang w:eastAsia="en-US"/>
        </w:rPr>
        <w:t>При несчастном случае на производстве с застрахованным составляется дополнительный экземпляр акта о несчастном случае на производстве.</w:t>
      </w:r>
    </w:p>
    <w:p>
      <w:pPr>
        <w:pStyle w:val="Normal"/>
        <w:ind w:firstLine="709"/>
        <w:jc w:val="both"/>
        <w:rPr>
          <w:rFonts w:eastAsia="Calibri" w:eastAsiaTheme="minorHAnsi"/>
          <w:lang w:eastAsia="en-US"/>
        </w:rPr>
      </w:pPr>
      <w:r>
        <w:rPr>
          <w:rFonts w:eastAsia="Calibri" w:eastAsiaTheme="minorHAnsi"/>
          <w:lang w:eastAsia="en-US"/>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pPr>
        <w:pStyle w:val="Normal"/>
        <w:ind w:firstLine="709"/>
        <w:jc w:val="both"/>
        <w:rPr>
          <w:rFonts w:eastAsia="Calibri" w:eastAsiaTheme="minorHAnsi"/>
          <w:lang w:eastAsia="en-US"/>
        </w:rPr>
      </w:pPr>
      <w:r>
        <w:rPr>
          <w:rFonts w:eastAsia="Calibri" w:eastAsiaTheme="minorHAnsi"/>
          <w:lang w:eastAsia="en-US"/>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pPr>
        <w:pStyle w:val="Normal"/>
        <w:ind w:firstLine="709"/>
        <w:jc w:val="both"/>
        <w:rPr>
          <w:rFonts w:eastAsia="Calibri" w:eastAsiaTheme="minorHAnsi"/>
          <w:lang w:eastAsia="en-US"/>
        </w:rPr>
      </w:pPr>
      <w:r>
        <w:rPr>
          <w:rFonts w:eastAsia="Calibri" w:eastAsiaTheme="minorHAnsi"/>
          <w:lang w:eastAsia="en-US"/>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pPr>
        <w:pStyle w:val="Normal"/>
        <w:ind w:firstLine="709"/>
        <w:jc w:val="both"/>
        <w:rPr/>
      </w:pPr>
      <w:r>
        <w:rPr>
          <w:rFonts w:eastAsia="Calibri" w:eastAsiaTheme="minorHAnsi"/>
          <w:lang w:eastAsia="en-US"/>
        </w:rPr>
        <w:t>При несчастн</w:t>
      </w:r>
      <w:r>
        <w:rPr>
          <w:rFonts w:eastAsia="Calibri" w:eastAsiaTheme="minorHAnsi"/>
          <w:color w:val="000000" w:themeColor="text1"/>
          <w:lang w:eastAsia="en-US"/>
        </w:rPr>
        <w:t>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ar72">
        <w:r>
          <w:rPr>
            <w:rStyle w:val="Style"/>
            <w:rFonts w:eastAsia="Calibri" w:eastAsiaTheme="minorHAnsi"/>
            <w:color w:val="000000" w:themeColor="text1"/>
            <w:lang w:eastAsia="en-US"/>
          </w:rPr>
          <w:t>часть пятая статьи 229</w:t>
        </w:r>
      </w:hyperlink>
      <w:r>
        <w:rPr>
          <w:rFonts w:eastAsia="Calibri" w:eastAsiaTheme="minorHAnsi"/>
          <w:color w:val="000000" w:themeColor="text1"/>
          <w:lang w:eastAsia="en-US"/>
        </w:rPr>
        <w:t xml:space="preserve"> настоящего Кодекса), работодатель (его представитель), у которого произошел несчастный случай, направляет копию </w:t>
      </w:r>
      <w:hyperlink r:id="rId28">
        <w:r>
          <w:rPr>
            <w:rStyle w:val="Style"/>
            <w:rFonts w:eastAsia="Calibri" w:eastAsiaTheme="minorHAnsi"/>
            <w:color w:val="000000" w:themeColor="text1"/>
            <w:lang w:eastAsia="en-US"/>
          </w:rPr>
          <w:t>акта</w:t>
        </w:r>
      </w:hyperlink>
      <w:r>
        <w:rPr>
          <w:rFonts w:eastAsia="Calibri" w:eastAsiaTheme="minorHAnsi"/>
          <w:color w:val="000000" w:themeColor="text1"/>
          <w:lang w:eastAsia="en-US"/>
        </w:rPr>
        <w:t xml:space="preserve"> о несчастном случае на производстве и копии материалов расследования по месту основной работы (учебы, службы) пострадавшего.</w:t>
      </w:r>
    </w:p>
    <w:p>
      <w:pPr>
        <w:pStyle w:val="Normal"/>
        <w:ind w:firstLine="709"/>
        <w:jc w:val="both"/>
        <w:rPr/>
      </w:pPr>
      <w:r>
        <w:rPr>
          <w:rFonts w:eastAsia="Calibri" w:eastAsiaTheme="minorHAnsi"/>
          <w:color w:val="000000" w:themeColor="text1"/>
          <w:lang w:eastAsia="en-US"/>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121">
        <w:r>
          <w:rPr>
            <w:rStyle w:val="Style"/>
            <w:rFonts w:eastAsia="Calibri" w:eastAsiaTheme="minorHAnsi"/>
            <w:color w:val="000000" w:themeColor="text1"/>
            <w:lang w:eastAsia="en-US"/>
          </w:rPr>
          <w:t>Кодексом</w:t>
        </w:r>
      </w:hyperlink>
      <w:r>
        <w:rPr>
          <w:rFonts w:eastAsia="Calibri" w:eastAsiaTheme="minorHAnsi"/>
          <w:color w:val="000000" w:themeColor="text1"/>
          <w:lang w:eastAsia="en-US"/>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29">
        <w:r>
          <w:rPr>
            <w:rStyle w:val="Style"/>
            <w:rFonts w:eastAsia="Calibri" w:eastAsiaTheme="minorHAnsi"/>
            <w:color w:val="000000" w:themeColor="text1"/>
            <w:lang w:eastAsia="en-US"/>
          </w:rPr>
          <w:t>форме</w:t>
        </w:r>
      </w:hyperlink>
      <w:r>
        <w:rPr>
          <w:rFonts w:eastAsia="Calibri" w:eastAsiaTheme="minorHAnsi"/>
          <w:lang w:eastAsia="en-US"/>
        </w:rPr>
        <w:t xml:space="preserve"> в двух экземплярах, обладающих равной юридической силой, которые подписываются всеми лицами, проводившими расследование.</w:t>
      </w:r>
    </w:p>
    <w:p>
      <w:pPr>
        <w:pStyle w:val="Normal"/>
        <w:ind w:firstLine="709"/>
        <w:jc w:val="both"/>
        <w:rPr>
          <w:rFonts w:eastAsia="Calibri" w:eastAsiaTheme="minorHAnsi"/>
          <w:lang w:eastAsia="en-US"/>
        </w:rPr>
      </w:pPr>
      <w:r>
        <w:rPr>
          <w:rFonts w:eastAsia="Calibri" w:eastAsiaTheme="minorHAnsi"/>
          <w:lang w:eastAsia="en-US"/>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Статья 230.1. Порядок регистрации и учета несчастных случаев на производстве</w:t>
      </w:r>
    </w:p>
    <w:p>
      <w:pPr>
        <w:pStyle w:val="Normal"/>
        <w:ind w:firstLine="709"/>
        <w:jc w:val="both"/>
        <w:rPr/>
      </w:pPr>
      <w:r>
        <w:rPr>
          <w:rFonts w:eastAsia="Calibri" w:eastAsiaTheme="minorHAnsi"/>
          <w:lang w:eastAsia="en-US"/>
        </w:rPr>
        <w:t xml:space="preserve">(в ред. Федерального </w:t>
      </w:r>
      <w:hyperlink r:id="rId30">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pPr>
      <w:r>
        <w:rPr>
          <w:rFonts w:eastAsia="Calibri" w:eastAsiaTheme="minorHAnsi"/>
          <w:lang w:eastAsia="en-US"/>
        </w:rPr>
        <w:t xml:space="preserve">Каждый оформленный в </w:t>
      </w:r>
      <w:r>
        <w:rPr>
          <w:rFonts w:eastAsia="Calibri" w:eastAsiaTheme="minorHAnsi"/>
          <w:color w:val="000000" w:themeColor="text1"/>
          <w:lang w:eastAsia="en-US"/>
        </w:rPr>
        <w:t xml:space="preserve">установленном </w:t>
      </w:r>
      <w:hyperlink r:id="rId31">
        <w:r>
          <w:rPr>
            <w:rStyle w:val="Style"/>
            <w:rFonts w:eastAsia="Calibri" w:eastAsiaTheme="minorHAnsi"/>
            <w:color w:val="000000" w:themeColor="text1"/>
            <w:lang w:eastAsia="en-US"/>
          </w:rPr>
          <w:t>порядке</w:t>
        </w:r>
      </w:hyperlink>
      <w:r>
        <w:rPr>
          <w:rFonts w:eastAsia="Calibri" w:eastAsiaTheme="minorHAnsi"/>
          <w:color w:val="000000" w:themeColor="text1"/>
          <w:lang w:eastAsia="en-US"/>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ar121">
        <w:r>
          <w:rPr>
            <w:rStyle w:val="Style"/>
            <w:rFonts w:eastAsia="Calibri" w:eastAsiaTheme="minorHAnsi"/>
            <w:color w:val="000000" w:themeColor="text1"/>
            <w:lang w:eastAsia="en-US"/>
          </w:rPr>
          <w:t>Кодексом</w:t>
        </w:r>
      </w:hyperlink>
      <w:r>
        <w:rPr>
          <w:rFonts w:eastAsia="Calibri" w:eastAsiaTheme="minorHAnsi"/>
          <w:color w:val="000000" w:themeColor="text1"/>
          <w:lang w:eastAsia="en-US"/>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32">
        <w:r>
          <w:rPr>
            <w:rStyle w:val="Style"/>
            <w:rFonts w:eastAsia="Calibri" w:eastAsiaTheme="minorHAnsi"/>
            <w:color w:val="000000" w:themeColor="text1"/>
            <w:lang w:eastAsia="en-US"/>
          </w:rPr>
          <w:t>форме</w:t>
        </w:r>
      </w:hyperlink>
      <w:r>
        <w:rPr>
          <w:rFonts w:eastAsia="Calibri" w:eastAsiaTheme="minorHAnsi"/>
          <w:color w:val="000000" w:themeColor="text1"/>
          <w:lang w:eastAsia="en-US"/>
        </w:rPr>
        <w:t>.</w:t>
      </w:r>
    </w:p>
    <w:p>
      <w:pPr>
        <w:pStyle w:val="Normal"/>
        <w:ind w:firstLine="709"/>
        <w:jc w:val="both"/>
        <w:rPr/>
      </w:pPr>
      <w:r>
        <w:rPr>
          <w:rFonts w:eastAsia="Calibri" w:eastAsiaTheme="minorHAnsi"/>
          <w:lang w:eastAsia="en-US"/>
        </w:rPr>
        <w:t xml:space="preserve">Один </w:t>
      </w:r>
      <w:r>
        <w:rPr>
          <w:rFonts w:eastAsia="Calibri" w:eastAsiaTheme="minorHAnsi"/>
          <w:color w:val="000000" w:themeColor="text1"/>
          <w:lang w:eastAsia="en-US"/>
        </w:rPr>
        <w:t xml:space="preserve">экземпляр </w:t>
      </w:r>
      <w:hyperlink r:id="rId33">
        <w:r>
          <w:rPr>
            <w:rStyle w:val="Style"/>
            <w:rFonts w:eastAsia="Calibri" w:eastAsiaTheme="minorHAnsi"/>
            <w:color w:val="000000" w:themeColor="text1"/>
            <w:lang w:eastAsia="en-US"/>
          </w:rPr>
          <w:t>акта</w:t>
        </w:r>
      </w:hyperlink>
      <w:r>
        <w:rPr>
          <w:rFonts w:eastAsia="Calibri" w:eastAsiaTheme="minorHAnsi"/>
          <w:color w:val="000000" w:themeColor="text1"/>
          <w:lang w:eastAsia="en-US"/>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34">
        <w:r>
          <w:rPr>
            <w:rStyle w:val="Style"/>
            <w:rFonts w:eastAsia="Calibri" w:eastAsiaTheme="minorHAnsi"/>
            <w:color w:val="000000" w:themeColor="text1"/>
            <w:lang w:eastAsia="en-US"/>
          </w:rPr>
          <w:t>актов</w:t>
        </w:r>
      </w:hyperlink>
      <w:r>
        <w:rPr>
          <w:rFonts w:eastAsia="Calibri" w:eastAsiaTheme="minorHAnsi"/>
          <w:color w:val="000000" w:themeColor="text1"/>
          <w:lang w:eastAsia="en-US"/>
        </w:rPr>
        <w:t xml:space="preserve"> о несчастном случае на производстве на каждого пострадавшего, председателем комиссии </w:t>
      </w:r>
      <w:r>
        <w:rPr>
          <w:rFonts w:eastAsia="Calibri" w:eastAsiaTheme="minorHAnsi"/>
          <w:lang w:eastAsia="en-US"/>
        </w:rPr>
        <w:t xml:space="preserve">(в предусмотренных настоящим </w:t>
      </w:r>
      <w:hyperlink w:anchor="Par121">
        <w:r>
          <w:rPr>
            <w:rStyle w:val="Style"/>
            <w:rFonts w:eastAsia="Calibri" w:eastAsiaTheme="minorHAnsi"/>
            <w:color w:val="0000FF"/>
            <w:lang w:eastAsia="en-US"/>
          </w:rPr>
          <w:t>Кодексом</w:t>
        </w:r>
      </w:hyperlink>
      <w:r>
        <w:rPr>
          <w:rFonts w:eastAsia="Calibri" w:eastAsiaTheme="minorHAnsi"/>
          <w:lang w:eastAsia="en-US"/>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pPr>
        <w:pStyle w:val="Normal"/>
        <w:ind w:firstLine="709"/>
        <w:jc w:val="both"/>
        <w:rPr>
          <w:rFonts w:eastAsia="Calibri" w:eastAsiaTheme="minorHAnsi"/>
          <w:lang w:eastAsia="en-US"/>
        </w:rPr>
      </w:pPr>
      <w:r>
        <w:rPr>
          <w:rFonts w:eastAsia="Calibri" w:eastAsiaTheme="minorHAnsi"/>
          <w:lang w:eastAsia="en-US"/>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pPr>
        <w:pStyle w:val="Normal"/>
        <w:ind w:firstLine="709"/>
        <w:jc w:val="both"/>
        <w:rPr/>
      </w:pPr>
      <w:r>
        <w:rPr>
          <w:rFonts w:eastAsia="Calibri" w:eastAsiaTheme="minorHAnsi"/>
          <w:lang w:eastAsia="en-US"/>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w:t>
      </w:r>
      <w:r>
        <w:rPr>
          <w:rFonts w:eastAsia="Calibri" w:eastAsiaTheme="minorHAnsi"/>
          <w:color w:val="000000" w:themeColor="text1"/>
          <w:lang w:eastAsia="en-US"/>
        </w:rPr>
        <w:t xml:space="preserve">установленной </w:t>
      </w:r>
      <w:hyperlink r:id="rId35">
        <w:r>
          <w:rPr>
            <w:rStyle w:val="Style"/>
            <w:rFonts w:eastAsia="Calibri" w:eastAsiaTheme="minorHAnsi"/>
            <w:color w:val="000000" w:themeColor="text1"/>
            <w:lang w:eastAsia="en-US"/>
          </w:rPr>
          <w:t>форме</w:t>
        </w:r>
      </w:hyperlink>
      <w:r>
        <w:rPr>
          <w:rFonts w:eastAsia="Calibri" w:eastAsiaTheme="minorHAnsi"/>
          <w:color w:val="000000" w:themeColor="text1"/>
          <w:lang w:eastAsia="en-US"/>
        </w:rPr>
        <w:t xml:space="preserve"> о последствиях </w:t>
      </w:r>
      <w:r>
        <w:rPr>
          <w:rFonts w:eastAsia="Calibri" w:eastAsiaTheme="minorHAnsi"/>
          <w:lang w:eastAsia="en-US"/>
        </w:rPr>
        <w:t>несчастного случая на производстве и мерах, принятых в целях предупреждения несчастных случаев на производстве.</w:t>
      </w:r>
    </w:p>
    <w:p>
      <w:pPr>
        <w:pStyle w:val="Normal"/>
        <w:ind w:firstLine="709"/>
        <w:jc w:val="both"/>
        <w:rPr>
          <w:rFonts w:eastAsia="Calibri" w:eastAsiaTheme="minorHAnsi"/>
          <w:lang w:eastAsia="en-US"/>
        </w:rPr>
      </w:pPr>
      <w:r>
        <w:rPr>
          <w:rFonts w:eastAsia="Calibri" w:eastAsiaTheme="minorHAnsi"/>
          <w:lang w:eastAsia="en-US"/>
        </w:rPr>
      </w:r>
    </w:p>
    <w:p>
      <w:pPr>
        <w:pStyle w:val="Normal"/>
        <w:keepNext w:val="false"/>
        <w:keepLines w:val="false"/>
        <w:spacing w:before="0" w:after="0"/>
        <w:ind w:firstLine="709"/>
        <w:jc w:val="both"/>
        <w:rPr>
          <w:rFonts w:ascii="Times New Roman" w:hAnsi="Times New Roman" w:eastAsia="Calibri" w:cs="Times New Roman" w:eastAsiaTheme="minorHAnsi"/>
          <w:color w:val="auto"/>
          <w:sz w:val="24"/>
          <w:szCs w:val="24"/>
          <w:lang w:eastAsia="en-US"/>
        </w:rPr>
      </w:pPr>
      <w:r>
        <w:rPr>
          <w:rFonts w:eastAsia="Calibri" w:cs="Times New Roman" w:eastAsiaTheme="minorHAnsi"/>
          <w:color w:val="auto"/>
          <w:sz w:val="24"/>
          <w:szCs w:val="24"/>
          <w:lang w:eastAsia="en-US"/>
        </w:rPr>
        <w:t>Статья 231. Рассмотрение разногласий по вопросам расследования, оформления и учета несчастных случаев</w:t>
      </w:r>
    </w:p>
    <w:p>
      <w:pPr>
        <w:pStyle w:val="Normal"/>
        <w:ind w:firstLine="709"/>
        <w:jc w:val="both"/>
        <w:rPr/>
      </w:pPr>
      <w:r>
        <w:rPr>
          <w:rFonts w:eastAsia="Calibri" w:eastAsiaTheme="minorHAnsi"/>
          <w:lang w:eastAsia="en-US"/>
        </w:rPr>
        <w:t xml:space="preserve">(в ред. Федерального </w:t>
      </w:r>
      <w:hyperlink r:id="rId36">
        <w:r>
          <w:rPr>
            <w:rStyle w:val="Style"/>
            <w:rFonts w:eastAsia="Calibri" w:eastAsiaTheme="minorHAnsi"/>
            <w:color w:val="0000FF"/>
            <w:lang w:eastAsia="en-US"/>
          </w:rPr>
          <w:t>закона</w:t>
        </w:r>
      </w:hyperlink>
      <w:r>
        <w:rPr>
          <w:rFonts w:eastAsia="Calibri" w:eastAsiaTheme="minorHAnsi"/>
          <w:lang w:eastAsia="en-US"/>
        </w:rPr>
        <w:t xml:space="preserve"> от 02.07.2021 N 311-ФЗ)</w:t>
      </w:r>
    </w:p>
    <w:p>
      <w:pPr>
        <w:pStyle w:val="Normal"/>
        <w:ind w:firstLine="709"/>
        <w:jc w:val="both"/>
        <w:rPr>
          <w:rFonts w:eastAsia="Calibri" w:eastAsiaTheme="minorHAnsi"/>
          <w:lang w:eastAsia="en-US"/>
        </w:rPr>
      </w:pPr>
      <w:r>
        <w:rPr>
          <w:rFonts w:eastAsia="Calibri" w:eastAsiaTheme="minorHAnsi"/>
          <w:lang w:eastAsia="en-US"/>
        </w:rPr>
      </w:r>
    </w:p>
    <w:p>
      <w:pPr>
        <w:pStyle w:val="Normal"/>
        <w:ind w:firstLine="709"/>
        <w:jc w:val="both"/>
        <w:rPr/>
      </w:pPr>
      <w:r>
        <w:rPr>
          <w:rFonts w:eastAsia="Calibri" w:eastAsiaTheme="minorHAnsi"/>
          <w:lang w:eastAsia="en-US"/>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w:t>
      </w:r>
      <w:r>
        <w:rPr>
          <w:rFonts w:eastAsia="Calibri" w:eastAsiaTheme="minorHAnsi"/>
          <w:color w:val="000000" w:themeColor="text1"/>
          <w:lang w:eastAsia="en-US"/>
        </w:rPr>
        <w:t xml:space="preserve">федеральным </w:t>
      </w:r>
      <w:hyperlink r:id="rId37">
        <w:r>
          <w:rPr>
            <w:rStyle w:val="Style"/>
            <w:rFonts w:eastAsia="Calibri" w:eastAsiaTheme="minorHAnsi"/>
            <w:color w:val="000000" w:themeColor="text1"/>
            <w:lang w:eastAsia="en-US"/>
          </w:rPr>
          <w:t>органом</w:t>
        </w:r>
      </w:hyperlink>
      <w:r>
        <w:rPr>
          <w:rFonts w:eastAsia="Calibri" w:eastAsiaTheme="minorHAnsi"/>
          <w:color w:val="000000" w:themeColor="text1"/>
          <w:lang w:eastAsia="en-US"/>
        </w:rPr>
        <w:t xml:space="preserve"> </w:t>
      </w:r>
      <w:r>
        <w:rPr>
          <w:rFonts w:eastAsia="Calibri" w:eastAsiaTheme="minorHAnsi"/>
          <w:lang w:eastAsia="en-US"/>
        </w:rPr>
        <w:t>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pPr>
        <w:pStyle w:val="Normal"/>
        <w:ind w:firstLine="709"/>
        <w:jc w:val="both"/>
        <w:rPr>
          <w:b/>
          <w:b/>
          <w:sz w:val="28"/>
          <w:szCs w:val="28"/>
        </w:rPr>
      </w:pPr>
      <w:r>
        <w:rPr>
          <w:b/>
          <w:sz w:val="28"/>
          <w:szCs w:val="28"/>
        </w:rPr>
      </w:r>
    </w:p>
    <w:p>
      <w:pPr>
        <w:pStyle w:val="NoSpacing"/>
        <w:jc w:val="both"/>
        <w:rPr>
          <w:rFonts w:ascii="Times New Roman" w:hAnsi="Times New Roman"/>
          <w:sz w:val="24"/>
          <w:szCs w:val="24"/>
        </w:rPr>
      </w:pPr>
      <w:r>
        <w:rPr>
          <w:rFonts w:ascii="Times New Roman" w:hAnsi="Times New Roman"/>
          <w:w w:val="100"/>
          <w:sz w:val="0"/>
          <w:szCs w:val="0"/>
          <w:highlight w:val="black"/>
          <w:u w:val="none" w:color="000000"/>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w w:val="100"/>
          <w:sz w:val="0"/>
          <w:szCs w:val="0"/>
          <w:highlight w:val="black"/>
          <w:u w:val="none" w:color="000000"/>
        </w:rPr>
      </w:pPr>
      <w:r>
        <w:rPr>
          <w:rFonts w:ascii="Times New Roman" w:hAnsi="Times New Roman"/>
          <w:w w:val="100"/>
          <w:sz w:val="0"/>
          <w:szCs w:val="0"/>
          <w:u w:val="none" w:color="000000"/>
          <w:shd w:fill="000000" w:val="clear"/>
        </w:rPr>
      </w:r>
    </w:p>
    <w:p>
      <w:pPr>
        <w:pStyle w:val="NoSpacing"/>
        <w:jc w:val="center"/>
        <w:rPr>
          <w:rFonts w:ascii="Times New Roman" w:hAnsi="Times New Roman"/>
          <w:sz w:val="28"/>
          <w:szCs w:val="28"/>
        </w:rPr>
      </w:pPr>
      <w:r>
        <w:rPr/>
      </w:r>
    </w:p>
    <w:sectPr>
      <w:type w:val="nextPage"/>
      <w:pgSz w:w="11906" w:h="16838"/>
      <w:pgMar w:left="1701" w:right="850" w:header="0" w:top="99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3bb4"/>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link w:val="10"/>
    <w:uiPriority w:val="9"/>
    <w:qFormat/>
    <w:rsid w:val="00353bb4"/>
    <w:pPr>
      <w:spacing w:beforeAutospacing="1" w:afterAutospacing="1"/>
      <w:outlineLvl w:val="0"/>
    </w:pPr>
    <w:rPr>
      <w:b/>
      <w:bCs/>
      <w:kern w:val="2"/>
      <w:sz w:val="48"/>
      <w:szCs w:val="48"/>
    </w:rPr>
  </w:style>
  <w:style w:type="paragraph" w:styleId="3">
    <w:name w:val="Heading 3"/>
    <w:basedOn w:val="Normal"/>
    <w:next w:val="Normal"/>
    <w:link w:val="30"/>
    <w:uiPriority w:val="9"/>
    <w:semiHidden/>
    <w:unhideWhenUsed/>
    <w:qFormat/>
    <w:rsid w:val="00c91296"/>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353bb4"/>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353bb4"/>
    <w:rPr>
      <w:b/>
      <w:bCs/>
    </w:rPr>
  </w:style>
  <w:style w:type="character" w:styleId="Style12">
    <w:name w:val="Интернет-ссылка"/>
    <w:uiPriority w:val="99"/>
    <w:unhideWhenUsed/>
    <w:rsid w:val="00353bb4"/>
    <w:rPr>
      <w:color w:val="0000FF"/>
      <w:u w:val="single"/>
    </w:rPr>
  </w:style>
  <w:style w:type="character" w:styleId="31" w:customStyle="1">
    <w:name w:val="Заголовок 3 Знак"/>
    <w:basedOn w:val="DefaultParagraphFont"/>
    <w:link w:val="3"/>
    <w:uiPriority w:val="9"/>
    <w:semiHidden/>
    <w:qFormat/>
    <w:rsid w:val="00c91296"/>
    <w:rPr>
      <w:rFonts w:ascii="Cambria" w:hAnsi="Cambria" w:eastAsia="" w:cs="" w:asciiTheme="majorHAnsi" w:cstheme="majorBidi" w:eastAsiaTheme="majorEastAsia" w:hAnsiTheme="majorHAnsi"/>
      <w:b/>
      <w:bCs/>
      <w:color w:val="4F81BD" w:themeColor="accent1"/>
      <w:sz w:val="24"/>
      <w:szCs w:val="24"/>
      <w:lang w:eastAsia="ru-RU"/>
    </w:rPr>
  </w:style>
  <w:style w:type="character" w:styleId="Style13" w:customStyle="1">
    <w:name w:val="Текст выноски Знак"/>
    <w:basedOn w:val="DefaultParagraphFont"/>
    <w:link w:val="a7"/>
    <w:uiPriority w:val="99"/>
    <w:semiHidden/>
    <w:qFormat/>
    <w:rsid w:val="00567169"/>
    <w:rPr>
      <w:rFonts w:ascii="Tahoma" w:hAnsi="Tahoma" w:eastAsia="Times New Roman" w:cs="Tahoma"/>
      <w:sz w:val="16"/>
      <w:szCs w:val="16"/>
      <w:lang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uiPriority w:val="99"/>
    <w:semiHidden/>
    <w:unhideWhenUsed/>
    <w:qFormat/>
    <w:rsid w:val="00353bb4"/>
    <w:pPr>
      <w:spacing w:beforeAutospacing="1" w:afterAutospacing="1"/>
    </w:pPr>
    <w:rPr/>
  </w:style>
  <w:style w:type="paragraph" w:styleId="NoSpacing">
    <w:name w:val="No Spacing"/>
    <w:uiPriority w:val="1"/>
    <w:qFormat/>
    <w:rsid w:val="00353bb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ru-RU" w:eastAsia="en-US" w:bidi="ar-SA"/>
    </w:rPr>
  </w:style>
  <w:style w:type="paragraph" w:styleId="BalloonText">
    <w:name w:val="Balloon Text"/>
    <w:basedOn w:val="Normal"/>
    <w:link w:val="a8"/>
    <w:uiPriority w:val="99"/>
    <w:semiHidden/>
    <w:unhideWhenUsed/>
    <w:qFormat/>
    <w:rsid w:val="00567169"/>
    <w:pPr/>
    <w:rPr>
      <w:rFonts w:ascii="Tahoma" w:hAnsi="Tahoma" w:cs="Tahoma"/>
      <w:sz w:val="16"/>
      <w:szCs w:val="16"/>
    </w:rPr>
  </w:style>
  <w:style w:type="paragraph" w:styleId="ListParagraph">
    <w:name w:val="List Paragraph"/>
    <w:basedOn w:val="Normal"/>
    <w:uiPriority w:val="34"/>
    <w:qFormat/>
    <w:rsid w:val="00667699"/>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CB6DE79201EA725D00215FB366B79E6296F297A605B78ABBD89F10E84B58FF7CF1B1F4B9EB6C0CEA30C0F9CD0FD93A2B5F8F8DE9305E97BGD62F" TargetMode="External"/><Relationship Id="rId3" Type="http://schemas.openxmlformats.org/officeDocument/2006/relationships/hyperlink" Target="consultantplus://offline/ref=9CB6DE79201EA725D00215FB366B79E6296F297A605B78ABBD89F10E84B58FF7CF1B1F4B9EB6C0CEA50C0F9CD0FD93A2B5F8F8DE9305E97BGD62F" TargetMode="External"/><Relationship Id="rId4" Type="http://schemas.openxmlformats.org/officeDocument/2006/relationships/hyperlink" Target="consultantplus://offline/ref=9CB6DE79201EA725D00215FB366B79E62E672779665B78ABBD89F10E84B58FF7CF1B1F4B9EB6C3CEA00C0F9CD0FD93A2B5F8F8DE9305E97BGD62F" TargetMode="External"/><Relationship Id="rId5" Type="http://schemas.openxmlformats.org/officeDocument/2006/relationships/hyperlink" Target="consultantplus://offline/ref=9CB6DE79201EA725D00215FB366B79E6296F297A605B78ABBD89F10E84B58FF7CF1B1F4B9EB6C0CDA10C0F9CD0FD93A2B5F8F8DE9305E97BGD62F" TargetMode="External"/><Relationship Id="rId6" Type="http://schemas.openxmlformats.org/officeDocument/2006/relationships/hyperlink" Target="consultantplus://offline/ref=9CB6DE79201EA725D00215FB366B79E62E662078695178ABBD89F10E84B58FF7CF1B1F4B9EB6C3CBA60C0F9CD0FD93A2B5F8F8DE9305E97BGD62F" TargetMode="External"/><Relationship Id="rId7" Type="http://schemas.openxmlformats.org/officeDocument/2006/relationships/hyperlink" Target="consultantplus://offline/ref=9CB6DE79201EA725D00215FB366B79E6296F297A605B78ABBD89F10E84B58FF7CF1B1F4B9EB6C0CCA80C0F9CD0FD93A2B5F8F8DE9305E97BGD62F" TargetMode="External"/><Relationship Id="rId8" Type="http://schemas.openxmlformats.org/officeDocument/2006/relationships/hyperlink" Target="consultantplus://offline/ref=9CB6DE79201EA725D00215FB366B79E6296F297A605B78ABBD89F10E84B58FF7CF1B1F4B9EB6C0CBA50C0F9CD0FD93A2B5F8F8DE9305E97BGD62F" TargetMode="External"/><Relationship Id="rId9" Type="http://schemas.openxmlformats.org/officeDocument/2006/relationships/hyperlink" Target="consultantplus://offline/ref=9CB6DE79201EA725D00215FB366B79E62E66287B695978ABBD89F10E84B58FF7CF1B1F4B9EB6C2C9A40C0F9CD0FD93A2B5F8F8DE9305E97BGD62F" TargetMode="External"/><Relationship Id="rId10" Type="http://schemas.openxmlformats.org/officeDocument/2006/relationships/hyperlink" Target="consultantplus://offline/ref=9CB6DE79201EA725D00215FB366B79E62E66287B695978ABBD89F10E84B58FF7CF1B1F4B9EB6C2C9A40C0F9CD0FD93A2B5F8F8DE9305E97BGD62F" TargetMode="External"/><Relationship Id="rId11" Type="http://schemas.openxmlformats.org/officeDocument/2006/relationships/hyperlink" Target="consultantplus://offline/ref=9CB6DE79201EA725D00215FB366B79E6296E277E605C78ABBD89F10E84B58FF7CF1B1F4B9EB6C2CFA00C0F9CD0FD93A2B5F8F8DE9305E97BGD62F" TargetMode="External"/><Relationship Id="rId12" Type="http://schemas.openxmlformats.org/officeDocument/2006/relationships/hyperlink" Target="consultantplus://offline/ref=9CB6DE79201EA725D00215FB366B79E6296F297A605B78ABBD89F10E84B58FF7CF1B1F4B9EB6C0C9A50C0F9CD0FD93A2B5F8F8DE9305E97BGD62F" TargetMode="External"/><Relationship Id="rId13" Type="http://schemas.openxmlformats.org/officeDocument/2006/relationships/hyperlink" Target="consultantplus://offline/ref=9CB6DE79201EA725D00215FB366B79E62E66287B695978ABBD89F10E84B58FF7CF1B1F4B9EB6C2CFA50C0F9CD0FD93A2B5F8F8DE9305E97BGD62F" TargetMode="External"/><Relationship Id="rId14" Type="http://schemas.openxmlformats.org/officeDocument/2006/relationships/hyperlink" Target="consultantplus://offline/ref=9CB6DE79201EA725D00215FB366B79E6296F297A605B78ABBD89F10E84B58FF7CF1B1F4B9EB6C0C7A00C0F9CD0FD93A2B5F8F8DE9305E97BGD62F" TargetMode="External"/><Relationship Id="rId15" Type="http://schemas.openxmlformats.org/officeDocument/2006/relationships/hyperlink" Target="consultantplus://offline/ref=9CB6DE79201EA725D00215FB366B79E6296F297A605B78ABBD89F10E84B58FF7CF1B1F4B9EB6C0C7A40C0F9CD0FD93A2B5F8F8DE9305E97BGD62F" TargetMode="External"/><Relationship Id="rId16" Type="http://schemas.openxmlformats.org/officeDocument/2006/relationships/hyperlink" Target="consultantplus://offline/ref=9CB6DE79201EA725D00215FB366B79E62E66287B695978ABBD89F10E84B58FF7CF1B1F4B9EB6C6CBA00C0F9CD0FD93A2B5F8F8DE9305E97BGD62F" TargetMode="External"/><Relationship Id="rId17" Type="http://schemas.openxmlformats.org/officeDocument/2006/relationships/hyperlink" Target="consultantplus://offline/ref=9CB6DE79201EA725D00215FB366B79E62E66287B695978ABBD89F10E84B58FF7CF1B1F4B9EB6C6CEA60C0F9CD0FD93A2B5F8F8DE9305E97BGD62F" TargetMode="External"/><Relationship Id="rId18" Type="http://schemas.openxmlformats.org/officeDocument/2006/relationships/hyperlink" Target="consultantplus://offline/ref=9CB6DE79201EA725D00215FB366B79E62F64257C635225A1B5D0FD0C83BAD0E0C852134A9EB6C2C8AB530A89C1A59FA3ABE7F8C18F07EBG76BF" TargetMode="External"/><Relationship Id="rId19" Type="http://schemas.openxmlformats.org/officeDocument/2006/relationships/hyperlink" Target="consultantplus://offline/ref=9CB6DE79201EA725D00215FB366B79E62F652779685225A1B5D0FD0C83BAD0E0C852134A9EB6C2CCAB530A89C1A59FA3ABE7F8C18F07EBG76BF" TargetMode="External"/><Relationship Id="rId20" Type="http://schemas.openxmlformats.org/officeDocument/2006/relationships/hyperlink" Target="consultantplus://offline/ref=9CB6DE79201EA725D00215FB366B79E622622873645225A1B5D0FD0C83BAD0F2C80A1F4B9EA8C2CEBE055BCFG966F" TargetMode="External"/><Relationship Id="rId21" Type="http://schemas.openxmlformats.org/officeDocument/2006/relationships/hyperlink" Target="consultantplus://offline/ref=9CB6DE79201EA725D00215FB366B79E62E66287B695978ABBD89F10E84B58FF7CF1B1F4B9EB6C3CEA80C0F9CD0FD93A2B5F8F8DE9305E97BGD62F" TargetMode="External"/><Relationship Id="rId22" Type="http://schemas.openxmlformats.org/officeDocument/2006/relationships/hyperlink" Target="consultantplus://offline/ref=9CB6DE79201EA725D00215FB366B79E62E66287B695978ABBD89F10E84B58FF7CF1B1F4B9EB6C5CEA50C0F9CD0FD93A2B5F8F8DE9305E97BGD62F" TargetMode="External"/><Relationship Id="rId23" Type="http://schemas.openxmlformats.org/officeDocument/2006/relationships/hyperlink" Target="consultantplus://offline/ref=9CB6DE79201EA725D00215FB366B79E6296F297A605B78ABBD89F10E84B58FF7CF1B1F4B9EB6C7CEA20C0F9CD0FD93A2B5F8F8DE9305E97BGD62F" TargetMode="External"/><Relationship Id="rId24" Type="http://schemas.openxmlformats.org/officeDocument/2006/relationships/hyperlink" Target="consultantplus://offline/ref=9CB6DE79201EA725D00215FB366B79E62E66287B695978ABBD89F10E84B58FF7CF1B1F4B9EB6C7CAA50C0F9CD0FD93A2B5F8F8DE9305E97BGD62F" TargetMode="External"/><Relationship Id="rId25" Type="http://schemas.openxmlformats.org/officeDocument/2006/relationships/hyperlink" Target="consultantplus://offline/ref=9CB6DE79201EA725D00215FB366B79E6296F297A605B78ABBD89F10E84B58FF7CF1B1F4B9EB6C7CDA20C0F9CD0FD93A2B5F8F8DE9305E97BGD62F" TargetMode="External"/><Relationship Id="rId26" Type="http://schemas.openxmlformats.org/officeDocument/2006/relationships/hyperlink" Target="consultantplus://offline/ref=9CB6DE79201EA725D00215FB366B79E62F64257C635225A1B5D0FD0C83BAD0E0C852134A9EB6C2C8AB530A89C1A59FA3ABE7F8C18F07EBG76BF" TargetMode="External"/><Relationship Id="rId27" Type="http://schemas.openxmlformats.org/officeDocument/2006/relationships/hyperlink" Target="consultantplus://offline/ref=9CB6DE79201EA725D00215FB366B79E62E672178685078ABBD89F10E84B58FF7CF1B1F4B9EB6C3CEA10C0F9CD0FD93A2B5F8F8DE9305E97BGD62F" TargetMode="External"/><Relationship Id="rId28" Type="http://schemas.openxmlformats.org/officeDocument/2006/relationships/hyperlink" Target="consultantplus://offline/ref=9CB6DE79201EA725D00215FB366B79E62E66287B695978ABBD89F10E84B58FF7CF1B1F4B9EB6C2C7A10C0F9CD0FD93A2B5F8F8DE9305E97BGD62F" TargetMode="External"/><Relationship Id="rId29" Type="http://schemas.openxmlformats.org/officeDocument/2006/relationships/hyperlink" Target="consultantplus://offline/ref=9CB6DE79201EA725D00215FB366B79E62E66287B695978ABBD89F10E84B58FF7CF1B1F4B9EB6C0CAA30C0F9CD0FD93A2B5F8F8DE9305E97BGD62F" TargetMode="External"/><Relationship Id="rId30" Type="http://schemas.openxmlformats.org/officeDocument/2006/relationships/hyperlink" Target="consultantplus://offline/ref=9CB6DE79201EA725D00215FB366B79E6296F297A605B78ABBD89F10E84B58FF7CF1B1F4B9EB6C7CCA20C0F9CD0FD93A2B5F8F8DE9305E97BGD62F" TargetMode="External"/><Relationship Id="rId31" Type="http://schemas.openxmlformats.org/officeDocument/2006/relationships/hyperlink" Target="consultantplus://offline/ref=9CB6DE79201EA725D00215FB366B79E62E66287B695978ABBD89F10E84B58FF7CF1B1F4B9EB6C3CDA70C0F9CD0FD93A2B5F8F8DE9305E97BGD62F" TargetMode="External"/><Relationship Id="rId32" Type="http://schemas.openxmlformats.org/officeDocument/2006/relationships/hyperlink" Target="consultantplus://offline/ref=9CB6DE79201EA725D00215FB366B79E62E66287B695978ABBD89F10E84B58FF7CF1B1F4B9EB6C6C6A00C0F9CD0FD93A2B5F8F8DE9305E97BGD62F" TargetMode="External"/><Relationship Id="rId33" Type="http://schemas.openxmlformats.org/officeDocument/2006/relationships/hyperlink" Target="consultantplus://offline/ref=9CB6DE79201EA725D00215FB366B79E62E66287B695978ABBD89F10E84B58FF7CF1B1F4B9EB6C0CAA30C0F9CD0FD93A2B5F8F8DE9305E97BGD62F" TargetMode="External"/><Relationship Id="rId34" Type="http://schemas.openxmlformats.org/officeDocument/2006/relationships/hyperlink" Target="consultantplus://offline/ref=9CB6DE79201EA725D00215FB366B79E62E66287B695978ABBD89F10E84B58FF7CF1B1F4B9EB6C2C7A10C0F9CD0FD93A2B5F8F8DE9305E97BGD62F" TargetMode="External"/><Relationship Id="rId35" Type="http://schemas.openxmlformats.org/officeDocument/2006/relationships/hyperlink" Target="consultantplus://offline/ref=9CB6DE79201EA725D00215FB366B79E62E66287B695978ABBD89F10E84B58FF7CF1B1F4B9EB6C6C9A80C0F9CD0FD93A2B5F8F8DE9305E97BGD62F" TargetMode="External"/><Relationship Id="rId36" Type="http://schemas.openxmlformats.org/officeDocument/2006/relationships/hyperlink" Target="consultantplus://offline/ref=9CB6DE79201EA725D00215FB366B79E6296F297A605B78ABBD89F10E84B58FF7CF1B1F4B9EB6C7CCA70C0F9CD0FD93A2B5F8F8DE9305E97BGD62F" TargetMode="External"/><Relationship Id="rId37" Type="http://schemas.openxmlformats.org/officeDocument/2006/relationships/hyperlink" Target="consultantplus://offline/ref=9CB6DE79201EA725D00215FB366B79E62E672372625E78ABBD89F10E84B58FF7CF1B1F4899BD979EE45256CC94B69FA2ABE4F9DDG86FF" TargetMode="Externa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LibreOffice/6.3.6.2$Windows_X86_64 LibreOffice_project/2196df99b074d8a661f4036fca8fa0cbfa33a497</Application>
  <Pages>13</Pages>
  <Words>4560</Words>
  <Characters>34957</Characters>
  <CharactersWithSpaces>39380</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2022-11-10T06:02:00Z</dcterms:created>
  <dc:creator>Миронченко</dc:creator>
  <dc:description/>
  <dc:language>ru-RU</dc:language>
  <cp:lastModifiedBy/>
  <cp:lastPrinted>2022-11-09T07:26:00Z</cp:lastPrinted>
  <dcterms:modified xsi:type="dcterms:W3CDTF">2022-11-23T10:29:21Z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