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9D" w:rsidRDefault="004A1768">
      <w:pPr>
        <w:pStyle w:val="ConsPlusNormal"/>
        <w:jc w:val="center"/>
        <w:rPr>
          <w:rFonts w:ascii="Times New Roman" w:hAnsi="Times New Roman" w:cs="Times New Roman"/>
          <w:b/>
          <w:sz w:val="28"/>
          <w:szCs w:val="28"/>
        </w:rPr>
      </w:pPr>
      <w:bookmarkStart w:id="0" w:name="P249"/>
      <w:bookmarkEnd w:id="0"/>
      <w:r>
        <w:rPr>
          <w:rFonts w:ascii="Times New Roman" w:hAnsi="Times New Roman" w:cs="Times New Roman"/>
          <w:b/>
          <w:sz w:val="28"/>
          <w:szCs w:val="28"/>
        </w:rPr>
        <w:t>Карточка</w:t>
      </w:r>
    </w:p>
    <w:p w:rsidR="00D13B9D" w:rsidRDefault="004A1768">
      <w:pPr>
        <w:pStyle w:val="ConsPlusNormal"/>
        <w:jc w:val="center"/>
        <w:rPr>
          <w:rFonts w:ascii="Times New Roman" w:hAnsi="Times New Roman" w:cs="Times New Roman"/>
          <w:b/>
          <w:sz w:val="28"/>
          <w:szCs w:val="28"/>
        </w:rP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rPr>
          <w:rFonts w:ascii="Times New Roman" w:hAnsi="Times New Roman" w:cs="Times New Roman"/>
          <w:b/>
          <w:sz w:val="28"/>
          <w:szCs w:val="28"/>
        </w:rPr>
      </w:pPr>
      <w:r>
        <w:rPr>
          <w:rFonts w:ascii="Times New Roman" w:hAnsi="Times New Roman" w:cs="Times New Roman"/>
          <w:b/>
          <w:sz w:val="28"/>
          <w:szCs w:val="28"/>
        </w:rPr>
        <w:t>территории для застройки № 1</w:t>
      </w:r>
    </w:p>
    <w:p w:rsidR="00D13B9D" w:rsidRDefault="00D13B9D">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2"/>
        <w:gridCol w:w="1635"/>
        <w:gridCol w:w="1074"/>
        <w:gridCol w:w="1639"/>
        <w:gridCol w:w="8665"/>
        <w:gridCol w:w="2177"/>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1</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pPr>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Вязовка</w:t>
            </w:r>
          </w:p>
          <w:p w:rsidR="00D13B9D" w:rsidRDefault="00D13B9D">
            <w:pPr>
              <w:pStyle w:val="ConsPlusNormal"/>
              <w:rPr>
                <w:rFonts w:ascii="Times New Roman" w:hAnsi="Times New Roman" w:cs="Times New Roman"/>
              </w:rPr>
            </w:pPr>
          </w:p>
        </w:tc>
        <w:tc>
          <w:tcPr>
            <w:tcW w:w="1042" w:type="pct"/>
            <w:noWrap/>
          </w:tcPr>
          <w:p w:rsidR="00D13B9D" w:rsidRDefault="004A1768">
            <w:pPr>
              <w:rPr>
                <w:rFonts w:ascii="Times New Roman" w:hAnsi="Times New Roman" w:cs="Times New Roman"/>
              </w:rPr>
            </w:pPr>
            <w:r>
              <w:rPr>
                <w:rFonts w:ascii="Times New Roman" w:hAnsi="Times New Roman" w:cs="Times New Roman"/>
              </w:rPr>
              <w:t>64:34:051970:3;  64:34:051970:4</w:t>
            </w:r>
          </w:p>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rPr>
                <w:rFonts w:ascii="Times New Roman" w:hAnsi="Times New Roman" w:cs="Times New Roman"/>
              </w:rPr>
            </w:pPr>
            <w:proofErr w:type="gramStart"/>
            <w:r>
              <w:rPr>
                <w:rFonts w:ascii="Times New Roman" w:eastAsiaTheme="minorEastAsia" w:hAnsi="Times New Roman" w:cs="Times New Roman"/>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rPr>
                <w:rFonts w:ascii="Times New Roman" w:hAnsi="Times New Roman" w:cs="Times New Roman"/>
              </w:rPr>
            </w:pPr>
            <w:r>
              <w:rPr>
                <w:rFonts w:ascii="Times New Roman" w:eastAsiaTheme="minorEastAsia" w:hAnsi="Times New Roman" w:cs="Times New Roman"/>
                <w:sz w:val="22"/>
                <w:szCs w:val="22"/>
              </w:rPr>
              <w:t>для размещения складских объектов</w:t>
            </w:r>
          </w:p>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rPr>
      </w:pPr>
    </w:p>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Основные сведения о площадке</w:t>
      </w:r>
    </w:p>
    <w:p w:rsidR="00D13B9D" w:rsidRDefault="00D13B9D">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09"/>
        <w:gridCol w:w="2610"/>
        <w:gridCol w:w="1962"/>
        <w:gridCol w:w="831"/>
        <w:gridCol w:w="793"/>
        <w:gridCol w:w="2971"/>
        <w:gridCol w:w="2146"/>
      </w:tblGrid>
      <w:tr w:rsidR="00CF2725">
        <w:tc>
          <w:tcPr>
            <w:tcW w:w="11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62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5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70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tc>
          <w:tcPr>
            <w:tcW w:w="1104" w:type="pct"/>
            <w:noWrap/>
          </w:tcPr>
          <w:p w:rsidR="00D13B9D" w:rsidRDefault="004A1768">
            <w:pPr>
              <w:rPr>
                <w:rFonts w:ascii="Times New Roman" w:hAnsi="Times New Roman" w:cs="Times New Roman"/>
              </w:rPr>
            </w:pP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w:t>
            </w:r>
          </w:p>
          <w:p w:rsidR="00D13B9D" w:rsidRDefault="00D13B9D">
            <w:pPr>
              <w:pStyle w:val="ConsPlusNormal"/>
              <w:rPr>
                <w:rFonts w:ascii="Times New Roman" w:hAnsi="Times New Roman" w:cs="Times New Roman"/>
              </w:rPr>
            </w:pPr>
          </w:p>
        </w:tc>
        <w:tc>
          <w:tcPr>
            <w:tcW w:w="624" w:type="pct"/>
            <w:noWrap/>
          </w:tcPr>
          <w:p w:rsidR="00D13B9D" w:rsidRDefault="004A1768">
            <w:pPr>
              <w:rPr>
                <w:rFonts w:ascii="Times New Roman" w:hAnsi="Times New Roman" w:cs="Times New Roman"/>
              </w:rPr>
            </w:pPr>
            <w:r>
              <w:rPr>
                <w:rFonts w:ascii="Times New Roman" w:hAnsi="Times New Roman" w:cs="Times New Roman"/>
              </w:rPr>
              <w:t xml:space="preserve">412181, Саратовская область, Татищевский муниципальный район, </w:t>
            </w:r>
            <w:proofErr w:type="gramStart"/>
            <w:r>
              <w:rPr>
                <w:rFonts w:ascii="Times New Roman" w:hAnsi="Times New Roman" w:cs="Times New Roman"/>
              </w:rPr>
              <w:t>с</w:t>
            </w:r>
            <w:proofErr w:type="gramEnd"/>
            <w:r>
              <w:rPr>
                <w:rFonts w:ascii="Times New Roman" w:hAnsi="Times New Roman" w:cs="Times New Roman"/>
              </w:rPr>
              <w:t xml:space="preserve">. Вязовка, ул. Березовая, 41, </w:t>
            </w:r>
            <w:hyperlink r:id="rId8" w:tooltip="mailto:admtat@tatishevo.ru" w:history="1">
              <w:r>
                <w:rPr>
                  <w:rFonts w:ascii="Times New Roman" w:hAnsi="Times New Roman" w:cs="Times New Roman"/>
                </w:rPr>
                <w:t>admtat@tatishevomr.ru</w:t>
              </w:r>
            </w:hyperlink>
          </w:p>
          <w:p w:rsidR="00D13B9D" w:rsidRDefault="00D13B9D">
            <w:pPr>
              <w:pStyle w:val="ConsPlusNormal"/>
              <w:rPr>
                <w:rFonts w:ascii="Times New Roman" w:hAnsi="Times New Roman" w:cs="Times New Roman"/>
              </w:rPr>
            </w:pPr>
          </w:p>
        </w:tc>
        <w:tc>
          <w:tcPr>
            <w:tcW w:w="604" w:type="pct"/>
            <w:noWrap/>
          </w:tcPr>
          <w:p w:rsidR="00D13B9D" w:rsidRDefault="00CF272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542" w:type="pct"/>
            <w:noWrap/>
          </w:tcPr>
          <w:p w:rsidR="00D13B9D" w:rsidRDefault="004A1768">
            <w:pPr>
              <w:pStyle w:val="ConsPlusNormal"/>
              <w:rPr>
                <w:rFonts w:ascii="Times New Roman" w:hAnsi="Times New Roman" w:cs="Times New Roman"/>
              </w:rPr>
            </w:pPr>
            <w:r>
              <w:rPr>
                <w:rFonts w:ascii="Times New Roman" w:hAnsi="Times New Roman" w:cs="Times New Roman"/>
              </w:rPr>
              <w:t>8(845-58)4-00-44;</w:t>
            </w:r>
          </w:p>
          <w:p w:rsidR="00D13B9D" w:rsidRDefault="00CF2725">
            <w:pPr>
              <w:pStyle w:val="ConsPlusNormal"/>
              <w:rPr>
                <w:rFonts w:ascii="Times New Roman" w:hAnsi="Times New Roman" w:cs="Times New Roman"/>
              </w:rPr>
            </w:pPr>
            <w:r>
              <w:rPr>
                <w:rFonts w:ascii="Times New Roman" w:hAnsi="Times New Roman" w:cs="Times New Roman"/>
              </w:rPr>
              <w:t>89276248712</w:t>
            </w:r>
          </w:p>
        </w:tc>
        <w:tc>
          <w:tcPr>
            <w:tcW w:w="709" w:type="pct"/>
            <w:noWrap/>
          </w:tcPr>
          <w:p w:rsidR="00D13B9D" w:rsidRDefault="004A1768">
            <w:pPr>
              <w:pStyle w:val="ConsPlusNormal"/>
              <w:rPr>
                <w:rFonts w:ascii="Times New Roman" w:hAnsi="Times New Roman" w:cs="Times New Roman"/>
              </w:rPr>
            </w:pPr>
            <w:r>
              <w:rPr>
                <w:rFonts w:ascii="Times New Roman" w:hAnsi="Times New Roman" w:cs="Times New Roman"/>
              </w:rPr>
              <w:t>аренда</w:t>
            </w:r>
          </w:p>
        </w:tc>
        <w:tc>
          <w:tcPr>
            <w:tcW w:w="813" w:type="pct"/>
            <w:noWrap/>
          </w:tcPr>
          <w:p w:rsidR="00D13B9D" w:rsidRDefault="004A1768">
            <w:pPr>
              <w:pStyle w:val="ConsPlusNormal"/>
              <w:rPr>
                <w:rFonts w:ascii="Times New Roman" w:hAnsi="Times New Roman" w:cs="Times New Roman"/>
              </w:rPr>
            </w:pPr>
            <w:r>
              <w:rPr>
                <w:rFonts w:ascii="Times New Roman" w:hAnsi="Times New Roman" w:cs="Times New Roman"/>
              </w:rPr>
              <w:t>оценка</w:t>
            </w:r>
          </w:p>
        </w:tc>
        <w:tc>
          <w:tcPr>
            <w:tcW w:w="604"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41"/>
        <w:gridCol w:w="686"/>
        <w:gridCol w:w="5713"/>
        <w:gridCol w:w="1032"/>
        <w:gridCol w:w="2393"/>
        <w:gridCol w:w="1699"/>
        <w:gridCol w:w="858"/>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Площадь (кв. </w:t>
            </w:r>
            <w:r>
              <w:rPr>
                <w:rFonts w:ascii="Times New Roman" w:hAnsi="Times New Roman" w:cs="Times New Roman"/>
              </w:rPr>
              <w:lastRenderedPageBreak/>
              <w:t>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Форма владения землей и зданиями (частная/муниципальная/государственная до разграничения/федеральная/государственная субъекта </w:t>
            </w:r>
            <w:r>
              <w:rPr>
                <w:rFonts w:ascii="Times New Roman" w:hAnsi="Times New Roman" w:cs="Times New Roman"/>
              </w:rPr>
              <w:lastRenderedPageBreak/>
              <w:t>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Возможность расшире</w:t>
            </w:r>
            <w:r>
              <w:rPr>
                <w:rFonts w:ascii="Times New Roman" w:hAnsi="Times New Roman" w:cs="Times New Roman"/>
              </w:rPr>
              <w:lastRenderedPageBreak/>
              <w:t>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Ближайшие производственные объекты и расстояние </w:t>
            </w:r>
            <w:r>
              <w:rPr>
                <w:rFonts w:ascii="Times New Roman" w:hAnsi="Times New Roman" w:cs="Times New Roman"/>
              </w:rPr>
              <w:lastRenderedPageBreak/>
              <w:t>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Расстояние до ближайших жилых домов </w:t>
            </w:r>
            <w:r>
              <w:rPr>
                <w:rFonts w:ascii="Times New Roman" w:hAnsi="Times New Roman" w:cs="Times New Roman"/>
              </w:rPr>
              <w:lastRenderedPageBreak/>
              <w:t>(</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Наличие огражд</w:t>
            </w:r>
            <w:r>
              <w:rPr>
                <w:rFonts w:ascii="Times New Roman" w:hAnsi="Times New Roman" w:cs="Times New Roman"/>
              </w:rPr>
              <w:lastRenderedPageBreak/>
              <w:t>ений</w:t>
            </w:r>
          </w:p>
        </w:tc>
      </w:tr>
      <w:tr w:rsidR="00D13B9D">
        <w:tc>
          <w:tcPr>
            <w:tcW w:w="563" w:type="pct"/>
            <w:noWrap/>
          </w:tcPr>
          <w:p w:rsidR="00D13B9D" w:rsidRDefault="004A1768">
            <w:r>
              <w:rPr>
                <w:rFonts w:ascii="Times New Roman" w:hAnsi="Times New Roman" w:cs="Times New Roman"/>
              </w:rPr>
              <w:lastRenderedPageBreak/>
              <w:t xml:space="preserve">Саратовская область, </w:t>
            </w:r>
            <w:proofErr w:type="spellStart"/>
            <w:r>
              <w:rPr>
                <w:rFonts w:ascii="Times New Roman" w:hAnsi="Times New Roman" w:cs="Times New Roman"/>
              </w:rPr>
              <w:t>Татищевский</w:t>
            </w:r>
            <w:proofErr w:type="spellEnd"/>
            <w:r>
              <w:rPr>
                <w:rFonts w:ascii="Times New Roman" w:hAnsi="Times New Roman" w:cs="Times New Roman"/>
              </w:rPr>
              <w:t xml:space="preserve"> муниципальный </w:t>
            </w:r>
            <w:proofErr w:type="spellStart"/>
            <w:r>
              <w:rPr>
                <w:rFonts w:ascii="Times New Roman" w:hAnsi="Times New Roman" w:cs="Times New Roman"/>
              </w:rPr>
              <w:t>район,с</w:t>
            </w:r>
            <w:proofErr w:type="gramStart"/>
            <w:r>
              <w:rPr>
                <w:rFonts w:ascii="Times New Roman" w:hAnsi="Times New Roman" w:cs="Times New Roman"/>
              </w:rPr>
              <w:t>.В</w:t>
            </w:r>
            <w:proofErr w:type="gramEnd"/>
            <w:r>
              <w:rPr>
                <w:rFonts w:ascii="Times New Roman" w:hAnsi="Times New Roman" w:cs="Times New Roman"/>
              </w:rPr>
              <w:t>язовка</w:t>
            </w:r>
            <w:proofErr w:type="spellEnd"/>
            <w:r>
              <w:rPr>
                <w:rFonts w:ascii="Times New Roman" w:hAnsi="Times New Roman" w:cs="Times New Roman"/>
              </w:rPr>
              <w:t>, ул. Березовая, 41</w:t>
            </w:r>
          </w:p>
        </w:tc>
        <w:tc>
          <w:tcPr>
            <w:tcW w:w="417" w:type="pct"/>
            <w:noWrap/>
          </w:tcPr>
          <w:p w:rsidR="00D13B9D" w:rsidRDefault="004A1768">
            <w:pPr>
              <w:rPr>
                <w:rFonts w:ascii="Times New Roman" w:hAnsi="Times New Roman" w:cs="Times New Roman"/>
              </w:rPr>
            </w:pPr>
            <w:r>
              <w:rPr>
                <w:rFonts w:ascii="Times New Roman" w:hAnsi="Times New Roman" w:cs="Times New Roman"/>
              </w:rPr>
              <w:t>101682</w:t>
            </w:r>
          </w:p>
          <w:p w:rsidR="00D13B9D" w:rsidRDefault="00D13B9D">
            <w:pPr>
              <w:pStyle w:val="ConsPlusNormal"/>
              <w:rPr>
                <w:rFonts w:ascii="Times New Roman" w:hAnsi="Times New Roman" w:cs="Times New Roman"/>
              </w:rPr>
            </w:pPr>
          </w:p>
        </w:tc>
        <w:tc>
          <w:tcPr>
            <w:tcW w:w="1604" w:type="pct"/>
            <w:noWrap/>
          </w:tcPr>
          <w:p w:rsidR="00D13B9D" w:rsidRDefault="004A1768">
            <w:pPr>
              <w:rPr>
                <w:rFonts w:ascii="Times New Roman" w:hAnsi="Times New Roman" w:cs="Times New Roman"/>
              </w:rPr>
            </w:pPr>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pPr>
              <w:rPr>
                <w:rFonts w:ascii="Times New Roman" w:hAnsi="Times New Roman" w:cs="Times New Roman"/>
              </w:rPr>
            </w:pPr>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ОГУ «</w:t>
            </w:r>
            <w:proofErr w:type="spellStart"/>
            <w:r>
              <w:rPr>
                <w:rFonts w:ascii="Times New Roman" w:hAnsi="Times New Roman" w:cs="Times New Roman"/>
              </w:rPr>
              <w:t>Вязовский</w:t>
            </w:r>
            <w:proofErr w:type="spellEnd"/>
            <w:r>
              <w:rPr>
                <w:rFonts w:ascii="Times New Roman" w:hAnsi="Times New Roman" w:cs="Times New Roman"/>
              </w:rPr>
              <w:t xml:space="preserve"> учебно-опытный лесхоз»</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0,05</w:t>
            </w:r>
          </w:p>
        </w:tc>
        <w:tc>
          <w:tcPr>
            <w:tcW w:w="521" w:type="pct"/>
            <w:noWrap/>
          </w:tcPr>
          <w:p w:rsidR="00D13B9D" w:rsidRDefault="004A1768">
            <w:pPr>
              <w:rPr>
                <w:rFonts w:ascii="Times New Roman" w:hAnsi="Times New Roman" w:cs="Times New Roman"/>
              </w:rPr>
            </w:pPr>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rPr>
      </w:pPr>
    </w:p>
    <w:p w:rsidR="00D13B9D" w:rsidRDefault="004A1768">
      <w:pPr>
        <w:pStyle w:val="ConsPlusNormal"/>
        <w:jc w:val="center"/>
        <w:outlineLvl w:val="2"/>
        <w:rPr>
          <w:rFonts w:ascii="Times New Roman" w:hAnsi="Times New Roman" w:cs="Times New Roman"/>
        </w:rPr>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28</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200</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28</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0,3</w:t>
            </w:r>
          </w:p>
        </w:tc>
        <w:tc>
          <w:tcPr>
            <w:tcW w:w="522" w:type="pct"/>
            <w:noWrap/>
          </w:tcPr>
          <w:p w:rsidR="00D13B9D" w:rsidRDefault="004A1768">
            <w:pPr>
              <w:pStyle w:val="ConsPlusNormal"/>
              <w:rPr>
                <w:rFonts w:ascii="Times New Roman" w:hAnsi="Times New Roman" w:cs="Times New Roman"/>
              </w:rPr>
            </w:pPr>
            <w:r>
              <w:rPr>
                <w:rFonts w:ascii="Times New Roman" w:hAnsi="Times New Roman" w:cs="Times New Roman"/>
              </w:rPr>
              <w:t>24</w:t>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28</w:t>
            </w:r>
          </w:p>
        </w:tc>
      </w:tr>
    </w:tbl>
    <w:p w:rsidR="00D13B9D" w:rsidRDefault="00D13B9D">
      <w:pPr>
        <w:pStyle w:val="ConsPlusNormal"/>
        <w:jc w:val="both"/>
        <w:rPr>
          <w:rFonts w:ascii="Times New Roman" w:hAnsi="Times New Roman" w:cs="Times New Roman"/>
        </w:rPr>
      </w:pPr>
    </w:p>
    <w:p w:rsidR="00D13B9D" w:rsidRDefault="004A1768">
      <w:pPr>
        <w:pStyle w:val="ConsPlusNormal"/>
        <w:jc w:val="center"/>
        <w:outlineLvl w:val="2"/>
        <w:rPr>
          <w:rFonts w:ascii="Times New Roman" w:hAnsi="Times New Roman" w:cs="Times New Roman"/>
        </w:rPr>
      </w:pPr>
      <w:r>
        <w:rPr>
          <w:rFonts w:ascii="Times New Roman" w:hAnsi="Times New Roman" w:cs="Times New Roman"/>
        </w:rPr>
        <w:t>Характеристика инфраструктуры</w:t>
      </w:r>
    </w:p>
    <w:p w:rsidR="00D13B9D" w:rsidRDefault="00D13B9D">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rPr>
                <w:rFonts w:ascii="Times New Roman" w:hAnsi="Times New Roman" w:cs="Times New Roman"/>
              </w:rP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95620</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89120</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rPr>
      </w:pPr>
    </w:p>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Основные параметры зданий и сооружений,</w:t>
      </w:r>
    </w:p>
    <w:p w:rsidR="00D13B9D" w:rsidRDefault="004A1768">
      <w:pPr>
        <w:pStyle w:val="ConsPlusNormal"/>
        <w:jc w:val="center"/>
        <w:rPr>
          <w:rFonts w:ascii="Times New Roman" w:hAnsi="Times New Roman" w:cs="Times New Roman"/>
        </w:rP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c>
          <w:tcPr>
            <w:tcW w:w="2117" w:type="dxa"/>
            <w:noWrap/>
          </w:tcPr>
          <w:p w:rsidR="00D13B9D" w:rsidRDefault="004A1768">
            <w:pPr>
              <w:ind w:left="-108" w:right="-108"/>
              <w:jc w:val="center"/>
              <w:rPr>
                <w:rFonts w:ascii="Times New Roman" w:hAnsi="Times New Roman" w:cs="Times New Roman"/>
              </w:rPr>
            </w:pPr>
            <w:r>
              <w:rPr>
                <w:rFonts w:ascii="Times New Roman" w:hAnsi="Times New Roman" w:cs="Times New Roman"/>
              </w:rPr>
              <w:t>Хозяйственный сарай</w:t>
            </w:r>
          </w:p>
        </w:tc>
        <w:tc>
          <w:tcPr>
            <w:tcW w:w="1232" w:type="dxa"/>
            <w:noWrap/>
          </w:tcPr>
          <w:p w:rsidR="00D13B9D" w:rsidRDefault="004A1768">
            <w:pPr>
              <w:ind w:left="-108" w:right="-108"/>
              <w:jc w:val="center"/>
              <w:rPr>
                <w:rFonts w:ascii="Times New Roman" w:hAnsi="Times New Roman" w:cs="Times New Roman"/>
              </w:rPr>
            </w:pPr>
            <w:r>
              <w:rPr>
                <w:rFonts w:ascii="Times New Roman" w:hAnsi="Times New Roman" w:cs="Times New Roman"/>
              </w:rPr>
              <w:t>64,6</w:t>
            </w:r>
          </w:p>
        </w:tc>
        <w:tc>
          <w:tcPr>
            <w:tcW w:w="1428" w:type="dxa"/>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noWrap/>
          </w:tcPr>
          <w:p w:rsidR="00D13B9D" w:rsidRDefault="004A1768">
            <w:pPr>
              <w:ind w:left="-108" w:right="-108"/>
              <w:jc w:val="center"/>
              <w:rPr>
                <w:rFonts w:ascii="Times New Roman" w:hAnsi="Times New Roman" w:cs="Times New Roman"/>
              </w:rPr>
            </w:pPr>
            <w:r>
              <w:rPr>
                <w:rFonts w:ascii="Times New Roman" w:hAnsi="Times New Roman" w:cs="Times New Roman"/>
              </w:rPr>
              <w:t>2,91</w:t>
            </w:r>
          </w:p>
        </w:tc>
        <w:tc>
          <w:tcPr>
            <w:tcW w:w="1946" w:type="dxa"/>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noWrap/>
          </w:tcPr>
          <w:p w:rsidR="00D13B9D" w:rsidRDefault="004A1768">
            <w:pPr>
              <w:ind w:left="-108" w:right="-108"/>
              <w:jc w:val="center"/>
              <w:rPr>
                <w:rFonts w:ascii="Times New Roman" w:hAnsi="Times New Roman" w:cs="Times New Roman"/>
              </w:rPr>
            </w:pPr>
            <w:r>
              <w:rPr>
                <w:rFonts w:ascii="Times New Roman" w:hAnsi="Times New Roman" w:cs="Times New Roman"/>
              </w:rPr>
              <w:t>59</w:t>
            </w:r>
          </w:p>
        </w:tc>
        <w:tc>
          <w:tcPr>
            <w:tcW w:w="1726" w:type="dxa"/>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Производственный комплекс представлен рядом зданий различного назначения, что позволит разместить объекты рекреационного назначения, реконструировать имущественный комплекс под туристический, гостиничный бизнес или санаторий, осуществлять любой вид промышленного производства, полный цикл производства продукции, и ее реализации, использовать складские помещения под предприятие оптовой и розничной торговли.</w:t>
            </w:r>
          </w:p>
          <w:p w:rsidR="00D13B9D" w:rsidRDefault="00D13B9D">
            <w:pPr>
              <w:pStyle w:val="ConsPlusNormal"/>
              <w:rPr>
                <w:rFonts w:ascii="Times New Roman" w:hAnsi="Times New Roman" w:cs="Times New Roman"/>
              </w:rPr>
            </w:pPr>
          </w:p>
        </w:tc>
        <w:tc>
          <w:tcPr>
            <w:tcW w:w="2149" w:type="dxa"/>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Хозяйственный сарай</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250,1</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4,44</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36</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Хозяйственный сарай</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164,8</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3,35</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38</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Хозяйственный сарай</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822,6</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7,37</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17</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Хозяйственный сарай</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198,7</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2,93</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35</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Теплица</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110,1</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3,3</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70</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Нежилое здание (общежитие)</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2009,0</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14,16</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37</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Нежилое здание (общежитие)</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1127,1</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8,24</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33</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Нежилое здание (библиотека)</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71,5</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2,95</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34</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 xml:space="preserve">Нежилое здание </w:t>
            </w:r>
            <w:r>
              <w:rPr>
                <w:rFonts w:ascii="Times New Roman" w:hAnsi="Times New Roman" w:cs="Times New Roman"/>
              </w:rPr>
              <w:lastRenderedPageBreak/>
              <w:t>(столовая)</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lastRenderedPageBreak/>
              <w:t>440,8</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2,8</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31</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lastRenderedPageBreak/>
              <w:t>Нежилое здание (магазин)</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82,8</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3,53</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30</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Нежилое здание (трансформаторная станция)</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21,4</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5,74</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23</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Сооружение, включающее в себя: скважину</w:t>
            </w:r>
          </w:p>
        </w:tc>
        <w:tc>
          <w:tcPr>
            <w:tcW w:w="1232" w:type="dxa"/>
            <w:vMerge w:val="restart"/>
            <w:noWrap/>
          </w:tcPr>
          <w:p w:rsidR="00D13B9D" w:rsidRDefault="004A1768">
            <w:pPr>
              <w:ind w:left="-108" w:right="-108"/>
              <w:jc w:val="center"/>
            </w:pPr>
            <w:r>
              <w:rPr>
                <w:rFonts w:ascii="Times New Roman" w:hAnsi="Times New Roman" w:cs="Times New Roman"/>
              </w:rPr>
              <w:t>глубина 100 м.,</w:t>
            </w:r>
          </w:p>
          <w:p w:rsidR="00D13B9D" w:rsidRDefault="004A1768">
            <w:pPr>
              <w:ind w:left="-108" w:right="-108"/>
              <w:jc w:val="center"/>
              <w:rPr>
                <w:rFonts w:ascii="Times New Roman" w:hAnsi="Times New Roman" w:cs="Times New Roman"/>
              </w:rPr>
            </w:pPr>
            <w:r>
              <w:rPr>
                <w:rFonts w:ascii="Times New Roman" w:hAnsi="Times New Roman" w:cs="Times New Roman"/>
              </w:rPr>
              <w:t>8,1 кв.м.</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2,55</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37,5</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Нежилое здание (парикмахерская)</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41,0</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3,27</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24</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Нежилое здание (клуб)</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529,1</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8,76</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30</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pPr>
            <w:r>
              <w:rPr>
                <w:rFonts w:ascii="Times New Roman" w:hAnsi="Times New Roman" w:cs="Times New Roman"/>
              </w:rPr>
              <w:t>Нежилое здание с навесом (баня)</w:t>
            </w:r>
          </w:p>
          <w:p w:rsidR="00D13B9D" w:rsidRDefault="004A1768">
            <w:pPr>
              <w:ind w:left="-108" w:right="-108"/>
              <w:jc w:val="center"/>
            </w:pPr>
            <w:r>
              <w:rPr>
                <w:rFonts w:ascii="Times New Roman" w:hAnsi="Times New Roman" w:cs="Times New Roman"/>
              </w:rPr>
              <w:t>(основная пристройка)</w:t>
            </w:r>
          </w:p>
          <w:p w:rsidR="00D13B9D" w:rsidRDefault="004A1768">
            <w:pPr>
              <w:ind w:left="-108" w:right="-108"/>
              <w:jc w:val="center"/>
              <w:rPr>
                <w:rFonts w:ascii="Times New Roman" w:hAnsi="Times New Roman" w:cs="Times New Roman"/>
              </w:rPr>
            </w:pPr>
            <w:r>
              <w:rPr>
                <w:rFonts w:ascii="Times New Roman" w:hAnsi="Times New Roman" w:cs="Times New Roman"/>
              </w:rPr>
              <w:t>(навес)</w:t>
            </w:r>
          </w:p>
        </w:tc>
        <w:tc>
          <w:tcPr>
            <w:tcW w:w="1232" w:type="dxa"/>
            <w:vMerge w:val="restart"/>
            <w:noWrap/>
          </w:tcPr>
          <w:p w:rsidR="00D13B9D" w:rsidRDefault="004A1768">
            <w:pPr>
              <w:ind w:left="-108" w:right="-108"/>
              <w:jc w:val="center"/>
            </w:pPr>
            <w:r>
              <w:rPr>
                <w:rFonts w:ascii="Times New Roman" w:hAnsi="Times New Roman" w:cs="Times New Roman"/>
              </w:rPr>
              <w:t>253,3</w:t>
            </w:r>
          </w:p>
          <w:p w:rsidR="00D13B9D" w:rsidRDefault="004A1768">
            <w:pPr>
              <w:ind w:left="-108" w:right="-108"/>
              <w:jc w:val="center"/>
            </w:pPr>
            <w:r>
              <w:rPr>
                <w:rFonts w:ascii="Times New Roman" w:hAnsi="Times New Roman" w:cs="Times New Roman"/>
              </w:rPr>
              <w:t>72,8</w:t>
            </w:r>
          </w:p>
          <w:p w:rsidR="00D13B9D" w:rsidRDefault="004A1768">
            <w:pPr>
              <w:ind w:left="-108" w:right="-108"/>
              <w:jc w:val="center"/>
              <w:rPr>
                <w:rFonts w:ascii="Times New Roman" w:hAnsi="Times New Roman" w:cs="Times New Roman"/>
              </w:rPr>
            </w:pPr>
            <w:r>
              <w:rPr>
                <w:rFonts w:ascii="Times New Roman" w:hAnsi="Times New Roman" w:cs="Times New Roman"/>
              </w:rPr>
              <w:t>2,0</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pPr>
            <w:r>
              <w:rPr>
                <w:rFonts w:ascii="Times New Roman" w:hAnsi="Times New Roman" w:cs="Times New Roman"/>
              </w:rPr>
              <w:t>3,2</w:t>
            </w:r>
          </w:p>
          <w:p w:rsidR="00D13B9D" w:rsidRDefault="004A1768">
            <w:pPr>
              <w:ind w:left="-108" w:right="-108"/>
              <w:jc w:val="center"/>
            </w:pPr>
            <w:r>
              <w:rPr>
                <w:rFonts w:ascii="Times New Roman" w:hAnsi="Times New Roman" w:cs="Times New Roman"/>
              </w:rPr>
              <w:t>2,9</w:t>
            </w:r>
          </w:p>
          <w:p w:rsidR="00D13B9D" w:rsidRDefault="004A1768">
            <w:pPr>
              <w:ind w:left="-108" w:right="-108"/>
              <w:jc w:val="center"/>
              <w:rPr>
                <w:rFonts w:ascii="Times New Roman" w:hAnsi="Times New Roman" w:cs="Times New Roman"/>
              </w:rPr>
            </w:pPr>
            <w:r>
              <w:rPr>
                <w:rFonts w:ascii="Times New Roman" w:hAnsi="Times New Roman" w:cs="Times New Roman"/>
              </w:rPr>
              <w:t>2,17</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pPr>
            <w:r>
              <w:rPr>
                <w:rFonts w:ascii="Times New Roman" w:hAnsi="Times New Roman" w:cs="Times New Roman"/>
              </w:rPr>
              <w:t>19</w:t>
            </w:r>
          </w:p>
          <w:p w:rsidR="00D13B9D" w:rsidRDefault="004A1768">
            <w:pPr>
              <w:ind w:left="-108" w:right="-108"/>
              <w:jc w:val="center"/>
            </w:pPr>
            <w:r>
              <w:rPr>
                <w:rFonts w:ascii="Times New Roman" w:hAnsi="Times New Roman" w:cs="Times New Roman"/>
              </w:rPr>
              <w:t>0</w:t>
            </w:r>
          </w:p>
          <w:p w:rsidR="00D13B9D" w:rsidRDefault="004A1768">
            <w:pPr>
              <w:ind w:left="-108" w:right="-108"/>
              <w:jc w:val="center"/>
              <w:rPr>
                <w:rFonts w:ascii="Times New Roman" w:hAnsi="Times New Roman" w:cs="Times New Roman"/>
              </w:rPr>
            </w:pPr>
            <w:r>
              <w:rPr>
                <w:rFonts w:ascii="Times New Roman" w:hAnsi="Times New Roman" w:cs="Times New Roman"/>
              </w:rPr>
              <w:t>15</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pPr>
            <w:r>
              <w:rPr>
                <w:rFonts w:ascii="Times New Roman" w:hAnsi="Times New Roman" w:cs="Times New Roman"/>
              </w:rPr>
              <w:t>Сооружение, включающее в себя:</w:t>
            </w:r>
          </w:p>
          <w:p w:rsidR="00D13B9D" w:rsidRDefault="004A1768">
            <w:pPr>
              <w:ind w:left="-108" w:right="-108"/>
              <w:jc w:val="center"/>
            </w:pPr>
            <w:r>
              <w:rPr>
                <w:rFonts w:ascii="Times New Roman" w:hAnsi="Times New Roman" w:cs="Times New Roman"/>
              </w:rPr>
              <w:t>скважину,</w:t>
            </w:r>
          </w:p>
          <w:p w:rsidR="00D13B9D" w:rsidRDefault="004A1768">
            <w:pPr>
              <w:ind w:left="-108" w:right="-108"/>
              <w:jc w:val="center"/>
              <w:rPr>
                <w:rFonts w:ascii="Times New Roman" w:hAnsi="Times New Roman" w:cs="Times New Roman"/>
              </w:rPr>
            </w:pPr>
            <w:r>
              <w:rPr>
                <w:rFonts w:ascii="Times New Roman" w:hAnsi="Times New Roman" w:cs="Times New Roman"/>
              </w:rPr>
              <w:t>нежилое здание</w:t>
            </w:r>
          </w:p>
        </w:tc>
        <w:tc>
          <w:tcPr>
            <w:tcW w:w="1232" w:type="dxa"/>
            <w:vMerge w:val="restart"/>
            <w:noWrap/>
          </w:tcPr>
          <w:p w:rsidR="00D13B9D" w:rsidRDefault="004A1768">
            <w:pPr>
              <w:ind w:left="-108" w:right="-108"/>
              <w:jc w:val="center"/>
            </w:pPr>
            <w:r>
              <w:rPr>
                <w:rFonts w:ascii="Times New Roman" w:hAnsi="Times New Roman" w:cs="Times New Roman"/>
              </w:rPr>
              <w:t>Глубина</w:t>
            </w:r>
          </w:p>
          <w:p w:rsidR="00D13B9D" w:rsidRDefault="004A1768">
            <w:pPr>
              <w:ind w:left="-108" w:right="-108"/>
              <w:jc w:val="center"/>
            </w:pPr>
            <w:r>
              <w:rPr>
                <w:rFonts w:ascii="Times New Roman" w:hAnsi="Times New Roman" w:cs="Times New Roman"/>
              </w:rPr>
              <w:t>50 м,</w:t>
            </w:r>
          </w:p>
          <w:p w:rsidR="00D13B9D" w:rsidRDefault="004A1768">
            <w:pPr>
              <w:ind w:left="-108" w:right="-108"/>
              <w:jc w:val="center"/>
              <w:rPr>
                <w:rFonts w:ascii="Times New Roman" w:hAnsi="Times New Roman" w:cs="Times New Roman"/>
              </w:rPr>
            </w:pPr>
            <w:r>
              <w:rPr>
                <w:rFonts w:ascii="Times New Roman" w:hAnsi="Times New Roman" w:cs="Times New Roman"/>
              </w:rPr>
              <w:t>8,2 кв. м</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2,6</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45</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r w:rsidR="00D13B9D">
        <w:trPr>
          <w:trHeight w:val="491"/>
        </w:trPr>
        <w:tc>
          <w:tcPr>
            <w:tcW w:w="2117"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lastRenderedPageBreak/>
              <w:t>Производственное одноэтажное здание (насосная канализационная станция)</w:t>
            </w:r>
          </w:p>
        </w:tc>
        <w:tc>
          <w:tcPr>
            <w:tcW w:w="1232"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44,5</w:t>
            </w:r>
          </w:p>
        </w:tc>
        <w:tc>
          <w:tcPr>
            <w:tcW w:w="1428"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1</w:t>
            </w:r>
          </w:p>
        </w:tc>
        <w:tc>
          <w:tcPr>
            <w:tcW w:w="103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2,9</w:t>
            </w:r>
          </w:p>
        </w:tc>
        <w:tc>
          <w:tcPr>
            <w:tcW w:w="194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Кирпич</w:t>
            </w:r>
          </w:p>
        </w:tc>
        <w:tc>
          <w:tcPr>
            <w:tcW w:w="1624"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38</w:t>
            </w:r>
          </w:p>
        </w:tc>
        <w:tc>
          <w:tcPr>
            <w:tcW w:w="1726" w:type="dxa"/>
            <w:vMerge w:val="restart"/>
            <w:noWrap/>
          </w:tcPr>
          <w:p w:rsidR="00D13B9D" w:rsidRDefault="004A1768">
            <w:pPr>
              <w:ind w:left="-108" w:right="-108"/>
              <w:jc w:val="center"/>
              <w:rPr>
                <w:rFonts w:ascii="Times New Roman" w:hAnsi="Times New Roman" w:cs="Times New Roman"/>
              </w:rPr>
            </w:pPr>
            <w:r>
              <w:rPr>
                <w:rFonts w:ascii="Times New Roman" w:hAnsi="Times New Roman" w:cs="Times New Roman"/>
              </w:rPr>
              <w:t>Имеется</w:t>
            </w:r>
          </w:p>
        </w:tc>
        <w:tc>
          <w:tcPr>
            <w:tcW w:w="2266" w:type="dxa"/>
            <w:vMerge/>
            <w:noWrap/>
          </w:tcPr>
          <w:p w:rsidR="00D13B9D" w:rsidRDefault="00D13B9D"/>
        </w:tc>
        <w:tc>
          <w:tcPr>
            <w:tcW w:w="2149" w:type="dxa"/>
            <w:vMerge w:val="restart"/>
            <w:noWrap/>
          </w:tcPr>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4A1768" w:rsidRDefault="004A1768">
      <w:pPr>
        <w:pStyle w:val="ConsPlusNormal"/>
        <w:jc w:val="both"/>
        <w:rPr>
          <w:rFonts w:ascii="Times New Roman" w:hAnsi="Times New Roman" w:cs="Times New Roman"/>
        </w:rPr>
      </w:pPr>
    </w:p>
    <w:p w:rsidR="00D13B9D" w:rsidRDefault="004A1768">
      <w:pPr>
        <w:pStyle w:val="ConsPlusNormal"/>
        <w:jc w:val="center"/>
      </w:pPr>
      <w:r>
        <w:rPr>
          <w:rFonts w:ascii="Times New Roman" w:hAnsi="Times New Roman" w:cs="Times New Roman"/>
          <w:b/>
          <w:sz w:val="28"/>
          <w:szCs w:val="28"/>
        </w:rPr>
        <w:lastRenderedPageBreak/>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2</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67"/>
        <w:gridCol w:w="2629"/>
        <w:gridCol w:w="3939"/>
        <w:gridCol w:w="2635"/>
        <w:gridCol w:w="1854"/>
        <w:gridCol w:w="3998"/>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2</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pPr>
              <w:rPr>
                <w:rFonts w:ascii="Times New Roman" w:hAnsi="Times New Roman" w:cs="Times New Roman"/>
              </w:rPr>
            </w:pPr>
            <w:r>
              <w:rPr>
                <w:rFonts w:ascii="Times New Roman" w:hAnsi="Times New Roman" w:cs="Times New Roman"/>
              </w:rPr>
              <w:t xml:space="preserve">с. Сокур, 50 м. севернее д.54 по ул. </w:t>
            </w:r>
            <w:proofErr w:type="spellStart"/>
            <w:r>
              <w:rPr>
                <w:rFonts w:ascii="Times New Roman" w:hAnsi="Times New Roman" w:cs="Times New Roman"/>
              </w:rPr>
              <w:t>Босов</w:t>
            </w:r>
            <w:proofErr w:type="gramStart"/>
            <w:r>
              <w:rPr>
                <w:rFonts w:ascii="Times New Roman" w:hAnsi="Times New Roman" w:cs="Times New Roman"/>
              </w:rPr>
              <w:t>а</w:t>
            </w:r>
            <w:proofErr w:type="spellEnd"/>
            <w:r>
              <w:rPr>
                <w:rFonts w:ascii="Times New Roman" w:hAnsi="Times New Roman" w:cs="Times New Roman"/>
              </w:rPr>
              <w:t>-</w:t>
            </w:r>
            <w:proofErr w:type="gramEnd"/>
            <w:r>
              <w:rPr>
                <w:rFonts w:ascii="Times New Roman" w:hAnsi="Times New Roman" w:cs="Times New Roman"/>
              </w:rPr>
              <w:t xml:space="preserve"> расстояние 30 м</w:t>
            </w:r>
          </w:p>
        </w:tc>
        <w:tc>
          <w:tcPr>
            <w:tcW w:w="1042" w:type="pct"/>
            <w:noWrap/>
          </w:tcPr>
          <w:p w:rsidR="00D13B9D" w:rsidRDefault="004A1768">
            <w:pPr>
              <w:rPr>
                <w:rFonts w:ascii="Times New Roman" w:hAnsi="Times New Roman" w:cs="Times New Roman"/>
              </w:rPr>
            </w:pPr>
            <w:r>
              <w:rPr>
                <w:rFonts w:ascii="Times New Roman" w:hAnsi="Times New Roman" w:cs="Times New Roman"/>
              </w:rPr>
              <w:t>64:34:020901:374</w:t>
            </w:r>
          </w:p>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rPr>
                <w:rFonts w:ascii="Times New Roman" w:hAnsi="Times New Roman" w:cs="Times New Roman"/>
              </w:rPr>
            </w:pPr>
            <w:r>
              <w:rPr>
                <w:rFonts w:ascii="Times New Roman" w:eastAsiaTheme="minorEastAsia" w:hAnsi="Times New Roman" w:cs="Times New Roman"/>
                <w:sz w:val="22"/>
                <w:szCs w:val="22"/>
              </w:rPr>
              <w:t>Земли населенных пунктов</w:t>
            </w: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rPr>
                <w:rFonts w:ascii="Times New Roman" w:hAnsi="Times New Roman" w:cs="Times New Roman"/>
              </w:rPr>
            </w:pPr>
            <w:r>
              <w:rPr>
                <w:rFonts w:ascii="Times New Roman" w:eastAsiaTheme="minorEastAsia" w:hAnsi="Times New Roman" w:cs="Times New Roman"/>
                <w:sz w:val="22"/>
                <w:szCs w:val="22"/>
              </w:rPr>
              <w:t>Для использования в качестве сельскохозяйственных угодий</w:t>
            </w: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220"/>
        <w:gridCol w:w="2578"/>
        <w:gridCol w:w="1967"/>
        <w:gridCol w:w="833"/>
        <w:gridCol w:w="794"/>
        <w:gridCol w:w="2979"/>
        <w:gridCol w:w="2151"/>
      </w:tblGrid>
      <w:tr w:rsidR="00D13B9D" w:rsidTr="00CF2725">
        <w:tc>
          <w:tcPr>
            <w:tcW w:w="138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84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6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9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0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384" w:type="pct"/>
            <w:noWrap/>
          </w:tcPr>
          <w:p w:rsidR="00CF2725" w:rsidRDefault="00CF2725">
            <w:pPr>
              <w:rPr>
                <w:rFonts w:ascii="Times New Roman" w:hAnsi="Times New Roman" w:cs="Times New Roman"/>
              </w:rPr>
            </w:pPr>
            <w:r>
              <w:rPr>
                <w:rFonts w:ascii="Times New Roman" w:hAnsi="Times New Roman" w:cs="Times New Roman"/>
              </w:rPr>
              <w:t>Государственная собственность, без разграничения права собственности на землю</w:t>
            </w:r>
          </w:p>
          <w:p w:rsidR="00CF2725" w:rsidRDefault="00CF2725"/>
        </w:tc>
        <w:tc>
          <w:tcPr>
            <w:tcW w:w="845" w:type="pct"/>
            <w:noWrap/>
          </w:tcPr>
          <w:p w:rsidR="00CF2725" w:rsidRDefault="00CF2725">
            <w:pPr>
              <w:rPr>
                <w:rFonts w:ascii="Times New Roman" w:hAnsi="Times New Roman" w:cs="Times New Roman"/>
              </w:rPr>
            </w:pPr>
            <w:r>
              <w:rPr>
                <w:rFonts w:ascii="Times New Roman" w:hAnsi="Times New Roman" w:cs="Times New Roman"/>
              </w:rPr>
              <w:t xml:space="preserve">412181, Саратовская область, Татищевский муниципальный район,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Вязовка</w:t>
            </w:r>
            <w:proofErr w:type="gramEnd"/>
            <w:r>
              <w:rPr>
                <w:rFonts w:ascii="Times New Roman" w:hAnsi="Times New Roman" w:cs="Times New Roman"/>
              </w:rPr>
              <w:t xml:space="preserve">, ул. Ленина, 135 </w:t>
            </w:r>
            <w:hyperlink r:id="rId9" w:tooltip="mailto:admtat@tatishevo.ru" w:history="1">
              <w:r>
                <w:rPr>
                  <w:rFonts w:ascii="Times New Roman" w:hAnsi="Times New Roman" w:cs="Times New Roman"/>
                </w:rPr>
                <w:t>admtat@tatishevomr.ru</w:t>
              </w:r>
            </w:hyperlink>
          </w:p>
          <w:p w:rsidR="00CF2725" w:rsidRDefault="00CF2725"/>
        </w:tc>
        <w:tc>
          <w:tcPr>
            <w:tcW w:w="558"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3"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60"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76" w:type="pct"/>
            <w:noWrap/>
          </w:tcPr>
          <w:p w:rsidR="00CF2725" w:rsidRDefault="00CF2725">
            <w:pPr>
              <w:pStyle w:val="ConsPlusNormal"/>
              <w:rPr>
                <w:rFonts w:ascii="Times New Roman" w:hAnsi="Times New Roman" w:cs="Times New Roman"/>
              </w:rPr>
            </w:pPr>
            <w:r>
              <w:rPr>
                <w:rFonts w:ascii="Times New Roman" w:hAnsi="Times New Roman" w:cs="Times New Roman"/>
              </w:rPr>
              <w:t>оценка</w:t>
            </w:r>
          </w:p>
          <w:p w:rsidR="00CF2725" w:rsidRDefault="00CF2725"/>
        </w:tc>
        <w:tc>
          <w:tcPr>
            <w:tcW w:w="705"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3981"/>
        <w:gridCol w:w="645"/>
        <w:gridCol w:w="5310"/>
        <w:gridCol w:w="967"/>
        <w:gridCol w:w="2229"/>
        <w:gridCol w:w="1585"/>
        <w:gridCol w:w="805"/>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Площадь </w:t>
            </w:r>
            <w:r>
              <w:rPr>
                <w:rFonts w:ascii="Times New Roman" w:hAnsi="Times New Roman" w:cs="Times New Roman"/>
              </w:rPr>
              <w:lastRenderedPageBreak/>
              <w:t>(кв.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Форма владения землей и зданиями (частная/муниципальная/государственная до </w:t>
            </w:r>
            <w:r>
              <w:rPr>
                <w:rFonts w:ascii="Times New Roman" w:hAnsi="Times New Roman" w:cs="Times New Roman"/>
              </w:rPr>
              <w:lastRenderedPageBreak/>
              <w:t>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Возможность </w:t>
            </w:r>
            <w:r>
              <w:rPr>
                <w:rFonts w:ascii="Times New Roman" w:hAnsi="Times New Roman" w:cs="Times New Roman"/>
              </w:rPr>
              <w:lastRenderedPageBreak/>
              <w:t>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Ближайшие производственные </w:t>
            </w:r>
            <w:r>
              <w:rPr>
                <w:rFonts w:ascii="Times New Roman" w:hAnsi="Times New Roman" w:cs="Times New Roman"/>
              </w:rPr>
              <w:lastRenderedPageBreak/>
              <w:t>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Расстояние до ближайших </w:t>
            </w:r>
            <w:r>
              <w:rPr>
                <w:rFonts w:ascii="Times New Roman" w:hAnsi="Times New Roman" w:cs="Times New Roman"/>
              </w:rPr>
              <w:lastRenderedPageBreak/>
              <w:t>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Наличие </w:t>
            </w:r>
            <w:r>
              <w:rPr>
                <w:rFonts w:ascii="Times New Roman" w:hAnsi="Times New Roman" w:cs="Times New Roman"/>
              </w:rPr>
              <w:lastRenderedPageBreak/>
              <w:t>ограждений</w:t>
            </w:r>
          </w:p>
        </w:tc>
      </w:tr>
      <w:tr w:rsidR="00D13B9D">
        <w:tc>
          <w:tcPr>
            <w:tcW w:w="563" w:type="pct"/>
            <w:noWrap/>
          </w:tcPr>
          <w:p w:rsidR="00D13B9D" w:rsidRDefault="004A1768">
            <w:pPr>
              <w:rPr>
                <w:rFonts w:ascii="Times New Roman" w:hAnsi="Times New Roman" w:cs="Times New Roman"/>
              </w:rPr>
            </w:pPr>
            <w:r>
              <w:rPr>
                <w:rFonts w:ascii="Times New Roman" w:hAnsi="Times New Roman" w:cs="Times New Roman"/>
              </w:rPr>
              <w:lastRenderedPageBreak/>
              <w:t xml:space="preserve">Саратовская область, Татищевский муниципальный район, с. Сокур, 50 м. севернее д.54 по ул. </w:t>
            </w:r>
            <w:proofErr w:type="spellStart"/>
            <w:r>
              <w:rPr>
                <w:rFonts w:ascii="Times New Roman" w:hAnsi="Times New Roman" w:cs="Times New Roman"/>
              </w:rPr>
              <w:t>Босов</w:t>
            </w:r>
            <w:proofErr w:type="gramStart"/>
            <w:r>
              <w:rPr>
                <w:rFonts w:ascii="Times New Roman" w:hAnsi="Times New Roman" w:cs="Times New Roman"/>
              </w:rPr>
              <w:t>а</w:t>
            </w:r>
            <w:proofErr w:type="spellEnd"/>
            <w:r>
              <w:rPr>
                <w:rFonts w:ascii="Times New Roman" w:hAnsi="Times New Roman" w:cs="Times New Roman"/>
              </w:rPr>
              <w:t>-</w:t>
            </w:r>
            <w:proofErr w:type="gramEnd"/>
            <w:r>
              <w:rPr>
                <w:rFonts w:ascii="Times New Roman" w:hAnsi="Times New Roman" w:cs="Times New Roman"/>
              </w:rPr>
              <w:t xml:space="preserve"> расстояние 30 м</w:t>
            </w:r>
          </w:p>
        </w:tc>
        <w:tc>
          <w:tcPr>
            <w:tcW w:w="417" w:type="pct"/>
            <w:noWrap/>
          </w:tcPr>
          <w:p w:rsidR="00D13B9D" w:rsidRDefault="004A1768">
            <w:pPr>
              <w:rPr>
                <w:rFonts w:ascii="Times New Roman" w:hAnsi="Times New Roman" w:cs="Times New Roman"/>
              </w:rPr>
            </w:pPr>
            <w:r>
              <w:rPr>
                <w:rFonts w:ascii="Times New Roman" w:hAnsi="Times New Roman" w:cs="Times New Roman"/>
              </w:rPr>
              <w:t>20000</w:t>
            </w:r>
          </w:p>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ОГУ «</w:t>
            </w:r>
            <w:proofErr w:type="spellStart"/>
            <w:r>
              <w:rPr>
                <w:rFonts w:ascii="Times New Roman" w:hAnsi="Times New Roman" w:cs="Times New Roman"/>
              </w:rPr>
              <w:t>Вязовский</w:t>
            </w:r>
            <w:proofErr w:type="spellEnd"/>
            <w:r>
              <w:rPr>
                <w:rFonts w:ascii="Times New Roman" w:hAnsi="Times New Roman" w:cs="Times New Roman"/>
              </w:rPr>
              <w:t xml:space="preserve"> учебно-опытный лесхоз»</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0,21</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70</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240</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70</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0,05</w:t>
            </w:r>
          </w:p>
        </w:tc>
        <w:tc>
          <w:tcPr>
            <w:tcW w:w="522" w:type="pct"/>
            <w:noWrap/>
          </w:tcPr>
          <w:p w:rsidR="00D13B9D" w:rsidRDefault="004A1768">
            <w:pPr>
              <w:pStyle w:val="ConsPlusNormal"/>
              <w:tabs>
                <w:tab w:val="center" w:pos="1075"/>
              </w:tabs>
              <w:rPr>
                <w:rFonts w:ascii="Times New Roman" w:hAnsi="Times New Roman" w:cs="Times New Roman"/>
              </w:rPr>
            </w:pPr>
            <w:r>
              <w:t>5,5</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70</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rPr>
          <w:rFonts w:ascii="Times New Roman" w:hAnsi="Times New Roman" w:cs="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rPr>
                <w:rFonts w:ascii="Times New Roman" w:hAnsi="Times New Roman" w:cs="Times New Roman"/>
              </w:rPr>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rPr>
      </w:pPr>
    </w:p>
    <w:p w:rsidR="00D13B9D" w:rsidRDefault="00D13B9D">
      <w:pPr>
        <w:pStyle w:val="ConsPlusNormal"/>
        <w:jc w:val="both"/>
        <w:rPr>
          <w:rFonts w:ascii="Times New Roman" w:hAnsi="Times New Roman" w:cs="Times New Roman"/>
        </w:rPr>
      </w:pPr>
    </w:p>
    <w:p w:rsidR="00D13B9D" w:rsidRDefault="00D13B9D">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D13B9D" w:rsidRDefault="00D13B9D">
      <w:pPr>
        <w:pStyle w:val="ConsPlusNormal"/>
        <w:jc w:val="center"/>
        <w:rPr>
          <w:rFonts w:ascii="Times New Roman" w:hAnsi="Times New Roman" w:cs="Times New Roman"/>
          <w:b/>
          <w:bCs/>
          <w:sz w:val="28"/>
          <w:szCs w:val="28"/>
        </w:rPr>
      </w:pPr>
    </w:p>
    <w:p w:rsidR="00D13B9D" w:rsidRDefault="004A1768">
      <w:pPr>
        <w:pStyle w:val="ConsPlusNormal"/>
        <w:jc w:val="center"/>
        <w:rPr>
          <w:rFonts w:ascii="Times New Roman" w:hAnsi="Times New Roman" w:cs="Times New Roman"/>
          <w:b/>
          <w:bCs/>
          <w:sz w:val="28"/>
          <w:szCs w:val="28"/>
        </w:rPr>
      </w:pPr>
      <w:r>
        <w:rPr>
          <w:rFonts w:ascii="Times New Roman" w:hAnsi="Times New Roman" w:cs="Times New Roman"/>
          <w:b/>
          <w:sz w:val="28"/>
          <w:szCs w:val="28"/>
        </w:rPr>
        <w:lastRenderedPageBreak/>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3</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509"/>
        <w:gridCol w:w="2930"/>
        <w:gridCol w:w="2102"/>
        <w:gridCol w:w="2938"/>
        <w:gridCol w:w="3106"/>
        <w:gridCol w:w="3937"/>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3</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w:t>
            </w:r>
          </w:p>
          <w:p w:rsidR="00D13B9D" w:rsidRDefault="00D13B9D">
            <w:pPr>
              <w:pStyle w:val="ConsPlusNormal"/>
              <w:rPr>
                <w:rFonts w:ascii="Times New Roman" w:hAnsi="Times New Roman" w:cs="Times New Roman"/>
              </w:rPr>
            </w:pPr>
          </w:p>
        </w:tc>
        <w:tc>
          <w:tcPr>
            <w:tcW w:w="813" w:type="pct"/>
            <w:noWrap/>
          </w:tcPr>
          <w:p w:rsidR="00D13B9D" w:rsidRDefault="004A1768">
            <w:pPr>
              <w:rPr>
                <w:rFonts w:ascii="Times New Roman" w:hAnsi="Times New Roman" w:cs="Times New Roman"/>
              </w:rPr>
            </w:pPr>
            <w:r>
              <w:rPr>
                <w:rFonts w:ascii="Times New Roman" w:hAnsi="Times New Roman" w:cs="Times New Roman"/>
              </w:rPr>
              <w:t xml:space="preserve">1,3 км южнее с. </w:t>
            </w:r>
            <w:proofErr w:type="spellStart"/>
            <w:r>
              <w:rPr>
                <w:rFonts w:ascii="Times New Roman" w:hAnsi="Times New Roman" w:cs="Times New Roman"/>
              </w:rPr>
              <w:t>Корсаковка</w:t>
            </w:r>
            <w:proofErr w:type="spellEnd"/>
          </w:p>
          <w:p w:rsidR="00D13B9D" w:rsidRDefault="00D13B9D"/>
          <w:p w:rsidR="00D13B9D" w:rsidRDefault="00D13B9D"/>
          <w:p w:rsidR="00D13B9D" w:rsidRDefault="00D13B9D">
            <w:pPr>
              <w:pStyle w:val="ConsPlusNormal"/>
              <w:rPr>
                <w:rFonts w:ascii="Times New Roman" w:hAnsi="Times New Roman" w:cs="Times New Roman"/>
              </w:rPr>
            </w:pPr>
          </w:p>
        </w:tc>
        <w:tc>
          <w:tcPr>
            <w:tcW w:w="1042" w:type="pct"/>
            <w:noWrap/>
          </w:tcPr>
          <w:p w:rsidR="00D13B9D" w:rsidRDefault="004A1768">
            <w:pPr>
              <w:rPr>
                <w:rFonts w:ascii="Times New Roman" w:hAnsi="Times New Roman" w:cs="Times New Roman"/>
              </w:rPr>
            </w:pPr>
            <w:r>
              <w:rPr>
                <w:rFonts w:ascii="Times New Roman" w:hAnsi="Times New Roman" w:cs="Times New Roman"/>
              </w:rPr>
              <w:t>64:34:040201:190</w:t>
            </w:r>
          </w:p>
          <w:p w:rsidR="00D13B9D" w:rsidRDefault="00D13B9D"/>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сельскохозяйственного назначения</w:t>
            </w: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324"/>
        <w:gridCol w:w="2270"/>
        <w:gridCol w:w="2013"/>
        <w:gridCol w:w="851"/>
        <w:gridCol w:w="811"/>
        <w:gridCol w:w="3051"/>
        <w:gridCol w:w="2202"/>
      </w:tblGrid>
      <w:tr w:rsidR="00D13B9D" w:rsidTr="00CF2725">
        <w:tc>
          <w:tcPr>
            <w:tcW w:w="141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74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6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10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418" w:type="pct"/>
            <w:noWrap/>
          </w:tcPr>
          <w:p w:rsidR="00CF2725" w:rsidRDefault="00CF2725">
            <w:r>
              <w:rPr>
                <w:rFonts w:ascii="Times New Roman" w:hAnsi="Times New Roman" w:cs="Times New Roman"/>
              </w:rPr>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744"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p>
          <w:p w:rsidR="00CF2725" w:rsidRDefault="00137414">
            <w:pPr>
              <w:rPr>
                <w:rFonts w:ascii="Times New Roman" w:hAnsi="Times New Roman" w:cs="Times New Roman"/>
              </w:rPr>
            </w:pPr>
            <w:hyperlink r:id="rId10" w:tooltip="mailto:admtat@tatishevo.ru" w:history="1">
              <w:r w:rsidR="00CF2725">
                <w:rPr>
                  <w:rFonts w:ascii="Times New Roman" w:hAnsi="Times New Roman" w:cs="Times New Roman"/>
                </w:rPr>
                <w:t>admtat@tatishevomr.ru</w:t>
              </w:r>
            </w:hyperlink>
          </w:p>
        </w:tc>
        <w:tc>
          <w:tcPr>
            <w:tcW w:w="571"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9"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65"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1001" w:type="pct"/>
            <w:noWrap/>
          </w:tcPr>
          <w:p w:rsidR="00CF2725" w:rsidRDefault="00CF2725">
            <w:pPr>
              <w:pStyle w:val="ConsPlusNormal"/>
              <w:rPr>
                <w:rFonts w:ascii="Times New Roman" w:hAnsi="Times New Roman" w:cs="Times New Roman"/>
              </w:rPr>
            </w:pPr>
            <w:r>
              <w:rPr>
                <w:rFonts w:ascii="Times New Roman" w:hAnsi="Times New Roman" w:cs="Times New Roman"/>
              </w:rPr>
              <w:t>оценка</w:t>
            </w:r>
          </w:p>
          <w:p w:rsidR="00CF2725" w:rsidRDefault="00CF2725"/>
        </w:tc>
        <w:tc>
          <w:tcPr>
            <w:tcW w:w="722"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3159"/>
        <w:gridCol w:w="685"/>
        <w:gridCol w:w="5705"/>
        <w:gridCol w:w="1031"/>
        <w:gridCol w:w="2389"/>
        <w:gridCol w:w="1696"/>
        <w:gridCol w:w="857"/>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c>
          <w:tcPr>
            <w:tcW w:w="563" w:type="pct"/>
            <w:noWrap/>
          </w:tcPr>
          <w:p w:rsidR="00D13B9D" w:rsidRDefault="004A1768">
            <w:r>
              <w:rPr>
                <w:rFonts w:ascii="Times New Roman" w:hAnsi="Times New Roman" w:cs="Times New Roman"/>
              </w:rPr>
              <w:t xml:space="preserve">Саратовская область, Татищевский муниципальный район, 1,3 км южнее с. </w:t>
            </w:r>
            <w:proofErr w:type="spellStart"/>
            <w:r>
              <w:rPr>
                <w:rFonts w:ascii="Times New Roman" w:hAnsi="Times New Roman" w:cs="Times New Roman"/>
              </w:rPr>
              <w:t>Корсаковка</w:t>
            </w:r>
            <w:proofErr w:type="spellEnd"/>
          </w:p>
        </w:tc>
        <w:tc>
          <w:tcPr>
            <w:tcW w:w="417" w:type="pct"/>
            <w:noWrap/>
          </w:tcPr>
          <w:p w:rsidR="00D13B9D" w:rsidRDefault="004A1768">
            <w:pPr>
              <w:rPr>
                <w:rFonts w:ascii="Times New Roman" w:hAnsi="Times New Roman" w:cs="Times New Roman"/>
              </w:rPr>
            </w:pPr>
            <w:r>
              <w:rPr>
                <w:rFonts w:ascii="Times New Roman" w:hAnsi="Times New Roman" w:cs="Times New Roman"/>
              </w:rPr>
              <w:t>1240</w:t>
            </w:r>
          </w:p>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ОГУ «</w:t>
            </w:r>
            <w:proofErr w:type="spellStart"/>
            <w:r>
              <w:rPr>
                <w:rFonts w:ascii="Times New Roman" w:hAnsi="Times New Roman" w:cs="Times New Roman"/>
              </w:rPr>
              <w:t>Вязовский</w:t>
            </w:r>
            <w:proofErr w:type="spellEnd"/>
            <w:r>
              <w:rPr>
                <w:rFonts w:ascii="Times New Roman" w:hAnsi="Times New Roman" w:cs="Times New Roman"/>
              </w:rPr>
              <w:t xml:space="preserve"> учебно-опытный лесхоз»</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0,49</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50</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218</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50</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0,03</w:t>
            </w:r>
          </w:p>
        </w:tc>
        <w:tc>
          <w:tcPr>
            <w:tcW w:w="522" w:type="pct"/>
            <w:noWrap/>
          </w:tcPr>
          <w:p w:rsidR="00D13B9D" w:rsidRDefault="004A1768">
            <w:pPr>
              <w:pStyle w:val="ConsPlusNormal"/>
              <w:tabs>
                <w:tab w:val="center" w:pos="1075"/>
              </w:tabs>
              <w:rPr>
                <w:rFonts w:ascii="Times New Roman" w:hAnsi="Times New Roman" w:cs="Times New Roman"/>
              </w:rPr>
            </w:pPr>
            <w:r>
              <w:t>22,4</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50</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Головешко</w:t>
            </w:r>
            <w:proofErr w:type="spellEnd"/>
            <w:r w:rsidR="004A1768">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4A1768" w:rsidRDefault="004A1768">
      <w:pPr>
        <w:pStyle w:val="ConsPlusNormal"/>
        <w:jc w:val="center"/>
        <w:rPr>
          <w:rFonts w:ascii="Times New Roman" w:hAnsi="Times New Roman" w:cs="Times New Roman"/>
          <w:b/>
          <w:sz w:val="28"/>
          <w:szCs w:val="28"/>
        </w:rPr>
      </w:pPr>
    </w:p>
    <w:p w:rsidR="00D13B9D" w:rsidRDefault="004A1768">
      <w:pPr>
        <w:pStyle w:val="ConsPlusNormal"/>
        <w:jc w:val="center"/>
      </w:pPr>
      <w:r>
        <w:rPr>
          <w:rFonts w:ascii="Times New Roman" w:hAnsi="Times New Roman" w:cs="Times New Roman"/>
          <w:b/>
          <w:sz w:val="28"/>
          <w:szCs w:val="28"/>
        </w:rPr>
        <w:lastRenderedPageBreak/>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4</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96"/>
        <w:gridCol w:w="2841"/>
        <w:gridCol w:w="2509"/>
        <w:gridCol w:w="2849"/>
        <w:gridCol w:w="3011"/>
        <w:gridCol w:w="3816"/>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4</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pPr>
              <w:rPr>
                <w:rFonts w:ascii="Times New Roman" w:hAnsi="Times New Roman" w:cs="Times New Roman"/>
              </w:rPr>
            </w:pPr>
            <w:r>
              <w:rPr>
                <w:rFonts w:ascii="Times New Roman" w:hAnsi="Times New Roman" w:cs="Times New Roman"/>
              </w:rPr>
              <w:t xml:space="preserve">1,2 км юго-восточнее д. </w:t>
            </w:r>
            <w:proofErr w:type="spellStart"/>
            <w:r>
              <w:rPr>
                <w:rFonts w:ascii="Times New Roman" w:hAnsi="Times New Roman" w:cs="Times New Roman"/>
              </w:rPr>
              <w:t>Губаревка</w:t>
            </w:r>
            <w:proofErr w:type="spellEnd"/>
          </w:p>
          <w:p w:rsidR="00D13B9D" w:rsidRDefault="00D13B9D">
            <w:pPr>
              <w:pStyle w:val="ConsPlusNormal"/>
              <w:rPr>
                <w:rFonts w:ascii="Times New Roman" w:hAnsi="Times New Roman" w:cs="Times New Roman"/>
              </w:rPr>
            </w:pPr>
          </w:p>
        </w:tc>
        <w:tc>
          <w:tcPr>
            <w:tcW w:w="1042" w:type="pct"/>
            <w:noWrap/>
          </w:tcPr>
          <w:p w:rsidR="00D13B9D" w:rsidRDefault="004A1768">
            <w:r>
              <w:rPr>
                <w:rFonts w:ascii="Times New Roman" w:hAnsi="Times New Roman" w:cs="Times New Roman"/>
              </w:rPr>
              <w:t>64:34:052201:513</w:t>
            </w:r>
          </w:p>
          <w:p w:rsidR="00D13B9D" w:rsidRDefault="00D13B9D"/>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сельскохозяйственного назначения</w:t>
            </w: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324"/>
        <w:gridCol w:w="2270"/>
        <w:gridCol w:w="2013"/>
        <w:gridCol w:w="851"/>
        <w:gridCol w:w="811"/>
        <w:gridCol w:w="3051"/>
        <w:gridCol w:w="2202"/>
      </w:tblGrid>
      <w:tr w:rsidR="00D13B9D" w:rsidTr="00CF2725">
        <w:tc>
          <w:tcPr>
            <w:tcW w:w="141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74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6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10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418" w:type="pct"/>
            <w:noWrap/>
          </w:tcPr>
          <w:p w:rsidR="00CF2725" w:rsidRDefault="00CF2725">
            <w:r>
              <w:rPr>
                <w:rFonts w:ascii="Times New Roman" w:hAnsi="Times New Roman" w:cs="Times New Roman"/>
              </w:rPr>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744"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p>
          <w:p w:rsidR="00CF2725" w:rsidRDefault="00137414">
            <w:pPr>
              <w:rPr>
                <w:rFonts w:ascii="Times New Roman" w:hAnsi="Times New Roman" w:cs="Times New Roman"/>
              </w:rPr>
            </w:pPr>
            <w:hyperlink r:id="rId11" w:tooltip="mailto:admtat@tatishevo.ru" w:history="1">
              <w:r w:rsidR="00CF2725">
                <w:rPr>
                  <w:rFonts w:ascii="Times New Roman" w:hAnsi="Times New Roman" w:cs="Times New Roman"/>
                </w:rPr>
                <w:t>admtat@tatishevomr.ru</w:t>
              </w:r>
            </w:hyperlink>
          </w:p>
        </w:tc>
        <w:tc>
          <w:tcPr>
            <w:tcW w:w="571"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9"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65"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1001"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22"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315"/>
        <w:gridCol w:w="629"/>
        <w:gridCol w:w="5149"/>
        <w:gridCol w:w="941"/>
        <w:gridCol w:w="2164"/>
        <w:gridCol w:w="1540"/>
        <w:gridCol w:w="784"/>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w:t>
            </w:r>
            <w:r>
              <w:rPr>
                <w:rFonts w:ascii="Times New Roman" w:hAnsi="Times New Roman" w:cs="Times New Roman"/>
              </w:rPr>
              <w:lastRenderedPageBreak/>
              <w:t>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Форма владения землей и зданиями </w:t>
            </w:r>
            <w:r>
              <w:rPr>
                <w:rFonts w:ascii="Times New Roman" w:hAnsi="Times New Roman" w:cs="Times New Roman"/>
              </w:rPr>
              <w:lastRenderedPageBreak/>
              <w:t>(частная/муниципальная/государственная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Возмож</w:t>
            </w:r>
            <w:r>
              <w:rPr>
                <w:rFonts w:ascii="Times New Roman" w:hAnsi="Times New Roman" w:cs="Times New Roman"/>
              </w:rPr>
              <w:lastRenderedPageBreak/>
              <w:t>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Ближайшие </w:t>
            </w:r>
            <w:r>
              <w:rPr>
                <w:rFonts w:ascii="Times New Roman" w:hAnsi="Times New Roman" w:cs="Times New Roman"/>
              </w:rPr>
              <w:lastRenderedPageBreak/>
              <w:t>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Расстояние до </w:t>
            </w:r>
            <w:r>
              <w:rPr>
                <w:rFonts w:ascii="Times New Roman" w:hAnsi="Times New Roman" w:cs="Times New Roman"/>
              </w:rPr>
              <w:lastRenderedPageBreak/>
              <w:t>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Налич</w:t>
            </w:r>
            <w:r>
              <w:rPr>
                <w:rFonts w:ascii="Times New Roman" w:hAnsi="Times New Roman" w:cs="Times New Roman"/>
              </w:rPr>
              <w:lastRenderedPageBreak/>
              <w:t>ие ограждений</w:t>
            </w:r>
          </w:p>
        </w:tc>
      </w:tr>
      <w:tr w:rsidR="00D13B9D">
        <w:tc>
          <w:tcPr>
            <w:tcW w:w="563" w:type="pct"/>
            <w:noWrap/>
          </w:tcPr>
          <w:p w:rsidR="00D13B9D" w:rsidRDefault="004A1768">
            <w:pPr>
              <w:rPr>
                <w:rFonts w:ascii="Times New Roman" w:hAnsi="Times New Roman" w:cs="Times New Roman"/>
              </w:rPr>
            </w:pPr>
            <w:r>
              <w:rPr>
                <w:rFonts w:ascii="Times New Roman" w:hAnsi="Times New Roman" w:cs="Times New Roman"/>
              </w:rPr>
              <w:lastRenderedPageBreak/>
              <w:t xml:space="preserve">Саратовская область, </w:t>
            </w:r>
            <w:proofErr w:type="spellStart"/>
            <w:r>
              <w:rPr>
                <w:rFonts w:ascii="Times New Roman" w:hAnsi="Times New Roman" w:cs="Times New Roman"/>
              </w:rPr>
              <w:t>Татищевский</w:t>
            </w:r>
            <w:proofErr w:type="spellEnd"/>
            <w:r>
              <w:rPr>
                <w:rFonts w:ascii="Times New Roman" w:hAnsi="Times New Roman" w:cs="Times New Roman"/>
              </w:rPr>
              <w:t xml:space="preserve"> муниципальный район, </w:t>
            </w: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 1,2 км юго-восточнее </w:t>
            </w:r>
            <w:proofErr w:type="spellStart"/>
            <w:r>
              <w:rPr>
                <w:rFonts w:ascii="Times New Roman" w:hAnsi="Times New Roman" w:cs="Times New Roman"/>
              </w:rPr>
              <w:t>д</w:t>
            </w:r>
            <w:proofErr w:type="gramStart"/>
            <w:r>
              <w:rPr>
                <w:rFonts w:ascii="Times New Roman" w:hAnsi="Times New Roman" w:cs="Times New Roman"/>
              </w:rPr>
              <w:t>.Г</w:t>
            </w:r>
            <w:proofErr w:type="gramEnd"/>
            <w:r>
              <w:rPr>
                <w:rFonts w:ascii="Times New Roman" w:hAnsi="Times New Roman" w:cs="Times New Roman"/>
              </w:rPr>
              <w:t>убаревка</w:t>
            </w:r>
            <w:proofErr w:type="spellEnd"/>
          </w:p>
        </w:tc>
        <w:tc>
          <w:tcPr>
            <w:tcW w:w="417" w:type="pct"/>
            <w:noWrap/>
          </w:tcPr>
          <w:p w:rsidR="00D13B9D" w:rsidRDefault="004A1768">
            <w:r>
              <w:rPr>
                <w:rFonts w:ascii="Times New Roman" w:hAnsi="Times New Roman" w:cs="Times New Roman"/>
              </w:rPr>
              <w:t>17000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ОГУ «</w:t>
            </w:r>
            <w:proofErr w:type="spellStart"/>
            <w:r>
              <w:rPr>
                <w:rFonts w:ascii="Times New Roman" w:hAnsi="Times New Roman" w:cs="Times New Roman"/>
              </w:rPr>
              <w:t>Вязовский</w:t>
            </w:r>
            <w:proofErr w:type="spellEnd"/>
            <w:r>
              <w:rPr>
                <w:rFonts w:ascii="Times New Roman" w:hAnsi="Times New Roman" w:cs="Times New Roman"/>
              </w:rPr>
              <w:t xml:space="preserve"> учебно-опытный лесхоз»</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0,30</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36</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204</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36</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0,02</w:t>
            </w:r>
          </w:p>
        </w:tc>
        <w:tc>
          <w:tcPr>
            <w:tcW w:w="522" w:type="pct"/>
            <w:noWrap/>
          </w:tcPr>
          <w:p w:rsidR="00D13B9D" w:rsidRDefault="004A1768">
            <w:pPr>
              <w:pStyle w:val="ConsPlusNormal"/>
              <w:tabs>
                <w:tab w:val="center" w:pos="1075"/>
              </w:tabs>
              <w:rPr>
                <w:rFonts w:ascii="Times New Roman" w:hAnsi="Times New Roman" w:cs="Times New Roman"/>
              </w:rPr>
            </w:pPr>
            <w:r>
              <w:t>5,2</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36</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w:t>
            </w:r>
            <w:r>
              <w:rPr>
                <w:rFonts w:ascii="Times New Roman" w:hAnsi="Times New Roman" w:cs="Times New Roman"/>
              </w:rPr>
              <w:lastRenderedPageBreak/>
              <w:t>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p w:rsidR="00D13B9D" w:rsidRDefault="00D13B9D">
            <w:pPr>
              <w:ind w:left="-108" w:right="-108"/>
              <w:jc w:val="center"/>
            </w:pPr>
          </w:p>
          <w:p w:rsidR="00D13B9D" w:rsidRDefault="00D13B9D">
            <w:pPr>
              <w:pStyle w:val="ConsPlusNormal"/>
              <w:rPr>
                <w:rFonts w:ascii="Times New Roman" w:hAnsi="Times New Roman" w:cs="Times New Roman"/>
              </w:rPr>
            </w:pP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rPr>
          <w:rFonts w:ascii="Times New Roman" w:hAnsi="Times New Roman" w:cs="Times New Roman"/>
          <w:b/>
          <w:bCs/>
          <w:sz w:val="28"/>
          <w:szCs w:val="28"/>
        </w:rPr>
      </w:pPr>
    </w:p>
    <w:p w:rsidR="00D13B9D" w:rsidRDefault="00D13B9D">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D13B9D" w:rsidRDefault="004A1768">
      <w:pPr>
        <w:pStyle w:val="ConsPlusNormal"/>
        <w:jc w:val="center"/>
      </w:pPr>
      <w:r>
        <w:rPr>
          <w:rFonts w:ascii="Times New Roman" w:hAnsi="Times New Roman" w:cs="Times New Roman"/>
          <w:b/>
          <w:sz w:val="28"/>
          <w:szCs w:val="28"/>
        </w:rPr>
        <w:lastRenderedPageBreak/>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5</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504"/>
        <w:gridCol w:w="2903"/>
        <w:gridCol w:w="2226"/>
        <w:gridCol w:w="2911"/>
        <w:gridCol w:w="3077"/>
        <w:gridCol w:w="3901"/>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5</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w:t>
            </w:r>
          </w:p>
          <w:p w:rsidR="00D13B9D" w:rsidRDefault="00D13B9D">
            <w:pPr>
              <w:pStyle w:val="ConsPlusNormal"/>
              <w:rPr>
                <w:rFonts w:ascii="Times New Roman" w:hAnsi="Times New Roman" w:cs="Times New Roman"/>
              </w:rPr>
            </w:pPr>
          </w:p>
        </w:tc>
        <w:tc>
          <w:tcPr>
            <w:tcW w:w="813" w:type="pct"/>
            <w:noWrap/>
          </w:tcPr>
          <w:p w:rsidR="00D13B9D" w:rsidRDefault="004A1768">
            <w:pPr>
              <w:rPr>
                <w:rFonts w:ascii="Times New Roman" w:hAnsi="Times New Roman" w:cs="Times New Roman"/>
              </w:rPr>
            </w:pPr>
            <w:r>
              <w:rPr>
                <w:rFonts w:ascii="Times New Roman" w:hAnsi="Times New Roman" w:cs="Times New Roman"/>
              </w:rPr>
              <w:t xml:space="preserve">Северо-западнее </w:t>
            </w:r>
            <w:proofErr w:type="spellStart"/>
            <w:r>
              <w:rPr>
                <w:rFonts w:ascii="Times New Roman" w:hAnsi="Times New Roman" w:cs="Times New Roman"/>
              </w:rPr>
              <w:t>д</w:t>
            </w:r>
            <w:proofErr w:type="gramStart"/>
            <w:r>
              <w:rPr>
                <w:rFonts w:ascii="Times New Roman" w:hAnsi="Times New Roman" w:cs="Times New Roman"/>
              </w:rPr>
              <w:t>.Х</w:t>
            </w:r>
            <w:proofErr w:type="gramEnd"/>
            <w:r>
              <w:rPr>
                <w:rFonts w:ascii="Times New Roman" w:hAnsi="Times New Roman" w:cs="Times New Roman"/>
              </w:rPr>
              <w:t>лебновка</w:t>
            </w:r>
            <w:proofErr w:type="spellEnd"/>
          </w:p>
        </w:tc>
        <w:tc>
          <w:tcPr>
            <w:tcW w:w="1042" w:type="pct"/>
            <w:noWrap/>
          </w:tcPr>
          <w:p w:rsidR="00D13B9D" w:rsidRDefault="004A1768">
            <w:r>
              <w:rPr>
                <w:rFonts w:ascii="Times New Roman" w:hAnsi="Times New Roman" w:cs="Times New Roman"/>
              </w:rPr>
              <w:t>64:34:040701:459</w:t>
            </w:r>
          </w:p>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сельскохозяйственного назначения</w:t>
            </w: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188"/>
        <w:gridCol w:w="2671"/>
        <w:gridCol w:w="1953"/>
        <w:gridCol w:w="828"/>
        <w:gridCol w:w="789"/>
        <w:gridCol w:w="2957"/>
        <w:gridCol w:w="2136"/>
      </w:tblGrid>
      <w:tr w:rsidR="00D13B9D" w:rsidTr="00CF2725">
        <w:tc>
          <w:tcPr>
            <w:tcW w:w="137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8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96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0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374" w:type="pct"/>
            <w:noWrap/>
          </w:tcPr>
          <w:p w:rsidR="00CF2725" w:rsidRDefault="00CF2725">
            <w:r>
              <w:rPr>
                <w:rFonts w:ascii="Times New Roman" w:hAnsi="Times New Roman" w:cs="Times New Roman"/>
              </w:rPr>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876"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hyperlink r:id="rId12" w:tooltip="mailto:admtat@tatishevo.ru" w:history="1">
              <w:r>
                <w:rPr>
                  <w:rFonts w:ascii="Times New Roman" w:hAnsi="Times New Roman" w:cs="Times New Roman"/>
                </w:rPr>
                <w:t>admtat@tatishevomr.ru</w:t>
              </w:r>
            </w:hyperlink>
          </w:p>
        </w:tc>
        <w:tc>
          <w:tcPr>
            <w:tcW w:w="553"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1"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58"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69"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00"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223"/>
        <w:gridCol w:w="633"/>
        <w:gridCol w:w="5194"/>
        <w:gridCol w:w="948"/>
        <w:gridCol w:w="2182"/>
        <w:gridCol w:w="1552"/>
        <w:gridCol w:w="790"/>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c>
          <w:tcPr>
            <w:tcW w:w="563" w:type="pct"/>
            <w:noWrap/>
          </w:tcPr>
          <w:p w:rsidR="00D13B9D" w:rsidRDefault="004A1768">
            <w:pPr>
              <w:rPr>
                <w:rFonts w:ascii="Times New Roman" w:hAnsi="Times New Roman" w:cs="Times New Roman"/>
              </w:rPr>
            </w:pPr>
            <w:r>
              <w:rPr>
                <w:rFonts w:ascii="Times New Roman" w:hAnsi="Times New Roman" w:cs="Times New Roman"/>
              </w:rPr>
              <w:lastRenderedPageBreak/>
              <w:t xml:space="preserve">Саратовская область, </w:t>
            </w:r>
            <w:proofErr w:type="spellStart"/>
            <w:r>
              <w:rPr>
                <w:rFonts w:ascii="Times New Roman" w:hAnsi="Times New Roman" w:cs="Times New Roman"/>
              </w:rPr>
              <w:t>Татищевский</w:t>
            </w:r>
            <w:proofErr w:type="spellEnd"/>
            <w:r>
              <w:rPr>
                <w:rFonts w:ascii="Times New Roman" w:hAnsi="Times New Roman" w:cs="Times New Roman"/>
              </w:rPr>
              <w:t xml:space="preserve"> муниципальный район, </w:t>
            </w:r>
            <w:proofErr w:type="spellStart"/>
            <w:r>
              <w:rPr>
                <w:rFonts w:ascii="Times New Roman" w:hAnsi="Times New Roman" w:cs="Times New Roman"/>
              </w:rPr>
              <w:t>Вязовское</w:t>
            </w:r>
            <w:proofErr w:type="spellEnd"/>
            <w:r>
              <w:rPr>
                <w:rFonts w:ascii="Times New Roman" w:hAnsi="Times New Roman" w:cs="Times New Roman"/>
              </w:rPr>
              <w:t xml:space="preserve"> муниципальное образование, северо-западнее д. </w:t>
            </w:r>
            <w:proofErr w:type="spellStart"/>
            <w:r>
              <w:rPr>
                <w:rFonts w:ascii="Times New Roman" w:hAnsi="Times New Roman" w:cs="Times New Roman"/>
              </w:rPr>
              <w:t>Хлебновка</w:t>
            </w:r>
            <w:proofErr w:type="spellEnd"/>
          </w:p>
        </w:tc>
        <w:tc>
          <w:tcPr>
            <w:tcW w:w="417" w:type="pct"/>
            <w:noWrap/>
          </w:tcPr>
          <w:p w:rsidR="00D13B9D" w:rsidRDefault="004A1768">
            <w:r>
              <w:rPr>
                <w:rFonts w:ascii="Times New Roman" w:hAnsi="Times New Roman" w:cs="Times New Roman"/>
              </w:rPr>
              <w:t>19652</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ОГУ «</w:t>
            </w:r>
            <w:proofErr w:type="spellStart"/>
            <w:r>
              <w:rPr>
                <w:rFonts w:ascii="Times New Roman" w:hAnsi="Times New Roman" w:cs="Times New Roman"/>
              </w:rPr>
              <w:t>Вязовский</w:t>
            </w:r>
            <w:proofErr w:type="spellEnd"/>
            <w:r>
              <w:rPr>
                <w:rFonts w:ascii="Times New Roman" w:hAnsi="Times New Roman" w:cs="Times New Roman"/>
              </w:rPr>
              <w:t xml:space="preserve"> учебно-опытный лесхоз»</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0,36</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44</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212</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44</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0,6</w:t>
            </w:r>
          </w:p>
        </w:tc>
        <w:tc>
          <w:tcPr>
            <w:tcW w:w="522" w:type="pct"/>
            <w:noWrap/>
          </w:tcPr>
          <w:p w:rsidR="00D13B9D" w:rsidRDefault="004A1768">
            <w:pPr>
              <w:pStyle w:val="ConsPlusNormal"/>
              <w:tabs>
                <w:tab w:val="center" w:pos="1075"/>
              </w:tabs>
              <w:rPr>
                <w:rFonts w:ascii="Times New Roman" w:hAnsi="Times New Roman" w:cs="Times New Roman"/>
              </w:rPr>
            </w:pPr>
            <w:r>
              <w:t>27,8</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44</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1,1</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7"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7"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D13B9D">
      <w:pPr>
        <w:pStyle w:val="ConsPlusNormal"/>
        <w:jc w:val="both"/>
      </w:pPr>
    </w:p>
    <w:p w:rsidR="00D13B9D" w:rsidRDefault="00D13B9D">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4A1768" w:rsidRDefault="004A1768">
      <w:pPr>
        <w:pStyle w:val="ConsPlusNormal"/>
        <w:jc w:val="both"/>
        <w:rPr>
          <w:rFonts w:ascii="Times New Roman" w:hAnsi="Times New Roman" w:cs="Times New Roman"/>
          <w:b/>
          <w:bCs/>
          <w:sz w:val="28"/>
          <w:szCs w:val="28"/>
        </w:rPr>
      </w:pPr>
    </w:p>
    <w:p w:rsidR="00D13B9D" w:rsidRDefault="004A1768">
      <w:pPr>
        <w:pStyle w:val="ConsPlusNormal"/>
        <w:jc w:val="center"/>
      </w:pPr>
      <w:r>
        <w:rPr>
          <w:rFonts w:ascii="Times New Roman" w:hAnsi="Times New Roman" w:cs="Times New Roman"/>
          <w:b/>
          <w:sz w:val="28"/>
          <w:szCs w:val="28"/>
        </w:rPr>
        <w:lastRenderedPageBreak/>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6</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98"/>
        <w:gridCol w:w="2875"/>
        <w:gridCol w:w="2411"/>
        <w:gridCol w:w="2867"/>
        <w:gridCol w:w="3030"/>
        <w:gridCol w:w="3841"/>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rPr>
          <w:trHeight w:val="2221"/>
        </w:trPr>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6</w:t>
            </w:r>
          </w:p>
        </w:tc>
        <w:tc>
          <w:tcPr>
            <w:tcW w:w="750" w:type="pct"/>
            <w:noWrap/>
          </w:tcPr>
          <w:p w:rsidR="00D13B9D" w:rsidRDefault="004A1768">
            <w:pPr>
              <w:pStyle w:val="ConsPlusNormal"/>
              <w:rPr>
                <w:rFonts w:ascii="Times New Roman" w:hAnsi="Times New Roman" w:cs="Times New Roman"/>
              </w:rPr>
            </w:pPr>
            <w:r>
              <w:rPr>
                <w:rFonts w:ascii="Times New Roman" w:hAnsi="Times New Roman" w:cs="Times New Roman"/>
              </w:rPr>
              <w:t>Садовское муниципальное образование</w:t>
            </w: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tc>
        <w:tc>
          <w:tcPr>
            <w:tcW w:w="813" w:type="pct"/>
            <w:noWrap/>
          </w:tcPr>
          <w:p w:rsidR="00D13B9D" w:rsidRDefault="004A1768">
            <w:r>
              <w:rPr>
                <w:rFonts w:ascii="Times New Roman" w:hAnsi="Times New Roman" w:cs="Times New Roman"/>
              </w:rPr>
              <w:t xml:space="preserve">1,3 км восточнее с </w:t>
            </w:r>
            <w:proofErr w:type="spellStart"/>
            <w:r>
              <w:rPr>
                <w:rFonts w:ascii="Times New Roman" w:hAnsi="Times New Roman" w:cs="Times New Roman"/>
              </w:rPr>
              <w:t>Кологривовка</w:t>
            </w:r>
            <w:proofErr w:type="spellEnd"/>
          </w:p>
          <w:p w:rsidR="00D13B9D" w:rsidRDefault="00D13B9D">
            <w:pPr>
              <w:pStyle w:val="ConsPlusNormal"/>
              <w:rPr>
                <w:rFonts w:ascii="Times New Roman" w:hAnsi="Times New Roman" w:cs="Times New Roman"/>
              </w:rPr>
            </w:pPr>
          </w:p>
        </w:tc>
        <w:tc>
          <w:tcPr>
            <w:tcW w:w="1042" w:type="pct"/>
            <w:noWrap/>
          </w:tcPr>
          <w:p w:rsidR="00D13B9D" w:rsidRDefault="004A1768">
            <w:pPr>
              <w:rPr>
                <w:rFonts w:ascii="Times New Roman" w:hAnsi="Times New Roman" w:cs="Times New Roman"/>
              </w:rPr>
            </w:pPr>
            <w:r>
              <w:rPr>
                <w:rFonts w:ascii="Times New Roman" w:hAnsi="Times New Roman" w:cs="Times New Roman"/>
              </w:rPr>
              <w:t>64:34:081601:85</w:t>
            </w: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сельскохозяйственного назначения</w:t>
            </w:r>
          </w:p>
          <w:p w:rsidR="00D13B9D" w:rsidRDefault="00D13B9D">
            <w:pPr>
              <w:pStyle w:val="31"/>
              <w:spacing w:before="0" w:after="0"/>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188"/>
        <w:gridCol w:w="2671"/>
        <w:gridCol w:w="1953"/>
        <w:gridCol w:w="828"/>
        <w:gridCol w:w="789"/>
        <w:gridCol w:w="2957"/>
        <w:gridCol w:w="2136"/>
      </w:tblGrid>
      <w:tr w:rsidR="00D13B9D" w:rsidTr="00CF2725">
        <w:tc>
          <w:tcPr>
            <w:tcW w:w="137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8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96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0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374" w:type="pct"/>
            <w:noWrap/>
          </w:tcPr>
          <w:p w:rsidR="00CF2725" w:rsidRDefault="00CF2725">
            <w:r>
              <w:rPr>
                <w:rFonts w:ascii="Times New Roman" w:hAnsi="Times New Roman" w:cs="Times New Roman"/>
              </w:rPr>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876"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hyperlink r:id="rId13" w:tooltip="mailto:admtat@tatishevo.ru" w:history="1">
              <w:r>
                <w:rPr>
                  <w:rFonts w:ascii="Times New Roman" w:hAnsi="Times New Roman" w:cs="Times New Roman"/>
                </w:rPr>
                <w:t>admtat@tatishevomr.ru</w:t>
              </w:r>
            </w:hyperlink>
          </w:p>
        </w:tc>
        <w:tc>
          <w:tcPr>
            <w:tcW w:w="553"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1"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58"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69"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00"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311"/>
        <w:gridCol w:w="629"/>
        <w:gridCol w:w="5151"/>
        <w:gridCol w:w="941"/>
        <w:gridCol w:w="2165"/>
        <w:gridCol w:w="1540"/>
        <w:gridCol w:w="785"/>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c>
          <w:tcPr>
            <w:tcW w:w="563" w:type="pct"/>
            <w:noWrap/>
          </w:tcPr>
          <w:p w:rsidR="00D13B9D" w:rsidRDefault="004A1768">
            <w:pPr>
              <w:rPr>
                <w:rFonts w:ascii="Times New Roman" w:hAnsi="Times New Roman" w:cs="Times New Roman"/>
              </w:rPr>
            </w:pPr>
            <w:r>
              <w:rPr>
                <w:rFonts w:ascii="Times New Roman" w:hAnsi="Times New Roman" w:cs="Times New Roman"/>
              </w:rPr>
              <w:t xml:space="preserve">Саратовская область, Татищевский муниципальный район,  Садовское муниципальное образование, 1,3 км восточнее с </w:t>
            </w:r>
            <w:proofErr w:type="spellStart"/>
            <w:r>
              <w:rPr>
                <w:rFonts w:ascii="Times New Roman" w:hAnsi="Times New Roman" w:cs="Times New Roman"/>
              </w:rPr>
              <w:t>Кологривовка</w:t>
            </w:r>
            <w:proofErr w:type="spellEnd"/>
          </w:p>
        </w:tc>
        <w:tc>
          <w:tcPr>
            <w:tcW w:w="417" w:type="pct"/>
            <w:noWrap/>
          </w:tcPr>
          <w:p w:rsidR="00D13B9D" w:rsidRDefault="004A1768">
            <w:r>
              <w:rPr>
                <w:rFonts w:ascii="Times New Roman" w:hAnsi="Times New Roman" w:cs="Times New Roman"/>
              </w:rPr>
              <w:t>20000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ООО «Кологривовское-1»</w:t>
            </w:r>
          </w:p>
          <w:p w:rsidR="00D13B9D" w:rsidRDefault="00D13B9D">
            <w:pPr>
              <w:rPr>
                <w:rFonts w:ascii="Times New Roman" w:hAnsi="Times New Roman" w:cs="Times New Roman"/>
              </w:rPr>
            </w:pP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0,22</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68</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244</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68</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0,1</w:t>
            </w:r>
          </w:p>
        </w:tc>
        <w:tc>
          <w:tcPr>
            <w:tcW w:w="522" w:type="pct"/>
            <w:noWrap/>
          </w:tcPr>
          <w:p w:rsidR="00D13B9D" w:rsidRDefault="004A1768">
            <w:pPr>
              <w:pStyle w:val="ConsPlusNormal"/>
              <w:tabs>
                <w:tab w:val="center" w:pos="1075"/>
              </w:tabs>
              <w:rPr>
                <w:rFonts w:ascii="Times New Roman" w:hAnsi="Times New Roman" w:cs="Times New Roman"/>
              </w:rPr>
            </w:pPr>
            <w:r>
              <w:t>0,4</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68</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1,1</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bookmarkStart w:id="1" w:name="_GoBack"/>
            <w:proofErr w:type="spellStart"/>
            <w:r>
              <w:rPr>
                <w:rFonts w:ascii="Times New Roman" w:hAnsi="Times New Roman" w:cs="Times New Roman"/>
              </w:rPr>
              <w:t>Головешк</w:t>
            </w:r>
            <w:bookmarkEnd w:id="1"/>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p w:rsidR="00D13B9D" w:rsidRDefault="00D13B9D">
            <w:pPr>
              <w:ind w:left="-108" w:right="-108"/>
              <w:jc w:val="center"/>
            </w:pPr>
          </w:p>
          <w:p w:rsidR="00D13B9D" w:rsidRDefault="00D13B9D">
            <w:pPr>
              <w:pStyle w:val="ConsPlusNormal"/>
              <w:rPr>
                <w:rFonts w:ascii="Times New Roman" w:hAnsi="Times New Roman" w:cs="Times New Roman"/>
              </w:rPr>
            </w:pP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rPr>
          <w:rFonts w:ascii="Times New Roman" w:hAnsi="Times New Roman" w:cs="Times New Roman"/>
          <w:b/>
          <w:bCs/>
          <w:sz w:val="28"/>
          <w:szCs w:val="28"/>
        </w:rPr>
      </w:pPr>
    </w:p>
    <w:p w:rsidR="00D13B9D" w:rsidRDefault="00D13B9D">
      <w:pPr>
        <w:pStyle w:val="ConsPlusNormal"/>
        <w:jc w:val="center"/>
        <w:rPr>
          <w:rFonts w:ascii="Times New Roman" w:hAnsi="Times New Roman" w:cs="Times New Roman"/>
          <w:b/>
          <w:bCs/>
          <w:sz w:val="28"/>
          <w:szCs w:val="28"/>
        </w:rPr>
      </w:pPr>
    </w:p>
    <w:p w:rsidR="00D13B9D" w:rsidRDefault="00D13B9D">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4A1768" w:rsidRDefault="004A1768">
      <w:pPr>
        <w:pStyle w:val="ConsPlusNormal"/>
        <w:jc w:val="center"/>
        <w:rPr>
          <w:rFonts w:ascii="Times New Roman" w:hAnsi="Times New Roman" w:cs="Times New Roman"/>
          <w:b/>
          <w:bCs/>
          <w:sz w:val="28"/>
          <w:szCs w:val="28"/>
        </w:rPr>
      </w:pPr>
    </w:p>
    <w:p w:rsidR="00D13B9D" w:rsidRDefault="004A1768">
      <w:pPr>
        <w:pStyle w:val="ConsPlusNormal"/>
        <w:jc w:val="center"/>
        <w:rPr>
          <w:rFonts w:ascii="Times New Roman" w:hAnsi="Times New Roman" w:cs="Times New Roman"/>
          <w:b/>
          <w:bCs/>
          <w:sz w:val="28"/>
          <w:szCs w:val="28"/>
        </w:rPr>
      </w:pPr>
      <w:r>
        <w:rPr>
          <w:rFonts w:ascii="Times New Roman" w:hAnsi="Times New Roman" w:cs="Times New Roman"/>
          <w:b/>
          <w:sz w:val="28"/>
          <w:szCs w:val="28"/>
        </w:rPr>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7</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98"/>
        <w:gridCol w:w="2875"/>
        <w:gridCol w:w="2411"/>
        <w:gridCol w:w="2867"/>
        <w:gridCol w:w="3030"/>
        <w:gridCol w:w="3841"/>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rPr>
          <w:trHeight w:val="1391"/>
        </w:trPr>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7</w:t>
            </w:r>
          </w:p>
        </w:tc>
        <w:tc>
          <w:tcPr>
            <w:tcW w:w="750" w:type="pct"/>
            <w:noWrap/>
          </w:tcPr>
          <w:p w:rsidR="00D13B9D" w:rsidRDefault="004A1768">
            <w:pPr>
              <w:pStyle w:val="ConsPlusNormal"/>
              <w:rPr>
                <w:rFonts w:ascii="Times New Roman" w:hAnsi="Times New Roman" w:cs="Times New Roman"/>
              </w:rPr>
            </w:pPr>
            <w:r>
              <w:rPr>
                <w:rFonts w:ascii="Times New Roman" w:hAnsi="Times New Roman" w:cs="Times New Roman"/>
              </w:rPr>
              <w:t>Садовское муниципальное образование</w:t>
            </w:r>
          </w:p>
        </w:tc>
        <w:tc>
          <w:tcPr>
            <w:tcW w:w="813" w:type="pct"/>
            <w:noWrap/>
          </w:tcPr>
          <w:p w:rsidR="00D13B9D" w:rsidRDefault="004A1768">
            <w:pPr>
              <w:rPr>
                <w:rFonts w:ascii="Times New Roman" w:hAnsi="Times New Roman" w:cs="Times New Roman"/>
              </w:rPr>
            </w:pPr>
            <w:r>
              <w:rPr>
                <w:rFonts w:ascii="Times New Roman" w:hAnsi="Times New Roman" w:cs="Times New Roman"/>
              </w:rPr>
              <w:t xml:space="preserve">1,3 км восточнее с </w:t>
            </w:r>
            <w:proofErr w:type="spellStart"/>
            <w:r>
              <w:rPr>
                <w:rFonts w:ascii="Times New Roman" w:hAnsi="Times New Roman" w:cs="Times New Roman"/>
              </w:rPr>
              <w:t>Кологривовка</w:t>
            </w:r>
            <w:proofErr w:type="spellEnd"/>
          </w:p>
          <w:p w:rsidR="00D13B9D" w:rsidRDefault="00D13B9D"/>
          <w:p w:rsidR="00D13B9D" w:rsidRDefault="00D13B9D"/>
          <w:p w:rsidR="00D13B9D" w:rsidRDefault="00D13B9D">
            <w:pPr>
              <w:pStyle w:val="ConsPlusNormal"/>
              <w:rPr>
                <w:rFonts w:ascii="Times New Roman" w:hAnsi="Times New Roman" w:cs="Times New Roman"/>
              </w:rPr>
            </w:pPr>
          </w:p>
        </w:tc>
        <w:tc>
          <w:tcPr>
            <w:tcW w:w="1042" w:type="pct"/>
            <w:noWrap/>
          </w:tcPr>
          <w:p w:rsidR="00D13B9D" w:rsidRDefault="004A1768">
            <w:pPr>
              <w:rPr>
                <w:rFonts w:ascii="Times New Roman" w:hAnsi="Times New Roman" w:cs="Times New Roman"/>
              </w:rPr>
            </w:pPr>
            <w:r>
              <w:rPr>
                <w:rFonts w:ascii="Times New Roman" w:hAnsi="Times New Roman" w:cs="Times New Roman"/>
              </w:rPr>
              <w:t>64:34:081601:86</w:t>
            </w:r>
          </w:p>
          <w:p w:rsidR="00D13B9D" w:rsidRDefault="00D13B9D"/>
          <w:p w:rsidR="00D13B9D" w:rsidRDefault="00D13B9D"/>
          <w:p w:rsidR="00D13B9D" w:rsidRDefault="00D13B9D"/>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сельскохозяйственного назначения</w:t>
            </w: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188"/>
        <w:gridCol w:w="2671"/>
        <w:gridCol w:w="1953"/>
        <w:gridCol w:w="828"/>
        <w:gridCol w:w="789"/>
        <w:gridCol w:w="2957"/>
        <w:gridCol w:w="2136"/>
      </w:tblGrid>
      <w:tr w:rsidR="00D13B9D" w:rsidTr="00CF2725">
        <w:tc>
          <w:tcPr>
            <w:tcW w:w="137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8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96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0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374" w:type="pct"/>
            <w:noWrap/>
          </w:tcPr>
          <w:p w:rsidR="00CF2725" w:rsidRDefault="00CF2725">
            <w:r>
              <w:rPr>
                <w:rFonts w:ascii="Times New Roman" w:hAnsi="Times New Roman" w:cs="Times New Roman"/>
              </w:rPr>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876" w:type="pct"/>
            <w:noWrap/>
          </w:tcPr>
          <w:p w:rsidR="00CF2725" w:rsidRDefault="00CF2725">
            <w:r>
              <w:rPr>
                <w:rFonts w:ascii="Times New Roman" w:hAnsi="Times New Roman" w:cs="Times New Roman"/>
              </w:rPr>
              <w:lastRenderedPageBreak/>
              <w:t xml:space="preserve">412170, Саратовская область, Татищевский муниципальный район, р.п. Татищево, ул. </w:t>
            </w:r>
            <w:proofErr w:type="gramStart"/>
            <w:r>
              <w:rPr>
                <w:rFonts w:ascii="Times New Roman" w:hAnsi="Times New Roman" w:cs="Times New Roman"/>
              </w:rPr>
              <w:lastRenderedPageBreak/>
              <w:t>Советская</w:t>
            </w:r>
            <w:proofErr w:type="gramEnd"/>
            <w:r>
              <w:rPr>
                <w:rFonts w:ascii="Times New Roman" w:hAnsi="Times New Roman" w:cs="Times New Roman"/>
              </w:rPr>
              <w:t xml:space="preserve">, 13 </w:t>
            </w:r>
            <w:hyperlink r:id="rId14" w:tooltip="mailto:admtat@tatishevo.ru" w:history="1">
              <w:r>
                <w:rPr>
                  <w:rFonts w:ascii="Times New Roman" w:hAnsi="Times New Roman" w:cs="Times New Roman"/>
                </w:rPr>
                <w:t>admtat@tatishevomr.ru</w:t>
              </w:r>
            </w:hyperlink>
          </w:p>
        </w:tc>
        <w:tc>
          <w:tcPr>
            <w:tcW w:w="553"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lastRenderedPageBreak/>
              <w:t>Бычихин</w:t>
            </w:r>
            <w:proofErr w:type="spellEnd"/>
            <w:r>
              <w:rPr>
                <w:rFonts w:ascii="Times New Roman" w:hAnsi="Times New Roman" w:cs="Times New Roman"/>
              </w:rPr>
              <w:t xml:space="preserve"> Виктор Владимирович – помощник главы района по экономическим </w:t>
            </w:r>
            <w:r>
              <w:rPr>
                <w:rFonts w:ascii="Times New Roman" w:hAnsi="Times New Roman" w:cs="Times New Roman"/>
              </w:rPr>
              <w:lastRenderedPageBreak/>
              <w:t>вопросам</w:t>
            </w:r>
          </w:p>
        </w:tc>
        <w:tc>
          <w:tcPr>
            <w:tcW w:w="271"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lastRenderedPageBreak/>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58"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69"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00"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311"/>
        <w:gridCol w:w="629"/>
        <w:gridCol w:w="5151"/>
        <w:gridCol w:w="941"/>
        <w:gridCol w:w="2165"/>
        <w:gridCol w:w="1540"/>
        <w:gridCol w:w="785"/>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c>
          <w:tcPr>
            <w:tcW w:w="563" w:type="pct"/>
            <w:noWrap/>
          </w:tcPr>
          <w:p w:rsidR="00D13B9D" w:rsidRDefault="004A1768">
            <w:pPr>
              <w:rPr>
                <w:rFonts w:ascii="Times New Roman" w:hAnsi="Times New Roman" w:cs="Times New Roman"/>
              </w:rPr>
            </w:pPr>
            <w:r>
              <w:rPr>
                <w:rFonts w:ascii="Times New Roman" w:hAnsi="Times New Roman" w:cs="Times New Roman"/>
              </w:rPr>
              <w:t xml:space="preserve">Саратовская область, Татищевский муниципальный район,  Садовское муниципальное образование, 1,3 км восточнее с </w:t>
            </w:r>
            <w:proofErr w:type="spellStart"/>
            <w:r>
              <w:rPr>
                <w:rFonts w:ascii="Times New Roman" w:hAnsi="Times New Roman" w:cs="Times New Roman"/>
              </w:rPr>
              <w:t>Кологривовка</w:t>
            </w:r>
            <w:proofErr w:type="spellEnd"/>
          </w:p>
          <w:p w:rsidR="00D13B9D" w:rsidRDefault="00D13B9D"/>
          <w:p w:rsidR="00D13B9D" w:rsidRDefault="00D13B9D"/>
          <w:p w:rsidR="00D13B9D" w:rsidRDefault="00D13B9D"/>
          <w:p w:rsidR="00D13B9D" w:rsidRDefault="00D13B9D"/>
          <w:p w:rsidR="00D13B9D" w:rsidRDefault="00D13B9D"/>
          <w:p w:rsidR="00D13B9D" w:rsidRDefault="00D13B9D">
            <w:pPr>
              <w:pStyle w:val="ConsPlusNormal"/>
              <w:rPr>
                <w:rFonts w:ascii="Times New Roman" w:hAnsi="Times New Roman" w:cs="Times New Roman"/>
              </w:rPr>
            </w:pPr>
          </w:p>
        </w:tc>
        <w:tc>
          <w:tcPr>
            <w:tcW w:w="417" w:type="pct"/>
            <w:noWrap/>
          </w:tcPr>
          <w:p w:rsidR="00D13B9D" w:rsidRDefault="004A1768">
            <w:r>
              <w:rPr>
                <w:rFonts w:ascii="Times New Roman" w:hAnsi="Times New Roman" w:cs="Times New Roman"/>
              </w:rPr>
              <w:t>40000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r>
              <w:rPr>
                <w:rFonts w:ascii="Times New Roman" w:hAnsi="Times New Roman" w:cs="Times New Roman"/>
              </w:rPr>
              <w:t>ООО «Кологривовское-1»</w:t>
            </w:r>
          </w:p>
          <w:p w:rsidR="00D13B9D" w:rsidRDefault="00D13B9D">
            <w:pPr>
              <w:rPr>
                <w:rFonts w:ascii="Times New Roman" w:hAnsi="Times New Roman" w:cs="Times New Roman"/>
              </w:rPr>
            </w:pP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0,55</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68</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244</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68</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0,01</w:t>
            </w:r>
          </w:p>
        </w:tc>
        <w:tc>
          <w:tcPr>
            <w:tcW w:w="522" w:type="pct"/>
            <w:noWrap/>
          </w:tcPr>
          <w:p w:rsidR="00D13B9D" w:rsidRDefault="004A1768">
            <w:pPr>
              <w:pStyle w:val="ConsPlusNormal"/>
              <w:tabs>
                <w:tab w:val="center" w:pos="1075"/>
              </w:tabs>
              <w:rPr>
                <w:rFonts w:ascii="Times New Roman" w:hAnsi="Times New Roman" w:cs="Times New Roman"/>
              </w:rPr>
            </w:pPr>
            <w:r>
              <w:t>0,3</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68</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Отопление </w:t>
            </w:r>
            <w:r>
              <w:rPr>
                <w:rFonts w:ascii="Times New Roman" w:hAnsi="Times New Roman" w:cs="Times New Roman"/>
              </w:rPr>
              <w:lastRenderedPageBreak/>
              <w:t>(Гкал/час)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Электроэне</w:t>
            </w:r>
            <w:r>
              <w:rPr>
                <w:rFonts w:ascii="Times New Roman" w:hAnsi="Times New Roman" w:cs="Times New Roman"/>
              </w:rPr>
              <w:lastRenderedPageBreak/>
              <w:t>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Водоснабжен</w:t>
            </w:r>
            <w:r>
              <w:rPr>
                <w:rFonts w:ascii="Times New Roman" w:hAnsi="Times New Roman" w:cs="Times New Roman"/>
              </w:rPr>
              <w:lastRenderedPageBreak/>
              <w:t>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Канализация </w:t>
            </w:r>
            <w:r>
              <w:rPr>
                <w:rFonts w:ascii="Times New Roman" w:hAnsi="Times New Roman" w:cs="Times New Roman"/>
              </w:rPr>
              <w:lastRenderedPageBreak/>
              <w:t>(куб.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Очистные </w:t>
            </w:r>
            <w:r>
              <w:rPr>
                <w:rFonts w:ascii="Times New Roman" w:hAnsi="Times New Roman" w:cs="Times New Roman"/>
              </w:rPr>
              <w:lastRenderedPageBreak/>
              <w:t>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Котельные </w:t>
            </w:r>
            <w:r>
              <w:rPr>
                <w:rFonts w:ascii="Times New Roman" w:hAnsi="Times New Roman" w:cs="Times New Roman"/>
              </w:rPr>
              <w:lastRenderedPageBreak/>
              <w:t>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Выво</w:t>
            </w:r>
            <w:r>
              <w:rPr>
                <w:rFonts w:ascii="Times New Roman" w:hAnsi="Times New Roman" w:cs="Times New Roman"/>
              </w:rPr>
              <w:lastRenderedPageBreak/>
              <w:t>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1,4</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 xml:space="preserve">Земельный участок позволяет разместить любой вид промышленного и сельскохозяйственного производства, осуществлять полный цикл производства </w:t>
            </w:r>
            <w:r>
              <w:rPr>
                <w:rFonts w:ascii="Times New Roman" w:hAnsi="Times New Roman" w:cs="Times New Roman"/>
              </w:rPr>
              <w:lastRenderedPageBreak/>
              <w:t>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tc>
        <w:tc>
          <w:tcPr>
            <w:tcW w:w="2149" w:type="dxa"/>
            <w:noWrap/>
          </w:tcPr>
          <w:p w:rsidR="00D13B9D" w:rsidRDefault="00D13B9D">
            <w:pPr>
              <w:pStyle w:val="ConsPlusNormal"/>
              <w:rPr>
                <w:rFonts w:ascii="Times New Roman" w:hAnsi="Times New Roman" w:cs="Times New Roman"/>
              </w:rPr>
            </w:pPr>
          </w:p>
        </w:tc>
      </w:tr>
    </w:tbl>
    <w:p w:rsidR="00D13B9D" w:rsidRDefault="00D13B9D" w:rsidP="004A1768">
      <w:pPr>
        <w:pStyle w:val="ConsPlusNormal"/>
        <w:rPr>
          <w:rFonts w:ascii="Times New Roman" w:hAnsi="Times New Roman" w:cs="Times New Roman"/>
          <w:b/>
          <w:bCs/>
          <w:sz w:val="28"/>
          <w:szCs w:val="28"/>
        </w:rPr>
      </w:pPr>
    </w:p>
    <w:p w:rsidR="00D13B9D" w:rsidRDefault="004A1768">
      <w:pPr>
        <w:pStyle w:val="ConsPlusNormal"/>
        <w:jc w:val="center"/>
        <w:rPr>
          <w:rFonts w:ascii="Times New Roman" w:hAnsi="Times New Roman" w:cs="Times New Roman"/>
          <w:b/>
          <w:bCs/>
          <w:sz w:val="28"/>
          <w:szCs w:val="28"/>
        </w:rPr>
      </w:pPr>
      <w:r>
        <w:rPr>
          <w:rFonts w:ascii="Times New Roman" w:hAnsi="Times New Roman" w:cs="Times New Roman"/>
          <w:b/>
          <w:sz w:val="28"/>
          <w:szCs w:val="28"/>
        </w:rPr>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8</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76"/>
        <w:gridCol w:w="2954"/>
        <w:gridCol w:w="2925"/>
        <w:gridCol w:w="2700"/>
        <w:gridCol w:w="2853"/>
        <w:gridCol w:w="3614"/>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rPr>
          <w:trHeight w:val="1391"/>
        </w:trPr>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8</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Сторожевское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r>
              <w:rPr>
                <w:rFonts w:ascii="Times New Roman" w:hAnsi="Times New Roman" w:cs="Times New Roman"/>
              </w:rPr>
              <w:t xml:space="preserve">д. </w:t>
            </w:r>
            <w:proofErr w:type="spellStart"/>
            <w:r>
              <w:rPr>
                <w:rFonts w:ascii="Times New Roman" w:hAnsi="Times New Roman" w:cs="Times New Roman"/>
              </w:rPr>
              <w:t>Докторовка</w:t>
            </w:r>
            <w:proofErr w:type="spellEnd"/>
            <w:r>
              <w:rPr>
                <w:rFonts w:ascii="Times New Roman" w:hAnsi="Times New Roman" w:cs="Times New Roman"/>
              </w:rPr>
              <w:t xml:space="preserve">, ул. </w:t>
            </w:r>
            <w:proofErr w:type="gramStart"/>
            <w:r>
              <w:rPr>
                <w:rFonts w:ascii="Times New Roman" w:hAnsi="Times New Roman" w:cs="Times New Roman"/>
              </w:rPr>
              <w:t>Дачная</w:t>
            </w:r>
            <w:proofErr w:type="gramEnd"/>
            <w:r>
              <w:rPr>
                <w:rFonts w:ascii="Times New Roman" w:hAnsi="Times New Roman" w:cs="Times New Roman"/>
              </w:rPr>
              <w:t>, д.1, участок №1</w:t>
            </w:r>
          </w:p>
        </w:tc>
        <w:tc>
          <w:tcPr>
            <w:tcW w:w="1042" w:type="pct"/>
            <w:noWrap/>
          </w:tcPr>
          <w:p w:rsidR="00D13B9D" w:rsidRDefault="004A1768">
            <w:pPr>
              <w:rPr>
                <w:rFonts w:ascii="Times New Roman" w:hAnsi="Times New Roman" w:cs="Times New Roman"/>
              </w:rPr>
            </w:pPr>
            <w:r>
              <w:rPr>
                <w:rFonts w:ascii="Times New Roman" w:hAnsi="Times New Roman" w:cs="Times New Roman"/>
              </w:rPr>
              <w:t>64:34:274301:79</w:t>
            </w:r>
          </w:p>
          <w:p w:rsidR="00D13B9D" w:rsidRDefault="00D13B9D"/>
          <w:p w:rsidR="00D13B9D" w:rsidRDefault="00D13B9D"/>
          <w:p w:rsidR="00D13B9D" w:rsidRDefault="00D13B9D"/>
          <w:p w:rsidR="00D13B9D" w:rsidRDefault="00D13B9D"/>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сельскохозяйственного назначения</w:t>
            </w: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324"/>
        <w:gridCol w:w="2270"/>
        <w:gridCol w:w="2013"/>
        <w:gridCol w:w="851"/>
        <w:gridCol w:w="811"/>
        <w:gridCol w:w="3051"/>
        <w:gridCol w:w="2202"/>
      </w:tblGrid>
      <w:tr w:rsidR="00D13B9D" w:rsidTr="00CF2725">
        <w:tc>
          <w:tcPr>
            <w:tcW w:w="141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74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6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10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418" w:type="pct"/>
            <w:noWrap/>
          </w:tcPr>
          <w:p w:rsidR="00CF2725" w:rsidRDefault="00CF2725">
            <w:r>
              <w:rPr>
                <w:rFonts w:ascii="Times New Roman" w:hAnsi="Times New Roman" w:cs="Times New Roman"/>
              </w:rPr>
              <w:lastRenderedPageBreak/>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744"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p>
          <w:p w:rsidR="00CF2725" w:rsidRDefault="00137414">
            <w:pPr>
              <w:rPr>
                <w:rFonts w:ascii="Times New Roman" w:hAnsi="Times New Roman" w:cs="Times New Roman"/>
              </w:rPr>
            </w:pPr>
            <w:hyperlink r:id="rId15" w:tooltip="mailto:admtat@tatishevo.ru" w:history="1">
              <w:r w:rsidR="00CF2725">
                <w:rPr>
                  <w:rFonts w:ascii="Times New Roman" w:hAnsi="Times New Roman" w:cs="Times New Roman"/>
                </w:rPr>
                <w:t>admtat@tatishevomr.ru</w:t>
              </w:r>
            </w:hyperlink>
          </w:p>
        </w:tc>
        <w:tc>
          <w:tcPr>
            <w:tcW w:w="571"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9"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65"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1001"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22"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438"/>
        <w:gridCol w:w="596"/>
        <w:gridCol w:w="4820"/>
        <w:gridCol w:w="887"/>
        <w:gridCol w:w="2593"/>
        <w:gridCol w:w="1447"/>
        <w:gridCol w:w="741"/>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c>
          <w:tcPr>
            <w:tcW w:w="563" w:type="pct"/>
            <w:noWrap/>
          </w:tcPr>
          <w:p w:rsidR="00D13B9D" w:rsidRDefault="004A1768">
            <w:pPr>
              <w:rPr>
                <w:rFonts w:ascii="Times New Roman" w:hAnsi="Times New Roman" w:cs="Times New Roman"/>
              </w:rPr>
            </w:pPr>
            <w:r>
              <w:rPr>
                <w:rFonts w:ascii="Times New Roman" w:hAnsi="Times New Roman" w:cs="Times New Roman"/>
              </w:rPr>
              <w:t xml:space="preserve">Саратовская область, </w:t>
            </w:r>
            <w:proofErr w:type="spellStart"/>
            <w:r>
              <w:rPr>
                <w:rFonts w:ascii="Times New Roman" w:hAnsi="Times New Roman" w:cs="Times New Roman"/>
              </w:rPr>
              <w:t>Татищевский</w:t>
            </w:r>
            <w:proofErr w:type="spellEnd"/>
            <w:r>
              <w:rPr>
                <w:rFonts w:ascii="Times New Roman" w:hAnsi="Times New Roman" w:cs="Times New Roman"/>
              </w:rPr>
              <w:t xml:space="preserve"> муниципальный район, </w:t>
            </w:r>
            <w:proofErr w:type="spellStart"/>
            <w:r>
              <w:rPr>
                <w:rFonts w:ascii="Times New Roman" w:hAnsi="Times New Roman" w:cs="Times New Roman"/>
              </w:rPr>
              <w:t>Сторожевское</w:t>
            </w:r>
            <w:proofErr w:type="spellEnd"/>
            <w:r>
              <w:rPr>
                <w:rFonts w:ascii="Times New Roman" w:hAnsi="Times New Roman" w:cs="Times New Roman"/>
              </w:rPr>
              <w:t xml:space="preserve">  муниципальное образование, д. </w:t>
            </w:r>
            <w:proofErr w:type="spellStart"/>
            <w:r>
              <w:rPr>
                <w:rFonts w:ascii="Times New Roman" w:hAnsi="Times New Roman" w:cs="Times New Roman"/>
              </w:rPr>
              <w:t>Докторовка</w:t>
            </w:r>
            <w:proofErr w:type="spellEnd"/>
            <w:r>
              <w:rPr>
                <w:rFonts w:ascii="Times New Roman" w:hAnsi="Times New Roman" w:cs="Times New Roman"/>
              </w:rPr>
              <w:t>, ул. Дачная, д.1, участок №1</w:t>
            </w:r>
          </w:p>
        </w:tc>
        <w:tc>
          <w:tcPr>
            <w:tcW w:w="417" w:type="pct"/>
            <w:noWrap/>
          </w:tcPr>
          <w:p w:rsidR="00D13B9D" w:rsidRDefault="004A1768">
            <w:r>
              <w:rPr>
                <w:rFonts w:ascii="Times New Roman" w:hAnsi="Times New Roman" w:cs="Times New Roman"/>
              </w:rPr>
              <w:t>20000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 xml:space="preserve">АО «Саратовский </w:t>
            </w:r>
            <w:proofErr w:type="spellStart"/>
            <w:r>
              <w:rPr>
                <w:rFonts w:ascii="Times New Roman" w:hAnsi="Times New Roman" w:cs="Times New Roman"/>
              </w:rPr>
              <w:t>электроприборостроительный</w:t>
            </w:r>
            <w:proofErr w:type="spellEnd"/>
            <w:r>
              <w:rPr>
                <w:rFonts w:ascii="Times New Roman" w:hAnsi="Times New Roman" w:cs="Times New Roman"/>
              </w:rPr>
              <w:t xml:space="preserve"> завод имени Серго Орджоникидзе»</w:t>
            </w:r>
          </w:p>
          <w:p w:rsidR="00D13B9D" w:rsidRDefault="00D13B9D"/>
          <w:p w:rsidR="00D13B9D" w:rsidRDefault="00D13B9D">
            <w:pPr>
              <w:rPr>
                <w:rFonts w:ascii="Times New Roman" w:hAnsi="Times New Roman" w:cs="Times New Roman"/>
              </w:rPr>
            </w:pP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0,10</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34</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230</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34</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0,1</w:t>
            </w:r>
          </w:p>
        </w:tc>
        <w:tc>
          <w:tcPr>
            <w:tcW w:w="522" w:type="pct"/>
            <w:noWrap/>
          </w:tcPr>
          <w:p w:rsidR="00D13B9D" w:rsidRDefault="004A1768">
            <w:pPr>
              <w:pStyle w:val="ConsPlusNormal"/>
              <w:tabs>
                <w:tab w:val="center" w:pos="1075"/>
              </w:tabs>
              <w:rPr>
                <w:rFonts w:ascii="Times New Roman" w:hAnsi="Times New Roman" w:cs="Times New Roman"/>
              </w:rPr>
            </w:pPr>
            <w:r>
              <w:t>5,4</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34</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Очистные сооружения </w:t>
            </w:r>
            <w:r>
              <w:rPr>
                <w:rFonts w:ascii="Times New Roman" w:hAnsi="Times New Roman" w:cs="Times New Roman"/>
              </w:rPr>
              <w:lastRenderedPageBreak/>
              <w:t>(куб./год)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Котельные установки </w:t>
            </w:r>
            <w:r>
              <w:rPr>
                <w:rFonts w:ascii="Times New Roman" w:hAnsi="Times New Roman" w:cs="Times New Roman"/>
              </w:rPr>
              <w:lastRenderedPageBreak/>
              <w:t>(кВт)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Вывоз </w:t>
            </w:r>
            <w:r>
              <w:rPr>
                <w:rFonts w:ascii="Times New Roman" w:hAnsi="Times New Roman" w:cs="Times New Roman"/>
              </w:rPr>
              <w:lastRenderedPageBreak/>
              <w:t>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0,07</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sidR="00A72FC3">
              <w:rPr>
                <w:rFonts w:ascii="Times New Roman" w:hAnsi="Times New Roman" w:cs="Times New Roman"/>
              </w:rPr>
              <w:t xml:space="preserve"> </w:t>
            </w:r>
            <w:r>
              <w:rPr>
                <w:rFonts w:ascii="Times New Roman" w:hAnsi="Times New Roman" w:cs="Times New Roman"/>
              </w:rPr>
              <w:t>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w:t>
            </w:r>
            <w:r>
              <w:rPr>
                <w:rFonts w:ascii="Times New Roman" w:hAnsi="Times New Roman" w:cs="Times New Roman"/>
              </w:rPr>
              <w:lastRenderedPageBreak/>
              <w:t>реализации.</w:t>
            </w:r>
          </w:p>
          <w:p w:rsidR="00D13B9D" w:rsidRDefault="00D13B9D">
            <w:pPr>
              <w:ind w:left="-108" w:right="-108"/>
              <w:jc w:val="center"/>
            </w:pPr>
          </w:p>
          <w:p w:rsidR="00D13B9D" w:rsidRDefault="00D13B9D">
            <w:pPr>
              <w:pStyle w:val="ConsPlusNormal"/>
              <w:rPr>
                <w:rFonts w:ascii="Times New Roman" w:hAnsi="Times New Roman" w:cs="Times New Roman"/>
              </w:rPr>
            </w:pP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D13B9D" w:rsidP="004A1768">
      <w:pPr>
        <w:pStyle w:val="ConsPlusNormal"/>
        <w:rPr>
          <w:rFonts w:ascii="Times New Roman" w:hAnsi="Times New Roman" w:cs="Times New Roman"/>
          <w:b/>
          <w:bCs/>
          <w:sz w:val="28"/>
          <w:szCs w:val="28"/>
        </w:rPr>
      </w:pPr>
    </w:p>
    <w:p w:rsidR="00D13B9D" w:rsidRDefault="004A1768">
      <w:pPr>
        <w:pStyle w:val="ConsPlusNormal"/>
        <w:jc w:val="center"/>
        <w:rPr>
          <w:rFonts w:ascii="Times New Roman" w:hAnsi="Times New Roman" w:cs="Times New Roman"/>
          <w:b/>
          <w:bCs/>
          <w:sz w:val="28"/>
          <w:szCs w:val="28"/>
        </w:rPr>
      </w:pPr>
      <w:r>
        <w:rPr>
          <w:rFonts w:ascii="Times New Roman" w:hAnsi="Times New Roman" w:cs="Times New Roman"/>
          <w:b/>
          <w:sz w:val="28"/>
          <w:szCs w:val="28"/>
        </w:rPr>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 9</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501"/>
        <w:gridCol w:w="3150"/>
        <w:gridCol w:w="3118"/>
        <w:gridCol w:w="2877"/>
        <w:gridCol w:w="2021"/>
        <w:gridCol w:w="3855"/>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rPr>
          <w:trHeight w:val="1391"/>
        </w:trPr>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9</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Сторожевское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r>
              <w:rPr>
                <w:rFonts w:ascii="Times New Roman" w:hAnsi="Times New Roman" w:cs="Times New Roman"/>
              </w:rPr>
              <w:t xml:space="preserve">д. </w:t>
            </w:r>
            <w:proofErr w:type="spellStart"/>
            <w:r>
              <w:rPr>
                <w:rFonts w:ascii="Times New Roman" w:hAnsi="Times New Roman" w:cs="Times New Roman"/>
              </w:rPr>
              <w:t>Докторовка</w:t>
            </w:r>
            <w:proofErr w:type="spellEnd"/>
            <w:r>
              <w:rPr>
                <w:rFonts w:ascii="Times New Roman" w:hAnsi="Times New Roman" w:cs="Times New Roman"/>
              </w:rPr>
              <w:t xml:space="preserve">, ул. </w:t>
            </w:r>
            <w:proofErr w:type="gramStart"/>
            <w:r>
              <w:rPr>
                <w:rFonts w:ascii="Times New Roman" w:hAnsi="Times New Roman" w:cs="Times New Roman"/>
              </w:rPr>
              <w:t>Дачная</w:t>
            </w:r>
            <w:proofErr w:type="gramEnd"/>
            <w:r>
              <w:rPr>
                <w:rFonts w:ascii="Times New Roman" w:hAnsi="Times New Roman" w:cs="Times New Roman"/>
              </w:rPr>
              <w:t>, д.1, участок №2</w:t>
            </w:r>
          </w:p>
          <w:p w:rsidR="00D13B9D" w:rsidRDefault="00D13B9D"/>
          <w:p w:rsidR="00D13B9D" w:rsidRDefault="00D13B9D">
            <w:pPr>
              <w:pStyle w:val="ConsPlusNormal"/>
              <w:rPr>
                <w:rFonts w:ascii="Times New Roman" w:hAnsi="Times New Roman" w:cs="Times New Roman"/>
              </w:rPr>
            </w:pPr>
          </w:p>
        </w:tc>
        <w:tc>
          <w:tcPr>
            <w:tcW w:w="1042" w:type="pct"/>
            <w:noWrap/>
          </w:tcPr>
          <w:p w:rsidR="00D13B9D" w:rsidRDefault="004A1768">
            <w:r>
              <w:rPr>
                <w:rFonts w:ascii="Times New Roman" w:hAnsi="Times New Roman" w:cs="Times New Roman"/>
              </w:rPr>
              <w:t>64:34:274301:80</w:t>
            </w:r>
          </w:p>
          <w:p w:rsidR="00D13B9D" w:rsidRDefault="00D13B9D"/>
          <w:p w:rsidR="00D13B9D" w:rsidRDefault="00D13B9D"/>
          <w:p w:rsidR="00D13B9D" w:rsidRDefault="00D13B9D"/>
          <w:p w:rsidR="00D13B9D" w:rsidRDefault="00D13B9D"/>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rPr>
                <w:rFonts w:ascii="Times New Roman" w:hAnsi="Times New Roman" w:cs="Times New Roman"/>
              </w:rPr>
            </w:pPr>
            <w:r>
              <w:rPr>
                <w:rFonts w:ascii="Times New Roman" w:eastAsiaTheme="minorEastAsia" w:hAnsi="Times New Roman" w:cs="Times New Roman"/>
                <w:sz w:val="22"/>
                <w:szCs w:val="22"/>
              </w:rPr>
              <w:t>Земли населенных пунктов</w:t>
            </w: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31"/>
              <w:spacing w:before="0" w:after="0"/>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188"/>
        <w:gridCol w:w="2671"/>
        <w:gridCol w:w="1953"/>
        <w:gridCol w:w="828"/>
        <w:gridCol w:w="789"/>
        <w:gridCol w:w="2957"/>
        <w:gridCol w:w="2136"/>
      </w:tblGrid>
      <w:tr w:rsidR="00D13B9D" w:rsidTr="00CF2725">
        <w:tc>
          <w:tcPr>
            <w:tcW w:w="137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w:t>
            </w:r>
            <w:r>
              <w:rPr>
                <w:rFonts w:ascii="Times New Roman" w:hAnsi="Times New Roman" w:cs="Times New Roman"/>
              </w:rPr>
              <w:lastRenderedPageBreak/>
              <w:t>государственной власти)</w:t>
            </w:r>
          </w:p>
        </w:tc>
        <w:tc>
          <w:tcPr>
            <w:tcW w:w="8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w:t>
            </w:r>
            <w:r>
              <w:rPr>
                <w:rFonts w:ascii="Times New Roman" w:hAnsi="Times New Roman" w:cs="Times New Roman"/>
              </w:rPr>
              <w:lastRenderedPageBreak/>
              <w:t>лица</w:t>
            </w:r>
          </w:p>
        </w:tc>
        <w:tc>
          <w:tcPr>
            <w:tcW w:w="2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Форма сделки (аренда/продажа)</w:t>
            </w:r>
          </w:p>
        </w:tc>
        <w:tc>
          <w:tcPr>
            <w:tcW w:w="96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Порядок определения стоимости - для муниципальной и государственной форм собственности </w:t>
            </w:r>
            <w:r>
              <w:rPr>
                <w:rFonts w:ascii="Times New Roman" w:hAnsi="Times New Roman" w:cs="Times New Roman"/>
              </w:rPr>
              <w:lastRenderedPageBreak/>
              <w:t>(постановление/решение собрания № __)</w:t>
            </w:r>
          </w:p>
        </w:tc>
        <w:tc>
          <w:tcPr>
            <w:tcW w:w="70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Формат площадки (земельный участок/производственная площадка/нежилое </w:t>
            </w:r>
            <w:r>
              <w:rPr>
                <w:rFonts w:ascii="Times New Roman" w:hAnsi="Times New Roman" w:cs="Times New Roman"/>
              </w:rPr>
              <w:lastRenderedPageBreak/>
              <w:t>здание/помещение)</w:t>
            </w:r>
          </w:p>
        </w:tc>
      </w:tr>
      <w:tr w:rsidR="00CF2725" w:rsidTr="00CF2725">
        <w:tc>
          <w:tcPr>
            <w:tcW w:w="1374" w:type="pct"/>
            <w:noWrap/>
          </w:tcPr>
          <w:p w:rsidR="00CF2725" w:rsidRDefault="00CF2725">
            <w:r>
              <w:rPr>
                <w:rFonts w:ascii="Times New Roman" w:hAnsi="Times New Roman" w:cs="Times New Roman"/>
              </w:rPr>
              <w:lastRenderedPageBreak/>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876"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hyperlink r:id="rId16" w:tooltip="mailto:admtat@tatishevo.ru" w:history="1">
              <w:r>
                <w:rPr>
                  <w:rFonts w:ascii="Times New Roman" w:hAnsi="Times New Roman" w:cs="Times New Roman"/>
                </w:rPr>
                <w:t>admtat@tatishevomr.ru</w:t>
              </w:r>
            </w:hyperlink>
          </w:p>
        </w:tc>
        <w:tc>
          <w:tcPr>
            <w:tcW w:w="553"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1"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58"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69"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00"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438"/>
        <w:gridCol w:w="596"/>
        <w:gridCol w:w="4820"/>
        <w:gridCol w:w="887"/>
        <w:gridCol w:w="2593"/>
        <w:gridCol w:w="1447"/>
        <w:gridCol w:w="741"/>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c>
          <w:tcPr>
            <w:tcW w:w="563" w:type="pct"/>
            <w:noWrap/>
          </w:tcPr>
          <w:p w:rsidR="00D13B9D" w:rsidRDefault="004A1768">
            <w:pPr>
              <w:rPr>
                <w:rFonts w:ascii="Times New Roman" w:hAnsi="Times New Roman" w:cs="Times New Roman"/>
              </w:rPr>
            </w:pPr>
            <w:r>
              <w:rPr>
                <w:rFonts w:ascii="Times New Roman" w:hAnsi="Times New Roman" w:cs="Times New Roman"/>
              </w:rPr>
              <w:t xml:space="preserve">Саратовская область, </w:t>
            </w:r>
            <w:proofErr w:type="spellStart"/>
            <w:r>
              <w:rPr>
                <w:rFonts w:ascii="Times New Roman" w:hAnsi="Times New Roman" w:cs="Times New Roman"/>
              </w:rPr>
              <w:t>Татищевский</w:t>
            </w:r>
            <w:proofErr w:type="spellEnd"/>
            <w:r>
              <w:rPr>
                <w:rFonts w:ascii="Times New Roman" w:hAnsi="Times New Roman" w:cs="Times New Roman"/>
              </w:rPr>
              <w:t xml:space="preserve"> муниципальный район, </w:t>
            </w:r>
            <w:proofErr w:type="spellStart"/>
            <w:r>
              <w:rPr>
                <w:rFonts w:ascii="Times New Roman" w:hAnsi="Times New Roman" w:cs="Times New Roman"/>
              </w:rPr>
              <w:t>Сторожевское</w:t>
            </w:r>
            <w:proofErr w:type="spellEnd"/>
            <w:r>
              <w:rPr>
                <w:rFonts w:ascii="Times New Roman" w:hAnsi="Times New Roman" w:cs="Times New Roman"/>
              </w:rPr>
              <w:t xml:space="preserve">  муниципальное образование, д. </w:t>
            </w:r>
            <w:proofErr w:type="spellStart"/>
            <w:r>
              <w:rPr>
                <w:rFonts w:ascii="Times New Roman" w:hAnsi="Times New Roman" w:cs="Times New Roman"/>
              </w:rPr>
              <w:t>Докторовка</w:t>
            </w:r>
            <w:proofErr w:type="spellEnd"/>
            <w:r>
              <w:rPr>
                <w:rFonts w:ascii="Times New Roman" w:hAnsi="Times New Roman" w:cs="Times New Roman"/>
              </w:rPr>
              <w:t>, ул. Дачная, д.1, участок №1</w:t>
            </w:r>
          </w:p>
        </w:tc>
        <w:tc>
          <w:tcPr>
            <w:tcW w:w="417" w:type="pct"/>
            <w:noWrap/>
          </w:tcPr>
          <w:p w:rsidR="00D13B9D" w:rsidRDefault="004A1768">
            <w:r>
              <w:rPr>
                <w:rFonts w:ascii="Times New Roman" w:hAnsi="Times New Roman" w:cs="Times New Roman"/>
              </w:rPr>
              <w:t>5000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r>
              <w:rPr>
                <w:rFonts w:ascii="Times New Roman" w:hAnsi="Times New Roman" w:cs="Times New Roman"/>
              </w:rPr>
              <w:t xml:space="preserve">АО «Саратовский </w:t>
            </w:r>
            <w:proofErr w:type="spellStart"/>
            <w:r>
              <w:rPr>
                <w:rFonts w:ascii="Times New Roman" w:hAnsi="Times New Roman" w:cs="Times New Roman"/>
              </w:rPr>
              <w:t>электроприборостроительный</w:t>
            </w:r>
            <w:proofErr w:type="spellEnd"/>
            <w:r>
              <w:rPr>
                <w:rFonts w:ascii="Times New Roman" w:hAnsi="Times New Roman" w:cs="Times New Roman"/>
              </w:rPr>
              <w:t xml:space="preserve"> завод имени Серго Орджоникидзе»</w:t>
            </w:r>
          </w:p>
          <w:p w:rsidR="00D13B9D" w:rsidRDefault="00D13B9D"/>
          <w:p w:rsidR="00D13B9D" w:rsidRDefault="00D13B9D">
            <w:pPr>
              <w:rPr>
                <w:rFonts w:ascii="Times New Roman" w:hAnsi="Times New Roman" w:cs="Times New Roman"/>
              </w:rPr>
            </w:pP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0,10</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34</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230</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34</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0,1</w:t>
            </w:r>
          </w:p>
        </w:tc>
        <w:tc>
          <w:tcPr>
            <w:tcW w:w="522" w:type="pct"/>
            <w:noWrap/>
          </w:tcPr>
          <w:p w:rsidR="00D13B9D" w:rsidRDefault="004A1768">
            <w:pPr>
              <w:pStyle w:val="ConsPlusNormal"/>
              <w:tabs>
                <w:tab w:val="center" w:pos="1075"/>
              </w:tabs>
              <w:rPr>
                <w:rFonts w:ascii="Times New Roman" w:hAnsi="Times New Roman" w:cs="Times New Roman"/>
              </w:rPr>
            </w:pPr>
            <w:r>
              <w:t>5,4</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34</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0,08</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 xml:space="preserve">Земельный участок позволяет разместить любой вид промышленного и сельскохозяйственного производства, осуществлять полный </w:t>
            </w:r>
            <w:r>
              <w:rPr>
                <w:rFonts w:ascii="Times New Roman" w:hAnsi="Times New Roman" w:cs="Times New Roman"/>
              </w:rPr>
              <w:lastRenderedPageBreak/>
              <w:t>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p w:rsidR="00D13B9D" w:rsidRDefault="00D13B9D">
            <w:pPr>
              <w:ind w:left="-108" w:right="-108"/>
              <w:jc w:val="center"/>
            </w:pPr>
          </w:p>
          <w:p w:rsidR="00D13B9D" w:rsidRDefault="00D13B9D">
            <w:pPr>
              <w:pStyle w:val="ConsPlusNormal"/>
              <w:rPr>
                <w:rFonts w:ascii="Times New Roman" w:hAnsi="Times New Roman" w:cs="Times New Roman"/>
              </w:rPr>
            </w:pP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D13B9D">
      <w:pPr>
        <w:pStyle w:val="ConsPlusNormal"/>
        <w:jc w:val="both"/>
        <w:rPr>
          <w:rFonts w:ascii="Times New Roman" w:hAnsi="Times New Roman" w:cs="Times New Roman"/>
          <w:b/>
          <w:bCs/>
          <w:sz w:val="28"/>
          <w:szCs w:val="28"/>
        </w:rPr>
      </w:pPr>
    </w:p>
    <w:p w:rsidR="00D13B9D" w:rsidRDefault="004A1768">
      <w:pPr>
        <w:pStyle w:val="ConsPlusNormal"/>
        <w:jc w:val="center"/>
      </w:pPr>
      <w:r>
        <w:rPr>
          <w:rFonts w:ascii="Times New Roman" w:hAnsi="Times New Roman" w:cs="Times New Roman"/>
          <w:b/>
          <w:sz w:val="28"/>
          <w:szCs w:val="28"/>
        </w:rPr>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№10</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52"/>
        <w:gridCol w:w="2767"/>
        <w:gridCol w:w="2112"/>
        <w:gridCol w:w="2529"/>
        <w:gridCol w:w="1781"/>
        <w:gridCol w:w="5881"/>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rPr>
          <w:trHeight w:val="1391"/>
        </w:trPr>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10</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Сторожевское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pP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Курдюм</w:t>
            </w:r>
            <w:proofErr w:type="spellEnd"/>
            <w:r>
              <w:rPr>
                <w:rFonts w:ascii="Times New Roman" w:hAnsi="Times New Roman" w:cs="Times New Roman"/>
              </w:rPr>
              <w:t xml:space="preserve">, ул. Пономарева, д.18 </w:t>
            </w:r>
          </w:p>
          <w:p w:rsidR="00D13B9D" w:rsidRDefault="00D13B9D"/>
          <w:p w:rsidR="00D13B9D" w:rsidRDefault="00D13B9D">
            <w:pPr>
              <w:pStyle w:val="ConsPlusNormal"/>
              <w:rPr>
                <w:rFonts w:ascii="Times New Roman" w:hAnsi="Times New Roman" w:cs="Times New Roman"/>
              </w:rPr>
            </w:pPr>
          </w:p>
        </w:tc>
        <w:tc>
          <w:tcPr>
            <w:tcW w:w="1042" w:type="pct"/>
            <w:noWrap/>
          </w:tcPr>
          <w:p w:rsidR="00D13B9D" w:rsidRDefault="004A1768">
            <w:pPr>
              <w:rPr>
                <w:rFonts w:ascii="Times New Roman" w:hAnsi="Times New Roman" w:cs="Times New Roman"/>
              </w:rPr>
            </w:pPr>
            <w:r>
              <w:rPr>
                <w:rFonts w:ascii="Times New Roman" w:hAnsi="Times New Roman" w:cs="Times New Roman"/>
              </w:rPr>
              <w:t>64:34:275504:87</w:t>
            </w:r>
          </w:p>
          <w:p w:rsidR="00D13B9D" w:rsidRDefault="00D13B9D"/>
          <w:p w:rsidR="00D13B9D" w:rsidRDefault="00D13B9D"/>
          <w:p w:rsidR="00D13B9D" w:rsidRDefault="00D13B9D"/>
          <w:p w:rsidR="00D13B9D" w:rsidRDefault="00D13B9D"/>
          <w:p w:rsidR="00D13B9D" w:rsidRDefault="00D13B9D"/>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населенных пунктов</w:t>
            </w:r>
          </w:p>
          <w:p w:rsidR="00D13B9D" w:rsidRDefault="00D13B9D">
            <w:pPr>
              <w:pStyle w:val="31"/>
              <w:spacing w:before="0" w:after="0"/>
            </w:pP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rPr>
                <w:rFonts w:ascii="Times New Roman" w:hAnsi="Times New Roman" w:cs="Times New Roman"/>
              </w:rPr>
            </w:pPr>
            <w:r>
              <w:rPr>
                <w:rFonts w:ascii="Times New Roman" w:eastAsiaTheme="minorEastAsia" w:hAnsi="Times New Roman" w:cs="Times New Roman"/>
                <w:sz w:val="22"/>
                <w:szCs w:val="22"/>
              </w:rPr>
              <w:t>Для размещения объектов сельскохозяйственного назначения и сельскохозяйственных угодий</w:t>
            </w:r>
          </w:p>
          <w:p w:rsidR="00D13B9D" w:rsidRDefault="00D13B9D">
            <w:pPr>
              <w:pStyle w:val="31"/>
              <w:spacing w:before="0" w:after="0"/>
            </w:pP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188"/>
        <w:gridCol w:w="2671"/>
        <w:gridCol w:w="1953"/>
        <w:gridCol w:w="828"/>
        <w:gridCol w:w="789"/>
        <w:gridCol w:w="2957"/>
        <w:gridCol w:w="2136"/>
      </w:tblGrid>
      <w:tr w:rsidR="00D13B9D" w:rsidTr="00CF2725">
        <w:tc>
          <w:tcPr>
            <w:tcW w:w="137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Собственник (юридическое лицо, </w:t>
            </w:r>
            <w:r>
              <w:rPr>
                <w:rFonts w:ascii="Times New Roman" w:hAnsi="Times New Roman" w:cs="Times New Roman"/>
              </w:rPr>
              <w:lastRenderedPageBreak/>
              <w:t>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8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Юридический адрес, </w:t>
            </w:r>
            <w:r>
              <w:rPr>
                <w:rFonts w:ascii="Times New Roman" w:hAnsi="Times New Roman" w:cs="Times New Roman"/>
              </w:rPr>
              <w:lastRenderedPageBreak/>
              <w:t>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Контактное лицо </w:t>
            </w:r>
            <w:r>
              <w:rPr>
                <w:rFonts w:ascii="Times New Roman" w:hAnsi="Times New Roman" w:cs="Times New Roman"/>
              </w:rPr>
              <w:lastRenderedPageBreak/>
              <w:t>(Ф.И.О., должность)</w:t>
            </w:r>
          </w:p>
        </w:tc>
        <w:tc>
          <w:tcPr>
            <w:tcW w:w="2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Телефо</w:t>
            </w:r>
            <w:r>
              <w:rPr>
                <w:rFonts w:ascii="Times New Roman" w:hAnsi="Times New Roman" w:cs="Times New Roman"/>
              </w:rPr>
              <w:lastRenderedPageBreak/>
              <w:t>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Форма </w:t>
            </w:r>
            <w:r>
              <w:rPr>
                <w:rFonts w:ascii="Times New Roman" w:hAnsi="Times New Roman" w:cs="Times New Roman"/>
              </w:rPr>
              <w:lastRenderedPageBreak/>
              <w:t>сделки (аренда/продажа)</w:t>
            </w:r>
          </w:p>
        </w:tc>
        <w:tc>
          <w:tcPr>
            <w:tcW w:w="96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Порядок определения </w:t>
            </w:r>
            <w:r>
              <w:rPr>
                <w:rFonts w:ascii="Times New Roman" w:hAnsi="Times New Roman" w:cs="Times New Roman"/>
              </w:rPr>
              <w:lastRenderedPageBreak/>
              <w:t>стоимости - для муниципальной и государственной форм собственности (постановление/решение собрания № __)</w:t>
            </w:r>
          </w:p>
        </w:tc>
        <w:tc>
          <w:tcPr>
            <w:tcW w:w="70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 xml:space="preserve">Формат площадки </w:t>
            </w:r>
            <w:r>
              <w:rPr>
                <w:rFonts w:ascii="Times New Roman" w:hAnsi="Times New Roman" w:cs="Times New Roman"/>
              </w:rPr>
              <w:lastRenderedPageBreak/>
              <w:t>(земельный участок/производственная площадка/нежилое здание/помещение)</w:t>
            </w:r>
          </w:p>
        </w:tc>
      </w:tr>
      <w:tr w:rsidR="00CF2725" w:rsidTr="00CF2725">
        <w:tc>
          <w:tcPr>
            <w:tcW w:w="1374" w:type="pct"/>
            <w:noWrap/>
          </w:tcPr>
          <w:p w:rsidR="00CF2725" w:rsidRDefault="00CF2725">
            <w:r>
              <w:rPr>
                <w:rFonts w:ascii="Times New Roman" w:hAnsi="Times New Roman" w:cs="Times New Roman"/>
              </w:rPr>
              <w:lastRenderedPageBreak/>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876"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hyperlink r:id="rId17" w:tooltip="mailto:admtat@tatishevo.ru" w:history="1">
              <w:r>
                <w:rPr>
                  <w:rFonts w:ascii="Times New Roman" w:hAnsi="Times New Roman" w:cs="Times New Roman"/>
                </w:rPr>
                <w:t>admtat@tatishevomr.ru</w:t>
              </w:r>
            </w:hyperlink>
          </w:p>
        </w:tc>
        <w:tc>
          <w:tcPr>
            <w:tcW w:w="553"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1"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58"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69"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00"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221"/>
        <w:gridCol w:w="606"/>
        <w:gridCol w:w="4918"/>
        <w:gridCol w:w="903"/>
        <w:gridCol w:w="2645"/>
        <w:gridCol w:w="1475"/>
        <w:gridCol w:w="754"/>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rPr>
          <w:trHeight w:val="1264"/>
        </w:trPr>
        <w:tc>
          <w:tcPr>
            <w:tcW w:w="563" w:type="pct"/>
            <w:noWrap/>
          </w:tcPr>
          <w:p w:rsidR="00D13B9D" w:rsidRDefault="004A1768">
            <w:pPr>
              <w:rPr>
                <w:rFonts w:ascii="Times New Roman" w:hAnsi="Times New Roman" w:cs="Times New Roman"/>
              </w:rPr>
            </w:pPr>
            <w:r>
              <w:rPr>
                <w:rFonts w:ascii="Times New Roman" w:hAnsi="Times New Roman" w:cs="Times New Roman"/>
              </w:rPr>
              <w:t xml:space="preserve">Саратовская область, </w:t>
            </w:r>
            <w:proofErr w:type="spellStart"/>
            <w:r>
              <w:rPr>
                <w:rFonts w:ascii="Times New Roman" w:hAnsi="Times New Roman" w:cs="Times New Roman"/>
              </w:rPr>
              <w:t>Татищевский</w:t>
            </w:r>
            <w:proofErr w:type="spellEnd"/>
            <w:r>
              <w:rPr>
                <w:rFonts w:ascii="Times New Roman" w:hAnsi="Times New Roman" w:cs="Times New Roman"/>
              </w:rPr>
              <w:t xml:space="preserve"> муниципальный район, </w:t>
            </w:r>
            <w:proofErr w:type="spellStart"/>
            <w:r>
              <w:rPr>
                <w:rFonts w:ascii="Times New Roman" w:hAnsi="Times New Roman" w:cs="Times New Roman"/>
              </w:rPr>
              <w:t>Сторожевское</w:t>
            </w:r>
            <w:proofErr w:type="spellEnd"/>
            <w:r>
              <w:rPr>
                <w:rFonts w:ascii="Times New Roman" w:hAnsi="Times New Roman" w:cs="Times New Roman"/>
              </w:rPr>
              <w:t xml:space="preserve">  муниципальное образование, с. </w:t>
            </w:r>
            <w:proofErr w:type="spellStart"/>
            <w:r>
              <w:rPr>
                <w:rFonts w:ascii="Times New Roman" w:hAnsi="Times New Roman" w:cs="Times New Roman"/>
              </w:rPr>
              <w:t>Курдюм</w:t>
            </w:r>
            <w:proofErr w:type="spellEnd"/>
            <w:r>
              <w:rPr>
                <w:rFonts w:ascii="Times New Roman" w:hAnsi="Times New Roman" w:cs="Times New Roman"/>
              </w:rPr>
              <w:t>, ул. Пономарева, д.18</w:t>
            </w:r>
          </w:p>
        </w:tc>
        <w:tc>
          <w:tcPr>
            <w:tcW w:w="417" w:type="pct"/>
            <w:noWrap/>
          </w:tcPr>
          <w:p w:rsidR="00D13B9D" w:rsidRDefault="004A1768">
            <w:r>
              <w:rPr>
                <w:rFonts w:ascii="Times New Roman" w:hAnsi="Times New Roman" w:cs="Times New Roman"/>
              </w:rPr>
              <w:t>5000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r>
              <w:rPr>
                <w:rFonts w:ascii="Times New Roman" w:hAnsi="Times New Roman" w:cs="Times New Roman"/>
              </w:rPr>
              <w:t xml:space="preserve">АО «Саратовский </w:t>
            </w:r>
            <w:proofErr w:type="spellStart"/>
            <w:r>
              <w:rPr>
                <w:rFonts w:ascii="Times New Roman" w:hAnsi="Times New Roman" w:cs="Times New Roman"/>
              </w:rPr>
              <w:t>электроприборостроительный</w:t>
            </w:r>
            <w:proofErr w:type="spellEnd"/>
            <w:r>
              <w:rPr>
                <w:rFonts w:ascii="Times New Roman" w:hAnsi="Times New Roman" w:cs="Times New Roman"/>
              </w:rPr>
              <w:t xml:space="preserve"> завод имени Серго Орджоникидзе»</w:t>
            </w:r>
          </w:p>
          <w:p w:rsidR="00D13B9D" w:rsidRDefault="00D13B9D"/>
          <w:p w:rsidR="00D13B9D" w:rsidRDefault="00D13B9D">
            <w:pPr>
              <w:rPr>
                <w:rFonts w:ascii="Times New Roman" w:hAnsi="Times New Roman" w:cs="Times New Roman"/>
              </w:rPr>
            </w:pP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0,45</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33</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229</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33</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0,02</w:t>
            </w:r>
          </w:p>
        </w:tc>
        <w:tc>
          <w:tcPr>
            <w:tcW w:w="522" w:type="pct"/>
            <w:noWrap/>
          </w:tcPr>
          <w:p w:rsidR="00D13B9D" w:rsidRDefault="004A1768">
            <w:pPr>
              <w:pStyle w:val="ConsPlusNormal"/>
              <w:tabs>
                <w:tab w:val="center" w:pos="1075"/>
              </w:tabs>
            </w:pPr>
            <w:r>
              <w:t>4,3</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33</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lastRenderedPageBreak/>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0,2</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w:t>
            </w:r>
            <w:r>
              <w:rPr>
                <w:rFonts w:ascii="Times New Roman" w:hAnsi="Times New Roman" w:cs="Times New Roman"/>
              </w:rPr>
              <w:lastRenderedPageBreak/>
              <w:t>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p w:rsidR="00D13B9D" w:rsidRDefault="00D13B9D">
            <w:pPr>
              <w:ind w:left="-108" w:right="-108"/>
              <w:jc w:val="center"/>
            </w:pPr>
          </w:p>
          <w:p w:rsidR="00D13B9D" w:rsidRDefault="00D13B9D">
            <w:pPr>
              <w:pStyle w:val="ConsPlusNormal"/>
              <w:rPr>
                <w:rFonts w:ascii="Times New Roman" w:hAnsi="Times New Roman" w:cs="Times New Roman"/>
              </w:rPr>
            </w:pP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D13B9D">
      <w:pPr>
        <w:pStyle w:val="ConsPlusNormal"/>
        <w:jc w:val="both"/>
        <w:rPr>
          <w:rFonts w:ascii="Times New Roman" w:hAnsi="Times New Roman" w:cs="Times New Roman"/>
          <w:b/>
          <w:bCs/>
          <w:sz w:val="28"/>
          <w:szCs w:val="28"/>
        </w:rPr>
      </w:pPr>
    </w:p>
    <w:p w:rsidR="00D13B9D" w:rsidRDefault="004A1768">
      <w:pPr>
        <w:pStyle w:val="ConsPlusNormal"/>
        <w:jc w:val="center"/>
      </w:pPr>
      <w:r>
        <w:rPr>
          <w:rFonts w:ascii="Times New Roman" w:hAnsi="Times New Roman" w:cs="Times New Roman"/>
          <w:b/>
          <w:sz w:val="28"/>
          <w:szCs w:val="28"/>
        </w:rPr>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№11</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97"/>
        <w:gridCol w:w="3044"/>
        <w:gridCol w:w="2286"/>
        <w:gridCol w:w="2854"/>
        <w:gridCol w:w="3017"/>
        <w:gridCol w:w="3824"/>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rPr>
          <w:trHeight w:val="1391"/>
        </w:trPr>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11</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Татищевское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pPr>
              <w:rPr>
                <w:rFonts w:ascii="Times New Roman" w:hAnsi="Times New Roman" w:cs="Times New Roman"/>
              </w:rPr>
            </w:pPr>
            <w:r>
              <w:rPr>
                <w:rFonts w:ascii="Times New Roman" w:hAnsi="Times New Roman" w:cs="Times New Roman"/>
              </w:rPr>
              <w:t>4,73 км западнее р.п. Татищево</w:t>
            </w:r>
          </w:p>
          <w:p w:rsidR="00D13B9D" w:rsidRDefault="00D13B9D"/>
          <w:p w:rsidR="00D13B9D" w:rsidRDefault="00D13B9D"/>
          <w:p w:rsidR="00D13B9D" w:rsidRDefault="00D13B9D">
            <w:pPr>
              <w:pStyle w:val="ConsPlusNormal"/>
              <w:rPr>
                <w:rFonts w:ascii="Times New Roman" w:hAnsi="Times New Roman" w:cs="Times New Roman"/>
              </w:rPr>
            </w:pPr>
          </w:p>
        </w:tc>
        <w:tc>
          <w:tcPr>
            <w:tcW w:w="1042" w:type="pct"/>
            <w:noWrap/>
          </w:tcPr>
          <w:p w:rsidR="00D13B9D" w:rsidRDefault="004A1768">
            <w:pPr>
              <w:rPr>
                <w:rFonts w:ascii="Times New Roman" w:hAnsi="Times New Roman" w:cs="Times New Roman"/>
              </w:rPr>
            </w:pPr>
            <w:r>
              <w:rPr>
                <w:rFonts w:ascii="Times New Roman" w:hAnsi="Times New Roman" w:cs="Times New Roman"/>
              </w:rPr>
              <w:t>64:34:202101:50</w:t>
            </w:r>
          </w:p>
          <w:p w:rsidR="00D13B9D" w:rsidRDefault="00D13B9D"/>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сельскохозяйственного назначения</w:t>
            </w:r>
          </w:p>
          <w:p w:rsidR="00D13B9D" w:rsidRDefault="00D13B9D">
            <w:pPr>
              <w:pStyle w:val="31"/>
              <w:spacing w:before="0" w:after="0"/>
            </w:pP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rPr>
                <w:rFonts w:ascii="Times New Roman" w:hAnsi="Times New Roman" w:cs="Times New Roman"/>
              </w:rPr>
            </w:pPr>
            <w:r>
              <w:rPr>
                <w:rFonts w:ascii="Times New Roman" w:eastAsiaTheme="minorEastAsia" w:hAnsi="Times New Roman" w:cs="Times New Roman"/>
                <w:sz w:val="22"/>
                <w:szCs w:val="22"/>
              </w:rPr>
              <w:t>Для сельскохозяйственного производства</w:t>
            </w:r>
          </w:p>
          <w:p w:rsidR="00D13B9D" w:rsidRDefault="00D13B9D">
            <w:pPr>
              <w:pStyle w:val="31"/>
              <w:spacing w:before="0" w:after="0"/>
            </w:pPr>
          </w:p>
          <w:p w:rsidR="00D13B9D" w:rsidRDefault="00D13B9D">
            <w:pPr>
              <w:pStyle w:val="31"/>
              <w:spacing w:before="0" w:after="0"/>
            </w:pP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188"/>
        <w:gridCol w:w="2671"/>
        <w:gridCol w:w="1953"/>
        <w:gridCol w:w="828"/>
        <w:gridCol w:w="789"/>
        <w:gridCol w:w="2957"/>
        <w:gridCol w:w="2136"/>
      </w:tblGrid>
      <w:tr w:rsidR="00D13B9D" w:rsidTr="00CF2725">
        <w:tc>
          <w:tcPr>
            <w:tcW w:w="137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8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96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 xml:space="preserve">Порядок определения стоимости - для муниципальной и государственной форм собственности (постановление/решение </w:t>
            </w:r>
            <w:r>
              <w:rPr>
                <w:rFonts w:ascii="Times New Roman" w:hAnsi="Times New Roman" w:cs="Times New Roman"/>
              </w:rPr>
              <w:lastRenderedPageBreak/>
              <w:t>собрания № __)</w:t>
            </w:r>
          </w:p>
        </w:tc>
        <w:tc>
          <w:tcPr>
            <w:tcW w:w="70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Формат площадки (земельный участок/производственная площадка/нежилое здание/помещение)</w:t>
            </w:r>
          </w:p>
        </w:tc>
      </w:tr>
      <w:tr w:rsidR="00CF2725" w:rsidTr="00CF2725">
        <w:tc>
          <w:tcPr>
            <w:tcW w:w="1374" w:type="pct"/>
            <w:noWrap/>
          </w:tcPr>
          <w:p w:rsidR="00CF2725" w:rsidRDefault="00CF2725">
            <w:r>
              <w:rPr>
                <w:rFonts w:ascii="Times New Roman" w:hAnsi="Times New Roman" w:cs="Times New Roman"/>
              </w:rPr>
              <w:lastRenderedPageBreak/>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876"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hyperlink r:id="rId18" w:tooltip="mailto:admtat@tatishevo.ru" w:history="1">
              <w:r>
                <w:rPr>
                  <w:rFonts w:ascii="Times New Roman" w:hAnsi="Times New Roman" w:cs="Times New Roman"/>
                </w:rPr>
                <w:t>admtat@tatishevomr.ru</w:t>
              </w:r>
            </w:hyperlink>
          </w:p>
        </w:tc>
        <w:tc>
          <w:tcPr>
            <w:tcW w:w="553"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1"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58"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69"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00"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3254"/>
        <w:gridCol w:w="680"/>
        <w:gridCol w:w="5659"/>
        <w:gridCol w:w="1024"/>
        <w:gridCol w:w="2371"/>
        <w:gridCol w:w="1683"/>
        <w:gridCol w:w="851"/>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rPr>
          <w:trHeight w:val="1264"/>
        </w:trPr>
        <w:tc>
          <w:tcPr>
            <w:tcW w:w="563" w:type="pct"/>
            <w:noWrap/>
          </w:tcPr>
          <w:p w:rsidR="00D13B9D" w:rsidRDefault="004A1768">
            <w:pPr>
              <w:rPr>
                <w:rFonts w:ascii="Times New Roman" w:hAnsi="Times New Roman" w:cs="Times New Roman"/>
              </w:rPr>
            </w:pPr>
            <w:r>
              <w:rPr>
                <w:rFonts w:ascii="Times New Roman" w:hAnsi="Times New Roman" w:cs="Times New Roman"/>
              </w:rPr>
              <w:t>Саратовская область, Татищевский муниципальный район, 4,73 км западнее р.п. Татищево</w:t>
            </w:r>
          </w:p>
        </w:tc>
        <w:tc>
          <w:tcPr>
            <w:tcW w:w="417" w:type="pct"/>
            <w:noWrap/>
          </w:tcPr>
          <w:p w:rsidR="00D13B9D" w:rsidRDefault="004A1768">
            <w:r>
              <w:rPr>
                <w:rFonts w:ascii="Times New Roman" w:hAnsi="Times New Roman" w:cs="Times New Roman"/>
              </w:rPr>
              <w:t>75000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ИП Гарсия В.Г.</w:t>
            </w:r>
          </w:p>
          <w:p w:rsidR="00D13B9D" w:rsidRDefault="00D13B9D"/>
          <w:p w:rsidR="00D13B9D" w:rsidRDefault="00D13B9D"/>
          <w:p w:rsidR="00D13B9D" w:rsidRDefault="00D13B9D">
            <w:pPr>
              <w:rPr>
                <w:rFonts w:ascii="Times New Roman" w:hAnsi="Times New Roman" w:cs="Times New Roman"/>
              </w:rPr>
            </w:pP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1,5</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41</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215</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41</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0,5</w:t>
            </w:r>
          </w:p>
        </w:tc>
        <w:tc>
          <w:tcPr>
            <w:tcW w:w="522" w:type="pct"/>
            <w:noWrap/>
          </w:tcPr>
          <w:p w:rsidR="00D13B9D" w:rsidRDefault="004A1768">
            <w:pPr>
              <w:pStyle w:val="ConsPlusNormal"/>
              <w:tabs>
                <w:tab w:val="center" w:pos="1075"/>
              </w:tabs>
            </w:pPr>
            <w:r>
              <w:t>0,9</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41</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0,02</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tc>
        <w:tc>
          <w:tcPr>
            <w:tcW w:w="2149" w:type="dxa"/>
            <w:noWrap/>
          </w:tcPr>
          <w:p w:rsidR="00D13B9D" w:rsidRDefault="00D13B9D">
            <w:pPr>
              <w:pStyle w:val="ConsPlusNormal"/>
              <w:rPr>
                <w:rFonts w:ascii="Times New Roman" w:hAnsi="Times New Roman" w:cs="Times New Roman"/>
              </w:rPr>
            </w:pPr>
          </w:p>
        </w:tc>
      </w:tr>
    </w:tbl>
    <w:p w:rsidR="00D13B9D" w:rsidRDefault="004A1768">
      <w:pPr>
        <w:pStyle w:val="ConsPlusNormal"/>
        <w:jc w:val="center"/>
      </w:pPr>
      <w:r>
        <w:rPr>
          <w:rFonts w:ascii="Times New Roman" w:hAnsi="Times New Roman" w:cs="Times New Roman"/>
          <w:b/>
          <w:sz w:val="28"/>
          <w:szCs w:val="28"/>
        </w:rPr>
        <w:lastRenderedPageBreak/>
        <w:t>Карточка</w:t>
      </w:r>
    </w:p>
    <w:p w:rsidR="00D13B9D" w:rsidRDefault="004A1768">
      <w:pPr>
        <w:pStyle w:val="ConsPlusNormal"/>
        <w:jc w:val="center"/>
      </w:pPr>
      <w:r>
        <w:rPr>
          <w:rFonts w:ascii="Times New Roman" w:hAnsi="Times New Roman" w:cs="Times New Roman"/>
          <w:b/>
          <w:sz w:val="28"/>
          <w:szCs w:val="28"/>
        </w:rPr>
        <w:t>свободной производственной площадки и оборудования,</w:t>
      </w:r>
    </w:p>
    <w:p w:rsidR="00D13B9D" w:rsidRDefault="004A1768">
      <w:pPr>
        <w:pStyle w:val="ConsPlusNormal"/>
        <w:jc w:val="center"/>
      </w:pPr>
      <w:r>
        <w:rPr>
          <w:rFonts w:ascii="Times New Roman" w:hAnsi="Times New Roman" w:cs="Times New Roman"/>
          <w:b/>
          <w:sz w:val="28"/>
          <w:szCs w:val="28"/>
        </w:rPr>
        <w:t>территории для застройки №12</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93"/>
        <w:gridCol w:w="3404"/>
        <w:gridCol w:w="3034"/>
        <w:gridCol w:w="2824"/>
        <w:gridCol w:w="1984"/>
        <w:gridCol w:w="3783"/>
      </w:tblGrid>
      <w:tr w:rsidR="00D13B9D">
        <w:tc>
          <w:tcPr>
            <w:tcW w:w="210" w:type="pct"/>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4790" w:type="pct"/>
            <w:gridSpan w:val="5"/>
            <w:noWrap/>
          </w:tcPr>
          <w:p w:rsidR="00D13B9D" w:rsidRDefault="004A1768">
            <w:pPr>
              <w:pStyle w:val="ConsPlusNormal"/>
              <w:jc w:val="center"/>
              <w:outlineLvl w:val="2"/>
              <w:rPr>
                <w:rFonts w:ascii="Times New Roman" w:hAnsi="Times New Roman" w:cs="Times New Roman"/>
              </w:rPr>
            </w:pPr>
            <w:r>
              <w:rPr>
                <w:rFonts w:ascii="Times New Roman" w:hAnsi="Times New Roman" w:cs="Times New Roman"/>
              </w:rPr>
              <w:t>Общая информация</w:t>
            </w:r>
          </w:p>
        </w:tc>
      </w:tr>
      <w:tr w:rsidR="00D13B9D">
        <w:tc>
          <w:tcPr>
            <w:tcW w:w="210" w:type="pct"/>
            <w:vMerge/>
            <w:noWrap/>
          </w:tcPr>
          <w:p w:rsidR="00D13B9D" w:rsidRDefault="00D13B9D">
            <w:pPr>
              <w:pStyle w:val="ConsPlusNormal"/>
              <w:rPr>
                <w:rFonts w:ascii="PT Astra Serif" w:hAnsi="PT Astra Serif"/>
              </w:rPr>
            </w:pPr>
          </w:p>
        </w:tc>
        <w:tc>
          <w:tcPr>
            <w:tcW w:w="75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81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площадки</w:t>
            </w:r>
          </w:p>
        </w:tc>
        <w:tc>
          <w:tcPr>
            <w:tcW w:w="104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кадастровый номер земельного участка</w:t>
            </w:r>
          </w:p>
        </w:tc>
        <w:tc>
          <w:tcPr>
            <w:tcW w:w="83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категория земель</w:t>
            </w:r>
          </w:p>
        </w:tc>
        <w:tc>
          <w:tcPr>
            <w:tcW w:w="13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вид разрешенного использования земельного участка</w:t>
            </w:r>
          </w:p>
        </w:tc>
      </w:tr>
      <w:tr w:rsidR="00D13B9D">
        <w:trPr>
          <w:trHeight w:val="1391"/>
        </w:trPr>
        <w:tc>
          <w:tcPr>
            <w:tcW w:w="210" w:type="pct"/>
            <w:noWrap/>
          </w:tcPr>
          <w:p w:rsidR="00D13B9D" w:rsidRDefault="004A1768">
            <w:pPr>
              <w:pStyle w:val="ConsPlusNormal"/>
              <w:rPr>
                <w:rFonts w:ascii="Times New Roman" w:hAnsi="Times New Roman" w:cs="Times New Roman"/>
              </w:rPr>
            </w:pPr>
            <w:r>
              <w:rPr>
                <w:rFonts w:ascii="Times New Roman" w:hAnsi="Times New Roman" w:cs="Times New Roman"/>
              </w:rPr>
              <w:t>12</w:t>
            </w:r>
          </w:p>
        </w:tc>
        <w:tc>
          <w:tcPr>
            <w:tcW w:w="750" w:type="pct"/>
            <w:noWrap/>
          </w:tcPr>
          <w:p w:rsidR="00D13B9D" w:rsidRDefault="004A1768">
            <w:pPr>
              <w:pStyle w:val="ConsPlusNormal"/>
              <w:rPr>
                <w:rFonts w:ascii="Times New Roman" w:hAnsi="Times New Roman" w:cs="Times New Roman"/>
              </w:rPr>
            </w:pPr>
            <w:proofErr w:type="spellStart"/>
            <w:r>
              <w:rPr>
                <w:rFonts w:ascii="Times New Roman" w:hAnsi="Times New Roman" w:cs="Times New Roman"/>
              </w:rPr>
              <w:t>Ягодно-Полянское</w:t>
            </w:r>
            <w:proofErr w:type="spellEnd"/>
            <w:r>
              <w:rPr>
                <w:rFonts w:ascii="Times New Roman" w:hAnsi="Times New Roman" w:cs="Times New Roman"/>
              </w:rPr>
              <w:t xml:space="preserve"> муниципальное образование</w:t>
            </w:r>
          </w:p>
        </w:tc>
        <w:tc>
          <w:tcPr>
            <w:tcW w:w="813" w:type="pct"/>
            <w:noWrap/>
          </w:tcPr>
          <w:p w:rsidR="00D13B9D" w:rsidRDefault="004A1768">
            <w:r>
              <w:rPr>
                <w:rFonts w:ascii="Times New Roman" w:hAnsi="Times New Roman" w:cs="Times New Roman"/>
              </w:rPr>
              <w:t xml:space="preserve">70 м юго-восточнее </w:t>
            </w:r>
            <w:proofErr w:type="gramStart"/>
            <w:r>
              <w:rPr>
                <w:rFonts w:ascii="Times New Roman" w:hAnsi="Times New Roman" w:cs="Times New Roman"/>
              </w:rPr>
              <w:t>с</w:t>
            </w:r>
            <w:proofErr w:type="gramEnd"/>
            <w:r>
              <w:rPr>
                <w:rFonts w:ascii="Times New Roman" w:hAnsi="Times New Roman" w:cs="Times New Roman"/>
              </w:rPr>
              <w:t>. Большая Федоровка</w:t>
            </w:r>
          </w:p>
          <w:p w:rsidR="00D13B9D" w:rsidRDefault="00D13B9D"/>
          <w:p w:rsidR="00D13B9D" w:rsidRDefault="00D13B9D"/>
          <w:p w:rsidR="00D13B9D" w:rsidRDefault="00D13B9D">
            <w:pPr>
              <w:pStyle w:val="ConsPlusNormal"/>
              <w:rPr>
                <w:rFonts w:ascii="Times New Roman" w:hAnsi="Times New Roman" w:cs="Times New Roman"/>
              </w:rPr>
            </w:pPr>
          </w:p>
        </w:tc>
        <w:tc>
          <w:tcPr>
            <w:tcW w:w="1042" w:type="pct"/>
            <w:noWrap/>
          </w:tcPr>
          <w:p w:rsidR="00D13B9D" w:rsidRDefault="004A1768">
            <w:pPr>
              <w:rPr>
                <w:rFonts w:ascii="Times New Roman" w:hAnsi="Times New Roman" w:cs="Times New Roman"/>
              </w:rPr>
            </w:pPr>
            <w:r>
              <w:rPr>
                <w:rFonts w:ascii="Times New Roman" w:hAnsi="Times New Roman" w:cs="Times New Roman"/>
              </w:rPr>
              <w:t>64:34:070312:36</w:t>
            </w:r>
          </w:p>
          <w:p w:rsidR="00D13B9D" w:rsidRDefault="00D13B9D">
            <w:pPr>
              <w:pStyle w:val="ConsPlusNormal"/>
              <w:rPr>
                <w:rFonts w:ascii="Times New Roman" w:hAnsi="Times New Roman" w:cs="Times New Roman"/>
              </w:rPr>
            </w:pPr>
          </w:p>
        </w:tc>
        <w:tc>
          <w:tcPr>
            <w:tcW w:w="833" w:type="pct"/>
            <w:noWrap/>
          </w:tcPr>
          <w:p w:rsidR="00D13B9D" w:rsidRDefault="004A1768">
            <w:pPr>
              <w:pStyle w:val="31"/>
              <w:spacing w:before="0" w:after="0"/>
            </w:pPr>
            <w:r>
              <w:rPr>
                <w:rFonts w:ascii="Times New Roman" w:eastAsiaTheme="minorEastAsia" w:hAnsi="Times New Roman" w:cs="Times New Roman"/>
                <w:sz w:val="22"/>
                <w:szCs w:val="22"/>
              </w:rPr>
              <w:t>Земли населенных пунктов</w:t>
            </w:r>
          </w:p>
          <w:p w:rsidR="00D13B9D" w:rsidRDefault="00D13B9D">
            <w:pPr>
              <w:pStyle w:val="31"/>
              <w:spacing w:before="0" w:after="0"/>
            </w:pPr>
          </w:p>
          <w:p w:rsidR="00D13B9D" w:rsidRDefault="00D13B9D">
            <w:pPr>
              <w:pStyle w:val="31"/>
              <w:spacing w:before="0" w:after="0"/>
            </w:pPr>
          </w:p>
          <w:p w:rsidR="00D13B9D" w:rsidRDefault="00D13B9D">
            <w:pPr>
              <w:pStyle w:val="ConsPlusNormal"/>
              <w:rPr>
                <w:rFonts w:ascii="Times New Roman" w:hAnsi="Times New Roman" w:cs="Times New Roman"/>
              </w:rPr>
            </w:pPr>
          </w:p>
        </w:tc>
        <w:tc>
          <w:tcPr>
            <w:tcW w:w="1353" w:type="pct"/>
            <w:noWrap/>
          </w:tcPr>
          <w:p w:rsidR="00D13B9D" w:rsidRDefault="004A1768">
            <w:pPr>
              <w:pStyle w:val="31"/>
              <w:spacing w:before="0" w:after="0"/>
              <w:rPr>
                <w:rFonts w:ascii="Times New Roman" w:hAnsi="Times New Roman" w:cs="Times New Roman"/>
              </w:rPr>
            </w:pPr>
            <w:r>
              <w:rPr>
                <w:rFonts w:ascii="Times New Roman" w:eastAsiaTheme="minorEastAsia" w:hAnsi="Times New Roman" w:cs="Times New Roman"/>
                <w:sz w:val="22"/>
                <w:szCs w:val="22"/>
              </w:rPr>
              <w:t>Для ведения личного подсобного хозяйства</w:t>
            </w:r>
          </w:p>
          <w:p w:rsidR="00D13B9D" w:rsidRDefault="00D13B9D">
            <w:pPr>
              <w:pStyle w:val="31"/>
              <w:spacing w:before="0" w:after="0"/>
            </w:pPr>
          </w:p>
          <w:p w:rsidR="00D13B9D" w:rsidRDefault="00D13B9D">
            <w:pPr>
              <w:pStyle w:val="31"/>
              <w:spacing w:before="0" w:after="0"/>
            </w:pPr>
          </w:p>
          <w:p w:rsidR="00D13B9D" w:rsidRDefault="00D13B9D">
            <w:pPr>
              <w:pStyle w:val="31"/>
              <w:spacing w:before="0" w:after="0"/>
            </w:pPr>
          </w:p>
          <w:p w:rsidR="00D13B9D" w:rsidRDefault="00D13B9D">
            <w:pPr>
              <w:pStyle w:val="31"/>
              <w:spacing w:before="0" w:after="0"/>
            </w:pP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сведения о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4188"/>
        <w:gridCol w:w="2671"/>
        <w:gridCol w:w="1953"/>
        <w:gridCol w:w="828"/>
        <w:gridCol w:w="789"/>
        <w:gridCol w:w="2957"/>
        <w:gridCol w:w="2136"/>
      </w:tblGrid>
      <w:tr w:rsidR="00D13B9D" w:rsidTr="00CF2725">
        <w:tc>
          <w:tcPr>
            <w:tcW w:w="137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Собственник (юридическое лицо, индивидуальный предприниматель, физическое лицо, муниципальное образование, субъект Российской Федерации, федеральный орган государственной власти)</w:t>
            </w:r>
          </w:p>
        </w:tc>
        <w:tc>
          <w:tcPr>
            <w:tcW w:w="87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Юридический адрес, телефон, e-</w:t>
            </w:r>
            <w:proofErr w:type="spellStart"/>
            <w:r>
              <w:rPr>
                <w:rFonts w:ascii="Times New Roman" w:hAnsi="Times New Roman" w:cs="Times New Roman"/>
              </w:rPr>
              <w:t>mail</w:t>
            </w:r>
            <w:proofErr w:type="spellEnd"/>
            <w:r>
              <w:rPr>
                <w:rFonts w:ascii="Times New Roman" w:hAnsi="Times New Roman" w:cs="Times New Roman"/>
              </w:rPr>
              <w:t>, сайт</w:t>
            </w:r>
          </w:p>
        </w:tc>
        <w:tc>
          <w:tcPr>
            <w:tcW w:w="55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Контактное лицо (Ф.И.О., должность)</w:t>
            </w:r>
          </w:p>
        </w:tc>
        <w:tc>
          <w:tcPr>
            <w:tcW w:w="2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Телефон, e-</w:t>
            </w:r>
            <w:proofErr w:type="spellStart"/>
            <w:r>
              <w:rPr>
                <w:rFonts w:ascii="Times New Roman" w:hAnsi="Times New Roman" w:cs="Times New Roman"/>
              </w:rPr>
              <w:t>mail</w:t>
            </w:r>
            <w:proofErr w:type="spellEnd"/>
            <w:r>
              <w:rPr>
                <w:rFonts w:ascii="Times New Roman" w:hAnsi="Times New Roman" w:cs="Times New Roman"/>
              </w:rPr>
              <w:t xml:space="preserve"> контактного лица</w:t>
            </w:r>
          </w:p>
        </w:tc>
        <w:tc>
          <w:tcPr>
            <w:tcW w:w="258"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сделки (аренда/продажа)</w:t>
            </w:r>
          </w:p>
        </w:tc>
        <w:tc>
          <w:tcPr>
            <w:tcW w:w="969"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Порядок определения стоимости - для муниципальной и государственной форм собственности (постановление/решение собрания № __)</w:t>
            </w:r>
          </w:p>
        </w:tc>
        <w:tc>
          <w:tcPr>
            <w:tcW w:w="70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Формат площадки (земельный участок/производственная площадка/нежилое здание/помещение)</w:t>
            </w:r>
          </w:p>
        </w:tc>
      </w:tr>
      <w:tr w:rsidR="00CF2725" w:rsidTr="00CF2725">
        <w:tc>
          <w:tcPr>
            <w:tcW w:w="1374" w:type="pct"/>
            <w:noWrap/>
          </w:tcPr>
          <w:p w:rsidR="00CF2725" w:rsidRDefault="00CF2725">
            <w:r>
              <w:rPr>
                <w:rFonts w:ascii="Times New Roman" w:hAnsi="Times New Roman" w:cs="Times New Roman"/>
              </w:rPr>
              <w:t>Государственная собственность, без разграничения права собственности на землю</w:t>
            </w:r>
          </w:p>
          <w:p w:rsidR="00CF2725" w:rsidRDefault="00CF2725">
            <w:pPr>
              <w:rPr>
                <w:rFonts w:ascii="Times New Roman" w:hAnsi="Times New Roman" w:cs="Times New Roman"/>
              </w:rPr>
            </w:pPr>
          </w:p>
        </w:tc>
        <w:tc>
          <w:tcPr>
            <w:tcW w:w="876" w:type="pct"/>
            <w:noWrap/>
          </w:tcPr>
          <w:p w:rsidR="00CF2725" w:rsidRDefault="00CF2725">
            <w:r>
              <w:rPr>
                <w:rFonts w:ascii="Times New Roman" w:hAnsi="Times New Roman" w:cs="Times New Roman"/>
              </w:rPr>
              <w:t xml:space="preserve">412170, Саратовская область, Татищевский муниципальный район, р.п. Татищево, ул. </w:t>
            </w:r>
            <w:proofErr w:type="gramStart"/>
            <w:r>
              <w:rPr>
                <w:rFonts w:ascii="Times New Roman" w:hAnsi="Times New Roman" w:cs="Times New Roman"/>
              </w:rPr>
              <w:t>Советская</w:t>
            </w:r>
            <w:proofErr w:type="gramEnd"/>
            <w:r>
              <w:rPr>
                <w:rFonts w:ascii="Times New Roman" w:hAnsi="Times New Roman" w:cs="Times New Roman"/>
              </w:rPr>
              <w:t xml:space="preserve">, 13 </w:t>
            </w:r>
            <w:hyperlink r:id="rId19" w:tooltip="mailto:admtat@tatishevo.ru" w:history="1">
              <w:r>
                <w:rPr>
                  <w:rFonts w:ascii="Times New Roman" w:hAnsi="Times New Roman" w:cs="Times New Roman"/>
                </w:rPr>
                <w:t>admtat@tatishevomr.ru</w:t>
              </w:r>
            </w:hyperlink>
          </w:p>
        </w:tc>
        <w:tc>
          <w:tcPr>
            <w:tcW w:w="553" w:type="pct"/>
            <w:noWrap/>
          </w:tcPr>
          <w:p w:rsidR="00CF2725" w:rsidRDefault="00CF2725" w:rsidP="004E3275">
            <w:pPr>
              <w:pStyle w:val="ConsPlusNormal"/>
              <w:rPr>
                <w:rFonts w:ascii="Times New Roman" w:hAnsi="Times New Roman" w:cs="Times New Roman"/>
              </w:rPr>
            </w:pPr>
            <w:proofErr w:type="spellStart"/>
            <w:r>
              <w:rPr>
                <w:rFonts w:ascii="Times New Roman" w:hAnsi="Times New Roman" w:cs="Times New Roman"/>
              </w:rPr>
              <w:t>Бычихин</w:t>
            </w:r>
            <w:proofErr w:type="spellEnd"/>
            <w:r>
              <w:rPr>
                <w:rFonts w:ascii="Times New Roman" w:hAnsi="Times New Roman" w:cs="Times New Roman"/>
              </w:rPr>
              <w:t xml:space="preserve"> Виктор Владимирович – помощник главы района по экономическим вопросам</w:t>
            </w:r>
          </w:p>
        </w:tc>
        <w:tc>
          <w:tcPr>
            <w:tcW w:w="271" w:type="pct"/>
            <w:noWrap/>
          </w:tcPr>
          <w:p w:rsidR="00CF2725" w:rsidRDefault="00CF2725" w:rsidP="004E3275">
            <w:pPr>
              <w:pStyle w:val="ConsPlusNormal"/>
              <w:rPr>
                <w:rFonts w:ascii="Times New Roman" w:hAnsi="Times New Roman" w:cs="Times New Roman"/>
              </w:rPr>
            </w:pPr>
            <w:r>
              <w:rPr>
                <w:rFonts w:ascii="Times New Roman" w:hAnsi="Times New Roman" w:cs="Times New Roman"/>
              </w:rPr>
              <w:t>8(845-58)4-00-44;</w:t>
            </w:r>
          </w:p>
          <w:p w:rsidR="00CF2725" w:rsidRDefault="00CF2725" w:rsidP="004E3275">
            <w:pPr>
              <w:pStyle w:val="ConsPlusNormal"/>
              <w:rPr>
                <w:rFonts w:ascii="Times New Roman" w:hAnsi="Times New Roman" w:cs="Times New Roman"/>
              </w:rPr>
            </w:pPr>
            <w:r>
              <w:rPr>
                <w:rFonts w:ascii="Times New Roman" w:hAnsi="Times New Roman" w:cs="Times New Roman"/>
              </w:rPr>
              <w:t>89276248712</w:t>
            </w:r>
          </w:p>
        </w:tc>
        <w:tc>
          <w:tcPr>
            <w:tcW w:w="258" w:type="pct"/>
            <w:noWrap/>
          </w:tcPr>
          <w:p w:rsidR="00CF2725" w:rsidRDefault="00CF2725">
            <w:pPr>
              <w:pStyle w:val="ConsPlusNormal"/>
              <w:rPr>
                <w:rFonts w:ascii="Times New Roman" w:hAnsi="Times New Roman" w:cs="Times New Roman"/>
              </w:rPr>
            </w:pPr>
            <w:r>
              <w:rPr>
                <w:rFonts w:ascii="Times New Roman" w:hAnsi="Times New Roman" w:cs="Times New Roman"/>
              </w:rPr>
              <w:t>аренда</w:t>
            </w:r>
          </w:p>
        </w:tc>
        <w:tc>
          <w:tcPr>
            <w:tcW w:w="969" w:type="pct"/>
            <w:noWrap/>
          </w:tcPr>
          <w:p w:rsidR="00CF2725" w:rsidRDefault="00CF2725">
            <w:pPr>
              <w:pStyle w:val="ConsPlusNormal"/>
            </w:pPr>
            <w:r>
              <w:rPr>
                <w:rFonts w:ascii="Times New Roman" w:hAnsi="Times New Roman" w:cs="Times New Roman"/>
              </w:rPr>
              <w:t>оценка</w:t>
            </w:r>
          </w:p>
          <w:p w:rsidR="00CF2725" w:rsidRDefault="00CF2725">
            <w:pPr>
              <w:rPr>
                <w:rFonts w:ascii="Times New Roman" w:hAnsi="Times New Roman" w:cs="Times New Roman"/>
              </w:rPr>
            </w:pPr>
          </w:p>
        </w:tc>
        <w:tc>
          <w:tcPr>
            <w:tcW w:w="700" w:type="pct"/>
            <w:noWrap/>
          </w:tcPr>
          <w:p w:rsidR="00CF2725" w:rsidRDefault="00CF2725">
            <w:pPr>
              <w:pStyle w:val="ConsPlusNormal"/>
              <w:rPr>
                <w:rFonts w:ascii="Times New Roman" w:hAnsi="Times New Roman" w:cs="Times New Roman"/>
              </w:rPr>
            </w:pPr>
            <w:r>
              <w:rPr>
                <w:rFonts w:ascii="Times New Roman" w:hAnsi="Times New Roman" w:cs="Times New Roman"/>
              </w:rPr>
              <w:t>земельный участок</w:t>
            </w:r>
          </w:p>
        </w:tc>
      </w:tr>
    </w:tbl>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3551"/>
        <w:gridCol w:w="666"/>
        <w:gridCol w:w="5516"/>
        <w:gridCol w:w="1000"/>
        <w:gridCol w:w="2313"/>
        <w:gridCol w:w="1643"/>
        <w:gridCol w:w="833"/>
      </w:tblGrid>
      <w:tr w:rsidR="00D13B9D">
        <w:tc>
          <w:tcPr>
            <w:tcW w:w="56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lastRenderedPageBreak/>
              <w:t>Адрес площадки</w:t>
            </w:r>
          </w:p>
        </w:tc>
        <w:tc>
          <w:tcPr>
            <w:tcW w:w="41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Форма владения землей и зданиями (частная/муниципальная/государственная до разграничения/федеральная/государственная субъекта Российской Федерации)</w:t>
            </w:r>
          </w:p>
        </w:tc>
        <w:tc>
          <w:tcPr>
            <w:tcW w:w="60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77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Ближайшие производственные объекты и расстояние до них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Расстояние до ближайших жилых домов (</w:t>
            </w:r>
            <w:proofErr w:type="gramStart"/>
            <w:r>
              <w:rPr>
                <w:rFonts w:ascii="Times New Roman" w:hAnsi="Times New Roman" w:cs="Times New Roman"/>
              </w:rPr>
              <w:t>км</w:t>
            </w:r>
            <w:proofErr w:type="gramEnd"/>
            <w:r>
              <w:rPr>
                <w:rFonts w:ascii="Times New Roman" w:hAnsi="Times New Roman" w:cs="Times New Roman"/>
              </w:rPr>
              <w:t>)</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Наличие ограждений</w:t>
            </w:r>
          </w:p>
        </w:tc>
      </w:tr>
      <w:tr w:rsidR="00D13B9D">
        <w:trPr>
          <w:trHeight w:val="1264"/>
        </w:trPr>
        <w:tc>
          <w:tcPr>
            <w:tcW w:w="563" w:type="pct"/>
            <w:noWrap/>
          </w:tcPr>
          <w:p w:rsidR="00D13B9D" w:rsidRDefault="004A1768">
            <w:pPr>
              <w:rPr>
                <w:rFonts w:ascii="Times New Roman" w:hAnsi="Times New Roman" w:cs="Times New Roman"/>
              </w:rPr>
            </w:pPr>
            <w:r>
              <w:rPr>
                <w:rFonts w:ascii="Times New Roman" w:hAnsi="Times New Roman" w:cs="Times New Roman"/>
              </w:rPr>
              <w:t xml:space="preserve">Саратовская область, Татищевский муниципальный район, 70 м юго-восточнее </w:t>
            </w:r>
            <w:proofErr w:type="gramStart"/>
            <w:r>
              <w:rPr>
                <w:rFonts w:ascii="Times New Roman" w:hAnsi="Times New Roman" w:cs="Times New Roman"/>
              </w:rPr>
              <w:t>с</w:t>
            </w:r>
            <w:proofErr w:type="gramEnd"/>
            <w:r>
              <w:rPr>
                <w:rFonts w:ascii="Times New Roman" w:hAnsi="Times New Roman" w:cs="Times New Roman"/>
              </w:rPr>
              <w:t>. Большая Федоровка</w:t>
            </w:r>
          </w:p>
        </w:tc>
        <w:tc>
          <w:tcPr>
            <w:tcW w:w="417" w:type="pct"/>
            <w:noWrap/>
          </w:tcPr>
          <w:p w:rsidR="00D13B9D" w:rsidRDefault="004A1768">
            <w:r>
              <w:rPr>
                <w:rFonts w:ascii="Times New Roman" w:hAnsi="Times New Roman" w:cs="Times New Roman"/>
              </w:rPr>
              <w:t>20000</w:t>
            </w:r>
          </w:p>
          <w:p w:rsidR="00D13B9D" w:rsidRDefault="00D13B9D"/>
          <w:p w:rsidR="00D13B9D" w:rsidRDefault="00D13B9D"/>
          <w:p w:rsidR="00D13B9D" w:rsidRDefault="00D13B9D">
            <w:pPr>
              <w:pStyle w:val="ConsPlusNormal"/>
              <w:rPr>
                <w:rFonts w:ascii="Times New Roman" w:hAnsi="Times New Roman" w:cs="Times New Roman"/>
              </w:rPr>
            </w:pPr>
          </w:p>
        </w:tc>
        <w:tc>
          <w:tcPr>
            <w:tcW w:w="1604" w:type="pct"/>
            <w:noWrap/>
          </w:tcPr>
          <w:p w:rsidR="00D13B9D" w:rsidRDefault="004A1768">
            <w:r>
              <w:rPr>
                <w:rFonts w:ascii="Times New Roman" w:hAnsi="Times New Roman" w:cs="Times New Roman"/>
              </w:rPr>
              <w:t>Муниципальная собственность</w:t>
            </w:r>
          </w:p>
          <w:p w:rsidR="00D13B9D" w:rsidRDefault="00D13B9D">
            <w:pPr>
              <w:pStyle w:val="ConsPlusNormal"/>
              <w:rPr>
                <w:rFonts w:ascii="Times New Roman" w:hAnsi="Times New Roman" w:cs="Times New Roman"/>
              </w:rPr>
            </w:pPr>
          </w:p>
        </w:tc>
        <w:tc>
          <w:tcPr>
            <w:tcW w:w="604" w:type="pct"/>
            <w:noWrap/>
          </w:tcPr>
          <w:p w:rsidR="00D13B9D" w:rsidRDefault="004A1768">
            <w:r>
              <w:rPr>
                <w:rFonts w:ascii="Times New Roman" w:hAnsi="Times New Roman" w:cs="Times New Roman"/>
              </w:rPr>
              <w:t>Имеется</w:t>
            </w:r>
          </w:p>
          <w:p w:rsidR="00D13B9D" w:rsidRDefault="00D13B9D">
            <w:pPr>
              <w:pStyle w:val="ConsPlusNormal"/>
              <w:rPr>
                <w:rFonts w:ascii="Times New Roman" w:hAnsi="Times New Roman" w:cs="Times New Roman"/>
              </w:rPr>
            </w:pPr>
          </w:p>
        </w:tc>
        <w:tc>
          <w:tcPr>
            <w:tcW w:w="771" w:type="pct"/>
            <w:noWrap/>
          </w:tcPr>
          <w:p w:rsidR="00D13B9D" w:rsidRDefault="004A1768">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Ягоднополянское</w:t>
            </w:r>
            <w:proofErr w:type="spellEnd"/>
            <w:r>
              <w:rPr>
                <w:rFonts w:ascii="Times New Roman" w:hAnsi="Times New Roman" w:cs="Times New Roman"/>
              </w:rPr>
              <w:t>»</w:t>
            </w:r>
          </w:p>
          <w:p w:rsidR="00D13B9D" w:rsidRDefault="00D13B9D"/>
          <w:p w:rsidR="00D13B9D" w:rsidRDefault="00D13B9D"/>
          <w:p w:rsidR="00D13B9D" w:rsidRDefault="00D13B9D"/>
          <w:p w:rsidR="00D13B9D" w:rsidRDefault="00D13B9D">
            <w:pPr>
              <w:rPr>
                <w:rFonts w:ascii="Times New Roman" w:hAnsi="Times New Roman" w:cs="Times New Roman"/>
              </w:rPr>
            </w:pP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0,38</w:t>
            </w:r>
          </w:p>
        </w:tc>
        <w:tc>
          <w:tcPr>
            <w:tcW w:w="521" w:type="pct"/>
            <w:noWrap/>
          </w:tcPr>
          <w:p w:rsidR="00D13B9D" w:rsidRDefault="004A1768">
            <w:r>
              <w:rPr>
                <w:rFonts w:ascii="Times New Roman" w:hAnsi="Times New Roman" w:cs="Times New Roman"/>
              </w:rPr>
              <w:t>Отсутствуют</w:t>
            </w:r>
          </w:p>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 xml:space="preserve">Удаленность участка (в км) </w:t>
      </w:r>
      <w:proofErr w:type="gramStart"/>
      <w:r>
        <w:rPr>
          <w:rFonts w:ascii="Times New Roman" w:hAnsi="Times New Roman" w:cs="Times New Roman"/>
        </w:rPr>
        <w:t>от</w:t>
      </w:r>
      <w:proofErr w:type="gramEnd"/>
      <w:r>
        <w:rPr>
          <w:rFonts w:ascii="Times New Roman" w:hAnsi="Times New Roman" w:cs="Times New Roman"/>
        </w:rPr>
        <w:t>:</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19"/>
        <w:gridCol w:w="5676"/>
        <w:gridCol w:w="1909"/>
        <w:gridCol w:w="1190"/>
        <w:gridCol w:w="1686"/>
        <w:gridCol w:w="2342"/>
      </w:tblGrid>
      <w:tr w:rsidR="00D13B9D">
        <w:tc>
          <w:tcPr>
            <w:tcW w:w="9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Саратовской области</w:t>
            </w:r>
          </w:p>
        </w:tc>
        <w:tc>
          <w:tcPr>
            <w:tcW w:w="165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Центра другого ближайшего субъекта Российской Федерации</w:t>
            </w:r>
          </w:p>
        </w:tc>
        <w:tc>
          <w:tcPr>
            <w:tcW w:w="564"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Ближайшего города</w:t>
            </w:r>
          </w:p>
        </w:tc>
        <w:tc>
          <w:tcPr>
            <w:tcW w:w="575"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Автодороги</w:t>
            </w:r>
          </w:p>
        </w:tc>
        <w:tc>
          <w:tcPr>
            <w:tcW w:w="52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Железной дороги</w:t>
            </w:r>
          </w:p>
        </w:tc>
        <w:tc>
          <w:tcPr>
            <w:tcW w:w="73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Речного порта, пристани</w:t>
            </w:r>
          </w:p>
        </w:tc>
      </w:tr>
      <w:tr w:rsidR="00D13B9D">
        <w:tc>
          <w:tcPr>
            <w:tcW w:w="951" w:type="pct"/>
            <w:noWrap/>
          </w:tcPr>
          <w:p w:rsidR="00D13B9D" w:rsidRDefault="004A1768">
            <w:pPr>
              <w:pStyle w:val="ConsPlusNormal"/>
              <w:rPr>
                <w:rFonts w:ascii="Times New Roman" w:hAnsi="Times New Roman" w:cs="Times New Roman"/>
              </w:rPr>
            </w:pPr>
            <w:r>
              <w:rPr>
                <w:rFonts w:ascii="Times New Roman" w:hAnsi="Times New Roman" w:cs="Times New Roman"/>
              </w:rPr>
              <w:t>57</w:t>
            </w:r>
          </w:p>
        </w:tc>
        <w:tc>
          <w:tcPr>
            <w:tcW w:w="1651" w:type="pct"/>
            <w:noWrap/>
          </w:tcPr>
          <w:p w:rsidR="00D13B9D" w:rsidRDefault="004A1768">
            <w:pPr>
              <w:pStyle w:val="ConsPlusNormal"/>
              <w:rPr>
                <w:rFonts w:ascii="Times New Roman" w:hAnsi="Times New Roman" w:cs="Times New Roman"/>
              </w:rPr>
            </w:pPr>
            <w:r>
              <w:rPr>
                <w:rFonts w:ascii="Times New Roman" w:hAnsi="Times New Roman" w:cs="Times New Roman"/>
              </w:rPr>
              <w:t>187</w:t>
            </w:r>
          </w:p>
        </w:tc>
        <w:tc>
          <w:tcPr>
            <w:tcW w:w="564" w:type="pct"/>
            <w:noWrap/>
          </w:tcPr>
          <w:p w:rsidR="00D13B9D" w:rsidRDefault="004A1768">
            <w:pPr>
              <w:pStyle w:val="ConsPlusNormal"/>
              <w:rPr>
                <w:rFonts w:ascii="Times New Roman" w:hAnsi="Times New Roman" w:cs="Times New Roman"/>
              </w:rPr>
            </w:pPr>
            <w:r>
              <w:rPr>
                <w:rFonts w:ascii="Times New Roman" w:hAnsi="Times New Roman" w:cs="Times New Roman"/>
              </w:rPr>
              <w:t>57</w:t>
            </w:r>
          </w:p>
        </w:tc>
        <w:tc>
          <w:tcPr>
            <w:tcW w:w="575" w:type="pct"/>
            <w:noWrap/>
          </w:tcPr>
          <w:p w:rsidR="00D13B9D" w:rsidRDefault="004A1768">
            <w:pPr>
              <w:pStyle w:val="ConsPlusNormal"/>
              <w:rPr>
                <w:rFonts w:ascii="Times New Roman" w:hAnsi="Times New Roman" w:cs="Times New Roman"/>
              </w:rPr>
            </w:pPr>
            <w:r>
              <w:rPr>
                <w:rFonts w:ascii="Times New Roman" w:hAnsi="Times New Roman" w:cs="Times New Roman"/>
              </w:rPr>
              <w:t>0,08</w:t>
            </w:r>
          </w:p>
        </w:tc>
        <w:tc>
          <w:tcPr>
            <w:tcW w:w="522" w:type="pct"/>
            <w:noWrap/>
          </w:tcPr>
          <w:p w:rsidR="00D13B9D" w:rsidRDefault="004A1768">
            <w:pPr>
              <w:pStyle w:val="ConsPlusNormal"/>
              <w:tabs>
                <w:tab w:val="center" w:pos="1075"/>
              </w:tabs>
            </w:pPr>
            <w:r>
              <w:t>6,2</w:t>
            </w:r>
            <w:r>
              <w:tab/>
            </w:r>
          </w:p>
        </w:tc>
        <w:tc>
          <w:tcPr>
            <w:tcW w:w="736" w:type="pct"/>
            <w:noWrap/>
          </w:tcPr>
          <w:p w:rsidR="00D13B9D" w:rsidRDefault="004A1768">
            <w:pPr>
              <w:pStyle w:val="ConsPlusNormal"/>
              <w:rPr>
                <w:rFonts w:ascii="Times New Roman" w:hAnsi="Times New Roman" w:cs="Times New Roman"/>
              </w:rPr>
            </w:pPr>
            <w:r>
              <w:rPr>
                <w:rFonts w:ascii="Times New Roman" w:hAnsi="Times New Roman" w:cs="Times New Roman"/>
              </w:rPr>
              <w:t>57</w:t>
            </w: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Характеристика инфраструктуры</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794"/>
        <w:gridCol w:w="3578"/>
        <w:gridCol w:w="1181"/>
        <w:gridCol w:w="1233"/>
        <w:gridCol w:w="1497"/>
        <w:gridCol w:w="1352"/>
        <w:gridCol w:w="1726"/>
        <w:gridCol w:w="1470"/>
        <w:gridCol w:w="691"/>
      </w:tblGrid>
      <w:tr w:rsidR="00D13B9D">
        <w:tc>
          <w:tcPr>
            <w:tcW w:w="87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w:t>
            </w:r>
          </w:p>
        </w:tc>
        <w:tc>
          <w:tcPr>
            <w:tcW w:w="647"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Газоснабжение (куб. м/час)</w:t>
            </w:r>
          </w:p>
        </w:tc>
        <w:tc>
          <w:tcPr>
            <w:tcW w:w="52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Отопление (Гкал/час)</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Электроэнергия (кВт)</w:t>
            </w:r>
          </w:p>
        </w:tc>
        <w:tc>
          <w:tcPr>
            <w:tcW w:w="501"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Водоснабжение (куб. м/год)</w:t>
            </w:r>
          </w:p>
        </w:tc>
        <w:tc>
          <w:tcPr>
            <w:tcW w:w="572"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Канализация (куб. м/год)</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Очистные сооружения (куб./год)</w:t>
            </w:r>
          </w:p>
        </w:tc>
        <w:tc>
          <w:tcPr>
            <w:tcW w:w="480"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Котельные установки (кВт)</w:t>
            </w:r>
          </w:p>
        </w:tc>
        <w:tc>
          <w:tcPr>
            <w:tcW w:w="316"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Вывоз ТКО</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Мощность</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330</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ind w:left="113"/>
              <w:jc w:val="center"/>
            </w:pPr>
            <w:r>
              <w:rPr>
                <w:rFonts w:ascii="Times New Roman" w:hAnsi="Times New Roman" w:cs="Times New Roman"/>
              </w:rPr>
              <w:t>36,2-529,1</w:t>
            </w:r>
          </w:p>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Расстояние до точки подключения (</w:t>
            </w:r>
            <w:proofErr w:type="gramStart"/>
            <w:r>
              <w:rPr>
                <w:rFonts w:ascii="Times New Roman" w:hAnsi="Times New Roman" w:cs="Times New Roman"/>
              </w:rPr>
              <w:t>км</w:t>
            </w:r>
            <w:proofErr w:type="gramEnd"/>
            <w:r>
              <w:rPr>
                <w:rFonts w:ascii="Times New Roman" w:hAnsi="Times New Roman" w:cs="Times New Roman"/>
              </w:rPr>
              <w:t>)</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jc w:val="center"/>
              <w:rPr>
                <w:rFonts w:ascii="Times New Roman" w:hAnsi="Times New Roman" w:cs="Times New Roman"/>
              </w:rPr>
            </w:pPr>
            <w:r>
              <w:rPr>
                <w:rFonts w:ascii="Times New Roman" w:hAnsi="Times New Roman" w:cs="Times New Roman"/>
              </w:rPr>
              <w:t>0,1</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Наименование объекта подключения</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2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01"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72"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480"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c>
          <w:tcPr>
            <w:tcW w:w="316" w:type="pct"/>
            <w:noWrap/>
          </w:tcPr>
          <w:p w:rsidR="00D13B9D" w:rsidRDefault="004A1768">
            <w:pPr>
              <w:pStyle w:val="ConsPlusNormal"/>
              <w:rPr>
                <w:rFonts w:ascii="Times New Roman" w:hAnsi="Times New Roman" w:cs="Times New Roman"/>
              </w:rPr>
            </w:pPr>
            <w:r>
              <w:rPr>
                <w:rFonts w:ascii="Times New Roman" w:hAnsi="Times New Roman" w:cs="Times New Roman"/>
              </w:rPr>
              <w:t>-</w:t>
            </w: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lastRenderedPageBreak/>
              <w:t>Наименование компании-поставщика услуг</w:t>
            </w:r>
          </w:p>
        </w:tc>
        <w:tc>
          <w:tcPr>
            <w:tcW w:w="647" w:type="pct"/>
            <w:noWrap/>
          </w:tcPr>
          <w:p w:rsidR="00D13B9D" w:rsidRDefault="004A1768">
            <w:pPr>
              <w:pStyle w:val="ConsPlusNormal"/>
              <w:rPr>
                <w:rFonts w:ascii="Times New Roman" w:hAnsi="Times New Roman" w:cs="Times New Roman"/>
              </w:rPr>
            </w:pPr>
            <w:r>
              <w:rPr>
                <w:rFonts w:ascii="Times New Roman" w:hAnsi="Times New Roman" w:cs="Times New Roman"/>
              </w:rPr>
              <w:t>ПАО «Газпром газораспределение Саратовская область»</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ПАО «Саратовэнерго»</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Контактное лицо (Ф.И.О., должность, телефон, e-</w:t>
            </w:r>
            <w:proofErr w:type="spellStart"/>
            <w:r>
              <w:rPr>
                <w:rFonts w:ascii="Times New Roman" w:hAnsi="Times New Roman" w:cs="Times New Roman"/>
              </w:rPr>
              <w:t>mail</w:t>
            </w:r>
            <w:proofErr w:type="spellEnd"/>
            <w:r>
              <w:rPr>
                <w:rFonts w:ascii="Times New Roman" w:hAnsi="Times New Roman" w:cs="Times New Roman"/>
              </w:rPr>
              <w:t>)</w:t>
            </w:r>
          </w:p>
        </w:tc>
        <w:tc>
          <w:tcPr>
            <w:tcW w:w="647" w:type="pct"/>
            <w:noWrap/>
          </w:tcPr>
          <w:p w:rsidR="00D13B9D" w:rsidRDefault="004A1768" w:rsidP="00A72FC3">
            <w:pPr>
              <w:pStyle w:val="ConsPlusNormal"/>
              <w:rPr>
                <w:rFonts w:ascii="Times New Roman" w:hAnsi="Times New Roman" w:cs="Times New Roman"/>
              </w:rPr>
            </w:pPr>
            <w:r>
              <w:rPr>
                <w:rFonts w:ascii="Times New Roman" w:hAnsi="Times New Roman" w:cs="Times New Roman"/>
              </w:rPr>
              <w:t xml:space="preserve">И.о. директора </w:t>
            </w:r>
            <w:proofErr w:type="spellStart"/>
            <w:r>
              <w:rPr>
                <w:rFonts w:ascii="Times New Roman" w:hAnsi="Times New Roman" w:cs="Times New Roman"/>
              </w:rPr>
              <w:t>Головешк</w:t>
            </w:r>
            <w:r w:rsidR="00A72FC3">
              <w:rPr>
                <w:rFonts w:ascii="Times New Roman" w:hAnsi="Times New Roman" w:cs="Times New Roman"/>
              </w:rPr>
              <w:t>о</w:t>
            </w:r>
            <w:proofErr w:type="spellEnd"/>
            <w:r>
              <w:rPr>
                <w:rFonts w:ascii="Times New Roman" w:hAnsi="Times New Roman" w:cs="Times New Roman"/>
              </w:rPr>
              <w:t xml:space="preserve"> Дмитрий Александрович, 8(845-58) 4-14-81</w:t>
            </w:r>
          </w:p>
        </w:tc>
        <w:tc>
          <w:tcPr>
            <w:tcW w:w="521" w:type="pct"/>
            <w:noWrap/>
          </w:tcPr>
          <w:p w:rsidR="00D13B9D" w:rsidRDefault="00D13B9D"/>
        </w:tc>
        <w:tc>
          <w:tcPr>
            <w:tcW w:w="543" w:type="pct"/>
            <w:noWrap/>
          </w:tcPr>
          <w:p w:rsidR="00D13B9D" w:rsidRDefault="004A1768">
            <w:pPr>
              <w:pStyle w:val="ConsPlusNormal"/>
              <w:rPr>
                <w:rFonts w:ascii="Times New Roman" w:hAnsi="Times New Roman" w:cs="Times New Roman"/>
              </w:rPr>
            </w:pPr>
            <w:r>
              <w:rPr>
                <w:rFonts w:ascii="Times New Roman" w:hAnsi="Times New Roman" w:cs="Times New Roman"/>
              </w:rPr>
              <w:t>(8452) 69-45-45</w:t>
            </w: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r w:rsidR="00D13B9D">
        <w:tc>
          <w:tcPr>
            <w:tcW w:w="877" w:type="pct"/>
            <w:noWrap/>
          </w:tcPr>
          <w:p w:rsidR="00D13B9D" w:rsidRDefault="004A1768">
            <w:pPr>
              <w:pStyle w:val="ConsPlusNormal"/>
              <w:rPr>
                <w:rFonts w:ascii="Times New Roman" w:hAnsi="Times New Roman" w:cs="Times New Roman"/>
              </w:rPr>
            </w:pPr>
            <w:r>
              <w:rPr>
                <w:rFonts w:ascii="Times New Roman" w:hAnsi="Times New Roman" w:cs="Times New Roman"/>
              </w:rPr>
              <w:t>Тарифы</w:t>
            </w:r>
          </w:p>
        </w:tc>
        <w:tc>
          <w:tcPr>
            <w:tcW w:w="647" w:type="pct"/>
            <w:noWrap/>
          </w:tcPr>
          <w:p w:rsidR="00D13B9D" w:rsidRDefault="00D13B9D">
            <w:pPr>
              <w:pStyle w:val="ConsPlusNormal"/>
              <w:rPr>
                <w:rFonts w:ascii="Times New Roman" w:hAnsi="Times New Roman" w:cs="Times New Roman"/>
              </w:rPr>
            </w:pPr>
          </w:p>
        </w:tc>
        <w:tc>
          <w:tcPr>
            <w:tcW w:w="521"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501" w:type="pct"/>
            <w:noWrap/>
          </w:tcPr>
          <w:p w:rsidR="00D13B9D" w:rsidRDefault="00D13B9D">
            <w:pPr>
              <w:pStyle w:val="ConsPlusNormal"/>
              <w:rPr>
                <w:rFonts w:ascii="Times New Roman" w:hAnsi="Times New Roman" w:cs="Times New Roman"/>
              </w:rPr>
            </w:pPr>
          </w:p>
        </w:tc>
        <w:tc>
          <w:tcPr>
            <w:tcW w:w="572" w:type="pct"/>
            <w:noWrap/>
          </w:tcPr>
          <w:p w:rsidR="00D13B9D" w:rsidRDefault="00D13B9D">
            <w:pPr>
              <w:pStyle w:val="ConsPlusNormal"/>
              <w:rPr>
                <w:rFonts w:ascii="Times New Roman" w:hAnsi="Times New Roman" w:cs="Times New Roman"/>
              </w:rPr>
            </w:pPr>
          </w:p>
        </w:tc>
        <w:tc>
          <w:tcPr>
            <w:tcW w:w="543" w:type="pct"/>
            <w:noWrap/>
          </w:tcPr>
          <w:p w:rsidR="00D13B9D" w:rsidRDefault="00D13B9D">
            <w:pPr>
              <w:pStyle w:val="ConsPlusNormal"/>
              <w:rPr>
                <w:rFonts w:ascii="Times New Roman" w:hAnsi="Times New Roman" w:cs="Times New Roman"/>
              </w:rPr>
            </w:pPr>
          </w:p>
        </w:tc>
        <w:tc>
          <w:tcPr>
            <w:tcW w:w="480" w:type="pct"/>
            <w:noWrap/>
          </w:tcPr>
          <w:p w:rsidR="00D13B9D" w:rsidRDefault="00D13B9D">
            <w:pPr>
              <w:pStyle w:val="ConsPlusNormal"/>
              <w:rPr>
                <w:rFonts w:ascii="Times New Roman" w:hAnsi="Times New Roman" w:cs="Times New Roman"/>
              </w:rPr>
            </w:pPr>
          </w:p>
        </w:tc>
        <w:tc>
          <w:tcPr>
            <w:tcW w:w="316" w:type="pct"/>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4A1768">
      <w:pPr>
        <w:pStyle w:val="ConsPlusNormal"/>
        <w:jc w:val="center"/>
        <w:outlineLvl w:val="2"/>
      </w:pPr>
      <w:r>
        <w:rPr>
          <w:rFonts w:ascii="Times New Roman" w:hAnsi="Times New Roman" w:cs="Times New Roman"/>
        </w:rPr>
        <w:t>Основные параметры зданий и сооружений,</w:t>
      </w:r>
    </w:p>
    <w:p w:rsidR="00D13B9D" w:rsidRDefault="004A1768">
      <w:pPr>
        <w:pStyle w:val="ConsPlusNormal"/>
        <w:jc w:val="center"/>
      </w:pPr>
      <w:proofErr w:type="gramStart"/>
      <w:r>
        <w:rPr>
          <w:rFonts w:ascii="Times New Roman" w:hAnsi="Times New Roman" w:cs="Times New Roman"/>
        </w:rPr>
        <w:t>расположенных</w:t>
      </w:r>
      <w:proofErr w:type="gramEnd"/>
      <w:r>
        <w:rPr>
          <w:rFonts w:ascii="Times New Roman" w:hAnsi="Times New Roman" w:cs="Times New Roman"/>
        </w:rPr>
        <w:t xml:space="preserve"> на площадке</w:t>
      </w:r>
    </w:p>
    <w:p w:rsidR="00D13B9D" w:rsidRDefault="00D13B9D">
      <w:pPr>
        <w:pStyle w:val="ConsPlusNormal"/>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116"/>
        <w:gridCol w:w="1232"/>
        <w:gridCol w:w="1428"/>
        <w:gridCol w:w="1034"/>
        <w:gridCol w:w="1946"/>
        <w:gridCol w:w="1624"/>
        <w:gridCol w:w="1727"/>
        <w:gridCol w:w="2266"/>
        <w:gridCol w:w="2149"/>
      </w:tblGrid>
      <w:tr w:rsidR="00D13B9D">
        <w:tc>
          <w:tcPr>
            <w:tcW w:w="11108" w:type="dxa"/>
            <w:gridSpan w:val="7"/>
            <w:noWrap/>
          </w:tcPr>
          <w:p w:rsidR="00D13B9D" w:rsidRDefault="004A1768">
            <w:pPr>
              <w:pStyle w:val="ConsPlusNormal"/>
              <w:jc w:val="center"/>
              <w:rPr>
                <w:rFonts w:ascii="Times New Roman" w:hAnsi="Times New Roman" w:cs="Times New Roman"/>
              </w:rPr>
            </w:pPr>
            <w:r>
              <w:rPr>
                <w:rFonts w:ascii="Times New Roman" w:hAnsi="Times New Roman" w:cs="Times New Roman"/>
              </w:rPr>
              <w:t>Основные параметры зданий и сооружений, расположенных на площадке</w:t>
            </w:r>
          </w:p>
        </w:tc>
        <w:tc>
          <w:tcPr>
            <w:tcW w:w="2266"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Предложения по использованию площадки</w:t>
            </w:r>
          </w:p>
        </w:tc>
        <w:tc>
          <w:tcPr>
            <w:tcW w:w="2149" w:type="dxa"/>
            <w:vMerge w:val="restart"/>
            <w:noWrap/>
          </w:tcPr>
          <w:p w:rsidR="00D13B9D" w:rsidRDefault="004A1768">
            <w:pPr>
              <w:pStyle w:val="ConsPlusNormal"/>
              <w:jc w:val="center"/>
              <w:rPr>
                <w:rFonts w:ascii="Times New Roman" w:hAnsi="Times New Roman" w:cs="Times New Roman"/>
              </w:rPr>
            </w:pPr>
            <w:r>
              <w:rPr>
                <w:rFonts w:ascii="Times New Roman" w:hAnsi="Times New Roman" w:cs="Times New Roman"/>
              </w:rPr>
              <w:t>Дополнительная информация о площадке, фото- и видеоматериалы</w:t>
            </w:r>
          </w:p>
        </w:tc>
      </w:tr>
      <w:tr w:rsidR="00D13B9D">
        <w:tc>
          <w:tcPr>
            <w:tcW w:w="2117"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наименование здания, сооружения, помещения</w:t>
            </w:r>
          </w:p>
        </w:tc>
        <w:tc>
          <w:tcPr>
            <w:tcW w:w="1232"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площадь (кв. м)</w:t>
            </w:r>
          </w:p>
        </w:tc>
        <w:tc>
          <w:tcPr>
            <w:tcW w:w="1428"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этажность</w:t>
            </w:r>
          </w:p>
        </w:tc>
        <w:tc>
          <w:tcPr>
            <w:tcW w:w="103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высота этажа (м)</w:t>
            </w:r>
          </w:p>
        </w:tc>
        <w:tc>
          <w:tcPr>
            <w:tcW w:w="194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строительный материал</w:t>
            </w:r>
          </w:p>
        </w:tc>
        <w:tc>
          <w:tcPr>
            <w:tcW w:w="1624"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износ (процентов)</w:t>
            </w:r>
          </w:p>
        </w:tc>
        <w:tc>
          <w:tcPr>
            <w:tcW w:w="1726" w:type="dxa"/>
            <w:noWrap/>
          </w:tcPr>
          <w:p w:rsidR="00D13B9D" w:rsidRDefault="004A1768">
            <w:pPr>
              <w:pStyle w:val="ConsPlusNormal"/>
              <w:jc w:val="center"/>
              <w:rPr>
                <w:rFonts w:ascii="Times New Roman" w:hAnsi="Times New Roman" w:cs="Times New Roman"/>
              </w:rPr>
            </w:pPr>
            <w:r>
              <w:rPr>
                <w:rFonts w:ascii="Times New Roman" w:hAnsi="Times New Roman" w:cs="Times New Roman"/>
              </w:rPr>
              <w:t>возможность расширения</w:t>
            </w:r>
          </w:p>
        </w:tc>
        <w:tc>
          <w:tcPr>
            <w:tcW w:w="2266" w:type="dxa"/>
            <w:vMerge/>
            <w:noWrap/>
          </w:tcPr>
          <w:p w:rsidR="00D13B9D" w:rsidRDefault="00D13B9D">
            <w:pPr>
              <w:pStyle w:val="ConsPlusNormal"/>
              <w:rPr>
                <w:rFonts w:ascii="PT Astra Serif" w:hAnsi="PT Astra Serif"/>
              </w:rPr>
            </w:pPr>
          </w:p>
        </w:tc>
        <w:tc>
          <w:tcPr>
            <w:tcW w:w="2149" w:type="dxa"/>
            <w:vMerge/>
            <w:noWrap/>
          </w:tcPr>
          <w:p w:rsidR="00D13B9D" w:rsidRDefault="00D13B9D">
            <w:pPr>
              <w:pStyle w:val="ConsPlusNormal"/>
              <w:rPr>
                <w:rFonts w:ascii="PT Astra Serif" w:hAnsi="PT Astra Serif"/>
              </w:rPr>
            </w:pPr>
          </w:p>
        </w:tc>
      </w:tr>
      <w:tr w:rsidR="00D13B9D">
        <w:trPr>
          <w:trHeight w:val="556"/>
        </w:trPr>
        <w:tc>
          <w:tcPr>
            <w:tcW w:w="2117" w:type="dxa"/>
            <w:noWrap/>
          </w:tcPr>
          <w:p w:rsidR="00D13B9D" w:rsidRDefault="00D13B9D"/>
        </w:tc>
        <w:tc>
          <w:tcPr>
            <w:tcW w:w="1232" w:type="dxa"/>
            <w:noWrap/>
          </w:tcPr>
          <w:p w:rsidR="00D13B9D" w:rsidRDefault="00D13B9D">
            <w:pPr>
              <w:ind w:left="-108" w:right="-108"/>
              <w:jc w:val="center"/>
              <w:rPr>
                <w:rFonts w:ascii="Times New Roman" w:hAnsi="Times New Roman" w:cs="Times New Roman"/>
              </w:rPr>
            </w:pPr>
          </w:p>
        </w:tc>
        <w:tc>
          <w:tcPr>
            <w:tcW w:w="1428" w:type="dxa"/>
            <w:noWrap/>
          </w:tcPr>
          <w:p w:rsidR="00D13B9D" w:rsidRDefault="00D13B9D"/>
        </w:tc>
        <w:tc>
          <w:tcPr>
            <w:tcW w:w="1034" w:type="dxa"/>
            <w:noWrap/>
          </w:tcPr>
          <w:p w:rsidR="00D13B9D" w:rsidRDefault="00D13B9D">
            <w:pPr>
              <w:ind w:left="-108" w:right="-108"/>
              <w:jc w:val="center"/>
              <w:rPr>
                <w:rFonts w:ascii="Times New Roman" w:hAnsi="Times New Roman" w:cs="Times New Roman"/>
              </w:rPr>
            </w:pPr>
          </w:p>
        </w:tc>
        <w:tc>
          <w:tcPr>
            <w:tcW w:w="1946" w:type="dxa"/>
            <w:noWrap/>
          </w:tcPr>
          <w:p w:rsidR="00D13B9D" w:rsidRDefault="00D13B9D">
            <w:pPr>
              <w:ind w:left="-108" w:right="-108"/>
              <w:jc w:val="center"/>
              <w:rPr>
                <w:rFonts w:ascii="Times New Roman" w:hAnsi="Times New Roman" w:cs="Times New Roman"/>
              </w:rPr>
            </w:pPr>
          </w:p>
        </w:tc>
        <w:tc>
          <w:tcPr>
            <w:tcW w:w="1624" w:type="dxa"/>
            <w:noWrap/>
          </w:tcPr>
          <w:p w:rsidR="00D13B9D" w:rsidRDefault="00D13B9D"/>
        </w:tc>
        <w:tc>
          <w:tcPr>
            <w:tcW w:w="1726" w:type="dxa"/>
            <w:noWrap/>
          </w:tcPr>
          <w:p w:rsidR="00D13B9D" w:rsidRDefault="00D13B9D"/>
        </w:tc>
        <w:tc>
          <w:tcPr>
            <w:tcW w:w="2266" w:type="dxa"/>
            <w:noWrap/>
          </w:tcPr>
          <w:p w:rsidR="00D13B9D" w:rsidRDefault="004A1768">
            <w:pPr>
              <w:jc w:val="both"/>
            </w:pPr>
            <w:r>
              <w:rPr>
                <w:rFonts w:ascii="Times New Roman" w:hAnsi="Times New Roman" w:cs="Times New Roman"/>
              </w:rPr>
              <w:t>Земельный участок позволяет разместить любой вид промышленного и сельскохозяйственного производства, осуществлять полный цикл производства продукц</w:t>
            </w:r>
            <w:proofErr w:type="gramStart"/>
            <w:r>
              <w:rPr>
                <w:rFonts w:ascii="Times New Roman" w:hAnsi="Times New Roman" w:cs="Times New Roman"/>
              </w:rPr>
              <w:t>ии и ее</w:t>
            </w:r>
            <w:proofErr w:type="gramEnd"/>
            <w:r>
              <w:rPr>
                <w:rFonts w:ascii="Times New Roman" w:hAnsi="Times New Roman" w:cs="Times New Roman"/>
              </w:rPr>
              <w:t xml:space="preserve"> реализации.</w:t>
            </w:r>
          </w:p>
          <w:p w:rsidR="00D13B9D" w:rsidRDefault="00D13B9D">
            <w:pPr>
              <w:ind w:left="-108" w:right="-108"/>
              <w:jc w:val="center"/>
            </w:pPr>
          </w:p>
          <w:p w:rsidR="00D13B9D" w:rsidRDefault="00D13B9D">
            <w:pPr>
              <w:pStyle w:val="ConsPlusNormal"/>
              <w:rPr>
                <w:rFonts w:ascii="Times New Roman" w:hAnsi="Times New Roman" w:cs="Times New Roman"/>
              </w:rPr>
            </w:pPr>
          </w:p>
        </w:tc>
        <w:tc>
          <w:tcPr>
            <w:tcW w:w="2149" w:type="dxa"/>
            <w:noWrap/>
          </w:tcPr>
          <w:p w:rsidR="00D13B9D" w:rsidRDefault="00D13B9D">
            <w:pPr>
              <w:pStyle w:val="ConsPlusNormal"/>
              <w:rPr>
                <w:rFonts w:ascii="Times New Roman" w:hAnsi="Times New Roman" w:cs="Times New Roman"/>
              </w:rPr>
            </w:pPr>
          </w:p>
        </w:tc>
      </w:tr>
    </w:tbl>
    <w:p w:rsidR="00D13B9D" w:rsidRDefault="00D13B9D">
      <w:pPr>
        <w:pStyle w:val="ConsPlusNormal"/>
        <w:jc w:val="both"/>
      </w:pPr>
    </w:p>
    <w:p w:rsidR="00D13B9D" w:rsidRDefault="00D13B9D">
      <w:pPr>
        <w:pStyle w:val="ConsPlusNormal"/>
        <w:jc w:val="both"/>
        <w:rPr>
          <w:rFonts w:ascii="Times New Roman" w:hAnsi="Times New Roman" w:cs="Times New Roman"/>
          <w:b/>
          <w:bCs/>
          <w:sz w:val="28"/>
          <w:szCs w:val="28"/>
        </w:rPr>
      </w:pPr>
    </w:p>
    <w:sectPr w:rsidR="00D13B9D" w:rsidSect="00D13B9D">
      <w:pgSz w:w="16838" w:h="11905" w:orient="landscape"/>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14" w:rsidRDefault="00137414">
      <w:pPr>
        <w:spacing w:after="0" w:line="240" w:lineRule="auto"/>
      </w:pPr>
      <w:r>
        <w:separator/>
      </w:r>
    </w:p>
  </w:endnote>
  <w:endnote w:type="continuationSeparator" w:id="0">
    <w:p w:rsidR="00137414" w:rsidRDefault="0013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14" w:rsidRDefault="00137414">
      <w:pPr>
        <w:spacing w:after="0" w:line="240" w:lineRule="auto"/>
      </w:pPr>
      <w:r>
        <w:separator/>
      </w:r>
    </w:p>
  </w:footnote>
  <w:footnote w:type="continuationSeparator" w:id="0">
    <w:p w:rsidR="00137414" w:rsidRDefault="00137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9D"/>
    <w:rsid w:val="00137414"/>
    <w:rsid w:val="003011DD"/>
    <w:rsid w:val="004A1768"/>
    <w:rsid w:val="00A72FC3"/>
    <w:rsid w:val="00CF2725"/>
    <w:rsid w:val="00D13B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D13B9D"/>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D13B9D"/>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D13B9D"/>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D13B9D"/>
    <w:rPr>
      <w:rFonts w:ascii="Arial" w:eastAsia="Arial" w:hAnsi="Arial" w:cs="Arial"/>
      <w:sz w:val="34"/>
    </w:rPr>
  </w:style>
  <w:style w:type="paragraph" w:customStyle="1" w:styleId="31">
    <w:name w:val="Заголовок 31"/>
    <w:basedOn w:val="a"/>
    <w:next w:val="a"/>
    <w:link w:val="Heading3Char"/>
    <w:uiPriority w:val="9"/>
    <w:unhideWhenUsed/>
    <w:qFormat/>
    <w:rsid w:val="00D13B9D"/>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D13B9D"/>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D13B9D"/>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D13B9D"/>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D13B9D"/>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D13B9D"/>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D13B9D"/>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D13B9D"/>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D13B9D"/>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D13B9D"/>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D13B9D"/>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D13B9D"/>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D13B9D"/>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D13B9D"/>
    <w:rPr>
      <w:rFonts w:ascii="Arial" w:eastAsia="Arial" w:hAnsi="Arial" w:cs="Arial"/>
      <w:i/>
      <w:iCs/>
      <w:sz w:val="21"/>
      <w:szCs w:val="21"/>
    </w:rPr>
  </w:style>
  <w:style w:type="paragraph" w:styleId="a3">
    <w:name w:val="List Paragraph"/>
    <w:basedOn w:val="a"/>
    <w:uiPriority w:val="34"/>
    <w:qFormat/>
    <w:rsid w:val="00D13B9D"/>
    <w:pPr>
      <w:ind w:left="720"/>
      <w:contextualSpacing/>
    </w:pPr>
  </w:style>
  <w:style w:type="paragraph" w:styleId="a4">
    <w:name w:val="No Spacing"/>
    <w:uiPriority w:val="1"/>
    <w:qFormat/>
    <w:rsid w:val="00D13B9D"/>
    <w:pPr>
      <w:spacing w:after="0" w:line="240" w:lineRule="auto"/>
    </w:pPr>
  </w:style>
  <w:style w:type="paragraph" w:styleId="a5">
    <w:name w:val="Title"/>
    <w:basedOn w:val="a"/>
    <w:next w:val="a"/>
    <w:link w:val="a6"/>
    <w:uiPriority w:val="10"/>
    <w:qFormat/>
    <w:rsid w:val="00D13B9D"/>
    <w:pPr>
      <w:spacing w:before="300"/>
      <w:contextualSpacing/>
    </w:pPr>
    <w:rPr>
      <w:sz w:val="48"/>
      <w:szCs w:val="48"/>
    </w:rPr>
  </w:style>
  <w:style w:type="character" w:customStyle="1" w:styleId="a6">
    <w:name w:val="Название Знак"/>
    <w:basedOn w:val="a0"/>
    <w:link w:val="a5"/>
    <w:uiPriority w:val="10"/>
    <w:rsid w:val="00D13B9D"/>
    <w:rPr>
      <w:sz w:val="48"/>
      <w:szCs w:val="48"/>
    </w:rPr>
  </w:style>
  <w:style w:type="paragraph" w:styleId="a7">
    <w:name w:val="Subtitle"/>
    <w:basedOn w:val="a"/>
    <w:next w:val="a"/>
    <w:link w:val="a8"/>
    <w:uiPriority w:val="11"/>
    <w:qFormat/>
    <w:rsid w:val="00D13B9D"/>
    <w:pPr>
      <w:spacing w:before="200"/>
    </w:pPr>
    <w:rPr>
      <w:sz w:val="24"/>
      <w:szCs w:val="24"/>
    </w:rPr>
  </w:style>
  <w:style w:type="character" w:customStyle="1" w:styleId="a8">
    <w:name w:val="Подзаголовок Знак"/>
    <w:basedOn w:val="a0"/>
    <w:link w:val="a7"/>
    <w:uiPriority w:val="11"/>
    <w:rsid w:val="00D13B9D"/>
    <w:rPr>
      <w:sz w:val="24"/>
      <w:szCs w:val="24"/>
    </w:rPr>
  </w:style>
  <w:style w:type="paragraph" w:styleId="2">
    <w:name w:val="Quote"/>
    <w:basedOn w:val="a"/>
    <w:next w:val="a"/>
    <w:link w:val="20"/>
    <w:uiPriority w:val="29"/>
    <w:qFormat/>
    <w:rsid w:val="00D13B9D"/>
    <w:pPr>
      <w:ind w:left="720" w:right="720"/>
    </w:pPr>
    <w:rPr>
      <w:i/>
    </w:rPr>
  </w:style>
  <w:style w:type="character" w:customStyle="1" w:styleId="20">
    <w:name w:val="Цитата 2 Знак"/>
    <w:link w:val="2"/>
    <w:uiPriority w:val="29"/>
    <w:rsid w:val="00D13B9D"/>
    <w:rPr>
      <w:i/>
    </w:rPr>
  </w:style>
  <w:style w:type="paragraph" w:styleId="a9">
    <w:name w:val="Intense Quote"/>
    <w:basedOn w:val="a"/>
    <w:next w:val="a"/>
    <w:link w:val="aa"/>
    <w:uiPriority w:val="30"/>
    <w:qFormat/>
    <w:rsid w:val="00D13B9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13B9D"/>
    <w:rPr>
      <w:i/>
    </w:rPr>
  </w:style>
  <w:style w:type="paragraph" w:customStyle="1" w:styleId="1">
    <w:name w:val="Верхний колонтитул1"/>
    <w:basedOn w:val="a"/>
    <w:link w:val="HeaderChar"/>
    <w:uiPriority w:val="99"/>
    <w:unhideWhenUsed/>
    <w:rsid w:val="00D13B9D"/>
    <w:pPr>
      <w:tabs>
        <w:tab w:val="center" w:pos="7143"/>
        <w:tab w:val="right" w:pos="14287"/>
      </w:tabs>
      <w:spacing w:after="0" w:line="240" w:lineRule="auto"/>
    </w:pPr>
  </w:style>
  <w:style w:type="character" w:customStyle="1" w:styleId="HeaderChar">
    <w:name w:val="Header Char"/>
    <w:basedOn w:val="a0"/>
    <w:link w:val="1"/>
    <w:uiPriority w:val="99"/>
    <w:rsid w:val="00D13B9D"/>
  </w:style>
  <w:style w:type="paragraph" w:customStyle="1" w:styleId="10">
    <w:name w:val="Нижний колонтитул1"/>
    <w:basedOn w:val="a"/>
    <w:link w:val="CaptionChar"/>
    <w:uiPriority w:val="99"/>
    <w:unhideWhenUsed/>
    <w:rsid w:val="00D13B9D"/>
    <w:pPr>
      <w:tabs>
        <w:tab w:val="center" w:pos="7143"/>
        <w:tab w:val="right" w:pos="14287"/>
      </w:tabs>
      <w:spacing w:after="0" w:line="240" w:lineRule="auto"/>
    </w:pPr>
  </w:style>
  <w:style w:type="character" w:customStyle="1" w:styleId="FooterChar">
    <w:name w:val="Footer Char"/>
    <w:basedOn w:val="a0"/>
    <w:uiPriority w:val="99"/>
    <w:rsid w:val="00D13B9D"/>
  </w:style>
  <w:style w:type="paragraph" w:customStyle="1" w:styleId="12">
    <w:name w:val="Название объекта1"/>
    <w:basedOn w:val="a"/>
    <w:next w:val="a"/>
    <w:uiPriority w:val="35"/>
    <w:semiHidden/>
    <w:unhideWhenUsed/>
    <w:qFormat/>
    <w:rsid w:val="00D13B9D"/>
    <w:rPr>
      <w:b/>
      <w:bCs/>
      <w:color w:val="4F81BD" w:themeColor="accent1"/>
      <w:sz w:val="18"/>
      <w:szCs w:val="18"/>
    </w:rPr>
  </w:style>
  <w:style w:type="character" w:customStyle="1" w:styleId="CaptionChar">
    <w:name w:val="Caption Char"/>
    <w:link w:val="10"/>
    <w:uiPriority w:val="99"/>
    <w:rsid w:val="00D13B9D"/>
  </w:style>
  <w:style w:type="table" w:styleId="ab">
    <w:name w:val="Table Grid"/>
    <w:basedOn w:val="a1"/>
    <w:uiPriority w:val="59"/>
    <w:rsid w:val="00D13B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13B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13B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D13B9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D13B9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13B9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13B9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13B9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13B9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13B9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13B9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13B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13B9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13B9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13B9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13B9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13B9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13B9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13B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13B9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13B9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13B9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13B9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13B9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13B9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13B9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13B9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13B9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13B9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13B9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13B9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13B9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13B9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13B9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13B9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13B9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13B9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13B9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13B9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13B9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13B9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13B9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13B9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13B9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13B9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13B9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13B9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13B9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13B9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13B9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13B9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13B9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13B9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13B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13B9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13B9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13B9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13B9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13B9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13B9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13B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13B9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13B9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13B9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13B9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13B9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13B9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13B9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13B9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13B9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13B9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13B9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13B9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13B9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13B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13B9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13B9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13B9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13B9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13B9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13B9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13B9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13B9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13B9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13B9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13B9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13B9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13B9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13B9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13B9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13B9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13B9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13B9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13B9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13B9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D13B9D"/>
    <w:rPr>
      <w:color w:val="0000FF" w:themeColor="hyperlink"/>
      <w:u w:val="single"/>
    </w:rPr>
  </w:style>
  <w:style w:type="paragraph" w:styleId="ad">
    <w:name w:val="footnote text"/>
    <w:basedOn w:val="a"/>
    <w:link w:val="ae"/>
    <w:uiPriority w:val="99"/>
    <w:semiHidden/>
    <w:unhideWhenUsed/>
    <w:rsid w:val="00D13B9D"/>
    <w:pPr>
      <w:spacing w:after="40" w:line="240" w:lineRule="auto"/>
    </w:pPr>
    <w:rPr>
      <w:sz w:val="18"/>
    </w:rPr>
  </w:style>
  <w:style w:type="character" w:customStyle="1" w:styleId="ae">
    <w:name w:val="Текст сноски Знак"/>
    <w:link w:val="ad"/>
    <w:uiPriority w:val="99"/>
    <w:rsid w:val="00D13B9D"/>
    <w:rPr>
      <w:sz w:val="18"/>
    </w:rPr>
  </w:style>
  <w:style w:type="character" w:styleId="af">
    <w:name w:val="footnote reference"/>
    <w:basedOn w:val="a0"/>
    <w:uiPriority w:val="99"/>
    <w:unhideWhenUsed/>
    <w:rsid w:val="00D13B9D"/>
    <w:rPr>
      <w:vertAlign w:val="superscript"/>
    </w:rPr>
  </w:style>
  <w:style w:type="paragraph" w:styleId="af0">
    <w:name w:val="endnote text"/>
    <w:basedOn w:val="a"/>
    <w:link w:val="af1"/>
    <w:uiPriority w:val="99"/>
    <w:semiHidden/>
    <w:unhideWhenUsed/>
    <w:rsid w:val="00D13B9D"/>
    <w:pPr>
      <w:spacing w:after="0" w:line="240" w:lineRule="auto"/>
    </w:pPr>
    <w:rPr>
      <w:sz w:val="20"/>
    </w:rPr>
  </w:style>
  <w:style w:type="character" w:customStyle="1" w:styleId="af1">
    <w:name w:val="Текст концевой сноски Знак"/>
    <w:link w:val="af0"/>
    <w:uiPriority w:val="99"/>
    <w:rsid w:val="00D13B9D"/>
    <w:rPr>
      <w:sz w:val="20"/>
    </w:rPr>
  </w:style>
  <w:style w:type="character" w:styleId="af2">
    <w:name w:val="endnote reference"/>
    <w:basedOn w:val="a0"/>
    <w:uiPriority w:val="99"/>
    <w:semiHidden/>
    <w:unhideWhenUsed/>
    <w:rsid w:val="00D13B9D"/>
    <w:rPr>
      <w:vertAlign w:val="superscript"/>
    </w:rPr>
  </w:style>
  <w:style w:type="paragraph" w:styleId="13">
    <w:name w:val="toc 1"/>
    <w:basedOn w:val="a"/>
    <w:next w:val="a"/>
    <w:uiPriority w:val="39"/>
    <w:unhideWhenUsed/>
    <w:rsid w:val="00D13B9D"/>
    <w:pPr>
      <w:spacing w:after="57"/>
    </w:pPr>
  </w:style>
  <w:style w:type="paragraph" w:styleId="22">
    <w:name w:val="toc 2"/>
    <w:basedOn w:val="a"/>
    <w:next w:val="a"/>
    <w:uiPriority w:val="39"/>
    <w:unhideWhenUsed/>
    <w:rsid w:val="00D13B9D"/>
    <w:pPr>
      <w:spacing w:after="57"/>
      <w:ind w:left="283"/>
    </w:pPr>
  </w:style>
  <w:style w:type="paragraph" w:styleId="3">
    <w:name w:val="toc 3"/>
    <w:basedOn w:val="a"/>
    <w:next w:val="a"/>
    <w:uiPriority w:val="39"/>
    <w:unhideWhenUsed/>
    <w:rsid w:val="00D13B9D"/>
    <w:pPr>
      <w:spacing w:after="57"/>
      <w:ind w:left="567"/>
    </w:pPr>
  </w:style>
  <w:style w:type="paragraph" w:styleId="4">
    <w:name w:val="toc 4"/>
    <w:basedOn w:val="a"/>
    <w:next w:val="a"/>
    <w:uiPriority w:val="39"/>
    <w:unhideWhenUsed/>
    <w:rsid w:val="00D13B9D"/>
    <w:pPr>
      <w:spacing w:after="57"/>
      <w:ind w:left="850"/>
    </w:pPr>
  </w:style>
  <w:style w:type="paragraph" w:styleId="5">
    <w:name w:val="toc 5"/>
    <w:basedOn w:val="a"/>
    <w:next w:val="a"/>
    <w:uiPriority w:val="39"/>
    <w:unhideWhenUsed/>
    <w:rsid w:val="00D13B9D"/>
    <w:pPr>
      <w:spacing w:after="57"/>
      <w:ind w:left="1134"/>
    </w:pPr>
  </w:style>
  <w:style w:type="paragraph" w:styleId="6">
    <w:name w:val="toc 6"/>
    <w:basedOn w:val="a"/>
    <w:next w:val="a"/>
    <w:uiPriority w:val="39"/>
    <w:unhideWhenUsed/>
    <w:rsid w:val="00D13B9D"/>
    <w:pPr>
      <w:spacing w:after="57"/>
      <w:ind w:left="1417"/>
    </w:pPr>
  </w:style>
  <w:style w:type="paragraph" w:styleId="7">
    <w:name w:val="toc 7"/>
    <w:basedOn w:val="a"/>
    <w:next w:val="a"/>
    <w:uiPriority w:val="39"/>
    <w:unhideWhenUsed/>
    <w:rsid w:val="00D13B9D"/>
    <w:pPr>
      <w:spacing w:after="57"/>
      <w:ind w:left="1701"/>
    </w:pPr>
  </w:style>
  <w:style w:type="paragraph" w:styleId="8">
    <w:name w:val="toc 8"/>
    <w:basedOn w:val="a"/>
    <w:next w:val="a"/>
    <w:uiPriority w:val="39"/>
    <w:unhideWhenUsed/>
    <w:rsid w:val="00D13B9D"/>
    <w:pPr>
      <w:spacing w:after="57"/>
      <w:ind w:left="1984"/>
    </w:pPr>
  </w:style>
  <w:style w:type="paragraph" w:styleId="9">
    <w:name w:val="toc 9"/>
    <w:basedOn w:val="a"/>
    <w:next w:val="a"/>
    <w:uiPriority w:val="39"/>
    <w:unhideWhenUsed/>
    <w:rsid w:val="00D13B9D"/>
    <w:pPr>
      <w:spacing w:after="57"/>
      <w:ind w:left="2268"/>
    </w:pPr>
  </w:style>
  <w:style w:type="paragraph" w:styleId="af3">
    <w:name w:val="TOC Heading"/>
    <w:uiPriority w:val="39"/>
    <w:unhideWhenUsed/>
    <w:rsid w:val="00D13B9D"/>
  </w:style>
  <w:style w:type="paragraph" w:styleId="af4">
    <w:name w:val="table of figures"/>
    <w:basedOn w:val="a"/>
    <w:next w:val="a"/>
    <w:uiPriority w:val="99"/>
    <w:unhideWhenUsed/>
    <w:rsid w:val="00D13B9D"/>
    <w:pPr>
      <w:spacing w:after="0"/>
    </w:pPr>
  </w:style>
  <w:style w:type="paragraph" w:customStyle="1" w:styleId="ConsPlusNormal">
    <w:name w:val="ConsPlusNormal"/>
    <w:rsid w:val="00D13B9D"/>
    <w:pPr>
      <w:widowControl w:val="0"/>
      <w:spacing w:after="0" w:line="240" w:lineRule="auto"/>
    </w:pPr>
    <w:rPr>
      <w:rFonts w:ascii="Calibri" w:hAnsi="Calibri" w:cs="Calibri"/>
    </w:rPr>
  </w:style>
  <w:style w:type="paragraph" w:customStyle="1" w:styleId="ConsPlusNonformat">
    <w:name w:val="ConsPlusNonformat"/>
    <w:rsid w:val="00D13B9D"/>
    <w:pPr>
      <w:widowControl w:val="0"/>
      <w:spacing w:after="0" w:line="240" w:lineRule="auto"/>
    </w:pPr>
    <w:rPr>
      <w:rFonts w:ascii="Courier New" w:hAnsi="Courier New" w:cs="Courier New"/>
      <w:sz w:val="20"/>
    </w:rPr>
  </w:style>
  <w:style w:type="paragraph" w:customStyle="1" w:styleId="ConsPlusTitle">
    <w:name w:val="ConsPlusTitle"/>
    <w:rsid w:val="00D13B9D"/>
    <w:pPr>
      <w:widowControl w:val="0"/>
      <w:spacing w:after="0" w:line="240" w:lineRule="auto"/>
    </w:pPr>
    <w:rPr>
      <w:rFonts w:ascii="Calibri" w:hAnsi="Calibri" w:cs="Calibri"/>
      <w:b/>
    </w:rPr>
  </w:style>
  <w:style w:type="paragraph" w:customStyle="1" w:styleId="ConsPlusCell">
    <w:name w:val="ConsPlusCell"/>
    <w:rsid w:val="00D13B9D"/>
    <w:pPr>
      <w:widowControl w:val="0"/>
      <w:spacing w:after="0" w:line="240" w:lineRule="auto"/>
    </w:pPr>
    <w:rPr>
      <w:rFonts w:ascii="Courier New" w:hAnsi="Courier New" w:cs="Courier New"/>
      <w:sz w:val="20"/>
    </w:rPr>
  </w:style>
  <w:style w:type="paragraph" w:customStyle="1" w:styleId="ConsPlusDocList">
    <w:name w:val="ConsPlusDocList"/>
    <w:rsid w:val="00D13B9D"/>
    <w:pPr>
      <w:widowControl w:val="0"/>
      <w:spacing w:after="0" w:line="240" w:lineRule="auto"/>
    </w:pPr>
    <w:rPr>
      <w:rFonts w:ascii="Calibri" w:hAnsi="Calibri" w:cs="Calibri"/>
    </w:rPr>
  </w:style>
  <w:style w:type="paragraph" w:customStyle="1" w:styleId="ConsPlusTitlePage">
    <w:name w:val="ConsPlusTitlePage"/>
    <w:rsid w:val="00D13B9D"/>
    <w:pPr>
      <w:widowControl w:val="0"/>
      <w:spacing w:after="0" w:line="240" w:lineRule="auto"/>
    </w:pPr>
    <w:rPr>
      <w:rFonts w:ascii="Tahoma" w:hAnsi="Tahoma" w:cs="Tahoma"/>
      <w:sz w:val="20"/>
    </w:rPr>
  </w:style>
  <w:style w:type="paragraph" w:customStyle="1" w:styleId="ConsPlusJurTerm">
    <w:name w:val="ConsPlusJurTerm"/>
    <w:rsid w:val="00D13B9D"/>
    <w:pPr>
      <w:widowControl w:val="0"/>
      <w:spacing w:after="0" w:line="240" w:lineRule="auto"/>
    </w:pPr>
    <w:rPr>
      <w:rFonts w:ascii="Tahoma" w:hAnsi="Tahoma" w:cs="Tahoma"/>
      <w:sz w:val="26"/>
    </w:rPr>
  </w:style>
  <w:style w:type="paragraph" w:customStyle="1" w:styleId="ConsPlusTextList">
    <w:name w:val="ConsPlusTextList"/>
    <w:rsid w:val="00D13B9D"/>
    <w:pPr>
      <w:widowControl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D13B9D"/>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D13B9D"/>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D13B9D"/>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D13B9D"/>
    <w:rPr>
      <w:rFonts w:ascii="Arial" w:eastAsia="Arial" w:hAnsi="Arial" w:cs="Arial"/>
      <w:sz w:val="34"/>
    </w:rPr>
  </w:style>
  <w:style w:type="paragraph" w:customStyle="1" w:styleId="31">
    <w:name w:val="Заголовок 31"/>
    <w:basedOn w:val="a"/>
    <w:next w:val="a"/>
    <w:link w:val="Heading3Char"/>
    <w:uiPriority w:val="9"/>
    <w:unhideWhenUsed/>
    <w:qFormat/>
    <w:rsid w:val="00D13B9D"/>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D13B9D"/>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D13B9D"/>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D13B9D"/>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D13B9D"/>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D13B9D"/>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D13B9D"/>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D13B9D"/>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D13B9D"/>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D13B9D"/>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D13B9D"/>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D13B9D"/>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D13B9D"/>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D13B9D"/>
    <w:rPr>
      <w:rFonts w:ascii="Arial" w:eastAsia="Arial" w:hAnsi="Arial" w:cs="Arial"/>
      <w:i/>
      <w:iCs/>
      <w:sz w:val="21"/>
      <w:szCs w:val="21"/>
    </w:rPr>
  </w:style>
  <w:style w:type="paragraph" w:styleId="a3">
    <w:name w:val="List Paragraph"/>
    <w:basedOn w:val="a"/>
    <w:uiPriority w:val="34"/>
    <w:qFormat/>
    <w:rsid w:val="00D13B9D"/>
    <w:pPr>
      <w:ind w:left="720"/>
      <w:contextualSpacing/>
    </w:pPr>
  </w:style>
  <w:style w:type="paragraph" w:styleId="a4">
    <w:name w:val="No Spacing"/>
    <w:uiPriority w:val="1"/>
    <w:qFormat/>
    <w:rsid w:val="00D13B9D"/>
    <w:pPr>
      <w:spacing w:after="0" w:line="240" w:lineRule="auto"/>
    </w:pPr>
  </w:style>
  <w:style w:type="paragraph" w:styleId="a5">
    <w:name w:val="Title"/>
    <w:basedOn w:val="a"/>
    <w:next w:val="a"/>
    <w:link w:val="a6"/>
    <w:uiPriority w:val="10"/>
    <w:qFormat/>
    <w:rsid w:val="00D13B9D"/>
    <w:pPr>
      <w:spacing w:before="300"/>
      <w:contextualSpacing/>
    </w:pPr>
    <w:rPr>
      <w:sz w:val="48"/>
      <w:szCs w:val="48"/>
    </w:rPr>
  </w:style>
  <w:style w:type="character" w:customStyle="1" w:styleId="a6">
    <w:name w:val="Название Знак"/>
    <w:basedOn w:val="a0"/>
    <w:link w:val="a5"/>
    <w:uiPriority w:val="10"/>
    <w:rsid w:val="00D13B9D"/>
    <w:rPr>
      <w:sz w:val="48"/>
      <w:szCs w:val="48"/>
    </w:rPr>
  </w:style>
  <w:style w:type="paragraph" w:styleId="a7">
    <w:name w:val="Subtitle"/>
    <w:basedOn w:val="a"/>
    <w:next w:val="a"/>
    <w:link w:val="a8"/>
    <w:uiPriority w:val="11"/>
    <w:qFormat/>
    <w:rsid w:val="00D13B9D"/>
    <w:pPr>
      <w:spacing w:before="200"/>
    </w:pPr>
    <w:rPr>
      <w:sz w:val="24"/>
      <w:szCs w:val="24"/>
    </w:rPr>
  </w:style>
  <w:style w:type="character" w:customStyle="1" w:styleId="a8">
    <w:name w:val="Подзаголовок Знак"/>
    <w:basedOn w:val="a0"/>
    <w:link w:val="a7"/>
    <w:uiPriority w:val="11"/>
    <w:rsid w:val="00D13B9D"/>
    <w:rPr>
      <w:sz w:val="24"/>
      <w:szCs w:val="24"/>
    </w:rPr>
  </w:style>
  <w:style w:type="paragraph" w:styleId="2">
    <w:name w:val="Quote"/>
    <w:basedOn w:val="a"/>
    <w:next w:val="a"/>
    <w:link w:val="20"/>
    <w:uiPriority w:val="29"/>
    <w:qFormat/>
    <w:rsid w:val="00D13B9D"/>
    <w:pPr>
      <w:ind w:left="720" w:right="720"/>
    </w:pPr>
    <w:rPr>
      <w:i/>
    </w:rPr>
  </w:style>
  <w:style w:type="character" w:customStyle="1" w:styleId="20">
    <w:name w:val="Цитата 2 Знак"/>
    <w:link w:val="2"/>
    <w:uiPriority w:val="29"/>
    <w:rsid w:val="00D13B9D"/>
    <w:rPr>
      <w:i/>
    </w:rPr>
  </w:style>
  <w:style w:type="paragraph" w:styleId="a9">
    <w:name w:val="Intense Quote"/>
    <w:basedOn w:val="a"/>
    <w:next w:val="a"/>
    <w:link w:val="aa"/>
    <w:uiPriority w:val="30"/>
    <w:qFormat/>
    <w:rsid w:val="00D13B9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13B9D"/>
    <w:rPr>
      <w:i/>
    </w:rPr>
  </w:style>
  <w:style w:type="paragraph" w:customStyle="1" w:styleId="1">
    <w:name w:val="Верхний колонтитул1"/>
    <w:basedOn w:val="a"/>
    <w:link w:val="HeaderChar"/>
    <w:uiPriority w:val="99"/>
    <w:unhideWhenUsed/>
    <w:rsid w:val="00D13B9D"/>
    <w:pPr>
      <w:tabs>
        <w:tab w:val="center" w:pos="7143"/>
        <w:tab w:val="right" w:pos="14287"/>
      </w:tabs>
      <w:spacing w:after="0" w:line="240" w:lineRule="auto"/>
    </w:pPr>
  </w:style>
  <w:style w:type="character" w:customStyle="1" w:styleId="HeaderChar">
    <w:name w:val="Header Char"/>
    <w:basedOn w:val="a0"/>
    <w:link w:val="1"/>
    <w:uiPriority w:val="99"/>
    <w:rsid w:val="00D13B9D"/>
  </w:style>
  <w:style w:type="paragraph" w:customStyle="1" w:styleId="10">
    <w:name w:val="Нижний колонтитул1"/>
    <w:basedOn w:val="a"/>
    <w:link w:val="CaptionChar"/>
    <w:uiPriority w:val="99"/>
    <w:unhideWhenUsed/>
    <w:rsid w:val="00D13B9D"/>
    <w:pPr>
      <w:tabs>
        <w:tab w:val="center" w:pos="7143"/>
        <w:tab w:val="right" w:pos="14287"/>
      </w:tabs>
      <w:spacing w:after="0" w:line="240" w:lineRule="auto"/>
    </w:pPr>
  </w:style>
  <w:style w:type="character" w:customStyle="1" w:styleId="FooterChar">
    <w:name w:val="Footer Char"/>
    <w:basedOn w:val="a0"/>
    <w:uiPriority w:val="99"/>
    <w:rsid w:val="00D13B9D"/>
  </w:style>
  <w:style w:type="paragraph" w:customStyle="1" w:styleId="12">
    <w:name w:val="Название объекта1"/>
    <w:basedOn w:val="a"/>
    <w:next w:val="a"/>
    <w:uiPriority w:val="35"/>
    <w:semiHidden/>
    <w:unhideWhenUsed/>
    <w:qFormat/>
    <w:rsid w:val="00D13B9D"/>
    <w:rPr>
      <w:b/>
      <w:bCs/>
      <w:color w:val="4F81BD" w:themeColor="accent1"/>
      <w:sz w:val="18"/>
      <w:szCs w:val="18"/>
    </w:rPr>
  </w:style>
  <w:style w:type="character" w:customStyle="1" w:styleId="CaptionChar">
    <w:name w:val="Caption Char"/>
    <w:link w:val="10"/>
    <w:uiPriority w:val="99"/>
    <w:rsid w:val="00D13B9D"/>
  </w:style>
  <w:style w:type="table" w:styleId="ab">
    <w:name w:val="Table Grid"/>
    <w:basedOn w:val="a1"/>
    <w:uiPriority w:val="59"/>
    <w:rsid w:val="00D13B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13B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13B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D13B9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D13B9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13B9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13B9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13B9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13B9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13B9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13B9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13B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13B9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13B9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13B9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13B9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13B9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13B9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13B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13B9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13B9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13B9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13B9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13B9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13B9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13B9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13B9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13B9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13B9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13B9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13B9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13B9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13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13B9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13B9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13B9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13B9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13B9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13B9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13B9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13B9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13B9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13B9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13B9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13B9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13B9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13B9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1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13B9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13B9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13B9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13B9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13B9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13B9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13B9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13B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13B9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13B9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13B9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13B9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13B9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13B9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13B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13B9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13B9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13B9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13B9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13B9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13B9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13B9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13B9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13B9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13B9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13B9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13B9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13B9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13B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13B9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13B9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13B9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13B9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13B9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13B9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13B9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13B9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13B9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13B9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13B9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13B9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13B9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13B9D"/>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13B9D"/>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13B9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13B9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13B9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13B9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13B9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13B9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13B9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D13B9D"/>
    <w:rPr>
      <w:color w:val="0000FF" w:themeColor="hyperlink"/>
      <w:u w:val="single"/>
    </w:rPr>
  </w:style>
  <w:style w:type="paragraph" w:styleId="ad">
    <w:name w:val="footnote text"/>
    <w:basedOn w:val="a"/>
    <w:link w:val="ae"/>
    <w:uiPriority w:val="99"/>
    <w:semiHidden/>
    <w:unhideWhenUsed/>
    <w:rsid w:val="00D13B9D"/>
    <w:pPr>
      <w:spacing w:after="40" w:line="240" w:lineRule="auto"/>
    </w:pPr>
    <w:rPr>
      <w:sz w:val="18"/>
    </w:rPr>
  </w:style>
  <w:style w:type="character" w:customStyle="1" w:styleId="ae">
    <w:name w:val="Текст сноски Знак"/>
    <w:link w:val="ad"/>
    <w:uiPriority w:val="99"/>
    <w:rsid w:val="00D13B9D"/>
    <w:rPr>
      <w:sz w:val="18"/>
    </w:rPr>
  </w:style>
  <w:style w:type="character" w:styleId="af">
    <w:name w:val="footnote reference"/>
    <w:basedOn w:val="a0"/>
    <w:uiPriority w:val="99"/>
    <w:unhideWhenUsed/>
    <w:rsid w:val="00D13B9D"/>
    <w:rPr>
      <w:vertAlign w:val="superscript"/>
    </w:rPr>
  </w:style>
  <w:style w:type="paragraph" w:styleId="af0">
    <w:name w:val="endnote text"/>
    <w:basedOn w:val="a"/>
    <w:link w:val="af1"/>
    <w:uiPriority w:val="99"/>
    <w:semiHidden/>
    <w:unhideWhenUsed/>
    <w:rsid w:val="00D13B9D"/>
    <w:pPr>
      <w:spacing w:after="0" w:line="240" w:lineRule="auto"/>
    </w:pPr>
    <w:rPr>
      <w:sz w:val="20"/>
    </w:rPr>
  </w:style>
  <w:style w:type="character" w:customStyle="1" w:styleId="af1">
    <w:name w:val="Текст концевой сноски Знак"/>
    <w:link w:val="af0"/>
    <w:uiPriority w:val="99"/>
    <w:rsid w:val="00D13B9D"/>
    <w:rPr>
      <w:sz w:val="20"/>
    </w:rPr>
  </w:style>
  <w:style w:type="character" w:styleId="af2">
    <w:name w:val="endnote reference"/>
    <w:basedOn w:val="a0"/>
    <w:uiPriority w:val="99"/>
    <w:semiHidden/>
    <w:unhideWhenUsed/>
    <w:rsid w:val="00D13B9D"/>
    <w:rPr>
      <w:vertAlign w:val="superscript"/>
    </w:rPr>
  </w:style>
  <w:style w:type="paragraph" w:styleId="13">
    <w:name w:val="toc 1"/>
    <w:basedOn w:val="a"/>
    <w:next w:val="a"/>
    <w:uiPriority w:val="39"/>
    <w:unhideWhenUsed/>
    <w:rsid w:val="00D13B9D"/>
    <w:pPr>
      <w:spacing w:after="57"/>
    </w:pPr>
  </w:style>
  <w:style w:type="paragraph" w:styleId="22">
    <w:name w:val="toc 2"/>
    <w:basedOn w:val="a"/>
    <w:next w:val="a"/>
    <w:uiPriority w:val="39"/>
    <w:unhideWhenUsed/>
    <w:rsid w:val="00D13B9D"/>
    <w:pPr>
      <w:spacing w:after="57"/>
      <w:ind w:left="283"/>
    </w:pPr>
  </w:style>
  <w:style w:type="paragraph" w:styleId="3">
    <w:name w:val="toc 3"/>
    <w:basedOn w:val="a"/>
    <w:next w:val="a"/>
    <w:uiPriority w:val="39"/>
    <w:unhideWhenUsed/>
    <w:rsid w:val="00D13B9D"/>
    <w:pPr>
      <w:spacing w:after="57"/>
      <w:ind w:left="567"/>
    </w:pPr>
  </w:style>
  <w:style w:type="paragraph" w:styleId="4">
    <w:name w:val="toc 4"/>
    <w:basedOn w:val="a"/>
    <w:next w:val="a"/>
    <w:uiPriority w:val="39"/>
    <w:unhideWhenUsed/>
    <w:rsid w:val="00D13B9D"/>
    <w:pPr>
      <w:spacing w:after="57"/>
      <w:ind w:left="850"/>
    </w:pPr>
  </w:style>
  <w:style w:type="paragraph" w:styleId="5">
    <w:name w:val="toc 5"/>
    <w:basedOn w:val="a"/>
    <w:next w:val="a"/>
    <w:uiPriority w:val="39"/>
    <w:unhideWhenUsed/>
    <w:rsid w:val="00D13B9D"/>
    <w:pPr>
      <w:spacing w:after="57"/>
      <w:ind w:left="1134"/>
    </w:pPr>
  </w:style>
  <w:style w:type="paragraph" w:styleId="6">
    <w:name w:val="toc 6"/>
    <w:basedOn w:val="a"/>
    <w:next w:val="a"/>
    <w:uiPriority w:val="39"/>
    <w:unhideWhenUsed/>
    <w:rsid w:val="00D13B9D"/>
    <w:pPr>
      <w:spacing w:after="57"/>
      <w:ind w:left="1417"/>
    </w:pPr>
  </w:style>
  <w:style w:type="paragraph" w:styleId="7">
    <w:name w:val="toc 7"/>
    <w:basedOn w:val="a"/>
    <w:next w:val="a"/>
    <w:uiPriority w:val="39"/>
    <w:unhideWhenUsed/>
    <w:rsid w:val="00D13B9D"/>
    <w:pPr>
      <w:spacing w:after="57"/>
      <w:ind w:left="1701"/>
    </w:pPr>
  </w:style>
  <w:style w:type="paragraph" w:styleId="8">
    <w:name w:val="toc 8"/>
    <w:basedOn w:val="a"/>
    <w:next w:val="a"/>
    <w:uiPriority w:val="39"/>
    <w:unhideWhenUsed/>
    <w:rsid w:val="00D13B9D"/>
    <w:pPr>
      <w:spacing w:after="57"/>
      <w:ind w:left="1984"/>
    </w:pPr>
  </w:style>
  <w:style w:type="paragraph" w:styleId="9">
    <w:name w:val="toc 9"/>
    <w:basedOn w:val="a"/>
    <w:next w:val="a"/>
    <w:uiPriority w:val="39"/>
    <w:unhideWhenUsed/>
    <w:rsid w:val="00D13B9D"/>
    <w:pPr>
      <w:spacing w:after="57"/>
      <w:ind w:left="2268"/>
    </w:pPr>
  </w:style>
  <w:style w:type="paragraph" w:styleId="af3">
    <w:name w:val="TOC Heading"/>
    <w:uiPriority w:val="39"/>
    <w:unhideWhenUsed/>
    <w:rsid w:val="00D13B9D"/>
  </w:style>
  <w:style w:type="paragraph" w:styleId="af4">
    <w:name w:val="table of figures"/>
    <w:basedOn w:val="a"/>
    <w:next w:val="a"/>
    <w:uiPriority w:val="99"/>
    <w:unhideWhenUsed/>
    <w:rsid w:val="00D13B9D"/>
    <w:pPr>
      <w:spacing w:after="0"/>
    </w:pPr>
  </w:style>
  <w:style w:type="paragraph" w:customStyle="1" w:styleId="ConsPlusNormal">
    <w:name w:val="ConsPlusNormal"/>
    <w:rsid w:val="00D13B9D"/>
    <w:pPr>
      <w:widowControl w:val="0"/>
      <w:spacing w:after="0" w:line="240" w:lineRule="auto"/>
    </w:pPr>
    <w:rPr>
      <w:rFonts w:ascii="Calibri" w:hAnsi="Calibri" w:cs="Calibri"/>
    </w:rPr>
  </w:style>
  <w:style w:type="paragraph" w:customStyle="1" w:styleId="ConsPlusNonformat">
    <w:name w:val="ConsPlusNonformat"/>
    <w:rsid w:val="00D13B9D"/>
    <w:pPr>
      <w:widowControl w:val="0"/>
      <w:spacing w:after="0" w:line="240" w:lineRule="auto"/>
    </w:pPr>
    <w:rPr>
      <w:rFonts w:ascii="Courier New" w:hAnsi="Courier New" w:cs="Courier New"/>
      <w:sz w:val="20"/>
    </w:rPr>
  </w:style>
  <w:style w:type="paragraph" w:customStyle="1" w:styleId="ConsPlusTitle">
    <w:name w:val="ConsPlusTitle"/>
    <w:rsid w:val="00D13B9D"/>
    <w:pPr>
      <w:widowControl w:val="0"/>
      <w:spacing w:after="0" w:line="240" w:lineRule="auto"/>
    </w:pPr>
    <w:rPr>
      <w:rFonts w:ascii="Calibri" w:hAnsi="Calibri" w:cs="Calibri"/>
      <w:b/>
    </w:rPr>
  </w:style>
  <w:style w:type="paragraph" w:customStyle="1" w:styleId="ConsPlusCell">
    <w:name w:val="ConsPlusCell"/>
    <w:rsid w:val="00D13B9D"/>
    <w:pPr>
      <w:widowControl w:val="0"/>
      <w:spacing w:after="0" w:line="240" w:lineRule="auto"/>
    </w:pPr>
    <w:rPr>
      <w:rFonts w:ascii="Courier New" w:hAnsi="Courier New" w:cs="Courier New"/>
      <w:sz w:val="20"/>
    </w:rPr>
  </w:style>
  <w:style w:type="paragraph" w:customStyle="1" w:styleId="ConsPlusDocList">
    <w:name w:val="ConsPlusDocList"/>
    <w:rsid w:val="00D13B9D"/>
    <w:pPr>
      <w:widowControl w:val="0"/>
      <w:spacing w:after="0" w:line="240" w:lineRule="auto"/>
    </w:pPr>
    <w:rPr>
      <w:rFonts w:ascii="Calibri" w:hAnsi="Calibri" w:cs="Calibri"/>
    </w:rPr>
  </w:style>
  <w:style w:type="paragraph" w:customStyle="1" w:styleId="ConsPlusTitlePage">
    <w:name w:val="ConsPlusTitlePage"/>
    <w:rsid w:val="00D13B9D"/>
    <w:pPr>
      <w:widowControl w:val="0"/>
      <w:spacing w:after="0" w:line="240" w:lineRule="auto"/>
    </w:pPr>
    <w:rPr>
      <w:rFonts w:ascii="Tahoma" w:hAnsi="Tahoma" w:cs="Tahoma"/>
      <w:sz w:val="20"/>
    </w:rPr>
  </w:style>
  <w:style w:type="paragraph" w:customStyle="1" w:styleId="ConsPlusJurTerm">
    <w:name w:val="ConsPlusJurTerm"/>
    <w:rsid w:val="00D13B9D"/>
    <w:pPr>
      <w:widowControl w:val="0"/>
      <w:spacing w:after="0" w:line="240" w:lineRule="auto"/>
    </w:pPr>
    <w:rPr>
      <w:rFonts w:ascii="Tahoma" w:hAnsi="Tahoma" w:cs="Tahoma"/>
      <w:sz w:val="26"/>
    </w:rPr>
  </w:style>
  <w:style w:type="paragraph" w:customStyle="1" w:styleId="ConsPlusTextList">
    <w:name w:val="ConsPlusTextList"/>
    <w:rsid w:val="00D13B9D"/>
    <w:pPr>
      <w:widowControl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tat@tatishevo.ru" TargetMode="External"/><Relationship Id="rId13" Type="http://schemas.openxmlformats.org/officeDocument/2006/relationships/hyperlink" Target="mailto:admtat@tatishevo.ru" TargetMode="External"/><Relationship Id="rId18" Type="http://schemas.openxmlformats.org/officeDocument/2006/relationships/hyperlink" Target="mailto:admtat@tatishevo.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tat@tatishevo.ru" TargetMode="External"/><Relationship Id="rId17" Type="http://schemas.openxmlformats.org/officeDocument/2006/relationships/hyperlink" Target="mailto:admtat@tatishevo.ru" TargetMode="External"/><Relationship Id="rId2" Type="http://schemas.openxmlformats.org/officeDocument/2006/relationships/styles" Target="styles.xml"/><Relationship Id="rId16" Type="http://schemas.openxmlformats.org/officeDocument/2006/relationships/hyperlink" Target="mailto:admtat@tatishev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tat@tatishevo.ru" TargetMode="External"/><Relationship Id="rId5" Type="http://schemas.openxmlformats.org/officeDocument/2006/relationships/webSettings" Target="webSettings.xml"/><Relationship Id="rId15" Type="http://schemas.openxmlformats.org/officeDocument/2006/relationships/hyperlink" Target="mailto:admtat@tatishevo.ru" TargetMode="External"/><Relationship Id="rId10" Type="http://schemas.openxmlformats.org/officeDocument/2006/relationships/hyperlink" Target="mailto:admtat@tatishevo.ru" TargetMode="External"/><Relationship Id="rId19" Type="http://schemas.openxmlformats.org/officeDocument/2006/relationships/hyperlink" Target="mailto:admtat@tatishevo.ru" TargetMode="External"/><Relationship Id="rId4" Type="http://schemas.openxmlformats.org/officeDocument/2006/relationships/settings" Target="settings.xml"/><Relationship Id="rId9" Type="http://schemas.openxmlformats.org/officeDocument/2006/relationships/hyperlink" Target="mailto:admtat@tatishevo.ru" TargetMode="External"/><Relationship Id="rId14" Type="http://schemas.openxmlformats.org/officeDocument/2006/relationships/hyperlink" Target="mailto:admtat@tatish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0505-5B41-456F-BCB5-3D3D34D9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6328</Words>
  <Characters>36075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Елена Петровна</dc:creator>
  <cp:lastModifiedBy>Виктор Бычихин</cp:lastModifiedBy>
  <cp:revision>3</cp:revision>
  <dcterms:created xsi:type="dcterms:W3CDTF">2024-12-27T13:02:00Z</dcterms:created>
  <dcterms:modified xsi:type="dcterms:W3CDTF">2024-12-27T13:07:00Z</dcterms:modified>
</cp:coreProperties>
</file>